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690" w:rsidRDefault="00E66690" w:rsidP="00E66690">
      <w:pPr>
        <w:jc w:val="center"/>
        <w:rPr>
          <w:b/>
        </w:rPr>
      </w:pPr>
      <w:r>
        <w:rPr>
          <w:noProof/>
        </w:rPr>
        <w:drawing>
          <wp:inline distT="0" distB="0" distL="0" distR="0" wp14:anchorId="4C64769A" wp14:editId="4526D11B">
            <wp:extent cx="411480" cy="678180"/>
            <wp:effectExtent l="19050" t="0" r="762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8" cstate="print"/>
                    <a:srcRect/>
                    <a:stretch>
                      <a:fillRect/>
                    </a:stretch>
                  </pic:blipFill>
                  <pic:spPr bwMode="auto">
                    <a:xfrm>
                      <a:off x="0" y="0"/>
                      <a:ext cx="411480" cy="678180"/>
                    </a:xfrm>
                    <a:prstGeom prst="rect">
                      <a:avLst/>
                    </a:prstGeom>
                    <a:noFill/>
                    <a:ln w="9525">
                      <a:noFill/>
                      <a:miter lim="800000"/>
                      <a:headEnd/>
                      <a:tailEnd/>
                    </a:ln>
                  </pic:spPr>
                </pic:pic>
              </a:graphicData>
            </a:graphic>
          </wp:inline>
        </w:drawing>
      </w:r>
    </w:p>
    <w:p w:rsidR="00E66690" w:rsidRPr="00F62173" w:rsidRDefault="00E66690" w:rsidP="00E66690">
      <w:pPr>
        <w:pStyle w:val="1"/>
        <w:rPr>
          <w:b/>
          <w:sz w:val="28"/>
          <w:szCs w:val="28"/>
        </w:rPr>
      </w:pPr>
      <w:r w:rsidRPr="00F62173">
        <w:rPr>
          <w:b/>
          <w:sz w:val="28"/>
          <w:szCs w:val="28"/>
        </w:rPr>
        <w:t>ГЛАВА КАМЫШЛОВСКОГО ГОРОДСКОГО ОКРУГА</w:t>
      </w:r>
    </w:p>
    <w:p w:rsidR="00E66690" w:rsidRDefault="00E66690" w:rsidP="00E66690">
      <w:pPr>
        <w:jc w:val="center"/>
        <w:rPr>
          <w:b/>
          <w:sz w:val="28"/>
          <w:szCs w:val="28"/>
        </w:rPr>
      </w:pPr>
      <w:r w:rsidRPr="00F62173">
        <w:rPr>
          <w:b/>
          <w:sz w:val="28"/>
          <w:szCs w:val="28"/>
        </w:rPr>
        <w:t>П О С Т А Н О В Л Е Н И Е</w:t>
      </w:r>
    </w:p>
    <w:p w:rsidR="00E66690" w:rsidRDefault="00E66690" w:rsidP="00E66690">
      <w:pPr>
        <w:pBdr>
          <w:top w:val="thinThickSmallGap" w:sz="24" w:space="0" w:color="auto"/>
        </w:pBdr>
        <w:rPr>
          <w:sz w:val="16"/>
          <w:szCs w:val="16"/>
        </w:rPr>
      </w:pPr>
    </w:p>
    <w:p w:rsidR="00E66690" w:rsidRDefault="00E66690" w:rsidP="00E66690">
      <w:pPr>
        <w:pBdr>
          <w:top w:val="thinThickSmallGap" w:sz="24" w:space="0" w:color="auto"/>
        </w:pBdr>
        <w:rPr>
          <w:sz w:val="28"/>
        </w:rPr>
      </w:pPr>
      <w:r>
        <w:rPr>
          <w:sz w:val="28"/>
        </w:rPr>
        <w:t xml:space="preserve">от </w:t>
      </w:r>
      <w:r>
        <w:rPr>
          <w:sz w:val="28"/>
        </w:rPr>
        <w:t>07.05.2018</w:t>
      </w:r>
      <w:r>
        <w:rPr>
          <w:sz w:val="28"/>
        </w:rPr>
        <w:t xml:space="preserve"> года </w:t>
      </w:r>
      <w:r>
        <w:rPr>
          <w:sz w:val="28"/>
        </w:rPr>
        <w:t xml:space="preserve">  </w:t>
      </w:r>
      <w:r>
        <w:rPr>
          <w:sz w:val="28"/>
        </w:rPr>
        <w:t>№</w:t>
      </w:r>
      <w:r>
        <w:rPr>
          <w:sz w:val="28"/>
        </w:rPr>
        <w:t xml:space="preserve"> 403</w:t>
      </w:r>
      <w:r>
        <w:rPr>
          <w:sz w:val="28"/>
        </w:rPr>
        <w:t xml:space="preserve"> </w:t>
      </w:r>
    </w:p>
    <w:p w:rsidR="00E66690" w:rsidRDefault="00E66690" w:rsidP="00E66690">
      <w:pPr>
        <w:pBdr>
          <w:top w:val="thinThickSmallGap" w:sz="24" w:space="0" w:color="auto"/>
        </w:pBdr>
        <w:rPr>
          <w:sz w:val="28"/>
        </w:rPr>
      </w:pPr>
      <w:proofErr w:type="spellStart"/>
      <w:r>
        <w:rPr>
          <w:sz w:val="28"/>
        </w:rPr>
        <w:t>г.Камышлов</w:t>
      </w:r>
      <w:proofErr w:type="spellEnd"/>
    </w:p>
    <w:p w:rsidR="00E66690" w:rsidRPr="00523979" w:rsidRDefault="00E66690" w:rsidP="00E66690">
      <w:pPr>
        <w:rPr>
          <w:b/>
          <w:sz w:val="28"/>
          <w:szCs w:val="28"/>
        </w:rPr>
      </w:pPr>
      <w:r>
        <w:tab/>
      </w:r>
    </w:p>
    <w:p w:rsidR="00E66690" w:rsidRDefault="00E66690" w:rsidP="00E66690">
      <w:pPr>
        <w:pStyle w:val="ConsPlusTitle"/>
        <w:widowControl/>
        <w:jc w:val="center"/>
        <w:rPr>
          <w:rFonts w:ascii="Times New Roman" w:hAnsi="Times New Roman" w:cs="Times New Roman"/>
          <w:i/>
          <w:sz w:val="28"/>
          <w:szCs w:val="28"/>
        </w:rPr>
      </w:pPr>
      <w:bookmarkStart w:id="0" w:name="_GoBack"/>
      <w:r>
        <w:rPr>
          <w:rFonts w:ascii="Times New Roman" w:hAnsi="Times New Roman" w:cs="Times New Roman"/>
          <w:i/>
          <w:sz w:val="28"/>
          <w:szCs w:val="28"/>
        </w:rPr>
        <w:t xml:space="preserve">О внесении изменений в муниципальную программу «Развитие социально-экономического комплекса </w:t>
      </w:r>
      <w:proofErr w:type="spellStart"/>
      <w:r>
        <w:rPr>
          <w:rFonts w:ascii="Times New Roman" w:hAnsi="Times New Roman" w:cs="Times New Roman"/>
          <w:i/>
          <w:sz w:val="28"/>
          <w:szCs w:val="28"/>
        </w:rPr>
        <w:t>Камышловского</w:t>
      </w:r>
      <w:proofErr w:type="spellEnd"/>
      <w:r>
        <w:rPr>
          <w:rFonts w:ascii="Times New Roman" w:hAnsi="Times New Roman" w:cs="Times New Roman"/>
          <w:i/>
          <w:sz w:val="28"/>
          <w:szCs w:val="28"/>
        </w:rPr>
        <w:t xml:space="preserve"> городского округа до 2020 года», утвержденную постановлением главы </w:t>
      </w:r>
      <w:proofErr w:type="spellStart"/>
      <w:r>
        <w:rPr>
          <w:rFonts w:ascii="Times New Roman" w:hAnsi="Times New Roman" w:cs="Times New Roman"/>
          <w:i/>
          <w:sz w:val="28"/>
          <w:szCs w:val="28"/>
        </w:rPr>
        <w:t>Камышловского</w:t>
      </w:r>
      <w:proofErr w:type="spellEnd"/>
      <w:r>
        <w:rPr>
          <w:rFonts w:ascii="Times New Roman" w:hAnsi="Times New Roman" w:cs="Times New Roman"/>
          <w:i/>
          <w:sz w:val="28"/>
          <w:szCs w:val="28"/>
        </w:rPr>
        <w:t xml:space="preserve"> городского округа </w:t>
      </w:r>
    </w:p>
    <w:p w:rsidR="00E66690" w:rsidRDefault="00E66690" w:rsidP="00E66690">
      <w:pPr>
        <w:pStyle w:val="ConsPlusTitle"/>
        <w:widowControl/>
        <w:jc w:val="center"/>
        <w:rPr>
          <w:rFonts w:ascii="Times New Roman" w:hAnsi="Times New Roman" w:cs="Times New Roman"/>
          <w:i/>
          <w:iCs/>
          <w:sz w:val="28"/>
          <w:szCs w:val="28"/>
        </w:rPr>
      </w:pPr>
      <w:r>
        <w:rPr>
          <w:rFonts w:ascii="Times New Roman" w:hAnsi="Times New Roman" w:cs="Times New Roman"/>
          <w:i/>
          <w:sz w:val="28"/>
          <w:szCs w:val="28"/>
        </w:rPr>
        <w:t xml:space="preserve">от 14.11.2013г. № </w:t>
      </w:r>
      <w:r w:rsidRPr="006A2F55">
        <w:rPr>
          <w:rFonts w:ascii="Times New Roman" w:hAnsi="Times New Roman" w:cs="Times New Roman"/>
          <w:i/>
          <w:sz w:val="28"/>
          <w:szCs w:val="28"/>
        </w:rPr>
        <w:t>2028</w:t>
      </w:r>
      <w:r w:rsidRPr="006A2F55">
        <w:rPr>
          <w:rFonts w:ascii="Times New Roman" w:hAnsi="Times New Roman" w:cs="Times New Roman"/>
          <w:i/>
          <w:iCs/>
          <w:sz w:val="28"/>
          <w:szCs w:val="28"/>
        </w:rPr>
        <w:t>(</w:t>
      </w:r>
      <w:r>
        <w:rPr>
          <w:rFonts w:ascii="Times New Roman" w:hAnsi="Times New Roman" w:cs="Times New Roman"/>
          <w:i/>
          <w:iCs/>
          <w:sz w:val="28"/>
          <w:szCs w:val="28"/>
        </w:rPr>
        <w:t>с изменениями внесенными постановлениями</w:t>
      </w:r>
    </w:p>
    <w:p w:rsidR="00E66690" w:rsidRDefault="00E66690" w:rsidP="00E66690">
      <w:pPr>
        <w:pStyle w:val="ConsPlusTitle"/>
        <w:widowControl/>
        <w:jc w:val="center"/>
        <w:rPr>
          <w:rFonts w:ascii="Times New Roman" w:hAnsi="Times New Roman" w:cs="Times New Roman"/>
          <w:i/>
          <w:iCs/>
          <w:sz w:val="28"/>
          <w:szCs w:val="28"/>
        </w:rPr>
      </w:pPr>
      <w:r>
        <w:rPr>
          <w:rFonts w:ascii="Times New Roman" w:hAnsi="Times New Roman" w:cs="Times New Roman"/>
          <w:i/>
          <w:iCs/>
          <w:sz w:val="28"/>
          <w:szCs w:val="28"/>
        </w:rPr>
        <w:t xml:space="preserve"> </w:t>
      </w:r>
      <w:r w:rsidRPr="006A2F55">
        <w:rPr>
          <w:rFonts w:ascii="Times New Roman" w:hAnsi="Times New Roman" w:cs="Times New Roman"/>
          <w:i/>
          <w:iCs/>
          <w:sz w:val="28"/>
          <w:szCs w:val="28"/>
        </w:rPr>
        <w:t>от 04.03.2014 № 402</w:t>
      </w:r>
      <w:r>
        <w:rPr>
          <w:rFonts w:ascii="Times New Roman" w:hAnsi="Times New Roman" w:cs="Times New Roman"/>
          <w:i/>
          <w:iCs/>
          <w:sz w:val="28"/>
          <w:szCs w:val="28"/>
        </w:rPr>
        <w:t xml:space="preserve">, от 28.03.2014 № 503, от 29.04.2014 № </w:t>
      </w:r>
      <w:proofErr w:type="gramStart"/>
      <w:r>
        <w:rPr>
          <w:rFonts w:ascii="Times New Roman" w:hAnsi="Times New Roman" w:cs="Times New Roman"/>
          <w:i/>
          <w:iCs/>
          <w:sz w:val="28"/>
          <w:szCs w:val="28"/>
        </w:rPr>
        <w:t>739,от</w:t>
      </w:r>
      <w:proofErr w:type="gramEnd"/>
      <w:r>
        <w:rPr>
          <w:rFonts w:ascii="Times New Roman" w:hAnsi="Times New Roman" w:cs="Times New Roman"/>
          <w:i/>
          <w:iCs/>
          <w:sz w:val="28"/>
          <w:szCs w:val="28"/>
        </w:rPr>
        <w:t xml:space="preserve"> 22.05.2014 № 896, от 16.06.2014 № 998, от 02.10.2014 № 1595, от 01.12.2014 № 2001, </w:t>
      </w:r>
    </w:p>
    <w:p w:rsidR="00E66690" w:rsidRDefault="00E66690" w:rsidP="00E66690">
      <w:pPr>
        <w:pStyle w:val="ConsPlusTitle"/>
        <w:widowControl/>
        <w:jc w:val="center"/>
        <w:rPr>
          <w:rFonts w:ascii="Times New Roman" w:hAnsi="Times New Roman" w:cs="Times New Roman"/>
          <w:i/>
          <w:iCs/>
          <w:sz w:val="28"/>
          <w:szCs w:val="28"/>
        </w:rPr>
      </w:pPr>
      <w:r>
        <w:rPr>
          <w:rFonts w:ascii="Times New Roman" w:hAnsi="Times New Roman" w:cs="Times New Roman"/>
          <w:i/>
          <w:iCs/>
          <w:sz w:val="28"/>
          <w:szCs w:val="28"/>
        </w:rPr>
        <w:t xml:space="preserve">от 31.12.2014 № 2185, от 03.02.2015 № 142, от 25.02.2015 № 345, </w:t>
      </w:r>
    </w:p>
    <w:p w:rsidR="00E66690" w:rsidRDefault="00E66690" w:rsidP="00E66690">
      <w:pPr>
        <w:pStyle w:val="ConsPlusTitle"/>
        <w:widowControl/>
        <w:jc w:val="center"/>
        <w:rPr>
          <w:rFonts w:ascii="Times New Roman" w:hAnsi="Times New Roman" w:cs="Times New Roman"/>
          <w:i/>
          <w:iCs/>
          <w:sz w:val="28"/>
          <w:szCs w:val="28"/>
        </w:rPr>
      </w:pPr>
      <w:r>
        <w:rPr>
          <w:rFonts w:ascii="Times New Roman" w:hAnsi="Times New Roman" w:cs="Times New Roman"/>
          <w:i/>
          <w:iCs/>
          <w:sz w:val="28"/>
          <w:szCs w:val="28"/>
        </w:rPr>
        <w:t xml:space="preserve">от 24.03.2015 №547, от 05.06.2015 № 839, от 23.06.2015 № 922, от 21.08.2015 № 1252, от 25.09.2015 № 1382, от 24.11.2015 № 1622, от 14.12.2015 № 1717, от 31.12.2015 № 1824, от 05.02.2016 №130, от 02.03.2016 № 234, </w:t>
      </w:r>
    </w:p>
    <w:p w:rsidR="00E66690" w:rsidRDefault="00E66690" w:rsidP="00E66690">
      <w:pPr>
        <w:pStyle w:val="ConsPlusTitle"/>
        <w:widowControl/>
        <w:jc w:val="center"/>
        <w:rPr>
          <w:rFonts w:ascii="Times New Roman" w:hAnsi="Times New Roman" w:cs="Times New Roman"/>
          <w:i/>
          <w:iCs/>
          <w:sz w:val="28"/>
          <w:szCs w:val="28"/>
        </w:rPr>
      </w:pPr>
      <w:r>
        <w:rPr>
          <w:rFonts w:ascii="Times New Roman" w:hAnsi="Times New Roman" w:cs="Times New Roman"/>
          <w:i/>
          <w:iCs/>
          <w:sz w:val="28"/>
          <w:szCs w:val="28"/>
        </w:rPr>
        <w:t>от 21.06.2016 № 661, от 15.12.2016 № 1280, от 18.01.2017 № 48, от 31.01.2017 № 90, от 13.02.2017 № 11, от 14.03.2017 № 205, от 09.06.2017 № 555,</w:t>
      </w:r>
    </w:p>
    <w:p w:rsidR="00E66690" w:rsidRPr="006A2F55" w:rsidRDefault="00E66690" w:rsidP="00E66690">
      <w:pPr>
        <w:pStyle w:val="ConsPlusTitle"/>
        <w:widowControl/>
        <w:jc w:val="center"/>
        <w:rPr>
          <w:rFonts w:ascii="Times New Roman" w:hAnsi="Times New Roman" w:cs="Times New Roman"/>
          <w:i/>
          <w:sz w:val="28"/>
          <w:szCs w:val="28"/>
        </w:rPr>
      </w:pPr>
      <w:r>
        <w:rPr>
          <w:rFonts w:ascii="Times New Roman" w:hAnsi="Times New Roman" w:cs="Times New Roman"/>
          <w:i/>
          <w:iCs/>
          <w:sz w:val="28"/>
          <w:szCs w:val="28"/>
        </w:rPr>
        <w:t>от 18.07.2017 № 687, от 17.08.2017 № 776, от 03.10.2017 № 900, от 20.11.2017 № 1075, от 16.01.2018 № 40, 12.03.2018 № 210</w:t>
      </w:r>
      <w:r w:rsidRPr="006A2F55">
        <w:rPr>
          <w:rFonts w:ascii="Times New Roman" w:hAnsi="Times New Roman" w:cs="Times New Roman"/>
          <w:i/>
          <w:iCs/>
          <w:sz w:val="28"/>
          <w:szCs w:val="28"/>
        </w:rPr>
        <w:t>)</w:t>
      </w:r>
    </w:p>
    <w:bookmarkEnd w:id="0"/>
    <w:p w:rsidR="00E66690" w:rsidRDefault="00E66690" w:rsidP="00E66690">
      <w:pPr>
        <w:pStyle w:val="ConsPlusTitle"/>
        <w:widowControl/>
        <w:jc w:val="center"/>
        <w:rPr>
          <w:rFonts w:ascii="Times New Roman" w:hAnsi="Times New Roman" w:cs="Times New Roman"/>
          <w:sz w:val="28"/>
          <w:szCs w:val="28"/>
        </w:rPr>
      </w:pPr>
    </w:p>
    <w:p w:rsidR="00E66690" w:rsidRDefault="00E66690" w:rsidP="00E66690">
      <w:pPr>
        <w:pStyle w:val="ConsPlusTitle"/>
        <w:widowControl/>
        <w:jc w:val="center"/>
        <w:rPr>
          <w:rFonts w:ascii="Times New Roman" w:hAnsi="Times New Roman" w:cs="Times New Roman"/>
          <w:sz w:val="28"/>
          <w:szCs w:val="28"/>
        </w:rPr>
      </w:pPr>
    </w:p>
    <w:p w:rsidR="00E66690" w:rsidRPr="003C4BCF" w:rsidRDefault="00E66690" w:rsidP="00E66690">
      <w:pPr>
        <w:ind w:firstLine="709"/>
        <w:jc w:val="both"/>
        <w:rPr>
          <w:sz w:val="28"/>
          <w:szCs w:val="28"/>
        </w:rPr>
      </w:pPr>
      <w:r w:rsidRPr="00B26D70">
        <w:rPr>
          <w:sz w:val="28"/>
          <w:szCs w:val="28"/>
        </w:rPr>
        <w:t xml:space="preserve">В соответствии </w:t>
      </w:r>
      <w:r>
        <w:rPr>
          <w:sz w:val="28"/>
          <w:szCs w:val="28"/>
        </w:rPr>
        <w:t>с Федеральным законом от 06.10.2003г №</w:t>
      </w:r>
      <w:r w:rsidRPr="00C55E40">
        <w:rPr>
          <w:sz w:val="28"/>
          <w:szCs w:val="28"/>
        </w:rPr>
        <w:t xml:space="preserve"> 131 </w:t>
      </w:r>
      <w:r>
        <w:rPr>
          <w:sz w:val="28"/>
          <w:szCs w:val="28"/>
        </w:rPr>
        <w:t xml:space="preserve">«Об общих принципах организации местного самоуправления в Российской Федерации, </w:t>
      </w:r>
      <w:r w:rsidRPr="00B26D70">
        <w:rPr>
          <w:sz w:val="28"/>
          <w:szCs w:val="28"/>
        </w:rPr>
        <w:t>со статьей 179 Бюджетного кодекса Российской Федерации</w:t>
      </w:r>
      <w:r>
        <w:rPr>
          <w:sz w:val="28"/>
          <w:szCs w:val="28"/>
        </w:rPr>
        <w:t xml:space="preserve">», с Решениями Думы </w:t>
      </w:r>
      <w:proofErr w:type="spellStart"/>
      <w:r>
        <w:rPr>
          <w:sz w:val="28"/>
          <w:szCs w:val="28"/>
        </w:rPr>
        <w:t>Камышловского</w:t>
      </w:r>
      <w:proofErr w:type="spellEnd"/>
      <w:r>
        <w:rPr>
          <w:sz w:val="28"/>
          <w:szCs w:val="28"/>
        </w:rPr>
        <w:t xml:space="preserve"> городского округа от 21</w:t>
      </w:r>
      <w:r w:rsidRPr="00BD4A29">
        <w:rPr>
          <w:sz w:val="28"/>
          <w:szCs w:val="28"/>
        </w:rPr>
        <w:t>.</w:t>
      </w:r>
      <w:r>
        <w:rPr>
          <w:sz w:val="28"/>
          <w:szCs w:val="28"/>
        </w:rPr>
        <w:t>02</w:t>
      </w:r>
      <w:r w:rsidRPr="00BD4A29">
        <w:rPr>
          <w:sz w:val="28"/>
          <w:szCs w:val="28"/>
        </w:rPr>
        <w:t>.201</w:t>
      </w:r>
      <w:r>
        <w:rPr>
          <w:sz w:val="28"/>
          <w:szCs w:val="28"/>
        </w:rPr>
        <w:t>8</w:t>
      </w:r>
      <w:r w:rsidRPr="00BD4A29">
        <w:rPr>
          <w:sz w:val="28"/>
          <w:szCs w:val="28"/>
        </w:rPr>
        <w:t xml:space="preserve"> № </w:t>
      </w:r>
      <w:r>
        <w:rPr>
          <w:sz w:val="28"/>
          <w:szCs w:val="28"/>
        </w:rPr>
        <w:t xml:space="preserve">226, 22.03.2018 № 232 «О внесении изменений в решение думы </w:t>
      </w:r>
      <w:proofErr w:type="spellStart"/>
      <w:r>
        <w:rPr>
          <w:sz w:val="28"/>
          <w:szCs w:val="28"/>
        </w:rPr>
        <w:t>Камышловского</w:t>
      </w:r>
      <w:proofErr w:type="spellEnd"/>
      <w:r>
        <w:rPr>
          <w:sz w:val="28"/>
          <w:szCs w:val="28"/>
        </w:rPr>
        <w:t xml:space="preserve"> городского округа от 07.12.2017 № 190 «О бюджете </w:t>
      </w:r>
      <w:proofErr w:type="spellStart"/>
      <w:r>
        <w:rPr>
          <w:sz w:val="28"/>
          <w:szCs w:val="28"/>
        </w:rPr>
        <w:t>Камышловского</w:t>
      </w:r>
      <w:proofErr w:type="spellEnd"/>
      <w:r>
        <w:rPr>
          <w:sz w:val="28"/>
          <w:szCs w:val="28"/>
        </w:rPr>
        <w:t xml:space="preserve"> городского округа на 2018 год и плановый период 2019 и 2020 годов», с</w:t>
      </w:r>
      <w:r w:rsidRPr="00B26D70">
        <w:rPr>
          <w:sz w:val="28"/>
          <w:szCs w:val="28"/>
        </w:rPr>
        <w:t xml:space="preserve"> постановлени</w:t>
      </w:r>
      <w:r>
        <w:rPr>
          <w:sz w:val="28"/>
          <w:szCs w:val="28"/>
        </w:rPr>
        <w:t xml:space="preserve">ем </w:t>
      </w:r>
      <w:r w:rsidRPr="00B26D70">
        <w:rPr>
          <w:sz w:val="28"/>
          <w:szCs w:val="28"/>
        </w:rPr>
        <w:t xml:space="preserve">главы </w:t>
      </w:r>
      <w:proofErr w:type="spellStart"/>
      <w:r w:rsidRPr="00B26D70">
        <w:rPr>
          <w:sz w:val="28"/>
          <w:szCs w:val="28"/>
        </w:rPr>
        <w:t>Камышловского</w:t>
      </w:r>
      <w:proofErr w:type="spellEnd"/>
      <w:r w:rsidRPr="00B26D70">
        <w:rPr>
          <w:sz w:val="28"/>
          <w:szCs w:val="28"/>
        </w:rPr>
        <w:t xml:space="preserve"> городского округа от 04.10.2013 № 1786 «Об утверждении Порядка формирования и реализации муниципальных программ </w:t>
      </w:r>
      <w:proofErr w:type="spellStart"/>
      <w:r w:rsidRPr="00B26D70">
        <w:rPr>
          <w:sz w:val="28"/>
          <w:szCs w:val="28"/>
        </w:rPr>
        <w:t>Камышловского</w:t>
      </w:r>
      <w:proofErr w:type="spellEnd"/>
      <w:r w:rsidRPr="00B26D70">
        <w:rPr>
          <w:sz w:val="28"/>
          <w:szCs w:val="28"/>
        </w:rPr>
        <w:t xml:space="preserve"> городского округа»,</w:t>
      </w:r>
      <w:r>
        <w:rPr>
          <w:sz w:val="28"/>
          <w:szCs w:val="28"/>
        </w:rPr>
        <w:t xml:space="preserve"> руководствуясь Уставом </w:t>
      </w:r>
      <w:proofErr w:type="spellStart"/>
      <w:r>
        <w:rPr>
          <w:sz w:val="28"/>
          <w:szCs w:val="28"/>
        </w:rPr>
        <w:t>Камышловского</w:t>
      </w:r>
      <w:proofErr w:type="spellEnd"/>
      <w:r>
        <w:rPr>
          <w:sz w:val="28"/>
          <w:szCs w:val="28"/>
        </w:rPr>
        <w:t xml:space="preserve"> городского округа,</w:t>
      </w:r>
    </w:p>
    <w:p w:rsidR="00E66690" w:rsidRPr="00360EF6" w:rsidRDefault="00E66690" w:rsidP="00E66690">
      <w:pPr>
        <w:pStyle w:val="ConsPlusTitle"/>
        <w:widowControl/>
        <w:ind w:firstLine="709"/>
        <w:jc w:val="both"/>
        <w:rPr>
          <w:rFonts w:ascii="Times New Roman" w:hAnsi="Times New Roman" w:cs="Times New Roman"/>
          <w:sz w:val="28"/>
          <w:szCs w:val="28"/>
        </w:rPr>
      </w:pPr>
      <w:r w:rsidRPr="00360EF6">
        <w:rPr>
          <w:rFonts w:ascii="Times New Roman" w:hAnsi="Times New Roman" w:cs="Times New Roman"/>
          <w:sz w:val="28"/>
          <w:szCs w:val="28"/>
        </w:rPr>
        <w:t>ПОСТАНОВЛЯЮ:</w:t>
      </w:r>
    </w:p>
    <w:p w:rsidR="00E66690" w:rsidRDefault="00E66690" w:rsidP="00E66690">
      <w:pPr>
        <w:pStyle w:val="ConsPlusTitle"/>
        <w:widowControl/>
        <w:ind w:firstLine="709"/>
        <w:jc w:val="both"/>
        <w:rPr>
          <w:rFonts w:ascii="Times New Roman" w:hAnsi="Times New Roman" w:cs="Times New Roman"/>
          <w:b w:val="0"/>
          <w:iCs/>
          <w:sz w:val="28"/>
          <w:szCs w:val="28"/>
        </w:rPr>
      </w:pPr>
      <w:r>
        <w:rPr>
          <w:rFonts w:ascii="Times New Roman" w:hAnsi="Times New Roman" w:cs="Times New Roman"/>
          <w:b w:val="0"/>
          <w:sz w:val="28"/>
          <w:szCs w:val="28"/>
        </w:rPr>
        <w:t xml:space="preserve">1. Внести в муниципальную программу </w:t>
      </w:r>
      <w:r w:rsidRPr="00980D97">
        <w:rPr>
          <w:rFonts w:ascii="Times New Roman" w:hAnsi="Times New Roman" w:cs="Times New Roman"/>
          <w:b w:val="0"/>
          <w:sz w:val="28"/>
          <w:szCs w:val="28"/>
        </w:rPr>
        <w:t xml:space="preserve">«Развитие социально-экономического комплекса </w:t>
      </w:r>
      <w:proofErr w:type="spellStart"/>
      <w:r w:rsidRPr="00980D97">
        <w:rPr>
          <w:rFonts w:ascii="Times New Roman" w:hAnsi="Times New Roman" w:cs="Times New Roman"/>
          <w:b w:val="0"/>
          <w:sz w:val="28"/>
          <w:szCs w:val="28"/>
        </w:rPr>
        <w:t>Камышловского</w:t>
      </w:r>
      <w:proofErr w:type="spellEnd"/>
      <w:r w:rsidRPr="00980D97">
        <w:rPr>
          <w:rFonts w:ascii="Times New Roman" w:hAnsi="Times New Roman" w:cs="Times New Roman"/>
          <w:b w:val="0"/>
          <w:sz w:val="28"/>
          <w:szCs w:val="28"/>
        </w:rPr>
        <w:t xml:space="preserve"> городского округа до 2020 года», утвержденную постановлением главы </w:t>
      </w:r>
      <w:proofErr w:type="spellStart"/>
      <w:r w:rsidRPr="00980D97">
        <w:rPr>
          <w:rFonts w:ascii="Times New Roman" w:hAnsi="Times New Roman" w:cs="Times New Roman"/>
          <w:b w:val="0"/>
          <w:sz w:val="28"/>
          <w:szCs w:val="28"/>
        </w:rPr>
        <w:t>Камышловского</w:t>
      </w:r>
      <w:proofErr w:type="spellEnd"/>
      <w:r w:rsidRPr="00980D97">
        <w:rPr>
          <w:rFonts w:ascii="Times New Roman" w:hAnsi="Times New Roman" w:cs="Times New Roman"/>
          <w:b w:val="0"/>
          <w:sz w:val="28"/>
          <w:szCs w:val="28"/>
        </w:rPr>
        <w:t xml:space="preserve"> городского округа от 14.11.2013г. № 2028</w:t>
      </w:r>
      <w:r>
        <w:rPr>
          <w:rFonts w:ascii="Times New Roman" w:hAnsi="Times New Roman" w:cs="Times New Roman"/>
          <w:b w:val="0"/>
          <w:sz w:val="28"/>
          <w:szCs w:val="28"/>
        </w:rPr>
        <w:t xml:space="preserve"> «Об у</w:t>
      </w:r>
      <w:r w:rsidRPr="00980D97">
        <w:rPr>
          <w:rFonts w:ascii="Times New Roman" w:hAnsi="Times New Roman" w:cs="Times New Roman"/>
          <w:b w:val="0"/>
          <w:iCs/>
          <w:sz w:val="28"/>
          <w:szCs w:val="28"/>
        </w:rPr>
        <w:t xml:space="preserve">тверждении муниципальной программы «Развитие социально-экономического комплекса </w:t>
      </w:r>
      <w:proofErr w:type="spellStart"/>
      <w:r w:rsidRPr="00980D97">
        <w:rPr>
          <w:rFonts w:ascii="Times New Roman" w:hAnsi="Times New Roman" w:cs="Times New Roman"/>
          <w:b w:val="0"/>
          <w:iCs/>
          <w:sz w:val="28"/>
          <w:szCs w:val="28"/>
        </w:rPr>
        <w:t>Камышловского</w:t>
      </w:r>
      <w:proofErr w:type="spellEnd"/>
      <w:r w:rsidRPr="00980D97">
        <w:rPr>
          <w:rFonts w:ascii="Times New Roman" w:hAnsi="Times New Roman" w:cs="Times New Roman"/>
          <w:b w:val="0"/>
          <w:iCs/>
          <w:sz w:val="28"/>
          <w:szCs w:val="28"/>
        </w:rPr>
        <w:t xml:space="preserve"> городского округа до 2020 года»</w:t>
      </w:r>
      <w:r>
        <w:rPr>
          <w:rFonts w:ascii="Times New Roman" w:hAnsi="Times New Roman" w:cs="Times New Roman"/>
          <w:b w:val="0"/>
          <w:iCs/>
          <w:sz w:val="28"/>
          <w:szCs w:val="28"/>
        </w:rPr>
        <w:t xml:space="preserve"> (</w:t>
      </w:r>
      <w:r w:rsidRPr="004F53D0">
        <w:rPr>
          <w:rFonts w:ascii="Times New Roman" w:hAnsi="Times New Roman" w:cs="Times New Roman"/>
          <w:b w:val="0"/>
          <w:iCs/>
          <w:sz w:val="28"/>
          <w:szCs w:val="28"/>
        </w:rPr>
        <w:t>с изменениями внесенными постановлениями</w:t>
      </w:r>
      <w:r>
        <w:rPr>
          <w:rFonts w:ascii="Times New Roman" w:hAnsi="Times New Roman" w:cs="Times New Roman"/>
          <w:b w:val="0"/>
          <w:iCs/>
          <w:sz w:val="28"/>
          <w:szCs w:val="28"/>
        </w:rPr>
        <w:t xml:space="preserve"> от 04.03.2014 № 402, от 28.03.2014 № 503, от 29.04.2014 № 739, от 22.05.2014 № 896,</w:t>
      </w:r>
      <w:r w:rsidRPr="005F14BC">
        <w:rPr>
          <w:rFonts w:ascii="Times New Roman" w:hAnsi="Times New Roman" w:cs="Times New Roman"/>
          <w:b w:val="0"/>
          <w:iCs/>
          <w:sz w:val="28"/>
          <w:szCs w:val="28"/>
        </w:rPr>
        <w:t>от 16.06.2014 № 998</w:t>
      </w:r>
      <w:r>
        <w:rPr>
          <w:rFonts w:ascii="Times New Roman" w:hAnsi="Times New Roman" w:cs="Times New Roman"/>
          <w:b w:val="0"/>
          <w:iCs/>
          <w:sz w:val="28"/>
          <w:szCs w:val="28"/>
        </w:rPr>
        <w:t xml:space="preserve">, </w:t>
      </w:r>
      <w:r w:rsidRPr="00166EFF">
        <w:rPr>
          <w:rFonts w:ascii="Times New Roman" w:hAnsi="Times New Roman" w:cs="Times New Roman"/>
          <w:b w:val="0"/>
          <w:iCs/>
          <w:sz w:val="28"/>
          <w:szCs w:val="28"/>
        </w:rPr>
        <w:t>от 02.10.2014 № 1595</w:t>
      </w:r>
      <w:r>
        <w:rPr>
          <w:rFonts w:ascii="Times New Roman" w:hAnsi="Times New Roman" w:cs="Times New Roman"/>
          <w:b w:val="0"/>
          <w:iCs/>
          <w:sz w:val="28"/>
          <w:szCs w:val="28"/>
        </w:rPr>
        <w:t xml:space="preserve">, от 01.12.2014 № 2001, от 31.12.2014 № 2185, от </w:t>
      </w:r>
      <w:r>
        <w:rPr>
          <w:rFonts w:ascii="Times New Roman" w:hAnsi="Times New Roman" w:cs="Times New Roman"/>
          <w:b w:val="0"/>
          <w:iCs/>
          <w:sz w:val="28"/>
          <w:szCs w:val="28"/>
        </w:rPr>
        <w:lastRenderedPageBreak/>
        <w:t>03.02.2015 № 142, от 25.02.2015 № 345, от 24.03.2015 № 547, от 05.06.2015 № 839, от 23.06.2015 № 922, от 21.08.2015 № 1252, от 25.09.2015 № 1382, от 24.11.2015 № 1622, от 14.12.2015 № 1717, от 31.12.2015 № 1824, от 05.02.2016 № 130, от 02.03.2016 № 234, от 21.06.2016 № 661, от 15.12.2016 № 1280, от 18.01.2017 № 48, от 31.01.2017 № 90, от 13.02.2017 № 115, от 14.03.2017 № 205, от 09.06.2017 № 555, от 18.07.2017 № 687, от 17.08.2017 № 776, от 03.10.2017 № 900, от 20.11.2017 №179, от 16.01.2017 № 40, от 12.03.2018 № 210 (далее программа), следующие изменения:</w:t>
      </w:r>
    </w:p>
    <w:p w:rsidR="00E66690" w:rsidRDefault="00E66690" w:rsidP="00E66690">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1.1. В паспорте Программы:</w:t>
      </w:r>
    </w:p>
    <w:p w:rsidR="00E66690" w:rsidRDefault="00E66690" w:rsidP="00E66690">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строку «Объемы финансирования Программы по годам реализации, </w:t>
      </w:r>
      <w:proofErr w:type="spellStart"/>
      <w:proofErr w:type="gramStart"/>
      <w:r>
        <w:rPr>
          <w:rFonts w:ascii="Times New Roman" w:hAnsi="Times New Roman" w:cs="Times New Roman"/>
          <w:b w:val="0"/>
          <w:bCs w:val="0"/>
          <w:sz w:val="28"/>
          <w:szCs w:val="28"/>
        </w:rPr>
        <w:t>тыс.рублей</w:t>
      </w:r>
      <w:proofErr w:type="spellEnd"/>
      <w:proofErr w:type="gramEnd"/>
      <w:r>
        <w:rPr>
          <w:rFonts w:ascii="Times New Roman" w:hAnsi="Times New Roman" w:cs="Times New Roman"/>
          <w:b w:val="0"/>
          <w:bCs w:val="0"/>
          <w:sz w:val="28"/>
          <w:szCs w:val="28"/>
        </w:rPr>
        <w:t>» изложить в следующей редакции:</w:t>
      </w:r>
    </w:p>
    <w:p w:rsidR="00E66690" w:rsidRPr="005B19D6" w:rsidRDefault="00E66690" w:rsidP="00E66690">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w:t>
      </w:r>
      <w:r w:rsidRPr="005B19D6">
        <w:rPr>
          <w:rFonts w:ascii="Times New Roman" w:hAnsi="Times New Roman" w:cs="Times New Roman"/>
          <w:b w:val="0"/>
          <w:bCs w:val="0"/>
          <w:sz w:val="28"/>
          <w:szCs w:val="28"/>
        </w:rPr>
        <w:t xml:space="preserve">Всего: </w:t>
      </w:r>
      <w:r w:rsidRPr="00C623BA">
        <w:rPr>
          <w:rFonts w:ascii="Times New Roman" w:hAnsi="Times New Roman" w:cs="Times New Roman"/>
          <w:bCs w:val="0"/>
          <w:sz w:val="28"/>
          <w:szCs w:val="28"/>
        </w:rPr>
        <w:t>2</w:t>
      </w:r>
      <w:r>
        <w:rPr>
          <w:rFonts w:ascii="Times New Roman" w:hAnsi="Times New Roman" w:cs="Times New Roman"/>
          <w:bCs w:val="0"/>
          <w:sz w:val="28"/>
          <w:szCs w:val="28"/>
        </w:rPr>
        <w:t>206824413</w:t>
      </w:r>
      <w:r>
        <w:rPr>
          <w:rFonts w:ascii="Times New Roman" w:hAnsi="Times New Roman" w:cs="Times New Roman"/>
          <w:sz w:val="28"/>
          <w:szCs w:val="28"/>
        </w:rPr>
        <w:t>,14</w:t>
      </w:r>
    </w:p>
    <w:p w:rsidR="00E66690" w:rsidRPr="005B19D6" w:rsidRDefault="00E66690" w:rsidP="00E66690">
      <w:pPr>
        <w:pStyle w:val="ConsPlusCell"/>
        <w:ind w:firstLine="709"/>
      </w:pPr>
      <w:r w:rsidRPr="005B19D6">
        <w:t xml:space="preserve">в том числе: </w:t>
      </w:r>
    </w:p>
    <w:p w:rsidR="00E66690" w:rsidRPr="005B19D6" w:rsidRDefault="00E66690" w:rsidP="00E66690">
      <w:pPr>
        <w:pStyle w:val="ConsPlusCell"/>
        <w:ind w:firstLine="709"/>
      </w:pPr>
      <w:r w:rsidRPr="005B19D6">
        <w:t>2014 год – 38</w:t>
      </w:r>
      <w:r>
        <w:t>9441668</w:t>
      </w:r>
      <w:r w:rsidRPr="005B19D6">
        <w:t>,</w:t>
      </w:r>
      <w:r>
        <w:t>99</w:t>
      </w:r>
    </w:p>
    <w:p w:rsidR="00E66690" w:rsidRPr="005B19D6" w:rsidRDefault="00E66690" w:rsidP="00E66690">
      <w:pPr>
        <w:pStyle w:val="ConsPlusCell"/>
        <w:ind w:firstLine="709"/>
      </w:pPr>
      <w:r w:rsidRPr="005B19D6">
        <w:t xml:space="preserve">2015 год – </w:t>
      </w:r>
      <w:r>
        <w:t>369189100</w:t>
      </w:r>
      <w:r w:rsidRPr="005B19D6">
        <w:t>,</w:t>
      </w:r>
      <w:r>
        <w:t>62</w:t>
      </w:r>
    </w:p>
    <w:p w:rsidR="00E66690" w:rsidRPr="005B19D6" w:rsidRDefault="00E66690" w:rsidP="00E66690">
      <w:pPr>
        <w:pStyle w:val="ConsPlusCell"/>
        <w:ind w:firstLine="709"/>
      </w:pPr>
      <w:r w:rsidRPr="005B19D6">
        <w:t xml:space="preserve">2016 год – </w:t>
      </w:r>
      <w:r>
        <w:t>458464030</w:t>
      </w:r>
      <w:r w:rsidRPr="005B19D6">
        <w:t>,</w:t>
      </w:r>
      <w:r>
        <w:t>17</w:t>
      </w:r>
    </w:p>
    <w:p w:rsidR="00E66690" w:rsidRPr="005B19D6" w:rsidRDefault="00E66690" w:rsidP="00E66690">
      <w:pPr>
        <w:pStyle w:val="ConsPlusCell"/>
        <w:ind w:firstLine="709"/>
      </w:pPr>
      <w:r w:rsidRPr="005B19D6">
        <w:t xml:space="preserve">2017 год – </w:t>
      </w:r>
      <w:r>
        <w:t>436776026</w:t>
      </w:r>
      <w:r w:rsidRPr="005B19D6">
        <w:t>,</w:t>
      </w:r>
      <w:r>
        <w:t>92</w:t>
      </w:r>
    </w:p>
    <w:p w:rsidR="00E66690" w:rsidRPr="005B19D6" w:rsidRDefault="00E66690" w:rsidP="00E66690">
      <w:pPr>
        <w:pStyle w:val="ConsPlusCell"/>
        <w:ind w:firstLine="709"/>
      </w:pPr>
      <w:r w:rsidRPr="005B19D6">
        <w:t xml:space="preserve">2018 год – </w:t>
      </w:r>
      <w:r>
        <w:t>233425586</w:t>
      </w:r>
      <w:r w:rsidRPr="005B19D6">
        <w:t>,</w:t>
      </w:r>
      <w:r>
        <w:t>44</w:t>
      </w:r>
    </w:p>
    <w:p w:rsidR="00E66690" w:rsidRPr="005B19D6" w:rsidRDefault="00E66690" w:rsidP="00E66690">
      <w:pPr>
        <w:pStyle w:val="ConsPlusCell"/>
        <w:ind w:firstLine="709"/>
      </w:pPr>
      <w:r w:rsidRPr="005B19D6">
        <w:t>2019 год – 1</w:t>
      </w:r>
      <w:r>
        <w:t>59328500</w:t>
      </w:r>
      <w:r w:rsidRPr="005B19D6">
        <w:t>,00</w:t>
      </w:r>
    </w:p>
    <w:p w:rsidR="00E66690" w:rsidRPr="005B19D6" w:rsidRDefault="00E66690" w:rsidP="00E66690">
      <w:pPr>
        <w:pStyle w:val="ConsPlusCell"/>
        <w:ind w:firstLine="709"/>
      </w:pPr>
      <w:r w:rsidRPr="005B19D6">
        <w:t>2020 год – 1</w:t>
      </w:r>
      <w:r>
        <w:t>59354500</w:t>
      </w:r>
      <w:r w:rsidRPr="005B19D6">
        <w:t>,00</w:t>
      </w:r>
    </w:p>
    <w:p w:rsidR="00E66690" w:rsidRPr="005B19D6" w:rsidRDefault="00E66690" w:rsidP="00E66690">
      <w:pPr>
        <w:pStyle w:val="ConsPlusCell"/>
        <w:ind w:firstLine="709"/>
      </w:pPr>
      <w:r w:rsidRPr="005B19D6">
        <w:t>из них:</w:t>
      </w:r>
    </w:p>
    <w:p w:rsidR="00E66690" w:rsidRPr="00E05F71" w:rsidRDefault="00E66690" w:rsidP="00E66690">
      <w:pPr>
        <w:pStyle w:val="ConsPlusCell"/>
        <w:ind w:firstLine="709"/>
        <w:rPr>
          <w:b/>
          <w:bCs/>
        </w:rPr>
      </w:pPr>
      <w:r w:rsidRPr="005B19D6">
        <w:t xml:space="preserve">федеральный бюджет: </w:t>
      </w:r>
      <w:r>
        <w:rPr>
          <w:b/>
        </w:rPr>
        <w:t>258794645</w:t>
      </w:r>
      <w:r w:rsidRPr="00F94762">
        <w:rPr>
          <w:b/>
          <w:bCs/>
        </w:rPr>
        <w:t>,</w:t>
      </w:r>
      <w:r>
        <w:rPr>
          <w:b/>
          <w:bCs/>
        </w:rPr>
        <w:t>82</w:t>
      </w:r>
    </w:p>
    <w:p w:rsidR="00E66690" w:rsidRPr="005B19D6" w:rsidRDefault="00E66690" w:rsidP="00E66690">
      <w:pPr>
        <w:pStyle w:val="ConsPlusCell"/>
        <w:ind w:firstLine="709"/>
      </w:pPr>
      <w:r w:rsidRPr="005B19D6">
        <w:t>в том числе:</w:t>
      </w:r>
    </w:p>
    <w:p w:rsidR="00E66690" w:rsidRPr="005B19D6" w:rsidRDefault="00E66690" w:rsidP="00E66690">
      <w:pPr>
        <w:pStyle w:val="ConsPlusCell"/>
        <w:ind w:firstLine="709"/>
      </w:pPr>
      <w:r w:rsidRPr="005B19D6">
        <w:t>2014 год – 18592000,00</w:t>
      </w:r>
    </w:p>
    <w:p w:rsidR="00E66690" w:rsidRPr="005B19D6" w:rsidRDefault="00E66690" w:rsidP="00E66690">
      <w:pPr>
        <w:pStyle w:val="ConsPlusCell"/>
        <w:ind w:firstLine="709"/>
      </w:pPr>
      <w:r w:rsidRPr="005B19D6">
        <w:t xml:space="preserve">2015 год – </w:t>
      </w:r>
      <w:r>
        <w:t>43668727,09</w:t>
      </w:r>
    </w:p>
    <w:p w:rsidR="00E66690" w:rsidRPr="005B19D6" w:rsidRDefault="00E66690" w:rsidP="00E66690">
      <w:pPr>
        <w:pStyle w:val="ConsPlusCell"/>
        <w:ind w:firstLine="709"/>
      </w:pPr>
      <w:r w:rsidRPr="005B19D6">
        <w:t xml:space="preserve">2016 год – </w:t>
      </w:r>
      <w:r>
        <w:t>90069608,25</w:t>
      </w:r>
    </w:p>
    <w:p w:rsidR="00E66690" w:rsidRPr="005B19D6" w:rsidRDefault="00E66690" w:rsidP="00E66690">
      <w:pPr>
        <w:pStyle w:val="ConsPlusCell"/>
        <w:ind w:firstLine="709"/>
      </w:pPr>
      <w:r w:rsidRPr="005B19D6">
        <w:t xml:space="preserve">2017 год – </w:t>
      </w:r>
      <w:r>
        <w:t>60077715</w:t>
      </w:r>
      <w:r w:rsidRPr="005B19D6">
        <w:t>,0</w:t>
      </w:r>
      <w:r>
        <w:t>1</w:t>
      </w:r>
    </w:p>
    <w:p w:rsidR="00E66690" w:rsidRPr="005B19D6" w:rsidRDefault="00E66690" w:rsidP="00E66690">
      <w:pPr>
        <w:pStyle w:val="ConsPlusCell"/>
        <w:ind w:firstLine="709"/>
      </w:pPr>
      <w:r w:rsidRPr="005B19D6">
        <w:t xml:space="preserve">2018 год – </w:t>
      </w:r>
      <w:r>
        <w:t>17113995</w:t>
      </w:r>
      <w:r w:rsidRPr="005B19D6">
        <w:t>,</w:t>
      </w:r>
      <w:r>
        <w:t>47</w:t>
      </w:r>
    </w:p>
    <w:p w:rsidR="00E66690" w:rsidRPr="005B19D6" w:rsidRDefault="00E66690" w:rsidP="00E66690">
      <w:pPr>
        <w:pStyle w:val="ConsPlusCell"/>
        <w:ind w:firstLine="709"/>
      </w:pPr>
      <w:r w:rsidRPr="005B19D6">
        <w:t xml:space="preserve">2019 год – </w:t>
      </w:r>
      <w:r>
        <w:t>14633800</w:t>
      </w:r>
      <w:r w:rsidRPr="005B19D6">
        <w:t>,00</w:t>
      </w:r>
    </w:p>
    <w:p w:rsidR="00E66690" w:rsidRPr="005B19D6" w:rsidRDefault="00E66690" w:rsidP="00E66690">
      <w:pPr>
        <w:pStyle w:val="ConsPlusCell"/>
        <w:ind w:firstLine="709"/>
        <w:rPr>
          <w:i/>
          <w:iCs/>
        </w:rPr>
      </w:pPr>
      <w:r w:rsidRPr="005B19D6">
        <w:t xml:space="preserve">2020 год – </w:t>
      </w:r>
      <w:r>
        <w:t>14638800</w:t>
      </w:r>
      <w:r w:rsidRPr="005B19D6">
        <w:t>,00</w:t>
      </w:r>
    </w:p>
    <w:p w:rsidR="00E66690" w:rsidRPr="00E77545" w:rsidRDefault="00E66690" w:rsidP="00E66690">
      <w:pPr>
        <w:pStyle w:val="ConsPlusCell"/>
        <w:ind w:firstLine="709"/>
        <w:rPr>
          <w:b/>
        </w:rPr>
      </w:pPr>
      <w:r w:rsidRPr="005B19D6">
        <w:t xml:space="preserve">областной бюджет: </w:t>
      </w:r>
      <w:r w:rsidRPr="00FC1D15">
        <w:rPr>
          <w:b/>
        </w:rPr>
        <w:t>10</w:t>
      </w:r>
      <w:r>
        <w:rPr>
          <w:b/>
        </w:rPr>
        <w:t>98351281,53</w:t>
      </w:r>
    </w:p>
    <w:p w:rsidR="00E66690" w:rsidRPr="005B19D6" w:rsidRDefault="00E66690" w:rsidP="00E66690">
      <w:pPr>
        <w:pStyle w:val="ConsPlusCell"/>
        <w:ind w:firstLine="709"/>
      </w:pPr>
      <w:r w:rsidRPr="005B19D6">
        <w:t>в том числе:</w:t>
      </w:r>
    </w:p>
    <w:p w:rsidR="00E66690" w:rsidRPr="005B19D6" w:rsidRDefault="00E66690" w:rsidP="00E66690">
      <w:pPr>
        <w:pStyle w:val="ConsPlusCell"/>
        <w:ind w:firstLine="709"/>
      </w:pPr>
      <w:r w:rsidRPr="005B19D6">
        <w:t>2014 год – 2</w:t>
      </w:r>
      <w:r>
        <w:t>31977155,08</w:t>
      </w:r>
    </w:p>
    <w:p w:rsidR="00E66690" w:rsidRPr="005B19D6" w:rsidRDefault="00E66690" w:rsidP="00E66690">
      <w:pPr>
        <w:pStyle w:val="ConsPlusCell"/>
        <w:ind w:firstLine="709"/>
      </w:pPr>
      <w:r w:rsidRPr="005B19D6">
        <w:t xml:space="preserve">2015 год – </w:t>
      </w:r>
      <w:r>
        <w:t>188157980,46</w:t>
      </w:r>
    </w:p>
    <w:p w:rsidR="00E66690" w:rsidRPr="005B19D6" w:rsidRDefault="00E66690" w:rsidP="00E66690">
      <w:pPr>
        <w:pStyle w:val="ConsPlusCell"/>
        <w:ind w:firstLine="709"/>
      </w:pPr>
      <w:r w:rsidRPr="005B19D6">
        <w:t xml:space="preserve">2016 год – </w:t>
      </w:r>
      <w:r>
        <w:t>212589357</w:t>
      </w:r>
      <w:r w:rsidRPr="005B19D6">
        <w:t>,</w:t>
      </w:r>
      <w:r>
        <w:t>31</w:t>
      </w:r>
    </w:p>
    <w:p w:rsidR="00E66690" w:rsidRPr="005B19D6" w:rsidRDefault="00E66690" w:rsidP="00E66690">
      <w:pPr>
        <w:pStyle w:val="ConsPlusCell"/>
        <w:ind w:firstLine="709"/>
      </w:pPr>
      <w:r w:rsidRPr="005B19D6">
        <w:t xml:space="preserve">2017 год – </w:t>
      </w:r>
      <w:r>
        <w:t>230530421</w:t>
      </w:r>
      <w:r w:rsidRPr="005B19D6">
        <w:t>,</w:t>
      </w:r>
      <w:r>
        <w:t>71</w:t>
      </w:r>
    </w:p>
    <w:p w:rsidR="00E66690" w:rsidRPr="005B19D6" w:rsidRDefault="00E66690" w:rsidP="00E66690">
      <w:pPr>
        <w:pStyle w:val="ConsPlusCell"/>
        <w:ind w:firstLine="709"/>
      </w:pPr>
      <w:r w:rsidRPr="005B19D6">
        <w:t xml:space="preserve">2018 год – </w:t>
      </w:r>
      <w:r>
        <w:t>80196766</w:t>
      </w:r>
      <w:r w:rsidRPr="005B19D6">
        <w:t>,</w:t>
      </w:r>
      <w:r>
        <w:t>97</w:t>
      </w:r>
    </w:p>
    <w:p w:rsidR="00E66690" w:rsidRPr="005B19D6" w:rsidRDefault="00E66690" w:rsidP="00E66690">
      <w:pPr>
        <w:pStyle w:val="ConsPlusCell"/>
        <w:ind w:firstLine="709"/>
      </w:pPr>
      <w:r w:rsidRPr="005B19D6">
        <w:t xml:space="preserve">2019 год – </w:t>
      </w:r>
      <w:r>
        <w:t>77439300</w:t>
      </w:r>
      <w:r w:rsidRPr="005B19D6">
        <w:t>,00</w:t>
      </w:r>
    </w:p>
    <w:p w:rsidR="00E66690" w:rsidRPr="005B19D6" w:rsidRDefault="00E66690" w:rsidP="00E66690">
      <w:pPr>
        <w:pStyle w:val="ConsPlusCell"/>
        <w:ind w:firstLine="709"/>
        <w:rPr>
          <w:i/>
          <w:iCs/>
        </w:rPr>
      </w:pPr>
      <w:r w:rsidRPr="005B19D6">
        <w:t xml:space="preserve">2020 год – </w:t>
      </w:r>
      <w:r>
        <w:t>774603</w:t>
      </w:r>
      <w:r w:rsidRPr="005B19D6">
        <w:t>00,00</w:t>
      </w:r>
    </w:p>
    <w:p w:rsidR="00E66690" w:rsidRPr="001E028F" w:rsidRDefault="00E66690" w:rsidP="00E66690">
      <w:pPr>
        <w:pStyle w:val="ConsPlusCell"/>
        <w:ind w:firstLine="709"/>
        <w:rPr>
          <w:b/>
          <w:bCs/>
        </w:rPr>
      </w:pPr>
      <w:r w:rsidRPr="001E028F">
        <w:t xml:space="preserve">местный бюджет: </w:t>
      </w:r>
      <w:r>
        <w:rPr>
          <w:b/>
        </w:rPr>
        <w:t>840928285</w:t>
      </w:r>
      <w:r w:rsidRPr="001E028F">
        <w:rPr>
          <w:b/>
          <w:bCs/>
        </w:rPr>
        <w:t>,</w:t>
      </w:r>
      <w:r>
        <w:rPr>
          <w:b/>
          <w:bCs/>
        </w:rPr>
        <w:t>79</w:t>
      </w:r>
    </w:p>
    <w:p w:rsidR="00E66690" w:rsidRPr="001E028F" w:rsidRDefault="00E66690" w:rsidP="00E66690">
      <w:pPr>
        <w:pStyle w:val="ConsPlusCell"/>
        <w:ind w:firstLine="709"/>
      </w:pPr>
      <w:r w:rsidRPr="001E028F">
        <w:t xml:space="preserve">в том числе: </w:t>
      </w:r>
    </w:p>
    <w:p w:rsidR="00E66690" w:rsidRPr="001E028F" w:rsidRDefault="00E66690" w:rsidP="00E66690">
      <w:pPr>
        <w:pStyle w:val="ConsPlusCell"/>
        <w:ind w:firstLine="709"/>
      </w:pPr>
      <w:r w:rsidRPr="001E028F">
        <w:t xml:space="preserve">2014 год – </w:t>
      </w:r>
      <w:r>
        <w:t>130147313</w:t>
      </w:r>
      <w:r w:rsidRPr="001E028F">
        <w:t>,</w:t>
      </w:r>
      <w:r>
        <w:t>91</w:t>
      </w:r>
    </w:p>
    <w:p w:rsidR="00E66690" w:rsidRPr="001E028F" w:rsidRDefault="00E66690" w:rsidP="00E66690">
      <w:pPr>
        <w:pStyle w:val="ConsPlusCell"/>
        <w:ind w:firstLine="709"/>
      </w:pPr>
      <w:r w:rsidRPr="001E028F">
        <w:t xml:space="preserve">2015 год – </w:t>
      </w:r>
      <w:r>
        <w:t>137337393</w:t>
      </w:r>
      <w:r w:rsidRPr="001E028F">
        <w:t>,</w:t>
      </w:r>
      <w:r>
        <w:t>07</w:t>
      </w:r>
    </w:p>
    <w:p w:rsidR="00E66690" w:rsidRPr="001E028F" w:rsidRDefault="00E66690" w:rsidP="00E66690">
      <w:pPr>
        <w:pStyle w:val="ConsPlusCell"/>
        <w:ind w:firstLine="709"/>
      </w:pPr>
      <w:r w:rsidRPr="001E028F">
        <w:t xml:space="preserve">2016 год – </w:t>
      </w:r>
      <w:r>
        <w:t>155805064</w:t>
      </w:r>
      <w:r w:rsidRPr="001E028F">
        <w:t>,</w:t>
      </w:r>
      <w:r>
        <w:t>61</w:t>
      </w:r>
    </w:p>
    <w:p w:rsidR="00E66690" w:rsidRPr="001E028F" w:rsidRDefault="00E66690" w:rsidP="00E66690">
      <w:pPr>
        <w:pStyle w:val="ConsPlusCell"/>
        <w:ind w:firstLine="709"/>
      </w:pPr>
      <w:r w:rsidRPr="001E028F">
        <w:t xml:space="preserve">2017 год – </w:t>
      </w:r>
      <w:r>
        <w:t>146167890</w:t>
      </w:r>
      <w:r w:rsidRPr="001E028F">
        <w:t>,</w:t>
      </w:r>
      <w:r>
        <w:t>20</w:t>
      </w:r>
    </w:p>
    <w:p w:rsidR="00E66690" w:rsidRPr="001E028F" w:rsidRDefault="00E66690" w:rsidP="00E66690">
      <w:pPr>
        <w:pStyle w:val="ConsPlusCell"/>
        <w:ind w:firstLine="709"/>
      </w:pPr>
      <w:r w:rsidRPr="001E028F">
        <w:lastRenderedPageBreak/>
        <w:t>2018 год –</w:t>
      </w:r>
      <w:r>
        <w:t xml:space="preserve"> 136114824</w:t>
      </w:r>
      <w:r w:rsidRPr="001E028F">
        <w:t>,</w:t>
      </w:r>
      <w:r>
        <w:t>00</w:t>
      </w:r>
    </w:p>
    <w:p w:rsidR="00E66690" w:rsidRPr="001E028F" w:rsidRDefault="00E66690" w:rsidP="00E66690">
      <w:pPr>
        <w:pStyle w:val="ConsPlusCell"/>
        <w:ind w:firstLine="709"/>
      </w:pPr>
      <w:r w:rsidRPr="001E028F">
        <w:t xml:space="preserve">2019 год – </w:t>
      </w:r>
      <w:r>
        <w:t>67255400</w:t>
      </w:r>
      <w:r w:rsidRPr="001E028F">
        <w:t>,</w:t>
      </w:r>
      <w:r>
        <w:t>00</w:t>
      </w:r>
    </w:p>
    <w:p w:rsidR="00E66690" w:rsidRPr="001E028F" w:rsidRDefault="00E66690" w:rsidP="00E66690">
      <w:pPr>
        <w:widowControl w:val="0"/>
        <w:ind w:firstLine="709"/>
        <w:rPr>
          <w:sz w:val="28"/>
          <w:szCs w:val="28"/>
        </w:rPr>
      </w:pPr>
      <w:r w:rsidRPr="001E028F">
        <w:rPr>
          <w:sz w:val="28"/>
          <w:szCs w:val="28"/>
        </w:rPr>
        <w:t xml:space="preserve">2020 год – </w:t>
      </w:r>
      <w:r>
        <w:rPr>
          <w:sz w:val="28"/>
          <w:szCs w:val="28"/>
        </w:rPr>
        <w:t>67255400</w:t>
      </w:r>
      <w:r w:rsidRPr="001E028F">
        <w:rPr>
          <w:sz w:val="28"/>
          <w:szCs w:val="28"/>
        </w:rPr>
        <w:t>,</w:t>
      </w:r>
      <w:r>
        <w:rPr>
          <w:sz w:val="28"/>
          <w:szCs w:val="28"/>
        </w:rPr>
        <w:t>00</w:t>
      </w:r>
    </w:p>
    <w:p w:rsidR="00E66690" w:rsidRPr="00F07AC1" w:rsidRDefault="00E66690" w:rsidP="00E66690">
      <w:pPr>
        <w:pStyle w:val="ConsPlusCell"/>
        <w:ind w:firstLine="709"/>
        <w:rPr>
          <w:b/>
        </w:rPr>
      </w:pPr>
      <w:r w:rsidRPr="001E028F">
        <w:t xml:space="preserve">внебюджетные источники: </w:t>
      </w:r>
      <w:r w:rsidRPr="00064E0F">
        <w:rPr>
          <w:b/>
        </w:rPr>
        <w:t>8750200</w:t>
      </w:r>
      <w:r w:rsidRPr="00F07AC1">
        <w:rPr>
          <w:b/>
          <w:bCs/>
        </w:rPr>
        <w:t>,00</w:t>
      </w:r>
    </w:p>
    <w:p w:rsidR="00E66690" w:rsidRPr="001E028F" w:rsidRDefault="00E66690" w:rsidP="00E66690">
      <w:pPr>
        <w:pStyle w:val="ConsPlusCell"/>
        <w:ind w:firstLine="709"/>
      </w:pPr>
      <w:r w:rsidRPr="001E028F">
        <w:t>в том числе:</w:t>
      </w:r>
    </w:p>
    <w:p w:rsidR="00E66690" w:rsidRPr="001E028F" w:rsidRDefault="00E66690" w:rsidP="00E66690">
      <w:pPr>
        <w:pStyle w:val="ConsPlusCell"/>
        <w:ind w:firstLine="709"/>
      </w:pPr>
      <w:r w:rsidRPr="001E028F">
        <w:t>2014 год – 8</w:t>
      </w:r>
      <w:r>
        <w:t>725200</w:t>
      </w:r>
      <w:r w:rsidRPr="001E028F">
        <w:t>,</w:t>
      </w:r>
      <w:r>
        <w:t>00</w:t>
      </w:r>
    </w:p>
    <w:p w:rsidR="00E66690" w:rsidRPr="001E028F" w:rsidRDefault="00E66690" w:rsidP="00E66690">
      <w:pPr>
        <w:pStyle w:val="ConsPlusCell"/>
        <w:ind w:firstLine="709"/>
      </w:pPr>
      <w:r w:rsidRPr="001E028F">
        <w:t xml:space="preserve">2015 год – </w:t>
      </w:r>
      <w:r>
        <w:t>25000,00</w:t>
      </w:r>
    </w:p>
    <w:p w:rsidR="00E66690" w:rsidRPr="001E028F" w:rsidRDefault="00E66690" w:rsidP="00E66690">
      <w:pPr>
        <w:pStyle w:val="ConsPlusCell"/>
        <w:ind w:firstLine="709"/>
      </w:pPr>
      <w:r w:rsidRPr="001E028F">
        <w:t xml:space="preserve">2016 год – </w:t>
      </w:r>
      <w:r>
        <w:t>0,00</w:t>
      </w:r>
    </w:p>
    <w:p w:rsidR="00E66690" w:rsidRPr="001E028F" w:rsidRDefault="00E66690" w:rsidP="00E66690">
      <w:pPr>
        <w:pStyle w:val="ConsPlusCell"/>
        <w:ind w:firstLine="709"/>
      </w:pPr>
      <w:r w:rsidRPr="001E028F">
        <w:t xml:space="preserve">2017 год – </w:t>
      </w:r>
      <w:r>
        <w:t>0,00</w:t>
      </w:r>
    </w:p>
    <w:p w:rsidR="00E66690" w:rsidRPr="001E028F" w:rsidRDefault="00E66690" w:rsidP="00E66690">
      <w:pPr>
        <w:pStyle w:val="ConsPlusCell"/>
        <w:ind w:firstLine="709"/>
      </w:pPr>
      <w:r w:rsidRPr="001E028F">
        <w:t xml:space="preserve">2018 год – </w:t>
      </w:r>
      <w:r>
        <w:t>0,00</w:t>
      </w:r>
    </w:p>
    <w:p w:rsidR="00E66690" w:rsidRPr="001E028F" w:rsidRDefault="00E66690" w:rsidP="00E66690">
      <w:pPr>
        <w:pStyle w:val="ConsPlusCell"/>
        <w:ind w:firstLine="709"/>
      </w:pPr>
      <w:r w:rsidRPr="001E028F">
        <w:t xml:space="preserve">2019 год – </w:t>
      </w:r>
      <w:r>
        <w:t>0,00</w:t>
      </w:r>
    </w:p>
    <w:p w:rsidR="00E66690" w:rsidRDefault="00E66690" w:rsidP="00E66690">
      <w:pPr>
        <w:pStyle w:val="ConsPlusCell"/>
        <w:ind w:firstLine="709"/>
      </w:pPr>
      <w:r w:rsidRPr="001E028F">
        <w:t xml:space="preserve">2020 год – </w:t>
      </w:r>
      <w:r>
        <w:t>0,00»;</w:t>
      </w:r>
    </w:p>
    <w:p w:rsidR="00E66690" w:rsidRDefault="00E66690" w:rsidP="00E66690">
      <w:pPr>
        <w:pStyle w:val="ConsPlusCell"/>
        <w:ind w:firstLine="709"/>
      </w:pPr>
      <w:r>
        <w:t xml:space="preserve">- в строку «Перечень основных показателей муниципальной программы» включить следующие показатели «Доля территориальных зон, сведения </w:t>
      </w:r>
      <w:proofErr w:type="gramStart"/>
      <w:r>
        <w:t>о границах</w:t>
      </w:r>
      <w:proofErr w:type="gramEnd"/>
      <w:r>
        <w:t xml:space="preserve"> которых внесены в ЕГРН, в объем количества территориальных зон, установленных Правилами землепользования и застройки КГО» и «Описание границ города Камышлов и внесение сведений в ЕГРН».</w:t>
      </w:r>
    </w:p>
    <w:p w:rsidR="00E66690" w:rsidRDefault="00E66690" w:rsidP="00E66690">
      <w:pPr>
        <w:pStyle w:val="ConsPlusTitle"/>
        <w:widowControl/>
        <w:ind w:firstLine="709"/>
        <w:jc w:val="both"/>
        <w:rPr>
          <w:rFonts w:ascii="Times New Roman" w:hAnsi="Times New Roman" w:cs="Times New Roman"/>
          <w:b w:val="0"/>
          <w:bCs w:val="0"/>
          <w:sz w:val="28"/>
          <w:szCs w:val="28"/>
        </w:rPr>
      </w:pPr>
      <w:r w:rsidRPr="00CC7B22">
        <w:rPr>
          <w:rFonts w:ascii="Times New Roman" w:hAnsi="Times New Roman" w:cs="Times New Roman"/>
          <w:bCs w:val="0"/>
          <w:sz w:val="28"/>
          <w:szCs w:val="28"/>
        </w:rPr>
        <w:t>1.</w:t>
      </w:r>
      <w:r>
        <w:rPr>
          <w:rFonts w:ascii="Times New Roman" w:hAnsi="Times New Roman" w:cs="Times New Roman"/>
          <w:bCs w:val="0"/>
          <w:sz w:val="28"/>
          <w:szCs w:val="28"/>
        </w:rPr>
        <w:t>2</w:t>
      </w:r>
      <w:r w:rsidRPr="00CC7B22">
        <w:rPr>
          <w:rFonts w:ascii="Times New Roman" w:hAnsi="Times New Roman" w:cs="Times New Roman"/>
          <w:bCs w:val="0"/>
          <w:sz w:val="28"/>
          <w:szCs w:val="28"/>
        </w:rPr>
        <w:t xml:space="preserve">. </w:t>
      </w:r>
      <w:r>
        <w:rPr>
          <w:rFonts w:ascii="Times New Roman" w:hAnsi="Times New Roman" w:cs="Times New Roman"/>
          <w:bCs w:val="0"/>
          <w:sz w:val="28"/>
          <w:szCs w:val="28"/>
        </w:rPr>
        <w:t xml:space="preserve">В подпрограмме </w:t>
      </w:r>
      <w:r w:rsidRPr="00CC7B22">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Обеспечение мероприятий по повышению безопасности дорожного движения на территории </w:t>
      </w:r>
      <w:proofErr w:type="spellStart"/>
      <w:r>
        <w:rPr>
          <w:rFonts w:ascii="Times New Roman" w:hAnsi="Times New Roman" w:cs="Times New Roman"/>
          <w:b w:val="0"/>
          <w:bCs w:val="0"/>
          <w:sz w:val="28"/>
          <w:szCs w:val="28"/>
        </w:rPr>
        <w:t>Камышловского</w:t>
      </w:r>
      <w:proofErr w:type="spellEnd"/>
      <w:r>
        <w:rPr>
          <w:rFonts w:ascii="Times New Roman" w:hAnsi="Times New Roman" w:cs="Times New Roman"/>
          <w:b w:val="0"/>
          <w:bCs w:val="0"/>
          <w:sz w:val="28"/>
          <w:szCs w:val="28"/>
        </w:rPr>
        <w:t xml:space="preserve"> городского округа»:</w:t>
      </w:r>
    </w:p>
    <w:p w:rsidR="00E66690" w:rsidRDefault="00E66690" w:rsidP="00E66690">
      <w:pPr>
        <w:pStyle w:val="ConsPlusTitle"/>
        <w:widowControl/>
        <w:ind w:firstLine="709"/>
        <w:jc w:val="both"/>
        <w:rPr>
          <w:rFonts w:ascii="Times New Roman" w:hAnsi="Times New Roman" w:cs="Times New Roman"/>
          <w:b w:val="0"/>
          <w:bCs w:val="0"/>
          <w:sz w:val="28"/>
          <w:szCs w:val="28"/>
        </w:rPr>
      </w:pPr>
      <w:r w:rsidRPr="00CF67B9">
        <w:rPr>
          <w:rFonts w:ascii="Times New Roman" w:hAnsi="Times New Roman" w:cs="Times New Roman"/>
          <w:b w:val="0"/>
          <w:bCs w:val="0"/>
          <w:sz w:val="28"/>
          <w:szCs w:val="28"/>
        </w:rPr>
        <w:t>1.</w:t>
      </w:r>
      <w:r>
        <w:rPr>
          <w:rFonts w:ascii="Times New Roman" w:hAnsi="Times New Roman" w:cs="Times New Roman"/>
          <w:b w:val="0"/>
          <w:bCs w:val="0"/>
          <w:sz w:val="28"/>
          <w:szCs w:val="28"/>
        </w:rPr>
        <w:t>2</w:t>
      </w:r>
      <w:r w:rsidRPr="00CF67B9">
        <w:rPr>
          <w:rFonts w:ascii="Times New Roman" w:hAnsi="Times New Roman" w:cs="Times New Roman"/>
          <w:b w:val="0"/>
          <w:bCs w:val="0"/>
          <w:sz w:val="28"/>
          <w:szCs w:val="28"/>
        </w:rPr>
        <w:t>.1.</w:t>
      </w:r>
      <w:r>
        <w:rPr>
          <w:rFonts w:ascii="Times New Roman" w:hAnsi="Times New Roman" w:cs="Times New Roman"/>
          <w:b w:val="0"/>
          <w:bCs w:val="0"/>
          <w:sz w:val="28"/>
          <w:szCs w:val="28"/>
        </w:rPr>
        <w:t xml:space="preserve"> В мероприятии «Содержание и ремонт автомобильных дорог местного значения» в 2018 году сумму «55254161,32 руб.» заменить на сумму «57670107,98 руб.»;</w:t>
      </w:r>
    </w:p>
    <w:p w:rsidR="00E66690" w:rsidRDefault="00E66690" w:rsidP="00E66690">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1.2.2. В мероприятии «Обслуживание светофорных объектов» в 2018 году сумму «4950000,00 руб.» заменить на сумму «2950000,00 руб.»;</w:t>
      </w:r>
    </w:p>
    <w:p w:rsidR="00E66690" w:rsidRDefault="00E66690" w:rsidP="00E66690">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1.2.3. В строке «Всего по программе» в графе 3 сумму «60204161,32 руб.» заменить на сумму «60620107,98 руб.».</w:t>
      </w:r>
    </w:p>
    <w:p w:rsidR="00E66690" w:rsidRDefault="00E66690" w:rsidP="00E66690">
      <w:pPr>
        <w:pStyle w:val="ConsPlusTitle"/>
        <w:widowControl/>
        <w:ind w:firstLine="709"/>
        <w:jc w:val="both"/>
        <w:rPr>
          <w:rFonts w:ascii="Times New Roman" w:hAnsi="Times New Roman" w:cs="Times New Roman"/>
          <w:b w:val="0"/>
          <w:bCs w:val="0"/>
          <w:sz w:val="28"/>
          <w:szCs w:val="28"/>
        </w:rPr>
      </w:pPr>
      <w:r w:rsidRPr="00CF67B9">
        <w:rPr>
          <w:rFonts w:ascii="Times New Roman" w:hAnsi="Times New Roman" w:cs="Times New Roman"/>
          <w:bCs w:val="0"/>
          <w:sz w:val="28"/>
          <w:szCs w:val="28"/>
        </w:rPr>
        <w:t>1.</w:t>
      </w:r>
      <w:r>
        <w:rPr>
          <w:rFonts w:ascii="Times New Roman" w:hAnsi="Times New Roman" w:cs="Times New Roman"/>
          <w:bCs w:val="0"/>
          <w:sz w:val="28"/>
          <w:szCs w:val="28"/>
        </w:rPr>
        <w:t>3</w:t>
      </w:r>
      <w:r w:rsidRPr="00CF67B9">
        <w:rPr>
          <w:rFonts w:ascii="Times New Roman" w:hAnsi="Times New Roman" w:cs="Times New Roman"/>
          <w:bCs w:val="0"/>
          <w:sz w:val="28"/>
          <w:szCs w:val="28"/>
        </w:rPr>
        <w:t xml:space="preserve">. </w:t>
      </w:r>
      <w:r>
        <w:rPr>
          <w:rFonts w:ascii="Times New Roman" w:hAnsi="Times New Roman" w:cs="Times New Roman"/>
          <w:bCs w:val="0"/>
          <w:sz w:val="28"/>
          <w:szCs w:val="28"/>
        </w:rPr>
        <w:t xml:space="preserve">В подпрограмме </w:t>
      </w:r>
      <w:r w:rsidRPr="00CF67B9">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Социальная поддержка отдельных категорий граждан на территории </w:t>
      </w:r>
      <w:proofErr w:type="spellStart"/>
      <w:r>
        <w:rPr>
          <w:rFonts w:ascii="Times New Roman" w:hAnsi="Times New Roman" w:cs="Times New Roman"/>
          <w:b w:val="0"/>
          <w:bCs w:val="0"/>
          <w:sz w:val="28"/>
          <w:szCs w:val="28"/>
        </w:rPr>
        <w:t>Камышловского</w:t>
      </w:r>
      <w:proofErr w:type="spellEnd"/>
      <w:r>
        <w:rPr>
          <w:rFonts w:ascii="Times New Roman" w:hAnsi="Times New Roman" w:cs="Times New Roman"/>
          <w:b w:val="0"/>
          <w:bCs w:val="0"/>
          <w:sz w:val="28"/>
          <w:szCs w:val="28"/>
        </w:rPr>
        <w:t xml:space="preserve"> городского округа»:</w:t>
      </w:r>
    </w:p>
    <w:p w:rsidR="00E66690" w:rsidRDefault="00E66690" w:rsidP="00E66690">
      <w:pPr>
        <w:pStyle w:val="ConsPlusTitle"/>
        <w:widowControl/>
        <w:ind w:firstLine="709"/>
        <w:jc w:val="both"/>
        <w:rPr>
          <w:rFonts w:ascii="Times New Roman" w:hAnsi="Times New Roman" w:cs="Times New Roman"/>
          <w:b w:val="0"/>
          <w:bCs w:val="0"/>
          <w:sz w:val="28"/>
          <w:szCs w:val="28"/>
        </w:rPr>
      </w:pPr>
      <w:r w:rsidRPr="00CF67B9">
        <w:rPr>
          <w:rFonts w:ascii="Times New Roman" w:hAnsi="Times New Roman" w:cs="Times New Roman"/>
          <w:b w:val="0"/>
          <w:bCs w:val="0"/>
          <w:sz w:val="28"/>
          <w:szCs w:val="28"/>
        </w:rPr>
        <w:t>1.</w:t>
      </w:r>
      <w:r>
        <w:rPr>
          <w:rFonts w:ascii="Times New Roman" w:hAnsi="Times New Roman" w:cs="Times New Roman"/>
          <w:b w:val="0"/>
          <w:bCs w:val="0"/>
          <w:sz w:val="28"/>
          <w:szCs w:val="28"/>
        </w:rPr>
        <w:t>3</w:t>
      </w:r>
      <w:r w:rsidRPr="00CF67B9">
        <w:rPr>
          <w:rFonts w:ascii="Times New Roman" w:hAnsi="Times New Roman" w:cs="Times New Roman"/>
          <w:b w:val="0"/>
          <w:bCs w:val="0"/>
          <w:sz w:val="28"/>
          <w:szCs w:val="28"/>
        </w:rPr>
        <w:t>.1.</w:t>
      </w:r>
      <w:r>
        <w:rPr>
          <w:rFonts w:ascii="Times New Roman" w:hAnsi="Times New Roman" w:cs="Times New Roman"/>
          <w:b w:val="0"/>
          <w:bCs w:val="0"/>
          <w:sz w:val="28"/>
          <w:szCs w:val="28"/>
        </w:rPr>
        <w:t xml:space="preserve"> В мероприятии «Приобретение памятных подарков в соответствии с календарем знаменательных дат» в 2018 году сумму «477800,00 руб.» заменить на сумму «577800,00 руб.»;</w:t>
      </w:r>
    </w:p>
    <w:p w:rsidR="00E66690" w:rsidRDefault="00E66690" w:rsidP="00E66690">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1.3.2. В строке «Всего по программе» в графе 3 сумму «91822300,00 руб.» заменить на сумму «91922300,00 руб.».</w:t>
      </w:r>
    </w:p>
    <w:p w:rsidR="00E66690" w:rsidRDefault="00E66690" w:rsidP="00E66690">
      <w:pPr>
        <w:pStyle w:val="ConsPlusTitle"/>
        <w:widowControl/>
        <w:ind w:firstLine="709"/>
        <w:jc w:val="both"/>
        <w:rPr>
          <w:rFonts w:ascii="Times New Roman" w:hAnsi="Times New Roman" w:cs="Times New Roman"/>
          <w:b w:val="0"/>
          <w:bCs w:val="0"/>
          <w:sz w:val="28"/>
          <w:szCs w:val="28"/>
        </w:rPr>
      </w:pPr>
      <w:r w:rsidRPr="000727ED">
        <w:rPr>
          <w:rFonts w:ascii="Times New Roman" w:hAnsi="Times New Roman" w:cs="Times New Roman"/>
          <w:bCs w:val="0"/>
          <w:sz w:val="28"/>
          <w:szCs w:val="28"/>
        </w:rPr>
        <w:t>1.</w:t>
      </w:r>
      <w:r>
        <w:rPr>
          <w:rFonts w:ascii="Times New Roman" w:hAnsi="Times New Roman" w:cs="Times New Roman"/>
          <w:bCs w:val="0"/>
          <w:sz w:val="28"/>
          <w:szCs w:val="28"/>
        </w:rPr>
        <w:t>4</w:t>
      </w:r>
      <w:r w:rsidRPr="000727ED">
        <w:rPr>
          <w:rFonts w:ascii="Times New Roman" w:hAnsi="Times New Roman" w:cs="Times New Roman"/>
          <w:bCs w:val="0"/>
          <w:sz w:val="28"/>
          <w:szCs w:val="28"/>
        </w:rPr>
        <w:t>.</w:t>
      </w:r>
      <w:r>
        <w:rPr>
          <w:rFonts w:ascii="Times New Roman" w:hAnsi="Times New Roman" w:cs="Times New Roman"/>
          <w:bCs w:val="0"/>
          <w:sz w:val="28"/>
          <w:szCs w:val="28"/>
        </w:rPr>
        <w:t xml:space="preserve"> </w:t>
      </w:r>
      <w:r w:rsidRPr="00403848">
        <w:rPr>
          <w:rFonts w:ascii="Times New Roman" w:hAnsi="Times New Roman" w:cs="Times New Roman"/>
          <w:bCs w:val="0"/>
          <w:sz w:val="28"/>
          <w:szCs w:val="28"/>
        </w:rPr>
        <w:t>В подпрограмме</w:t>
      </w:r>
      <w:r>
        <w:rPr>
          <w:rFonts w:ascii="Times New Roman" w:hAnsi="Times New Roman" w:cs="Times New Roman"/>
          <w:b w:val="0"/>
          <w:bCs w:val="0"/>
          <w:sz w:val="28"/>
          <w:szCs w:val="28"/>
        </w:rPr>
        <w:t xml:space="preserve"> «Переселение граждан из аварийного жилищного фонда в </w:t>
      </w:r>
      <w:proofErr w:type="spellStart"/>
      <w:r>
        <w:rPr>
          <w:rFonts w:ascii="Times New Roman" w:hAnsi="Times New Roman" w:cs="Times New Roman"/>
          <w:b w:val="0"/>
          <w:bCs w:val="0"/>
          <w:sz w:val="28"/>
          <w:szCs w:val="28"/>
        </w:rPr>
        <w:t>Камышловском</w:t>
      </w:r>
      <w:proofErr w:type="spellEnd"/>
      <w:r>
        <w:rPr>
          <w:rFonts w:ascii="Times New Roman" w:hAnsi="Times New Roman" w:cs="Times New Roman"/>
          <w:b w:val="0"/>
          <w:bCs w:val="0"/>
          <w:sz w:val="28"/>
          <w:szCs w:val="28"/>
        </w:rPr>
        <w:t xml:space="preserve"> городском округе»:</w:t>
      </w:r>
    </w:p>
    <w:p w:rsidR="00E66690" w:rsidRDefault="00E66690" w:rsidP="00E66690">
      <w:pPr>
        <w:pStyle w:val="ConsPlusCell"/>
        <w:widowControl/>
        <w:ind w:firstLine="709"/>
        <w:jc w:val="both"/>
      </w:pPr>
      <w:r>
        <w:t>1.4.1. В мероприятии «Обеспечение мероприятий по переселению граждан из аварийного жилищного фонда» в 2018 году добавить сумму «1021386,12 руб.» местный бюджет, сумму «2580970,16 руб.» областной бюджет;</w:t>
      </w:r>
    </w:p>
    <w:p w:rsidR="00E66690" w:rsidRDefault="00E66690" w:rsidP="00E66690">
      <w:pPr>
        <w:pStyle w:val="ConsPlusCell"/>
        <w:widowControl/>
        <w:ind w:firstLine="709"/>
        <w:jc w:val="both"/>
      </w:pPr>
      <w:r>
        <w:t>1.4.2. В мероприятии «Переселение граждан из жилых помещений, признанных непригодными для проживания без финансовой поддержки Фонда» в 2018 году сумму «10739400,00 руб.» заменить на сумму «15992414,86 руб.» местный бюджет, добавить сумму «1757080,85 руб.» областной бюджет;</w:t>
      </w:r>
    </w:p>
    <w:p w:rsidR="00E66690" w:rsidRDefault="00E66690" w:rsidP="00E66690">
      <w:pPr>
        <w:pStyle w:val="ConsPlusCell"/>
        <w:widowControl/>
        <w:ind w:firstLine="709"/>
        <w:jc w:val="both"/>
      </w:pPr>
      <w:r>
        <w:lastRenderedPageBreak/>
        <w:t>1.4.3. Дополнить мероприятием «Обеспечение мероприятий по переселению граждан из аварийного жилищного фонда за счет средств, поступивших от Государственной корпорации-Фонд содействия реформированию жилищно-коммунального хозяйства» в 2018 году сумму «2634095,47 руб.» федеральный бюджет;</w:t>
      </w:r>
    </w:p>
    <w:p w:rsidR="00E66690" w:rsidRDefault="00E66690" w:rsidP="00E66690">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sz w:val="28"/>
          <w:szCs w:val="28"/>
        </w:rPr>
        <w:t>1.4</w:t>
      </w:r>
      <w:r w:rsidRPr="005C4225">
        <w:rPr>
          <w:rFonts w:ascii="Times New Roman" w:hAnsi="Times New Roman" w:cs="Times New Roman"/>
          <w:b w:val="0"/>
          <w:sz w:val="28"/>
          <w:szCs w:val="28"/>
        </w:rPr>
        <w:t>.</w:t>
      </w:r>
      <w:r>
        <w:rPr>
          <w:rFonts w:ascii="Times New Roman" w:hAnsi="Times New Roman" w:cs="Times New Roman"/>
          <w:b w:val="0"/>
          <w:sz w:val="28"/>
          <w:szCs w:val="28"/>
        </w:rPr>
        <w:t>4</w:t>
      </w:r>
      <w:r w:rsidRPr="005C4225">
        <w:rPr>
          <w:rFonts w:ascii="Times New Roman" w:hAnsi="Times New Roman" w:cs="Times New Roman"/>
          <w:b w:val="0"/>
          <w:sz w:val="28"/>
          <w:szCs w:val="28"/>
        </w:rPr>
        <w:t>.</w:t>
      </w:r>
      <w:r>
        <w:rPr>
          <w:rFonts w:ascii="Times New Roman" w:hAnsi="Times New Roman" w:cs="Times New Roman"/>
          <w:b w:val="0"/>
          <w:sz w:val="28"/>
          <w:szCs w:val="28"/>
        </w:rPr>
        <w:t xml:space="preserve"> В строке </w:t>
      </w:r>
      <w:r>
        <w:rPr>
          <w:rFonts w:ascii="Times New Roman" w:hAnsi="Times New Roman" w:cs="Times New Roman"/>
          <w:b w:val="0"/>
          <w:bCs w:val="0"/>
          <w:sz w:val="28"/>
          <w:szCs w:val="28"/>
        </w:rPr>
        <w:t>«Всего по подпрограмме» в графе 3 сумму «10739400,00 руб.» заменить на сумму «23985947,46 руб.».</w:t>
      </w:r>
    </w:p>
    <w:p w:rsidR="00E66690" w:rsidRDefault="00E66690" w:rsidP="00E66690">
      <w:pPr>
        <w:pStyle w:val="ConsPlusNormal"/>
        <w:ind w:firstLine="709"/>
        <w:jc w:val="both"/>
        <w:rPr>
          <w:rFonts w:ascii="Times New Roman" w:hAnsi="Times New Roman"/>
          <w:sz w:val="28"/>
          <w:szCs w:val="28"/>
        </w:rPr>
      </w:pPr>
      <w:r>
        <w:rPr>
          <w:rFonts w:ascii="Times New Roman" w:hAnsi="Times New Roman"/>
          <w:b/>
          <w:sz w:val="28"/>
          <w:szCs w:val="28"/>
        </w:rPr>
        <w:t>1.5</w:t>
      </w:r>
      <w:r w:rsidRPr="00900849">
        <w:rPr>
          <w:rFonts w:ascii="Times New Roman" w:hAnsi="Times New Roman"/>
          <w:b/>
          <w:sz w:val="28"/>
          <w:szCs w:val="28"/>
        </w:rPr>
        <w:t>.</w:t>
      </w:r>
      <w:r>
        <w:rPr>
          <w:rFonts w:ascii="Times New Roman" w:hAnsi="Times New Roman"/>
          <w:b/>
          <w:sz w:val="28"/>
          <w:szCs w:val="28"/>
        </w:rPr>
        <w:t xml:space="preserve"> </w:t>
      </w:r>
      <w:r w:rsidRPr="00302899">
        <w:rPr>
          <w:rFonts w:ascii="Times New Roman" w:hAnsi="Times New Roman"/>
          <w:b/>
          <w:sz w:val="28"/>
          <w:szCs w:val="28"/>
        </w:rPr>
        <w:t>В подпрограмме</w:t>
      </w:r>
      <w:r w:rsidRPr="005D0971">
        <w:rPr>
          <w:rFonts w:ascii="Times New Roman" w:hAnsi="Times New Roman"/>
          <w:sz w:val="28"/>
          <w:szCs w:val="28"/>
        </w:rPr>
        <w:t xml:space="preserve"> «Стимулирование развития инфраструктуры </w:t>
      </w:r>
      <w:proofErr w:type="spellStart"/>
      <w:r w:rsidRPr="005D0971">
        <w:rPr>
          <w:rFonts w:ascii="Times New Roman" w:hAnsi="Times New Roman"/>
          <w:sz w:val="28"/>
          <w:szCs w:val="28"/>
        </w:rPr>
        <w:t>Камышловского</w:t>
      </w:r>
      <w:proofErr w:type="spellEnd"/>
      <w:r w:rsidRPr="005D0971">
        <w:rPr>
          <w:rFonts w:ascii="Times New Roman" w:hAnsi="Times New Roman"/>
          <w:sz w:val="28"/>
          <w:szCs w:val="28"/>
        </w:rPr>
        <w:t xml:space="preserve"> городского округа»</w:t>
      </w:r>
      <w:r>
        <w:rPr>
          <w:rFonts w:ascii="Times New Roman" w:hAnsi="Times New Roman"/>
          <w:sz w:val="28"/>
          <w:szCs w:val="28"/>
        </w:rPr>
        <w:t>:</w:t>
      </w:r>
    </w:p>
    <w:p w:rsidR="00E66690" w:rsidRDefault="00E66690" w:rsidP="00E66690">
      <w:pPr>
        <w:pStyle w:val="ConsPlusNormal"/>
        <w:ind w:firstLine="709"/>
        <w:jc w:val="both"/>
        <w:rPr>
          <w:rFonts w:ascii="Times New Roman" w:hAnsi="Times New Roman"/>
          <w:sz w:val="28"/>
          <w:szCs w:val="28"/>
        </w:rPr>
      </w:pPr>
      <w:r>
        <w:rPr>
          <w:rFonts w:ascii="Times New Roman" w:hAnsi="Times New Roman"/>
          <w:sz w:val="28"/>
          <w:szCs w:val="28"/>
        </w:rPr>
        <w:t xml:space="preserve">1.5.1. В мероприятии «Разработка проектно-сметной документации на объекты капитального строительства, в </w:t>
      </w:r>
      <w:proofErr w:type="spellStart"/>
      <w:r>
        <w:rPr>
          <w:rFonts w:ascii="Times New Roman" w:hAnsi="Times New Roman"/>
          <w:sz w:val="28"/>
          <w:szCs w:val="28"/>
        </w:rPr>
        <w:t>т.ч</w:t>
      </w:r>
      <w:proofErr w:type="spellEnd"/>
      <w:r>
        <w:rPr>
          <w:rFonts w:ascii="Times New Roman" w:hAnsi="Times New Roman"/>
          <w:sz w:val="28"/>
          <w:szCs w:val="28"/>
        </w:rPr>
        <w:t>. экспертиза сметной документации» в 2018 году сумму «3112600,00 руб.» заменить на сумму «2312600,00»;</w:t>
      </w:r>
    </w:p>
    <w:p w:rsidR="00E66690" w:rsidRDefault="00E66690" w:rsidP="00E66690">
      <w:pPr>
        <w:pStyle w:val="ConsPlusNormal"/>
        <w:ind w:firstLine="709"/>
        <w:jc w:val="both"/>
        <w:rPr>
          <w:rFonts w:ascii="Times New Roman" w:hAnsi="Times New Roman"/>
          <w:sz w:val="28"/>
          <w:szCs w:val="28"/>
        </w:rPr>
      </w:pPr>
      <w:r>
        <w:rPr>
          <w:rFonts w:ascii="Times New Roman" w:hAnsi="Times New Roman"/>
          <w:sz w:val="28"/>
          <w:szCs w:val="28"/>
        </w:rPr>
        <w:t xml:space="preserve">1.5.2. Дополнить мероприятием «Проведение землеустроительных работ по описанию местоположения границ территориальных зон и границы </w:t>
      </w:r>
      <w:proofErr w:type="spellStart"/>
      <w:r>
        <w:rPr>
          <w:rFonts w:ascii="Times New Roman" w:hAnsi="Times New Roman"/>
          <w:sz w:val="28"/>
          <w:szCs w:val="28"/>
        </w:rPr>
        <w:t>Камышловского</w:t>
      </w:r>
      <w:proofErr w:type="spellEnd"/>
      <w:r>
        <w:rPr>
          <w:rFonts w:ascii="Times New Roman" w:hAnsi="Times New Roman"/>
          <w:sz w:val="28"/>
          <w:szCs w:val="28"/>
        </w:rPr>
        <w:t xml:space="preserve"> городского округа» в 2018 году сумма 800000,00 рублей.</w:t>
      </w:r>
    </w:p>
    <w:p w:rsidR="00E66690" w:rsidRDefault="00E66690" w:rsidP="00E66690">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Cs w:val="0"/>
          <w:sz w:val="28"/>
          <w:szCs w:val="28"/>
        </w:rPr>
        <w:t>1</w:t>
      </w:r>
      <w:r w:rsidRPr="003C3F04">
        <w:rPr>
          <w:rFonts w:ascii="Times New Roman" w:hAnsi="Times New Roman" w:cs="Times New Roman"/>
          <w:bCs w:val="0"/>
          <w:sz w:val="28"/>
          <w:szCs w:val="28"/>
        </w:rPr>
        <w:t>.</w:t>
      </w:r>
      <w:r>
        <w:rPr>
          <w:rFonts w:ascii="Times New Roman" w:hAnsi="Times New Roman" w:cs="Times New Roman"/>
          <w:bCs w:val="0"/>
          <w:sz w:val="28"/>
          <w:szCs w:val="28"/>
        </w:rPr>
        <w:t>6</w:t>
      </w:r>
      <w:r w:rsidRPr="003C3F04">
        <w:rPr>
          <w:rFonts w:ascii="Times New Roman" w:hAnsi="Times New Roman" w:cs="Times New Roman"/>
          <w:bCs w:val="0"/>
          <w:sz w:val="28"/>
          <w:szCs w:val="28"/>
        </w:rPr>
        <w:t xml:space="preserve">. В подпрограмме </w:t>
      </w:r>
      <w:r>
        <w:rPr>
          <w:rFonts w:ascii="Times New Roman" w:hAnsi="Times New Roman" w:cs="Times New Roman"/>
          <w:b w:val="0"/>
          <w:bCs w:val="0"/>
          <w:sz w:val="28"/>
          <w:szCs w:val="28"/>
        </w:rPr>
        <w:t xml:space="preserve">«Обеспечение реализации мероприятий муниципальной программы «Развитие социально-экономического комплекса </w:t>
      </w:r>
      <w:proofErr w:type="spellStart"/>
      <w:r>
        <w:rPr>
          <w:rFonts w:ascii="Times New Roman" w:hAnsi="Times New Roman" w:cs="Times New Roman"/>
          <w:b w:val="0"/>
          <w:bCs w:val="0"/>
          <w:sz w:val="28"/>
          <w:szCs w:val="28"/>
        </w:rPr>
        <w:t>Камышловского</w:t>
      </w:r>
      <w:proofErr w:type="spellEnd"/>
      <w:r>
        <w:rPr>
          <w:rFonts w:ascii="Times New Roman" w:hAnsi="Times New Roman" w:cs="Times New Roman"/>
          <w:b w:val="0"/>
          <w:bCs w:val="0"/>
          <w:sz w:val="28"/>
          <w:szCs w:val="28"/>
        </w:rPr>
        <w:t xml:space="preserve"> городского округа до 2020 года»:</w:t>
      </w:r>
    </w:p>
    <w:p w:rsidR="00E66690" w:rsidRDefault="00E66690" w:rsidP="00E66690">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1.6.1. В мероприятии «Обеспечение деятельности муниципальных учреждений» в 2018 году сумму «14498332,65 руб.» заменить на сумму «14461344,05 руб.»;</w:t>
      </w:r>
    </w:p>
    <w:p w:rsidR="00E66690" w:rsidRPr="003C3F04" w:rsidRDefault="00E66690" w:rsidP="00E66690">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1.6.2. В строке «Всего по программе» в графе 3 сумму «14750732,65 руб.» заменить на сумму «14713744,05руб.».</w:t>
      </w:r>
    </w:p>
    <w:p w:rsidR="00E66690" w:rsidRPr="00946424" w:rsidRDefault="00E66690" w:rsidP="00E66690">
      <w:pPr>
        <w:ind w:firstLine="709"/>
        <w:jc w:val="both"/>
        <w:rPr>
          <w:sz w:val="28"/>
          <w:szCs w:val="28"/>
        </w:rPr>
      </w:pPr>
      <w:r w:rsidRPr="00886FCF">
        <w:rPr>
          <w:sz w:val="28"/>
          <w:szCs w:val="28"/>
        </w:rPr>
        <w:t>2.</w:t>
      </w:r>
      <w:r>
        <w:t xml:space="preserve"> </w:t>
      </w:r>
      <w:r w:rsidRPr="00946424">
        <w:rPr>
          <w:bCs/>
          <w:sz w:val="28"/>
          <w:szCs w:val="28"/>
        </w:rPr>
        <w:t>Цели, задачи и целевые показатели реализации муниципальной программы</w:t>
      </w:r>
      <w:r>
        <w:rPr>
          <w:b/>
          <w:bCs/>
          <w:sz w:val="28"/>
          <w:szCs w:val="28"/>
        </w:rPr>
        <w:t xml:space="preserve"> </w:t>
      </w:r>
      <w:r w:rsidRPr="00946424">
        <w:rPr>
          <w:sz w:val="28"/>
          <w:szCs w:val="28"/>
        </w:rPr>
        <w:t xml:space="preserve">«Развитие социально-экономического комплекса </w:t>
      </w:r>
      <w:proofErr w:type="spellStart"/>
      <w:r w:rsidRPr="00946424">
        <w:rPr>
          <w:sz w:val="28"/>
          <w:szCs w:val="28"/>
        </w:rPr>
        <w:t>Камышловского</w:t>
      </w:r>
      <w:proofErr w:type="spellEnd"/>
      <w:r w:rsidRPr="00946424">
        <w:rPr>
          <w:sz w:val="28"/>
          <w:szCs w:val="28"/>
        </w:rPr>
        <w:t xml:space="preserve"> городского округа до 2020 года» </w:t>
      </w:r>
      <w:r>
        <w:rPr>
          <w:sz w:val="28"/>
          <w:szCs w:val="28"/>
        </w:rPr>
        <w:t>изложить в новой редакции (прилагается).</w:t>
      </w:r>
    </w:p>
    <w:p w:rsidR="00E66690" w:rsidRDefault="00E66690" w:rsidP="00E66690">
      <w:pPr>
        <w:pStyle w:val="ConsPlusTitle"/>
        <w:widowControl/>
        <w:ind w:firstLine="709"/>
        <w:jc w:val="both"/>
        <w:rPr>
          <w:rFonts w:ascii="Times New Roman" w:hAnsi="Times New Roman"/>
          <w:b w:val="0"/>
          <w:sz w:val="28"/>
          <w:szCs w:val="28"/>
        </w:rPr>
      </w:pPr>
      <w:r>
        <w:rPr>
          <w:rFonts w:ascii="Times New Roman" w:hAnsi="Times New Roman"/>
          <w:b w:val="0"/>
          <w:sz w:val="28"/>
          <w:szCs w:val="28"/>
        </w:rPr>
        <w:t xml:space="preserve">3. План мероприятий по выполнению программы «Развитие социально-экономического комплекса </w:t>
      </w:r>
      <w:proofErr w:type="spellStart"/>
      <w:r>
        <w:rPr>
          <w:rFonts w:ascii="Times New Roman" w:hAnsi="Times New Roman"/>
          <w:b w:val="0"/>
          <w:sz w:val="28"/>
          <w:szCs w:val="28"/>
        </w:rPr>
        <w:t>Камышловского</w:t>
      </w:r>
      <w:proofErr w:type="spellEnd"/>
      <w:r>
        <w:rPr>
          <w:rFonts w:ascii="Times New Roman" w:hAnsi="Times New Roman"/>
          <w:b w:val="0"/>
          <w:sz w:val="28"/>
          <w:szCs w:val="28"/>
        </w:rPr>
        <w:t xml:space="preserve"> городского округа до 2020 года» изложить в новой редакции (прилагается).</w:t>
      </w:r>
    </w:p>
    <w:p w:rsidR="00E66690" w:rsidRPr="00D46D4D" w:rsidRDefault="00E66690" w:rsidP="00E66690">
      <w:pPr>
        <w:ind w:firstLine="709"/>
        <w:jc w:val="both"/>
        <w:rPr>
          <w:sz w:val="28"/>
          <w:szCs w:val="28"/>
        </w:rPr>
      </w:pPr>
      <w:r w:rsidRPr="00D46D4D">
        <w:rPr>
          <w:sz w:val="28"/>
          <w:szCs w:val="28"/>
        </w:rPr>
        <w:t xml:space="preserve">4. Паспорт </w:t>
      </w:r>
      <w:r w:rsidRPr="00D46D4D">
        <w:rPr>
          <w:bCs/>
          <w:sz w:val="28"/>
          <w:szCs w:val="28"/>
        </w:rPr>
        <w:t xml:space="preserve">муниципальной программы </w:t>
      </w:r>
      <w:r w:rsidRPr="00D46D4D">
        <w:rPr>
          <w:sz w:val="28"/>
          <w:szCs w:val="28"/>
        </w:rPr>
        <w:t xml:space="preserve">«Развитие социально-экономического комплекса </w:t>
      </w:r>
      <w:proofErr w:type="spellStart"/>
      <w:r w:rsidRPr="00D46D4D">
        <w:rPr>
          <w:sz w:val="28"/>
          <w:szCs w:val="28"/>
        </w:rPr>
        <w:t>Камышловского</w:t>
      </w:r>
      <w:proofErr w:type="spellEnd"/>
      <w:r w:rsidRPr="00D46D4D">
        <w:rPr>
          <w:sz w:val="28"/>
          <w:szCs w:val="28"/>
        </w:rPr>
        <w:t xml:space="preserve"> городского округа до 2020 года» изложить в новой редакции (прилагается).</w:t>
      </w:r>
    </w:p>
    <w:p w:rsidR="00E66690" w:rsidRDefault="00E66690" w:rsidP="00E66690">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5. Настоящее постановление разместить </w:t>
      </w:r>
      <w:r w:rsidRPr="007E1021">
        <w:rPr>
          <w:rFonts w:ascii="Times New Roman" w:hAnsi="Times New Roman" w:cs="Times New Roman"/>
          <w:b w:val="0"/>
          <w:sz w:val="28"/>
          <w:szCs w:val="28"/>
        </w:rPr>
        <w:t xml:space="preserve">на официальном сайте </w:t>
      </w:r>
      <w:proofErr w:type="spellStart"/>
      <w:r w:rsidRPr="007E1021">
        <w:rPr>
          <w:rFonts w:ascii="Times New Roman" w:hAnsi="Times New Roman" w:cs="Times New Roman"/>
          <w:b w:val="0"/>
          <w:sz w:val="28"/>
          <w:szCs w:val="28"/>
        </w:rPr>
        <w:t>Камышловского</w:t>
      </w:r>
      <w:proofErr w:type="spellEnd"/>
      <w:r w:rsidRPr="007E1021">
        <w:rPr>
          <w:rFonts w:ascii="Times New Roman" w:hAnsi="Times New Roman" w:cs="Times New Roman"/>
          <w:b w:val="0"/>
          <w:sz w:val="28"/>
          <w:szCs w:val="28"/>
        </w:rPr>
        <w:t xml:space="preserve"> городского округа</w:t>
      </w:r>
      <w:r>
        <w:rPr>
          <w:rFonts w:ascii="Times New Roman" w:hAnsi="Times New Roman" w:cs="Times New Roman"/>
          <w:b w:val="0"/>
          <w:sz w:val="28"/>
          <w:szCs w:val="28"/>
        </w:rPr>
        <w:t xml:space="preserve"> и опубликовать в газете «</w:t>
      </w:r>
      <w:proofErr w:type="spellStart"/>
      <w:r>
        <w:rPr>
          <w:rFonts w:ascii="Times New Roman" w:hAnsi="Times New Roman" w:cs="Times New Roman"/>
          <w:b w:val="0"/>
          <w:sz w:val="28"/>
          <w:szCs w:val="28"/>
        </w:rPr>
        <w:t>Камышловские</w:t>
      </w:r>
      <w:proofErr w:type="spellEnd"/>
      <w:r>
        <w:rPr>
          <w:rFonts w:ascii="Times New Roman" w:hAnsi="Times New Roman" w:cs="Times New Roman"/>
          <w:b w:val="0"/>
          <w:sz w:val="28"/>
          <w:szCs w:val="28"/>
        </w:rPr>
        <w:t xml:space="preserve"> известия».</w:t>
      </w:r>
    </w:p>
    <w:p w:rsidR="00E66690" w:rsidRDefault="00E66690" w:rsidP="00E66690">
      <w:pPr>
        <w:pStyle w:val="ConsPlusTitle"/>
        <w:widowControl/>
        <w:ind w:firstLine="709"/>
        <w:jc w:val="both"/>
        <w:rPr>
          <w:rFonts w:ascii="Times New Roman" w:hAnsi="Times New Roman"/>
          <w:sz w:val="28"/>
          <w:szCs w:val="28"/>
        </w:rPr>
      </w:pPr>
      <w:r>
        <w:rPr>
          <w:rFonts w:ascii="Times New Roman" w:hAnsi="Times New Roman" w:cs="Times New Roman"/>
          <w:b w:val="0"/>
          <w:sz w:val="28"/>
          <w:szCs w:val="28"/>
        </w:rPr>
        <w:t>6</w:t>
      </w:r>
      <w:r w:rsidRPr="00A60C06">
        <w:rPr>
          <w:rFonts w:ascii="Times New Roman" w:hAnsi="Times New Roman" w:cs="Times New Roman"/>
          <w:b w:val="0"/>
          <w:sz w:val="28"/>
          <w:szCs w:val="28"/>
        </w:rPr>
        <w:t>. Контроль за выполнением настоящего постановления</w:t>
      </w:r>
      <w:r>
        <w:rPr>
          <w:rFonts w:ascii="Times New Roman" w:hAnsi="Times New Roman" w:cs="Times New Roman"/>
          <w:b w:val="0"/>
          <w:sz w:val="28"/>
          <w:szCs w:val="28"/>
        </w:rPr>
        <w:t xml:space="preserve"> возложить на заместителя главы администрации </w:t>
      </w:r>
      <w:proofErr w:type="spellStart"/>
      <w:r>
        <w:rPr>
          <w:rFonts w:ascii="Times New Roman" w:hAnsi="Times New Roman" w:cs="Times New Roman"/>
          <w:b w:val="0"/>
          <w:sz w:val="28"/>
          <w:szCs w:val="28"/>
        </w:rPr>
        <w:t>Камышловского</w:t>
      </w:r>
      <w:proofErr w:type="spellEnd"/>
      <w:r>
        <w:rPr>
          <w:rFonts w:ascii="Times New Roman" w:hAnsi="Times New Roman" w:cs="Times New Roman"/>
          <w:b w:val="0"/>
          <w:sz w:val="28"/>
          <w:szCs w:val="28"/>
        </w:rPr>
        <w:t xml:space="preserve"> городского округа Власову Е.Н.</w:t>
      </w:r>
    </w:p>
    <w:p w:rsidR="00E66690" w:rsidRDefault="00E66690" w:rsidP="00E66690">
      <w:pPr>
        <w:pStyle w:val="ConsPlusNormal"/>
        <w:ind w:firstLine="0"/>
        <w:rPr>
          <w:rFonts w:ascii="Times New Roman" w:hAnsi="Times New Roman"/>
          <w:sz w:val="28"/>
          <w:szCs w:val="28"/>
        </w:rPr>
      </w:pPr>
    </w:p>
    <w:p w:rsidR="00E66690" w:rsidRDefault="00E66690" w:rsidP="00E66690">
      <w:pPr>
        <w:pStyle w:val="ConsPlusNormal"/>
        <w:ind w:firstLine="0"/>
        <w:rPr>
          <w:rFonts w:ascii="Times New Roman" w:hAnsi="Times New Roman"/>
          <w:sz w:val="28"/>
          <w:szCs w:val="28"/>
        </w:rPr>
      </w:pPr>
    </w:p>
    <w:p w:rsidR="00E66690" w:rsidRDefault="00E66690" w:rsidP="00E66690">
      <w:pPr>
        <w:pStyle w:val="ConsPlusNormal"/>
        <w:ind w:firstLine="0"/>
        <w:rPr>
          <w:rFonts w:ascii="Times New Roman" w:hAnsi="Times New Roman"/>
          <w:sz w:val="28"/>
          <w:szCs w:val="28"/>
        </w:rPr>
      </w:pPr>
    </w:p>
    <w:p w:rsidR="00E66690" w:rsidRDefault="00E66690" w:rsidP="00E66690">
      <w:pPr>
        <w:pStyle w:val="ConsPlusNormal"/>
        <w:ind w:firstLine="0"/>
        <w:rPr>
          <w:rFonts w:ascii="Times New Roman" w:hAnsi="Times New Roman"/>
          <w:sz w:val="28"/>
          <w:szCs w:val="28"/>
        </w:rPr>
      </w:pPr>
    </w:p>
    <w:p w:rsidR="00E66690" w:rsidRDefault="00E66690" w:rsidP="00E66690">
      <w:pPr>
        <w:pStyle w:val="ConsPlusNormal"/>
        <w:ind w:firstLine="0"/>
        <w:jc w:val="both"/>
        <w:rPr>
          <w:rFonts w:ascii="Times New Roman" w:hAnsi="Times New Roman"/>
          <w:sz w:val="28"/>
          <w:szCs w:val="28"/>
        </w:rPr>
      </w:pPr>
      <w:r>
        <w:rPr>
          <w:rFonts w:ascii="Times New Roman" w:hAnsi="Times New Roman"/>
          <w:sz w:val="28"/>
          <w:szCs w:val="28"/>
        </w:rPr>
        <w:t>Г</w:t>
      </w:r>
      <w:r w:rsidRPr="003556AF">
        <w:rPr>
          <w:rFonts w:ascii="Times New Roman" w:hAnsi="Times New Roman"/>
          <w:sz w:val="28"/>
          <w:szCs w:val="28"/>
        </w:rPr>
        <w:t>лав</w:t>
      </w:r>
      <w:r>
        <w:rPr>
          <w:rFonts w:ascii="Times New Roman" w:hAnsi="Times New Roman"/>
          <w:sz w:val="28"/>
          <w:szCs w:val="28"/>
        </w:rPr>
        <w:t xml:space="preserve">а </w:t>
      </w:r>
      <w:proofErr w:type="spellStart"/>
      <w:r>
        <w:rPr>
          <w:rFonts w:ascii="Times New Roman" w:hAnsi="Times New Roman"/>
          <w:sz w:val="28"/>
          <w:szCs w:val="28"/>
        </w:rPr>
        <w:t>Камышловского</w:t>
      </w:r>
      <w:proofErr w:type="spellEnd"/>
      <w:r w:rsidRPr="003556AF">
        <w:rPr>
          <w:rFonts w:ascii="Times New Roman" w:hAnsi="Times New Roman"/>
          <w:sz w:val="28"/>
          <w:szCs w:val="28"/>
        </w:rPr>
        <w:t xml:space="preserve"> городского округа</w:t>
      </w:r>
      <w:r>
        <w:rPr>
          <w:rFonts w:ascii="Times New Roman" w:hAnsi="Times New Roman"/>
          <w:sz w:val="28"/>
          <w:szCs w:val="28"/>
        </w:rPr>
        <w:t xml:space="preserve">                                     А.В.</w:t>
      </w:r>
      <w:r>
        <w:rPr>
          <w:rFonts w:ascii="Times New Roman" w:hAnsi="Times New Roman"/>
          <w:sz w:val="28"/>
          <w:szCs w:val="28"/>
        </w:rPr>
        <w:t xml:space="preserve"> </w:t>
      </w:r>
      <w:r>
        <w:rPr>
          <w:rFonts w:ascii="Times New Roman" w:hAnsi="Times New Roman"/>
          <w:sz w:val="28"/>
          <w:szCs w:val="28"/>
        </w:rPr>
        <w:t>Половников</w:t>
      </w:r>
    </w:p>
    <w:p w:rsidR="00E66690" w:rsidRDefault="00E66690" w:rsidP="00354D91">
      <w:pPr>
        <w:widowControl w:val="0"/>
        <w:jc w:val="center"/>
        <w:rPr>
          <w:b/>
          <w:sz w:val="24"/>
          <w:szCs w:val="24"/>
        </w:rPr>
      </w:pPr>
    </w:p>
    <w:p w:rsidR="00E66690" w:rsidRDefault="00E66690" w:rsidP="00354D91">
      <w:pPr>
        <w:widowControl w:val="0"/>
        <w:jc w:val="center"/>
        <w:rPr>
          <w:b/>
          <w:sz w:val="24"/>
          <w:szCs w:val="24"/>
        </w:rPr>
      </w:pPr>
    </w:p>
    <w:p w:rsidR="00354D91" w:rsidRPr="00264702" w:rsidRDefault="00354D91" w:rsidP="00354D91">
      <w:pPr>
        <w:widowControl w:val="0"/>
        <w:jc w:val="center"/>
        <w:rPr>
          <w:b/>
          <w:sz w:val="24"/>
          <w:szCs w:val="24"/>
        </w:rPr>
      </w:pPr>
      <w:r w:rsidRPr="00264702">
        <w:rPr>
          <w:b/>
          <w:sz w:val="24"/>
          <w:szCs w:val="24"/>
        </w:rPr>
        <w:lastRenderedPageBreak/>
        <w:t>ПАСПОРТ</w:t>
      </w:r>
    </w:p>
    <w:p w:rsidR="00354D91" w:rsidRPr="00264702" w:rsidRDefault="00354D91" w:rsidP="00354D91">
      <w:pPr>
        <w:widowControl w:val="0"/>
        <w:jc w:val="center"/>
        <w:rPr>
          <w:b/>
          <w:sz w:val="24"/>
          <w:szCs w:val="24"/>
        </w:rPr>
      </w:pPr>
      <w:r w:rsidRPr="00264702">
        <w:rPr>
          <w:b/>
          <w:sz w:val="24"/>
          <w:szCs w:val="24"/>
        </w:rPr>
        <w:t>МУНИЦИПАЛЬНОЙ ПРОГРАММЫ</w:t>
      </w:r>
    </w:p>
    <w:p w:rsidR="00354D91" w:rsidRPr="00264702" w:rsidRDefault="00354D91" w:rsidP="00354D91">
      <w:pPr>
        <w:widowControl w:val="0"/>
        <w:jc w:val="center"/>
        <w:rPr>
          <w:b/>
          <w:sz w:val="24"/>
          <w:szCs w:val="24"/>
        </w:rPr>
      </w:pPr>
      <w:r w:rsidRPr="00264702">
        <w:rPr>
          <w:b/>
          <w:sz w:val="24"/>
          <w:szCs w:val="24"/>
        </w:rPr>
        <w:t>"РАЗВИТИЕ СОЦИАЛЬНО-ЭКОНОМИЧЕСКОГО КОМПЛЕКСА КАМЫШЛОВСКОГО ГОРОДСКОГО ОКРУГА ДО 2020 года"</w:t>
      </w:r>
    </w:p>
    <w:p w:rsidR="00354D91" w:rsidRPr="00264702" w:rsidRDefault="00354D91" w:rsidP="00354D91">
      <w:pPr>
        <w:widowControl w:val="0"/>
        <w:jc w:val="center"/>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111"/>
        <w:gridCol w:w="6111"/>
      </w:tblGrid>
      <w:tr w:rsidR="00354D91" w:rsidRPr="00264702" w:rsidTr="00354D91">
        <w:trPr>
          <w:trHeight w:val="400"/>
          <w:tblCellSpacing w:w="5" w:type="nil"/>
        </w:trPr>
        <w:tc>
          <w:tcPr>
            <w:tcW w:w="4111" w:type="dxa"/>
            <w:tcBorders>
              <w:top w:val="single" w:sz="8" w:space="0" w:color="auto"/>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t xml:space="preserve">Ответственный исполнитель        </w:t>
            </w:r>
          </w:p>
          <w:p w:rsidR="00354D91" w:rsidRPr="00264702" w:rsidRDefault="00354D91" w:rsidP="00354D91">
            <w:pPr>
              <w:widowControl w:val="0"/>
              <w:rPr>
                <w:sz w:val="24"/>
                <w:szCs w:val="24"/>
              </w:rPr>
            </w:pPr>
            <w:r w:rsidRPr="00264702">
              <w:rPr>
                <w:sz w:val="24"/>
                <w:szCs w:val="24"/>
              </w:rPr>
              <w:t xml:space="preserve">муниципальной программы        </w:t>
            </w:r>
          </w:p>
        </w:tc>
        <w:tc>
          <w:tcPr>
            <w:tcW w:w="6111" w:type="dxa"/>
            <w:tcBorders>
              <w:top w:val="single" w:sz="8" w:space="0" w:color="auto"/>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t xml:space="preserve">Администрация </w:t>
            </w:r>
            <w:proofErr w:type="spellStart"/>
            <w:r w:rsidRPr="00264702">
              <w:rPr>
                <w:sz w:val="24"/>
                <w:szCs w:val="24"/>
              </w:rPr>
              <w:t>Камышловского</w:t>
            </w:r>
            <w:proofErr w:type="spellEnd"/>
            <w:r w:rsidRPr="00264702">
              <w:rPr>
                <w:sz w:val="24"/>
                <w:szCs w:val="24"/>
              </w:rPr>
              <w:t xml:space="preserve"> городского округа.</w:t>
            </w:r>
          </w:p>
        </w:tc>
      </w:tr>
      <w:tr w:rsidR="00354D91" w:rsidRPr="00264702" w:rsidTr="00354D91">
        <w:trPr>
          <w:trHeight w:val="400"/>
          <w:tblCellSpacing w:w="5" w:type="nil"/>
        </w:trPr>
        <w:tc>
          <w:tcPr>
            <w:tcW w:w="4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t xml:space="preserve">Сроки реализации                 </w:t>
            </w:r>
          </w:p>
          <w:p w:rsidR="00354D91" w:rsidRPr="00264702" w:rsidRDefault="00354D91" w:rsidP="00354D91">
            <w:pPr>
              <w:widowControl w:val="0"/>
              <w:rPr>
                <w:sz w:val="24"/>
                <w:szCs w:val="24"/>
              </w:rPr>
            </w:pPr>
            <w:r w:rsidRPr="00264702">
              <w:rPr>
                <w:sz w:val="24"/>
                <w:szCs w:val="24"/>
              </w:rPr>
              <w:t xml:space="preserve">муниципальной программы        </w:t>
            </w:r>
          </w:p>
        </w:tc>
        <w:tc>
          <w:tcPr>
            <w:tcW w:w="6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t>2014-2020 годы</w:t>
            </w:r>
          </w:p>
        </w:tc>
      </w:tr>
      <w:tr w:rsidR="00354D91" w:rsidRPr="00264702" w:rsidTr="00354D91">
        <w:trPr>
          <w:trHeight w:val="400"/>
          <w:tblCellSpacing w:w="5" w:type="nil"/>
        </w:trPr>
        <w:tc>
          <w:tcPr>
            <w:tcW w:w="4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t xml:space="preserve">Цели и задачи                    </w:t>
            </w:r>
          </w:p>
          <w:p w:rsidR="00354D91" w:rsidRPr="00264702" w:rsidRDefault="00354D91" w:rsidP="00354D91">
            <w:pPr>
              <w:widowControl w:val="0"/>
              <w:rPr>
                <w:sz w:val="24"/>
                <w:szCs w:val="24"/>
              </w:rPr>
            </w:pPr>
            <w:r w:rsidRPr="00264702">
              <w:rPr>
                <w:sz w:val="24"/>
                <w:szCs w:val="24"/>
              </w:rPr>
              <w:t xml:space="preserve">муниципальной программы        </w:t>
            </w:r>
          </w:p>
        </w:tc>
        <w:tc>
          <w:tcPr>
            <w:tcW w:w="6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b/>
                <w:sz w:val="24"/>
                <w:szCs w:val="24"/>
              </w:rPr>
              <w:t>1.Стимулирование развития инфраструктуры</w:t>
            </w:r>
            <w:r w:rsidRPr="00264702">
              <w:rPr>
                <w:sz w:val="24"/>
                <w:szCs w:val="24"/>
              </w:rPr>
              <w:t xml:space="preserve"> </w:t>
            </w:r>
            <w:proofErr w:type="spellStart"/>
            <w:r w:rsidRPr="00264702">
              <w:rPr>
                <w:b/>
                <w:sz w:val="24"/>
                <w:szCs w:val="24"/>
              </w:rPr>
              <w:t>Камышловского</w:t>
            </w:r>
            <w:proofErr w:type="spellEnd"/>
            <w:r w:rsidRPr="00264702">
              <w:rPr>
                <w:b/>
                <w:sz w:val="24"/>
                <w:szCs w:val="24"/>
              </w:rPr>
              <w:t xml:space="preserve"> городского округа</w:t>
            </w:r>
          </w:p>
          <w:p w:rsidR="00354D91" w:rsidRPr="00264702" w:rsidRDefault="00354D91" w:rsidP="00354D91">
            <w:pPr>
              <w:rPr>
                <w:sz w:val="24"/>
                <w:szCs w:val="24"/>
              </w:rPr>
            </w:pPr>
            <w:r w:rsidRPr="00264702">
              <w:rPr>
                <w:sz w:val="24"/>
                <w:szCs w:val="24"/>
              </w:rPr>
              <w:t>Цель:</w:t>
            </w:r>
            <w:r w:rsidR="004F796F">
              <w:rPr>
                <w:sz w:val="24"/>
                <w:szCs w:val="24"/>
              </w:rPr>
              <w:t xml:space="preserve"> </w:t>
            </w:r>
            <w:r w:rsidRPr="00264702">
              <w:rPr>
                <w:sz w:val="24"/>
                <w:szCs w:val="24"/>
              </w:rPr>
              <w:t xml:space="preserve">Создание условий для формирования и предоставления земельных участков под объекты жилищно-гражданского строительства на территории </w:t>
            </w:r>
            <w:proofErr w:type="spellStart"/>
            <w:r w:rsidRPr="00264702">
              <w:rPr>
                <w:sz w:val="24"/>
                <w:szCs w:val="24"/>
              </w:rPr>
              <w:t>Камышловского</w:t>
            </w:r>
            <w:proofErr w:type="spellEnd"/>
            <w:r w:rsidRPr="00264702">
              <w:rPr>
                <w:sz w:val="24"/>
                <w:szCs w:val="24"/>
              </w:rPr>
              <w:t xml:space="preserve"> городского округа </w:t>
            </w:r>
            <w:proofErr w:type="gramStart"/>
            <w:r w:rsidRPr="00264702">
              <w:rPr>
                <w:sz w:val="24"/>
                <w:szCs w:val="24"/>
              </w:rPr>
              <w:t>и  введение</w:t>
            </w:r>
            <w:proofErr w:type="gramEnd"/>
            <w:r w:rsidRPr="00264702">
              <w:rPr>
                <w:sz w:val="24"/>
                <w:szCs w:val="24"/>
              </w:rPr>
              <w:t xml:space="preserve"> единых методологических подходов при подготовке документов территориального планирования и градостроительного зонирования на территории </w:t>
            </w:r>
            <w:proofErr w:type="spellStart"/>
            <w:r w:rsidRPr="00264702">
              <w:rPr>
                <w:sz w:val="24"/>
                <w:szCs w:val="24"/>
              </w:rPr>
              <w:t>Камышловского</w:t>
            </w:r>
            <w:proofErr w:type="spellEnd"/>
            <w:r w:rsidRPr="00264702">
              <w:rPr>
                <w:sz w:val="24"/>
                <w:szCs w:val="24"/>
              </w:rPr>
              <w:t xml:space="preserve"> городского округа</w:t>
            </w:r>
          </w:p>
          <w:p w:rsidR="00354D91" w:rsidRPr="00264702" w:rsidRDefault="00354D91" w:rsidP="00354D91">
            <w:pPr>
              <w:rPr>
                <w:sz w:val="24"/>
                <w:szCs w:val="24"/>
              </w:rPr>
            </w:pPr>
            <w:r w:rsidRPr="00264702">
              <w:rPr>
                <w:sz w:val="24"/>
                <w:szCs w:val="24"/>
                <w:u w:val="single"/>
              </w:rPr>
              <w:t>Задачи:</w:t>
            </w:r>
            <w:proofErr w:type="gramStart"/>
            <w:r w:rsidRPr="00264702">
              <w:rPr>
                <w:sz w:val="24"/>
                <w:szCs w:val="24"/>
              </w:rPr>
              <w:t>1.Подготовка</w:t>
            </w:r>
            <w:proofErr w:type="gramEnd"/>
            <w:r w:rsidRPr="00264702">
              <w:rPr>
                <w:sz w:val="24"/>
                <w:szCs w:val="24"/>
              </w:rPr>
              <w:t xml:space="preserve"> документации по планировке территории, в целях создания условий для развития капитального строительства, в </w:t>
            </w:r>
            <w:proofErr w:type="spellStart"/>
            <w:r w:rsidRPr="00264702">
              <w:rPr>
                <w:sz w:val="24"/>
                <w:szCs w:val="24"/>
              </w:rPr>
              <w:t>т.ч</w:t>
            </w:r>
            <w:proofErr w:type="spellEnd"/>
            <w:r w:rsidRPr="00264702">
              <w:rPr>
                <w:sz w:val="24"/>
                <w:szCs w:val="24"/>
              </w:rPr>
              <w:t>. жилищного.</w:t>
            </w:r>
          </w:p>
          <w:p w:rsidR="00354D91" w:rsidRPr="00264702" w:rsidRDefault="00354D91" w:rsidP="00354D91">
            <w:pPr>
              <w:contextualSpacing/>
              <w:rPr>
                <w:sz w:val="24"/>
                <w:szCs w:val="24"/>
              </w:rPr>
            </w:pPr>
            <w:r w:rsidRPr="00264702">
              <w:rPr>
                <w:sz w:val="24"/>
                <w:szCs w:val="24"/>
              </w:rPr>
              <w:t>2.Разработка информационной системы градостроительной деятельности.</w:t>
            </w:r>
          </w:p>
          <w:p w:rsidR="00354D91" w:rsidRPr="00264702" w:rsidRDefault="00354D91" w:rsidP="00354D91">
            <w:pPr>
              <w:pStyle w:val="a8"/>
              <w:spacing w:before="0" w:beforeAutospacing="0" w:after="0" w:afterAutospacing="0"/>
            </w:pPr>
            <w:r w:rsidRPr="00264702">
              <w:t>3.Разработка проектно-сметной документации на объекты капитального строительства</w:t>
            </w:r>
            <w:r w:rsidR="006E4727">
              <w:t xml:space="preserve"> (в </w:t>
            </w:r>
            <w:proofErr w:type="spellStart"/>
            <w:r w:rsidR="006E4727">
              <w:t>т.ч</w:t>
            </w:r>
            <w:proofErr w:type="spellEnd"/>
            <w:r w:rsidRPr="00264702">
              <w:t>.</w:t>
            </w:r>
            <w:r w:rsidR="006E4727">
              <w:t xml:space="preserve"> экспертиза сметной документации)</w:t>
            </w:r>
          </w:p>
          <w:p w:rsidR="00354D91" w:rsidRPr="00264702" w:rsidRDefault="00354D91" w:rsidP="00354D91">
            <w:pPr>
              <w:pStyle w:val="ConsPlusCell"/>
              <w:widowControl/>
              <w:jc w:val="both"/>
              <w:rPr>
                <w:sz w:val="24"/>
                <w:szCs w:val="24"/>
              </w:rPr>
            </w:pPr>
          </w:p>
          <w:p w:rsidR="00354D91" w:rsidRPr="00264702" w:rsidRDefault="00354D91" w:rsidP="00354D91">
            <w:pPr>
              <w:widowControl w:val="0"/>
              <w:rPr>
                <w:b/>
                <w:sz w:val="24"/>
                <w:szCs w:val="24"/>
              </w:rPr>
            </w:pPr>
            <w:r w:rsidRPr="00264702">
              <w:rPr>
                <w:b/>
                <w:sz w:val="24"/>
                <w:szCs w:val="24"/>
              </w:rPr>
              <w:t xml:space="preserve">2.Развитие транспортного комплекса </w:t>
            </w:r>
            <w:proofErr w:type="spellStart"/>
            <w:r w:rsidRPr="00264702">
              <w:rPr>
                <w:b/>
                <w:sz w:val="24"/>
                <w:szCs w:val="24"/>
              </w:rPr>
              <w:t>Камышловского</w:t>
            </w:r>
            <w:proofErr w:type="spellEnd"/>
            <w:r w:rsidRPr="00264702">
              <w:rPr>
                <w:b/>
                <w:sz w:val="24"/>
                <w:szCs w:val="24"/>
              </w:rPr>
              <w:t xml:space="preserve"> городского округа </w:t>
            </w:r>
          </w:p>
          <w:p w:rsidR="00354D91" w:rsidRPr="00264702" w:rsidRDefault="00354D91" w:rsidP="00354D91">
            <w:pPr>
              <w:rPr>
                <w:sz w:val="24"/>
                <w:szCs w:val="24"/>
              </w:rPr>
            </w:pPr>
            <w:r w:rsidRPr="00264702">
              <w:rPr>
                <w:sz w:val="24"/>
                <w:szCs w:val="24"/>
              </w:rPr>
              <w:t>Цель:</w:t>
            </w:r>
            <w:r w:rsidRPr="00264702">
              <w:rPr>
                <w:rFonts w:eastAsia="Calibri"/>
                <w:sz w:val="24"/>
                <w:szCs w:val="24"/>
              </w:rPr>
              <w:t xml:space="preserve"> Обеспечение нормального и безопасного транспортного сообщения по автомобильным дорогам общего пользования </w:t>
            </w:r>
            <w:proofErr w:type="spellStart"/>
            <w:r w:rsidRPr="00264702">
              <w:rPr>
                <w:rFonts w:eastAsia="Calibri"/>
                <w:sz w:val="24"/>
                <w:szCs w:val="24"/>
              </w:rPr>
              <w:t>Камышловского</w:t>
            </w:r>
            <w:proofErr w:type="spellEnd"/>
            <w:r w:rsidRPr="00264702">
              <w:rPr>
                <w:rFonts w:eastAsia="Calibri"/>
                <w:sz w:val="24"/>
                <w:szCs w:val="24"/>
              </w:rPr>
              <w:t xml:space="preserve"> городского округа</w:t>
            </w:r>
            <w:r w:rsidRPr="00264702">
              <w:rPr>
                <w:sz w:val="24"/>
                <w:szCs w:val="24"/>
              </w:rPr>
              <w:t xml:space="preserve"> </w:t>
            </w:r>
          </w:p>
          <w:p w:rsidR="00354D91" w:rsidRPr="00264702" w:rsidRDefault="00354D91" w:rsidP="00354D91">
            <w:pPr>
              <w:rPr>
                <w:position w:val="6"/>
                <w:sz w:val="24"/>
                <w:szCs w:val="24"/>
              </w:rPr>
            </w:pPr>
            <w:r w:rsidRPr="00264702">
              <w:rPr>
                <w:position w:val="6"/>
                <w:sz w:val="24"/>
                <w:szCs w:val="24"/>
              </w:rPr>
              <w:t>Задачи:</w:t>
            </w:r>
          </w:p>
          <w:p w:rsidR="00354D91" w:rsidRPr="00264702" w:rsidRDefault="00354D91" w:rsidP="00354D91">
            <w:pPr>
              <w:rPr>
                <w:sz w:val="24"/>
                <w:szCs w:val="24"/>
              </w:rPr>
            </w:pPr>
            <w:r w:rsidRPr="00264702">
              <w:rPr>
                <w:sz w:val="24"/>
                <w:szCs w:val="24"/>
              </w:rPr>
              <w:t>1.Ремонт автомобильных дорог города, увеличивая протяженность дорог с усовершенствованным покрытием дорожного полотна.</w:t>
            </w:r>
          </w:p>
          <w:p w:rsidR="00354D91" w:rsidRPr="00264702" w:rsidRDefault="00354D91" w:rsidP="00354D91">
            <w:pPr>
              <w:pStyle w:val="a8"/>
              <w:spacing w:before="0" w:beforeAutospacing="0" w:after="0" w:afterAutospacing="0"/>
            </w:pPr>
            <w:r w:rsidRPr="00264702">
              <w:t>2.Повышение надежности работы специализированной и дорожно-строительной техники и обновление парка коммунальной техники для повышения эффективности выполнения ремонтных работ.</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 xml:space="preserve">3.Энергосбережение и повышение энергетической эффективности </w:t>
            </w:r>
            <w:proofErr w:type="spellStart"/>
            <w:r w:rsidRPr="00264702">
              <w:rPr>
                <w:b/>
                <w:sz w:val="24"/>
                <w:szCs w:val="24"/>
              </w:rPr>
              <w:t>Камышловского</w:t>
            </w:r>
            <w:proofErr w:type="spellEnd"/>
            <w:r w:rsidRPr="00264702">
              <w:rPr>
                <w:b/>
                <w:sz w:val="24"/>
                <w:szCs w:val="24"/>
              </w:rPr>
              <w:t xml:space="preserve"> городского округа</w:t>
            </w:r>
          </w:p>
          <w:p w:rsidR="00354D91" w:rsidRPr="00264702" w:rsidRDefault="00354D91" w:rsidP="00354D91">
            <w:pPr>
              <w:rPr>
                <w:sz w:val="24"/>
                <w:szCs w:val="24"/>
              </w:rPr>
            </w:pPr>
            <w:r w:rsidRPr="00264702">
              <w:rPr>
                <w:sz w:val="24"/>
                <w:szCs w:val="24"/>
              </w:rPr>
              <w:t>Цель:</w:t>
            </w:r>
            <w:r w:rsidR="00C86CD4">
              <w:rPr>
                <w:sz w:val="24"/>
                <w:szCs w:val="24"/>
              </w:rPr>
              <w:t xml:space="preserve"> </w:t>
            </w:r>
            <w:r w:rsidRPr="00264702">
              <w:rPr>
                <w:sz w:val="24"/>
                <w:szCs w:val="24"/>
              </w:rPr>
              <w:t xml:space="preserve">Активизация в </w:t>
            </w:r>
            <w:proofErr w:type="spellStart"/>
            <w:r w:rsidRPr="00264702">
              <w:rPr>
                <w:sz w:val="24"/>
                <w:szCs w:val="24"/>
              </w:rPr>
              <w:t>Камышловском</w:t>
            </w:r>
            <w:proofErr w:type="spellEnd"/>
            <w:r w:rsidRPr="00264702">
              <w:rPr>
                <w:sz w:val="24"/>
                <w:szCs w:val="24"/>
              </w:rPr>
              <w:t xml:space="preserve"> городском округе практических действий и расширение набора инструментов политики энергосбережения, способных обеспечить повышение </w:t>
            </w:r>
            <w:proofErr w:type="spellStart"/>
            <w:r w:rsidRPr="00264702">
              <w:rPr>
                <w:sz w:val="24"/>
                <w:szCs w:val="24"/>
              </w:rPr>
              <w:t>энергоэффективности</w:t>
            </w:r>
            <w:proofErr w:type="spellEnd"/>
            <w:r w:rsidRPr="00264702">
              <w:rPr>
                <w:sz w:val="24"/>
                <w:szCs w:val="24"/>
              </w:rPr>
              <w:t xml:space="preserve"> экономики муниципального образования, снижения удельного энергопотребления в бюджетных организациях, </w:t>
            </w:r>
            <w:proofErr w:type="spellStart"/>
            <w:r w:rsidRPr="00264702">
              <w:rPr>
                <w:sz w:val="24"/>
                <w:szCs w:val="24"/>
              </w:rPr>
              <w:t>жилищно</w:t>
            </w:r>
            <w:proofErr w:type="spellEnd"/>
            <w:r w:rsidRPr="00264702">
              <w:rPr>
                <w:sz w:val="24"/>
                <w:szCs w:val="24"/>
              </w:rPr>
              <w:t xml:space="preserve"> -коммунальном хозяйстве, на транспорте и в сфере услуг.</w:t>
            </w:r>
          </w:p>
          <w:p w:rsidR="00354D91" w:rsidRPr="00264702" w:rsidRDefault="00354D91" w:rsidP="00354D91">
            <w:pPr>
              <w:rPr>
                <w:sz w:val="24"/>
                <w:szCs w:val="24"/>
              </w:rPr>
            </w:pPr>
            <w:r w:rsidRPr="00264702">
              <w:rPr>
                <w:sz w:val="24"/>
                <w:szCs w:val="24"/>
              </w:rPr>
              <w:lastRenderedPageBreak/>
              <w:t>Задача:</w:t>
            </w:r>
          </w:p>
          <w:p w:rsidR="00354D91" w:rsidRPr="00264702" w:rsidRDefault="00354D91" w:rsidP="00354D91">
            <w:pPr>
              <w:rPr>
                <w:rFonts w:eastAsia="Calibri"/>
                <w:sz w:val="24"/>
                <w:szCs w:val="24"/>
              </w:rPr>
            </w:pPr>
            <w:r w:rsidRPr="00264702">
              <w:rPr>
                <w:sz w:val="24"/>
                <w:szCs w:val="24"/>
              </w:rPr>
              <w:t xml:space="preserve">Снижение удельных показателей потребления топлива, электрической и тепловой энергии при производстве большинства энергоемких видов продукции, работ, услуг, а также в общественных и жилых зданиях </w:t>
            </w:r>
            <w:proofErr w:type="spellStart"/>
            <w:r w:rsidRPr="00264702">
              <w:rPr>
                <w:sz w:val="24"/>
                <w:szCs w:val="24"/>
              </w:rPr>
              <w:t>Камышловского</w:t>
            </w:r>
            <w:proofErr w:type="spellEnd"/>
            <w:r w:rsidRPr="00264702">
              <w:rPr>
                <w:sz w:val="24"/>
                <w:szCs w:val="24"/>
              </w:rPr>
              <w:t xml:space="preserve"> городского округа</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 xml:space="preserve">4.Развитие газификации в </w:t>
            </w:r>
            <w:proofErr w:type="spellStart"/>
            <w:r w:rsidRPr="00264702">
              <w:rPr>
                <w:b/>
                <w:sz w:val="24"/>
                <w:szCs w:val="24"/>
              </w:rPr>
              <w:t>Камышловском</w:t>
            </w:r>
            <w:proofErr w:type="spellEnd"/>
            <w:r w:rsidRPr="00264702">
              <w:rPr>
                <w:b/>
                <w:sz w:val="24"/>
                <w:szCs w:val="24"/>
              </w:rPr>
              <w:t xml:space="preserve"> городском округе </w:t>
            </w:r>
          </w:p>
          <w:p w:rsidR="00354D91" w:rsidRPr="00264702" w:rsidRDefault="00354D91" w:rsidP="00354D91">
            <w:pPr>
              <w:spacing w:line="270" w:lineRule="atLeast"/>
              <w:rPr>
                <w:color w:val="000000"/>
                <w:sz w:val="24"/>
                <w:szCs w:val="24"/>
              </w:rPr>
            </w:pPr>
            <w:r w:rsidRPr="00264702">
              <w:rPr>
                <w:color w:val="000000"/>
                <w:sz w:val="24"/>
                <w:szCs w:val="24"/>
              </w:rPr>
              <w:t xml:space="preserve">Цель: Повышение уровня жизни населения и создание условий для эффективного использования энергетических ресурсов на территории </w:t>
            </w:r>
            <w:proofErr w:type="spellStart"/>
            <w:r w:rsidRPr="00264702">
              <w:rPr>
                <w:color w:val="000000"/>
                <w:sz w:val="24"/>
                <w:szCs w:val="24"/>
              </w:rPr>
              <w:t>Камышловского</w:t>
            </w:r>
            <w:proofErr w:type="spellEnd"/>
            <w:r w:rsidRPr="00264702">
              <w:rPr>
                <w:color w:val="000000"/>
                <w:sz w:val="24"/>
                <w:szCs w:val="24"/>
              </w:rPr>
              <w:t xml:space="preserve"> городского округа.</w:t>
            </w:r>
          </w:p>
          <w:p w:rsidR="00354D91" w:rsidRPr="00264702" w:rsidRDefault="00354D91" w:rsidP="00354D91">
            <w:pPr>
              <w:spacing w:line="270" w:lineRule="atLeast"/>
              <w:jc w:val="both"/>
              <w:rPr>
                <w:color w:val="000000"/>
                <w:sz w:val="24"/>
                <w:szCs w:val="24"/>
              </w:rPr>
            </w:pPr>
            <w:r w:rsidRPr="00264702">
              <w:rPr>
                <w:color w:val="000000"/>
                <w:sz w:val="24"/>
                <w:szCs w:val="24"/>
              </w:rPr>
              <w:t xml:space="preserve">Задачи: </w:t>
            </w:r>
          </w:p>
          <w:p w:rsidR="00354D91" w:rsidRPr="00264702" w:rsidRDefault="00354D91" w:rsidP="00354D91">
            <w:pPr>
              <w:spacing w:line="270" w:lineRule="atLeast"/>
              <w:rPr>
                <w:color w:val="000000"/>
                <w:sz w:val="24"/>
                <w:szCs w:val="24"/>
              </w:rPr>
            </w:pPr>
            <w:r w:rsidRPr="00264702">
              <w:rPr>
                <w:color w:val="000000"/>
                <w:sz w:val="24"/>
                <w:szCs w:val="24"/>
              </w:rPr>
              <w:t>1.</w:t>
            </w:r>
            <w:r w:rsidR="00FF6575">
              <w:rPr>
                <w:color w:val="000000"/>
                <w:sz w:val="24"/>
                <w:szCs w:val="24"/>
              </w:rPr>
              <w:t xml:space="preserve">Развитие газовых сетей в целях увеличения объема потребления природного газа населением, повышение уровня газификации </w:t>
            </w:r>
            <w:proofErr w:type="spellStart"/>
            <w:r w:rsidR="00FF6575">
              <w:rPr>
                <w:color w:val="000000"/>
                <w:sz w:val="24"/>
                <w:szCs w:val="24"/>
              </w:rPr>
              <w:t>Камышловского</w:t>
            </w:r>
            <w:proofErr w:type="spellEnd"/>
            <w:r w:rsidR="00FF6575">
              <w:rPr>
                <w:color w:val="000000"/>
                <w:sz w:val="24"/>
                <w:szCs w:val="24"/>
              </w:rPr>
              <w:t xml:space="preserve"> городского округа</w:t>
            </w:r>
            <w:r w:rsidRPr="00264702">
              <w:rPr>
                <w:color w:val="000000"/>
                <w:sz w:val="24"/>
                <w:szCs w:val="24"/>
              </w:rPr>
              <w:t>.</w:t>
            </w:r>
          </w:p>
          <w:p w:rsidR="00B23E5F" w:rsidRDefault="00354D91" w:rsidP="00354D91">
            <w:pPr>
              <w:spacing w:line="270" w:lineRule="atLeast"/>
              <w:rPr>
                <w:color w:val="000000"/>
                <w:sz w:val="24"/>
                <w:szCs w:val="24"/>
              </w:rPr>
            </w:pPr>
            <w:r w:rsidRPr="00264702">
              <w:rPr>
                <w:color w:val="000000"/>
                <w:sz w:val="24"/>
                <w:szCs w:val="24"/>
              </w:rPr>
              <w:t>2.</w:t>
            </w:r>
            <w:r w:rsidR="00FF6575">
              <w:rPr>
                <w:color w:val="000000"/>
                <w:sz w:val="24"/>
                <w:szCs w:val="24"/>
              </w:rPr>
              <w:t>Применение передовых технологий, современных строительных материалов и оборудования при строительстве объектов газификации, в том числе</w:t>
            </w:r>
            <w:r w:rsidR="00B23E5F">
              <w:rPr>
                <w:color w:val="000000"/>
                <w:sz w:val="24"/>
                <w:szCs w:val="24"/>
              </w:rPr>
              <w:t xml:space="preserve"> строительство газопроводов высокого и низкого давления из ресурсосберегающих полиэтиленовых и </w:t>
            </w:r>
            <w:proofErr w:type="spellStart"/>
            <w:r w:rsidR="00B23E5F">
              <w:rPr>
                <w:color w:val="000000"/>
                <w:sz w:val="24"/>
                <w:szCs w:val="24"/>
              </w:rPr>
              <w:t>металлополимерных</w:t>
            </w:r>
            <w:proofErr w:type="spellEnd"/>
            <w:r w:rsidR="00B23E5F">
              <w:rPr>
                <w:color w:val="000000"/>
                <w:sz w:val="24"/>
                <w:szCs w:val="24"/>
              </w:rPr>
              <w:t xml:space="preserve"> труб.</w:t>
            </w:r>
          </w:p>
          <w:p w:rsidR="00B23E5F" w:rsidRDefault="00354D91" w:rsidP="00354D91">
            <w:pPr>
              <w:pStyle w:val="a8"/>
              <w:spacing w:before="0" w:beforeAutospacing="0" w:after="0" w:afterAutospacing="0"/>
              <w:rPr>
                <w:color w:val="000000"/>
              </w:rPr>
            </w:pPr>
            <w:r w:rsidRPr="00264702">
              <w:rPr>
                <w:color w:val="000000"/>
              </w:rPr>
              <w:t>3.</w:t>
            </w:r>
            <w:r w:rsidR="00B23E5F">
              <w:rPr>
                <w:color w:val="000000"/>
              </w:rPr>
              <w:t>Установка приборов учета потребления природного газа потребителями.</w:t>
            </w:r>
          </w:p>
          <w:p w:rsidR="00354D91" w:rsidRPr="00264702" w:rsidRDefault="00B23E5F" w:rsidP="00354D91">
            <w:pPr>
              <w:pStyle w:val="a8"/>
              <w:spacing w:before="0" w:beforeAutospacing="0" w:after="0" w:afterAutospacing="0"/>
              <w:rPr>
                <w:color w:val="000000"/>
              </w:rPr>
            </w:pPr>
            <w:r>
              <w:rPr>
                <w:color w:val="000000"/>
              </w:rPr>
              <w:t>4.</w:t>
            </w:r>
            <w:r w:rsidR="00354D91" w:rsidRPr="00264702">
              <w:rPr>
                <w:color w:val="000000"/>
              </w:rPr>
              <w:t xml:space="preserve">Повышение уровня </w:t>
            </w:r>
            <w:r>
              <w:rPr>
                <w:color w:val="000000"/>
              </w:rPr>
              <w:t xml:space="preserve">газификации природным газом в </w:t>
            </w:r>
            <w:proofErr w:type="spellStart"/>
            <w:r>
              <w:rPr>
                <w:color w:val="000000"/>
              </w:rPr>
              <w:t>Камышловском</w:t>
            </w:r>
            <w:proofErr w:type="spellEnd"/>
            <w:r>
              <w:rPr>
                <w:color w:val="000000"/>
              </w:rPr>
              <w:t xml:space="preserve"> городском округе</w:t>
            </w:r>
            <w:r w:rsidR="00354D91" w:rsidRPr="00264702">
              <w:rPr>
                <w:color w:val="000000"/>
              </w:rPr>
              <w:t>.</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 xml:space="preserve">5.Благоустройство и озеленение </w:t>
            </w:r>
            <w:proofErr w:type="spellStart"/>
            <w:r w:rsidRPr="00264702">
              <w:rPr>
                <w:b/>
                <w:sz w:val="24"/>
                <w:szCs w:val="24"/>
              </w:rPr>
              <w:t>Камышловского</w:t>
            </w:r>
            <w:proofErr w:type="spellEnd"/>
            <w:r w:rsidRPr="00264702">
              <w:rPr>
                <w:b/>
                <w:sz w:val="24"/>
                <w:szCs w:val="24"/>
              </w:rPr>
              <w:t xml:space="preserve"> городского округа</w:t>
            </w:r>
          </w:p>
          <w:p w:rsidR="00354D91" w:rsidRPr="00264702" w:rsidRDefault="00354D91" w:rsidP="00354D91">
            <w:pPr>
              <w:rPr>
                <w:sz w:val="24"/>
                <w:szCs w:val="24"/>
              </w:rPr>
            </w:pPr>
            <w:r w:rsidRPr="00264702">
              <w:rPr>
                <w:sz w:val="24"/>
                <w:szCs w:val="24"/>
              </w:rPr>
              <w:t xml:space="preserve">Цель: Совершенствование системы благоустройства и озеленения </w:t>
            </w:r>
            <w:proofErr w:type="spellStart"/>
            <w:r w:rsidRPr="00264702">
              <w:rPr>
                <w:sz w:val="24"/>
                <w:szCs w:val="24"/>
              </w:rPr>
              <w:t>Камышловского</w:t>
            </w:r>
            <w:proofErr w:type="spellEnd"/>
            <w:r w:rsidRPr="00264702">
              <w:rPr>
                <w:sz w:val="24"/>
                <w:szCs w:val="24"/>
              </w:rPr>
              <w:t xml:space="preserve"> городского округа</w:t>
            </w:r>
          </w:p>
          <w:p w:rsidR="00354D91" w:rsidRPr="00264702" w:rsidRDefault="00354D91" w:rsidP="00354D91">
            <w:pPr>
              <w:rPr>
                <w:sz w:val="24"/>
                <w:szCs w:val="24"/>
              </w:rPr>
            </w:pPr>
            <w:r w:rsidRPr="00264702">
              <w:rPr>
                <w:sz w:val="24"/>
                <w:szCs w:val="24"/>
              </w:rPr>
              <w:t>Задачи:</w:t>
            </w:r>
            <w:proofErr w:type="gramStart"/>
            <w:r w:rsidRPr="00264702">
              <w:rPr>
                <w:sz w:val="24"/>
                <w:szCs w:val="24"/>
              </w:rPr>
              <w:t>1.Повышение</w:t>
            </w:r>
            <w:proofErr w:type="gramEnd"/>
            <w:r w:rsidRPr="00264702">
              <w:rPr>
                <w:sz w:val="24"/>
                <w:szCs w:val="24"/>
              </w:rPr>
              <w:t xml:space="preserve"> уровня благоустройства города.</w:t>
            </w:r>
          </w:p>
          <w:p w:rsidR="00354D91" w:rsidRPr="00264702" w:rsidRDefault="00354D91" w:rsidP="00354D91">
            <w:pPr>
              <w:rPr>
                <w:sz w:val="24"/>
                <w:szCs w:val="24"/>
              </w:rPr>
            </w:pPr>
            <w:r w:rsidRPr="00264702">
              <w:rPr>
                <w:sz w:val="24"/>
                <w:szCs w:val="24"/>
              </w:rPr>
              <w:t>2.Улучшение санитарного и эстетического состояния города.</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 xml:space="preserve">6.Охрана окружающей среды </w:t>
            </w:r>
            <w:proofErr w:type="spellStart"/>
            <w:r w:rsidRPr="00264702">
              <w:rPr>
                <w:b/>
                <w:sz w:val="24"/>
                <w:szCs w:val="24"/>
              </w:rPr>
              <w:t>Камышловского</w:t>
            </w:r>
            <w:proofErr w:type="spellEnd"/>
            <w:r w:rsidRPr="00264702">
              <w:rPr>
                <w:b/>
                <w:sz w:val="24"/>
                <w:szCs w:val="24"/>
              </w:rPr>
              <w:t xml:space="preserve"> городского округа</w:t>
            </w:r>
          </w:p>
          <w:p w:rsidR="00354D91" w:rsidRPr="00264702" w:rsidRDefault="00354D91" w:rsidP="00354D91">
            <w:pPr>
              <w:rPr>
                <w:rStyle w:val="apple-style-span"/>
                <w:rFonts w:eastAsia="Calibri"/>
                <w:color w:val="000000"/>
                <w:position w:val="6"/>
                <w:sz w:val="24"/>
                <w:szCs w:val="24"/>
              </w:rPr>
            </w:pPr>
            <w:r w:rsidRPr="00264702">
              <w:rPr>
                <w:position w:val="6"/>
                <w:sz w:val="24"/>
                <w:szCs w:val="24"/>
              </w:rPr>
              <w:t>Цель: У</w:t>
            </w:r>
            <w:r w:rsidRPr="00264702">
              <w:rPr>
                <w:rStyle w:val="apple-style-span"/>
                <w:rFonts w:eastAsia="Calibri"/>
                <w:color w:val="000000"/>
                <w:position w:val="6"/>
                <w:sz w:val="24"/>
                <w:szCs w:val="24"/>
              </w:rPr>
              <w:t xml:space="preserve">лучшение экологической безопасности на территории </w:t>
            </w:r>
            <w:proofErr w:type="spellStart"/>
            <w:r w:rsidRPr="00264702">
              <w:rPr>
                <w:rStyle w:val="apple-style-span"/>
                <w:rFonts w:eastAsia="Calibri"/>
                <w:color w:val="000000"/>
                <w:position w:val="6"/>
                <w:sz w:val="24"/>
                <w:szCs w:val="24"/>
              </w:rPr>
              <w:t>Камышловского</w:t>
            </w:r>
            <w:proofErr w:type="spellEnd"/>
            <w:r w:rsidRPr="00264702">
              <w:rPr>
                <w:rStyle w:val="apple-style-span"/>
                <w:rFonts w:eastAsia="Calibri"/>
                <w:color w:val="000000"/>
                <w:position w:val="6"/>
                <w:sz w:val="24"/>
                <w:szCs w:val="24"/>
              </w:rPr>
              <w:t xml:space="preserve"> городского округа на основе максимально возможного в существующих социально-экономических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 поверхностные и подземные воды,</w:t>
            </w:r>
            <w:r w:rsidRPr="00264702">
              <w:rPr>
                <w:rStyle w:val="apple-converted-space"/>
                <w:color w:val="000000"/>
                <w:position w:val="6"/>
                <w:sz w:val="24"/>
                <w:szCs w:val="24"/>
              </w:rPr>
              <w:t xml:space="preserve"> </w:t>
            </w:r>
            <w:r w:rsidRPr="00264702">
              <w:rPr>
                <w:rStyle w:val="apple-style-span"/>
                <w:rFonts w:eastAsia="Calibri"/>
                <w:color w:val="000000"/>
                <w:position w:val="6"/>
                <w:sz w:val="24"/>
                <w:szCs w:val="24"/>
              </w:rPr>
              <w:t>земельные ресурсы, растительный и животный мир.</w:t>
            </w:r>
          </w:p>
          <w:p w:rsidR="00354D91" w:rsidRPr="00264702" w:rsidRDefault="00354D91" w:rsidP="00354D91">
            <w:pPr>
              <w:pStyle w:val="a8"/>
              <w:spacing w:before="0" w:beforeAutospacing="0" w:after="0" w:afterAutospacing="0"/>
              <w:rPr>
                <w:position w:val="6"/>
              </w:rPr>
            </w:pPr>
            <w:r w:rsidRPr="00264702">
              <w:t>Задача:</w:t>
            </w:r>
            <w:r w:rsidRPr="00264702">
              <w:rPr>
                <w:position w:val="6"/>
              </w:rPr>
              <w:t xml:space="preserve"> </w:t>
            </w:r>
          </w:p>
          <w:p w:rsidR="00354D91" w:rsidRPr="00264702" w:rsidRDefault="00354D91" w:rsidP="00354D91">
            <w:pPr>
              <w:pStyle w:val="a8"/>
              <w:spacing w:before="0" w:beforeAutospacing="0" w:after="0" w:afterAutospacing="0"/>
              <w:rPr>
                <w:position w:val="6"/>
              </w:rPr>
            </w:pPr>
            <w:r w:rsidRPr="00264702">
              <w:rPr>
                <w:position w:val="6"/>
              </w:rPr>
              <w:t>1.Улучшение санитарного и экологического состояния города.</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 xml:space="preserve">7.Обеспечение содержания, ремонта, реконструкции, </w:t>
            </w:r>
            <w:r w:rsidRPr="00264702">
              <w:rPr>
                <w:b/>
                <w:sz w:val="24"/>
                <w:szCs w:val="24"/>
              </w:rPr>
              <w:lastRenderedPageBreak/>
              <w:t xml:space="preserve">нового строительства автомобильных дорог общего пользования </w:t>
            </w:r>
            <w:proofErr w:type="spellStart"/>
            <w:r w:rsidRPr="00264702">
              <w:rPr>
                <w:b/>
                <w:sz w:val="24"/>
                <w:szCs w:val="24"/>
              </w:rPr>
              <w:t>Камышловского</w:t>
            </w:r>
            <w:proofErr w:type="spellEnd"/>
            <w:r w:rsidRPr="00264702">
              <w:rPr>
                <w:b/>
                <w:sz w:val="24"/>
                <w:szCs w:val="24"/>
              </w:rPr>
              <w:t xml:space="preserve"> городского округа и сооружений на них</w:t>
            </w:r>
          </w:p>
          <w:p w:rsidR="00354D91" w:rsidRPr="00264702" w:rsidRDefault="00354D91" w:rsidP="00354D91">
            <w:pPr>
              <w:widowControl w:val="0"/>
              <w:rPr>
                <w:rFonts w:eastAsia="Calibri"/>
                <w:sz w:val="24"/>
                <w:szCs w:val="24"/>
              </w:rPr>
            </w:pPr>
            <w:r w:rsidRPr="00264702">
              <w:rPr>
                <w:sz w:val="24"/>
                <w:szCs w:val="24"/>
              </w:rPr>
              <w:t>Цель: О</w:t>
            </w:r>
            <w:r w:rsidRPr="00264702">
              <w:rPr>
                <w:rFonts w:eastAsia="Calibri"/>
                <w:sz w:val="24"/>
                <w:szCs w:val="24"/>
              </w:rPr>
              <w:t xml:space="preserve">беспечение нормального и безопасного транспортного сообщения по автомобильным дорогам общего пользования </w:t>
            </w:r>
            <w:proofErr w:type="spellStart"/>
            <w:r w:rsidRPr="00264702">
              <w:rPr>
                <w:rFonts w:eastAsia="Calibri"/>
                <w:sz w:val="24"/>
                <w:szCs w:val="24"/>
              </w:rPr>
              <w:t>Камышловского</w:t>
            </w:r>
            <w:proofErr w:type="spellEnd"/>
            <w:r w:rsidRPr="00264702">
              <w:rPr>
                <w:rFonts w:eastAsia="Calibri"/>
                <w:sz w:val="24"/>
                <w:szCs w:val="24"/>
              </w:rPr>
              <w:t xml:space="preserve"> городского округа и дальнейшее развитие сети автомобильных дорог. </w:t>
            </w:r>
          </w:p>
          <w:p w:rsidR="00354D91" w:rsidRPr="00264702" w:rsidRDefault="00354D91" w:rsidP="00B721CB">
            <w:pPr>
              <w:widowControl w:val="0"/>
              <w:rPr>
                <w:rFonts w:eastAsia="Calibri"/>
                <w:sz w:val="24"/>
                <w:szCs w:val="24"/>
              </w:rPr>
            </w:pPr>
            <w:r w:rsidRPr="00264702">
              <w:rPr>
                <w:sz w:val="24"/>
                <w:szCs w:val="24"/>
              </w:rPr>
              <w:t xml:space="preserve">Задачи:1. </w:t>
            </w:r>
            <w:r w:rsidRPr="00264702">
              <w:rPr>
                <w:rFonts w:eastAsia="Calibri"/>
                <w:sz w:val="24"/>
                <w:szCs w:val="24"/>
              </w:rPr>
              <w:t xml:space="preserve">Содержать существующую сеть автомобильных дорог в состоянии, обеспечивающем нормальное и безопасное транспортное сообщение, </w:t>
            </w:r>
            <w:r w:rsidR="00B721CB">
              <w:rPr>
                <w:rFonts w:eastAsia="Calibri"/>
                <w:sz w:val="24"/>
                <w:szCs w:val="24"/>
              </w:rPr>
              <w:t xml:space="preserve">путем осуществления в течение года работы по содержанию 137 км </w:t>
            </w:r>
            <w:r w:rsidRPr="00264702">
              <w:rPr>
                <w:rFonts w:eastAsia="Calibri"/>
                <w:sz w:val="24"/>
                <w:szCs w:val="24"/>
              </w:rPr>
              <w:t>автомобильных дорог</w:t>
            </w:r>
            <w:r w:rsidR="00B721CB">
              <w:rPr>
                <w:rFonts w:eastAsia="Calibri"/>
                <w:sz w:val="24"/>
                <w:szCs w:val="24"/>
              </w:rPr>
              <w:t xml:space="preserve"> и </w:t>
            </w:r>
            <w:r w:rsidRPr="00264702">
              <w:rPr>
                <w:sz w:val="24"/>
                <w:szCs w:val="24"/>
              </w:rPr>
              <w:t>с</w:t>
            </w:r>
            <w:r w:rsidRPr="00264702">
              <w:rPr>
                <w:rFonts w:eastAsia="Calibri"/>
                <w:sz w:val="24"/>
                <w:szCs w:val="24"/>
              </w:rPr>
              <w:t>одержа</w:t>
            </w:r>
            <w:r w:rsidR="00B721CB">
              <w:rPr>
                <w:rFonts w:eastAsia="Calibri"/>
                <w:sz w:val="24"/>
                <w:szCs w:val="24"/>
              </w:rPr>
              <w:t>ния</w:t>
            </w:r>
            <w:r w:rsidRPr="00264702">
              <w:rPr>
                <w:rFonts w:eastAsia="Calibri"/>
                <w:sz w:val="24"/>
                <w:szCs w:val="24"/>
              </w:rPr>
              <w:t xml:space="preserve"> светофорны</w:t>
            </w:r>
            <w:r w:rsidR="00B721CB">
              <w:rPr>
                <w:rFonts w:eastAsia="Calibri"/>
                <w:sz w:val="24"/>
                <w:szCs w:val="24"/>
              </w:rPr>
              <w:t>х</w:t>
            </w:r>
            <w:r w:rsidRPr="00264702">
              <w:rPr>
                <w:rFonts w:eastAsia="Calibri"/>
                <w:sz w:val="24"/>
                <w:szCs w:val="24"/>
              </w:rPr>
              <w:t xml:space="preserve"> объект</w:t>
            </w:r>
            <w:r w:rsidR="00B721CB">
              <w:rPr>
                <w:rFonts w:eastAsia="Calibri"/>
                <w:sz w:val="24"/>
                <w:szCs w:val="24"/>
              </w:rPr>
              <w:t>ов</w:t>
            </w:r>
            <w:r w:rsidRPr="00264702">
              <w:rPr>
                <w:rFonts w:eastAsia="Calibri"/>
                <w:sz w:val="24"/>
                <w:szCs w:val="24"/>
              </w:rPr>
              <w:t xml:space="preserve"> в надлежащем виде.</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 xml:space="preserve">8.Переселение граждан из аварийного жилищного фонда с учетом необходимости развития малоэтажного жилищного строительства в </w:t>
            </w:r>
            <w:proofErr w:type="spellStart"/>
            <w:r w:rsidRPr="00264702">
              <w:rPr>
                <w:b/>
                <w:sz w:val="24"/>
                <w:szCs w:val="24"/>
              </w:rPr>
              <w:t>Камышловском</w:t>
            </w:r>
            <w:proofErr w:type="spellEnd"/>
            <w:r w:rsidRPr="00264702">
              <w:rPr>
                <w:b/>
                <w:sz w:val="24"/>
                <w:szCs w:val="24"/>
              </w:rPr>
              <w:t xml:space="preserve"> городском округе </w:t>
            </w:r>
          </w:p>
          <w:p w:rsidR="00354D91" w:rsidRPr="00264702" w:rsidRDefault="00354D91" w:rsidP="00354D91">
            <w:pPr>
              <w:pStyle w:val="61"/>
              <w:shd w:val="clear" w:color="auto" w:fill="auto"/>
              <w:spacing w:after="0" w:line="240" w:lineRule="auto"/>
              <w:ind w:firstLine="0"/>
              <w:jc w:val="left"/>
              <w:rPr>
                <w:rStyle w:val="611pt"/>
                <w:sz w:val="24"/>
                <w:szCs w:val="24"/>
              </w:rPr>
            </w:pPr>
            <w:r w:rsidRPr="00264702">
              <w:rPr>
                <w:sz w:val="24"/>
                <w:szCs w:val="24"/>
              </w:rPr>
              <w:t>Цель:С</w:t>
            </w:r>
            <w:r w:rsidRPr="00264702">
              <w:rPr>
                <w:rStyle w:val="611pt"/>
                <w:sz w:val="24"/>
                <w:szCs w:val="24"/>
              </w:rPr>
              <w:t>оздание безопасных и благоприятных условий проживания граждан; реализация механизма софинансирования мероприятий по переселению граждан из аварийного жилого фонда.</w:t>
            </w:r>
          </w:p>
          <w:p w:rsidR="00354D91" w:rsidRPr="00264702" w:rsidRDefault="00354D91" w:rsidP="00354D91">
            <w:pPr>
              <w:pStyle w:val="ConsPlusNonformat"/>
              <w:widowControl/>
              <w:jc w:val="both"/>
              <w:rPr>
                <w:rStyle w:val="611pt"/>
                <w:sz w:val="24"/>
                <w:szCs w:val="24"/>
              </w:rPr>
            </w:pPr>
            <w:r w:rsidRPr="00264702">
              <w:rPr>
                <w:rStyle w:val="611pt"/>
                <w:sz w:val="24"/>
                <w:szCs w:val="24"/>
              </w:rPr>
              <w:t xml:space="preserve">Задачи: </w:t>
            </w:r>
          </w:p>
          <w:p w:rsidR="00354D91" w:rsidRPr="00264702" w:rsidRDefault="00B721CB" w:rsidP="00354D91">
            <w:pPr>
              <w:pStyle w:val="ConsPlusNonformat"/>
              <w:widowControl/>
              <w:rPr>
                <w:rStyle w:val="611pt"/>
                <w:sz w:val="24"/>
                <w:szCs w:val="24"/>
              </w:rPr>
            </w:pPr>
            <w:r>
              <w:rPr>
                <w:rStyle w:val="611pt"/>
                <w:sz w:val="24"/>
                <w:szCs w:val="24"/>
              </w:rPr>
              <w:t>1.Обеспечение 883</w:t>
            </w:r>
            <w:r w:rsidR="00354D91" w:rsidRPr="00264702">
              <w:rPr>
                <w:rStyle w:val="611pt"/>
                <w:sz w:val="24"/>
                <w:szCs w:val="24"/>
              </w:rPr>
              <w:t xml:space="preserve"> граждан, проживающих в аварийном жилищном фонде, благоустроенным жильем. </w:t>
            </w:r>
          </w:p>
          <w:p w:rsidR="00354D91" w:rsidRPr="00264702" w:rsidRDefault="00354D91" w:rsidP="00354D91">
            <w:pPr>
              <w:pStyle w:val="a8"/>
              <w:spacing w:before="0" w:beforeAutospacing="0" w:after="0" w:afterAutospacing="0"/>
              <w:rPr>
                <w:rStyle w:val="611pt"/>
              </w:rPr>
            </w:pPr>
            <w:r w:rsidRPr="00264702">
              <w:rPr>
                <w:rStyle w:val="611pt"/>
              </w:rPr>
              <w:t>2.Улучшение внешнего облика города, развитие городской инфраструктуры, повышение инвестиционной привлекательности города.</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 xml:space="preserve">9.Информационное общество </w:t>
            </w:r>
            <w:proofErr w:type="spellStart"/>
            <w:r w:rsidRPr="00264702">
              <w:rPr>
                <w:b/>
                <w:sz w:val="24"/>
                <w:szCs w:val="24"/>
              </w:rPr>
              <w:t>Камышловского</w:t>
            </w:r>
            <w:proofErr w:type="spellEnd"/>
            <w:r w:rsidRPr="00264702">
              <w:rPr>
                <w:b/>
                <w:sz w:val="24"/>
                <w:szCs w:val="24"/>
              </w:rPr>
              <w:t xml:space="preserve"> городского округа </w:t>
            </w:r>
          </w:p>
          <w:p w:rsidR="00354D91" w:rsidRPr="00264702" w:rsidRDefault="00354D91" w:rsidP="00354D91">
            <w:pPr>
              <w:contextualSpacing/>
              <w:rPr>
                <w:sz w:val="24"/>
                <w:szCs w:val="24"/>
              </w:rPr>
            </w:pPr>
            <w:r w:rsidRPr="00264702">
              <w:rPr>
                <w:sz w:val="24"/>
                <w:szCs w:val="24"/>
              </w:rPr>
              <w:t>Цель:</w:t>
            </w:r>
            <w:r w:rsidR="007076C8">
              <w:rPr>
                <w:sz w:val="24"/>
                <w:szCs w:val="24"/>
              </w:rPr>
              <w:t xml:space="preserve"> </w:t>
            </w:r>
            <w:r w:rsidRPr="00264702">
              <w:rPr>
                <w:sz w:val="24"/>
                <w:szCs w:val="24"/>
              </w:rPr>
              <w:t xml:space="preserve">Создание информационно-коммуникационной инфраструктуры </w:t>
            </w:r>
            <w:proofErr w:type="spellStart"/>
            <w:r w:rsidRPr="00264702">
              <w:rPr>
                <w:sz w:val="24"/>
                <w:szCs w:val="24"/>
              </w:rPr>
              <w:t>Камышловского</w:t>
            </w:r>
            <w:proofErr w:type="spellEnd"/>
            <w:r w:rsidRPr="00264702">
              <w:rPr>
                <w:sz w:val="24"/>
                <w:szCs w:val="24"/>
              </w:rPr>
              <w:t xml:space="preserve"> городского округа, обеспечивающей предоставление органами местного самоуправления Свердловской области муниципальных услуг в электронном виде.</w:t>
            </w:r>
          </w:p>
          <w:p w:rsidR="00354D91" w:rsidRPr="00264702" w:rsidRDefault="00354D91" w:rsidP="00354D91">
            <w:pPr>
              <w:contextualSpacing/>
              <w:rPr>
                <w:sz w:val="24"/>
                <w:szCs w:val="24"/>
              </w:rPr>
            </w:pPr>
            <w:r w:rsidRPr="00264702">
              <w:rPr>
                <w:sz w:val="24"/>
                <w:szCs w:val="24"/>
              </w:rPr>
              <w:t xml:space="preserve">Задачи 1. Развитие аппаратной и программно-технологической инфраструктуры </w:t>
            </w:r>
            <w:proofErr w:type="spellStart"/>
            <w:r w:rsidRPr="00264702">
              <w:rPr>
                <w:sz w:val="24"/>
                <w:szCs w:val="24"/>
              </w:rPr>
              <w:t>Камышловского</w:t>
            </w:r>
            <w:proofErr w:type="spellEnd"/>
            <w:r w:rsidRPr="00264702">
              <w:rPr>
                <w:sz w:val="24"/>
                <w:szCs w:val="24"/>
              </w:rPr>
              <w:t xml:space="preserve"> городского округа Свердловской области для обеспечения функционирования электронного правительства.</w:t>
            </w:r>
          </w:p>
          <w:p w:rsidR="00354D91" w:rsidRPr="00264702" w:rsidRDefault="00354D91" w:rsidP="00354D91">
            <w:pPr>
              <w:contextualSpacing/>
              <w:rPr>
                <w:sz w:val="24"/>
                <w:szCs w:val="24"/>
              </w:rPr>
            </w:pPr>
            <w:r w:rsidRPr="00264702">
              <w:rPr>
                <w:sz w:val="24"/>
                <w:szCs w:val="24"/>
              </w:rPr>
              <w:t>2. Создание программно-технологической инфраструктуры для предоставления муниципальных услуг в электронном виде.</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 xml:space="preserve">10.Социальная поддержка отдельных категорий граждан на территории </w:t>
            </w:r>
            <w:proofErr w:type="spellStart"/>
            <w:r w:rsidRPr="00264702">
              <w:rPr>
                <w:b/>
                <w:sz w:val="24"/>
                <w:szCs w:val="24"/>
              </w:rPr>
              <w:t>Камышловского</w:t>
            </w:r>
            <w:proofErr w:type="spellEnd"/>
            <w:r w:rsidRPr="00264702">
              <w:rPr>
                <w:b/>
                <w:sz w:val="24"/>
                <w:szCs w:val="24"/>
              </w:rPr>
              <w:t xml:space="preserve"> городского округа</w:t>
            </w:r>
          </w:p>
          <w:p w:rsidR="00354D91" w:rsidRPr="00264702" w:rsidRDefault="00354D91" w:rsidP="00354D91">
            <w:pPr>
              <w:pStyle w:val="a8"/>
              <w:spacing w:before="0" w:beforeAutospacing="0" w:after="0" w:afterAutospacing="0"/>
              <w:rPr>
                <w:color w:val="000000"/>
              </w:rPr>
            </w:pPr>
            <w:r w:rsidRPr="00264702">
              <w:rPr>
                <w:color w:val="000000"/>
              </w:rPr>
              <w:t>Цель:</w:t>
            </w:r>
            <w:r w:rsidR="007076C8">
              <w:rPr>
                <w:color w:val="000000"/>
              </w:rPr>
              <w:t xml:space="preserve"> </w:t>
            </w:r>
            <w:r w:rsidRPr="00264702">
              <w:rPr>
                <w:color w:val="000000"/>
              </w:rPr>
              <w:t>П</w:t>
            </w:r>
            <w:r w:rsidRPr="00264702">
              <w:t>овышение уровня и качества жизни отдельных категорий граждан путем предоставления различных мер социальной поддержки</w:t>
            </w:r>
            <w:r w:rsidRPr="00264702">
              <w:rPr>
                <w:color w:val="000000"/>
              </w:rPr>
              <w:t>.</w:t>
            </w:r>
          </w:p>
          <w:p w:rsidR="00354D91" w:rsidRPr="00264702" w:rsidRDefault="00354D91" w:rsidP="00354D91">
            <w:pPr>
              <w:pStyle w:val="a8"/>
              <w:spacing w:before="0" w:beforeAutospacing="0" w:after="0" w:afterAutospacing="0"/>
              <w:rPr>
                <w:color w:val="000000"/>
              </w:rPr>
            </w:pPr>
            <w:r w:rsidRPr="00264702">
              <w:rPr>
                <w:color w:val="000000"/>
              </w:rPr>
              <w:t>Задача:</w:t>
            </w:r>
          </w:p>
          <w:p w:rsidR="00354D91" w:rsidRPr="00264702" w:rsidRDefault="00354D91" w:rsidP="00354D91">
            <w:pPr>
              <w:pStyle w:val="a8"/>
              <w:spacing w:before="0" w:beforeAutospacing="0" w:after="0" w:afterAutospacing="0"/>
              <w:rPr>
                <w:color w:val="000000"/>
                <w:shd w:val="clear" w:color="auto" w:fill="FFFFFF"/>
              </w:rPr>
            </w:pPr>
            <w:r w:rsidRPr="00264702">
              <w:lastRenderedPageBreak/>
              <w:t>Оказание дополнительных мер социальной поддержки для повышения качества жизни граждан отдельных категорий граждан</w:t>
            </w:r>
            <w:r w:rsidRPr="00264702">
              <w:rPr>
                <w:color w:val="000000"/>
                <w:shd w:val="clear" w:color="auto" w:fill="FFFFFF"/>
              </w:rPr>
              <w:t>.</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 xml:space="preserve">11.Развитие малого и среднего предпринимательства на территории </w:t>
            </w:r>
            <w:proofErr w:type="spellStart"/>
            <w:r w:rsidRPr="00264702">
              <w:rPr>
                <w:b/>
                <w:sz w:val="24"/>
                <w:szCs w:val="24"/>
              </w:rPr>
              <w:t>Камышловского</w:t>
            </w:r>
            <w:proofErr w:type="spellEnd"/>
            <w:r w:rsidRPr="00264702">
              <w:rPr>
                <w:b/>
                <w:sz w:val="24"/>
                <w:szCs w:val="24"/>
              </w:rPr>
              <w:t xml:space="preserve"> городского округа</w:t>
            </w:r>
          </w:p>
          <w:p w:rsidR="00354D91" w:rsidRPr="00264702" w:rsidRDefault="00354D91" w:rsidP="00354D91">
            <w:pPr>
              <w:pStyle w:val="ConsPlusCell"/>
              <w:widowControl/>
              <w:jc w:val="both"/>
              <w:rPr>
                <w:sz w:val="24"/>
                <w:szCs w:val="24"/>
              </w:rPr>
            </w:pPr>
            <w:r w:rsidRPr="00264702">
              <w:rPr>
                <w:sz w:val="24"/>
                <w:szCs w:val="24"/>
              </w:rPr>
              <w:t xml:space="preserve">Цель: Содействие развитию малого и среднего предпринимательства на территории </w:t>
            </w:r>
            <w:proofErr w:type="spellStart"/>
            <w:r w:rsidRPr="00264702">
              <w:rPr>
                <w:sz w:val="24"/>
                <w:szCs w:val="24"/>
              </w:rPr>
              <w:t>Камышловского</w:t>
            </w:r>
            <w:proofErr w:type="spellEnd"/>
            <w:r w:rsidRPr="00264702">
              <w:rPr>
                <w:sz w:val="24"/>
                <w:szCs w:val="24"/>
              </w:rPr>
              <w:t xml:space="preserve"> городского округа и повышения их конкурентоспособности, обеспечение занятости и </w:t>
            </w:r>
            <w:proofErr w:type="spellStart"/>
            <w:r w:rsidRPr="00264702">
              <w:rPr>
                <w:sz w:val="24"/>
                <w:szCs w:val="24"/>
              </w:rPr>
              <w:t>самозанятости</w:t>
            </w:r>
            <w:proofErr w:type="spellEnd"/>
            <w:r w:rsidRPr="00264702">
              <w:rPr>
                <w:sz w:val="24"/>
                <w:szCs w:val="24"/>
              </w:rPr>
              <w:t xml:space="preserve"> населения </w:t>
            </w:r>
            <w:proofErr w:type="spellStart"/>
            <w:r w:rsidRPr="00264702">
              <w:rPr>
                <w:sz w:val="24"/>
                <w:szCs w:val="24"/>
              </w:rPr>
              <w:t>Камышловского</w:t>
            </w:r>
            <w:proofErr w:type="spellEnd"/>
            <w:r w:rsidRPr="00264702">
              <w:rPr>
                <w:sz w:val="24"/>
                <w:szCs w:val="24"/>
              </w:rPr>
              <w:t xml:space="preserve"> городского округа.</w:t>
            </w:r>
          </w:p>
          <w:p w:rsidR="00354D91" w:rsidRPr="00264702" w:rsidRDefault="00354D91" w:rsidP="00354D91">
            <w:pPr>
              <w:pStyle w:val="ConsPlusCell"/>
              <w:widowControl/>
              <w:jc w:val="both"/>
              <w:rPr>
                <w:sz w:val="24"/>
                <w:szCs w:val="24"/>
              </w:rPr>
            </w:pPr>
            <w:r w:rsidRPr="00264702">
              <w:rPr>
                <w:sz w:val="24"/>
                <w:szCs w:val="24"/>
              </w:rPr>
              <w:t>Задачи:</w:t>
            </w:r>
            <w:proofErr w:type="gramStart"/>
            <w:r w:rsidRPr="00264702">
              <w:rPr>
                <w:sz w:val="24"/>
                <w:szCs w:val="24"/>
              </w:rPr>
              <w:t>1.Совершенствование</w:t>
            </w:r>
            <w:proofErr w:type="gramEnd"/>
            <w:r w:rsidRPr="00264702">
              <w:rPr>
                <w:sz w:val="24"/>
                <w:szCs w:val="24"/>
              </w:rPr>
              <w:t xml:space="preserve"> внешней среды развития малого и среднего предпринимательства.</w:t>
            </w:r>
          </w:p>
          <w:p w:rsidR="00354D91" w:rsidRPr="00264702" w:rsidRDefault="00354D91" w:rsidP="00354D91">
            <w:pPr>
              <w:jc w:val="both"/>
              <w:rPr>
                <w:color w:val="000000"/>
                <w:sz w:val="24"/>
                <w:szCs w:val="24"/>
              </w:rPr>
            </w:pPr>
            <w:r w:rsidRPr="00264702">
              <w:rPr>
                <w:color w:val="000000"/>
                <w:sz w:val="24"/>
                <w:szCs w:val="24"/>
              </w:rPr>
              <w:t>2.Финансовая поддержка субъектов малого и среднего предпринимательства.</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 xml:space="preserve">12.Обеспечение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w:t>
            </w:r>
            <w:proofErr w:type="spellStart"/>
            <w:r w:rsidRPr="00264702">
              <w:rPr>
                <w:b/>
                <w:sz w:val="24"/>
                <w:szCs w:val="24"/>
              </w:rPr>
              <w:t>Камышловского</w:t>
            </w:r>
            <w:proofErr w:type="spellEnd"/>
            <w:r w:rsidRPr="00264702">
              <w:rPr>
                <w:b/>
                <w:sz w:val="24"/>
                <w:szCs w:val="24"/>
              </w:rPr>
              <w:t xml:space="preserve"> городского округа</w:t>
            </w:r>
          </w:p>
          <w:p w:rsidR="00354D91" w:rsidRPr="00264702" w:rsidRDefault="00354D91" w:rsidP="00354D91">
            <w:pPr>
              <w:pStyle w:val="21"/>
              <w:spacing w:after="0" w:line="240" w:lineRule="auto"/>
              <w:jc w:val="both"/>
              <w:rPr>
                <w:bCs/>
                <w:sz w:val="24"/>
                <w:szCs w:val="24"/>
              </w:rPr>
            </w:pPr>
            <w:r w:rsidRPr="00264702">
              <w:rPr>
                <w:sz w:val="24"/>
                <w:szCs w:val="24"/>
              </w:rPr>
              <w:t>Цель:</w:t>
            </w:r>
            <w:r w:rsidR="007076C8">
              <w:rPr>
                <w:sz w:val="24"/>
                <w:szCs w:val="24"/>
              </w:rPr>
              <w:t xml:space="preserve"> </w:t>
            </w:r>
            <w:r w:rsidRPr="00264702">
              <w:rPr>
                <w:sz w:val="24"/>
                <w:szCs w:val="24"/>
              </w:rPr>
              <w:t>За счёт различных источников финансирования, поэтапно модернизируя все основные составляющие превратить городскую систему защиты населения и территории от ЧС к 2020</w:t>
            </w:r>
            <w:r w:rsidR="007076C8">
              <w:rPr>
                <w:sz w:val="24"/>
                <w:szCs w:val="24"/>
              </w:rPr>
              <w:t xml:space="preserve"> </w:t>
            </w:r>
            <w:r w:rsidRPr="00264702">
              <w:rPr>
                <w:sz w:val="24"/>
                <w:szCs w:val="24"/>
              </w:rPr>
              <w:t xml:space="preserve">году в современную систему способную выполнить задачи по предназначению (обеспечить защиту населения </w:t>
            </w:r>
            <w:r w:rsidRPr="00264702">
              <w:rPr>
                <w:bCs/>
                <w:sz w:val="24"/>
                <w:szCs w:val="24"/>
              </w:rPr>
              <w:t>от опасностей, возникающих при ведении военных действий или вследствие этих действий, от чрезвычайных ситуаций природного и техногенного характера).</w:t>
            </w:r>
          </w:p>
          <w:p w:rsidR="00354D91" w:rsidRPr="00264702" w:rsidRDefault="00354D91" w:rsidP="00354D91">
            <w:pPr>
              <w:jc w:val="both"/>
              <w:rPr>
                <w:spacing w:val="-2"/>
                <w:sz w:val="24"/>
                <w:szCs w:val="24"/>
              </w:rPr>
            </w:pPr>
            <w:r w:rsidRPr="00264702">
              <w:rPr>
                <w:spacing w:val="-2"/>
                <w:sz w:val="24"/>
                <w:szCs w:val="24"/>
              </w:rPr>
              <w:t>Задачи:1. Содержание системы оповещения руководящего состава РСЧС и всех категорий населения.</w:t>
            </w:r>
          </w:p>
          <w:p w:rsidR="00354D91" w:rsidRPr="00264702" w:rsidRDefault="00354D91" w:rsidP="00354D91">
            <w:pPr>
              <w:jc w:val="both"/>
              <w:rPr>
                <w:spacing w:val="-2"/>
                <w:sz w:val="24"/>
                <w:szCs w:val="24"/>
              </w:rPr>
            </w:pPr>
            <w:r w:rsidRPr="00264702">
              <w:rPr>
                <w:spacing w:val="-2"/>
                <w:sz w:val="24"/>
                <w:szCs w:val="24"/>
              </w:rPr>
              <w:t>2.Совершенствовать инженерную защиту населения, улучшить содержание и использование защитных сооружений ГО.</w:t>
            </w:r>
          </w:p>
          <w:p w:rsidR="00354D91" w:rsidRPr="00264702" w:rsidRDefault="00354D91" w:rsidP="00354D91">
            <w:pPr>
              <w:jc w:val="both"/>
              <w:rPr>
                <w:spacing w:val="-2"/>
                <w:sz w:val="24"/>
                <w:szCs w:val="24"/>
              </w:rPr>
            </w:pPr>
            <w:r w:rsidRPr="00264702">
              <w:rPr>
                <w:spacing w:val="-2"/>
                <w:sz w:val="24"/>
                <w:szCs w:val="24"/>
              </w:rPr>
              <w:t xml:space="preserve">3.Создать резерв средств индивидуальной защиты. </w:t>
            </w:r>
          </w:p>
          <w:p w:rsidR="00354D91" w:rsidRPr="00264702" w:rsidRDefault="00354D91" w:rsidP="00354D91">
            <w:pPr>
              <w:jc w:val="both"/>
              <w:rPr>
                <w:spacing w:val="-2"/>
                <w:sz w:val="24"/>
                <w:szCs w:val="24"/>
              </w:rPr>
            </w:pPr>
            <w:r w:rsidRPr="00264702">
              <w:rPr>
                <w:spacing w:val="-2"/>
                <w:sz w:val="24"/>
                <w:szCs w:val="24"/>
              </w:rPr>
              <w:t>4.Организовать качественную подготовку руководящего состава РСЧС, специалистов органов управления и населения в области защиты населения и территорий от ЧС.</w:t>
            </w:r>
          </w:p>
          <w:p w:rsidR="00354D91" w:rsidRPr="00264702" w:rsidRDefault="00354D91" w:rsidP="00354D91">
            <w:pPr>
              <w:jc w:val="both"/>
              <w:rPr>
                <w:spacing w:val="-2"/>
                <w:sz w:val="24"/>
                <w:szCs w:val="24"/>
              </w:rPr>
            </w:pPr>
            <w:r w:rsidRPr="00264702">
              <w:rPr>
                <w:spacing w:val="-2"/>
                <w:sz w:val="24"/>
                <w:szCs w:val="24"/>
              </w:rPr>
              <w:t xml:space="preserve">5.Совершенствовать подготовку и содержание в готовности необходимых сил и </w:t>
            </w:r>
            <w:proofErr w:type="gramStart"/>
            <w:r w:rsidRPr="00264702">
              <w:rPr>
                <w:spacing w:val="-2"/>
                <w:sz w:val="24"/>
                <w:szCs w:val="24"/>
              </w:rPr>
              <w:t>средств для защиты населения</w:t>
            </w:r>
            <w:proofErr w:type="gramEnd"/>
            <w:r w:rsidRPr="00264702">
              <w:rPr>
                <w:spacing w:val="-2"/>
                <w:sz w:val="24"/>
                <w:szCs w:val="24"/>
              </w:rPr>
              <w:t xml:space="preserve"> и территорий от чрезвычайных ситуаций.</w:t>
            </w:r>
          </w:p>
          <w:p w:rsidR="00354D91" w:rsidRPr="00264702" w:rsidRDefault="00354D91" w:rsidP="00354D91">
            <w:pPr>
              <w:jc w:val="both"/>
              <w:rPr>
                <w:bCs/>
                <w:sz w:val="24"/>
                <w:szCs w:val="24"/>
              </w:rPr>
            </w:pPr>
            <w:r w:rsidRPr="00264702">
              <w:rPr>
                <w:spacing w:val="-2"/>
                <w:sz w:val="24"/>
                <w:szCs w:val="24"/>
              </w:rPr>
              <w:t>6.Создать запасы материально-технических, продовольственных, медицинских и иных средств для первоочередного обеспечения пострадавшего населения.</w:t>
            </w:r>
          </w:p>
          <w:p w:rsidR="00354D91" w:rsidRPr="00264702" w:rsidRDefault="00354D91" w:rsidP="00354D91">
            <w:pPr>
              <w:pStyle w:val="21"/>
              <w:spacing w:after="0" w:line="240" w:lineRule="auto"/>
              <w:ind w:hanging="8"/>
              <w:rPr>
                <w:bCs/>
                <w:sz w:val="24"/>
                <w:szCs w:val="24"/>
              </w:rPr>
            </w:pPr>
            <w:r w:rsidRPr="00264702">
              <w:rPr>
                <w:sz w:val="24"/>
                <w:szCs w:val="24"/>
              </w:rPr>
              <w:t>7.Готовность к приему эвакуируемого населения, материальных и культурных ценностей в безопасные районы</w:t>
            </w:r>
            <w:r w:rsidR="0045713E">
              <w:rPr>
                <w:sz w:val="24"/>
                <w:szCs w:val="24"/>
              </w:rPr>
              <w:t>.</w:t>
            </w:r>
          </w:p>
          <w:p w:rsidR="00354D91" w:rsidRPr="00264702" w:rsidRDefault="00354D91" w:rsidP="00354D91">
            <w:pPr>
              <w:pStyle w:val="21"/>
              <w:spacing w:after="0" w:line="240" w:lineRule="auto"/>
              <w:ind w:hanging="8"/>
              <w:rPr>
                <w:bCs/>
                <w:sz w:val="24"/>
                <w:szCs w:val="24"/>
              </w:rPr>
            </w:pPr>
            <w:r w:rsidRPr="00264702">
              <w:rPr>
                <w:color w:val="000000"/>
                <w:sz w:val="24"/>
                <w:szCs w:val="24"/>
              </w:rPr>
              <w:t>8.Финансирование мероприятий в области защиты населения и территорий от чрезвычайных ситуаций.</w:t>
            </w:r>
          </w:p>
          <w:p w:rsidR="00354D91" w:rsidRPr="00264702" w:rsidRDefault="00354D91" w:rsidP="00354D91">
            <w:pPr>
              <w:pStyle w:val="21"/>
              <w:spacing w:after="0" w:line="240" w:lineRule="auto"/>
              <w:ind w:hanging="8"/>
              <w:rPr>
                <w:bCs/>
                <w:sz w:val="24"/>
                <w:szCs w:val="24"/>
              </w:rPr>
            </w:pPr>
            <w:r w:rsidRPr="00264702">
              <w:rPr>
                <w:color w:val="000000"/>
                <w:sz w:val="24"/>
                <w:szCs w:val="24"/>
              </w:rPr>
              <w:lastRenderedPageBreak/>
              <w:t>9.Создание резервов финансовых и материальных ресурсов для ликвидации чрезвычайных ситуаций</w:t>
            </w:r>
          </w:p>
          <w:p w:rsidR="00354D91" w:rsidRPr="00264702" w:rsidRDefault="00354D91" w:rsidP="00354D91">
            <w:pPr>
              <w:pStyle w:val="21"/>
              <w:spacing w:after="0" w:line="240" w:lineRule="auto"/>
              <w:ind w:hanging="8"/>
              <w:rPr>
                <w:bCs/>
                <w:sz w:val="24"/>
                <w:szCs w:val="24"/>
              </w:rPr>
            </w:pPr>
            <w:r w:rsidRPr="00264702">
              <w:rPr>
                <w:color w:val="000000"/>
                <w:sz w:val="24"/>
                <w:szCs w:val="24"/>
              </w:rPr>
              <w:t>10.Организация и проведение аварийно-спасательных и других неотложных работ, а также поддержание общественного порядка при их проведении.</w:t>
            </w:r>
          </w:p>
          <w:p w:rsidR="00354D91" w:rsidRPr="00264702" w:rsidRDefault="00354D91" w:rsidP="00354D91">
            <w:pPr>
              <w:rPr>
                <w:bCs/>
                <w:sz w:val="24"/>
                <w:szCs w:val="24"/>
              </w:rPr>
            </w:pPr>
            <w:r w:rsidRPr="00264702">
              <w:rPr>
                <w:bCs/>
                <w:sz w:val="24"/>
                <w:szCs w:val="24"/>
              </w:rPr>
              <w:t xml:space="preserve">11.Обеспечение деятельности ЕДДС </w:t>
            </w:r>
            <w:proofErr w:type="spellStart"/>
            <w:r w:rsidRPr="00264702">
              <w:rPr>
                <w:bCs/>
                <w:sz w:val="24"/>
                <w:szCs w:val="24"/>
              </w:rPr>
              <w:t>Камышловского</w:t>
            </w:r>
            <w:proofErr w:type="spellEnd"/>
            <w:r w:rsidRPr="00264702">
              <w:rPr>
                <w:bCs/>
                <w:sz w:val="24"/>
                <w:szCs w:val="24"/>
              </w:rPr>
              <w:t xml:space="preserve"> городского округа.</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 xml:space="preserve">13.Пожарная безопасность на территории </w:t>
            </w:r>
            <w:proofErr w:type="spellStart"/>
            <w:r w:rsidRPr="00264702">
              <w:rPr>
                <w:b/>
                <w:sz w:val="24"/>
                <w:szCs w:val="24"/>
              </w:rPr>
              <w:t>Камышловского</w:t>
            </w:r>
            <w:proofErr w:type="spellEnd"/>
            <w:r w:rsidRPr="00264702">
              <w:rPr>
                <w:b/>
                <w:sz w:val="24"/>
                <w:szCs w:val="24"/>
              </w:rPr>
              <w:t xml:space="preserve"> городского округа</w:t>
            </w:r>
          </w:p>
          <w:p w:rsidR="00354D91" w:rsidRPr="00E06811" w:rsidRDefault="00354D91" w:rsidP="00354D91">
            <w:pPr>
              <w:pStyle w:val="ConsPlusCell"/>
              <w:rPr>
                <w:sz w:val="24"/>
                <w:szCs w:val="24"/>
              </w:rPr>
            </w:pPr>
            <w:r w:rsidRPr="00E06811">
              <w:rPr>
                <w:sz w:val="24"/>
                <w:szCs w:val="24"/>
              </w:rPr>
              <w:t xml:space="preserve">Цель: Максимальное снижение количества пожаров и их последствий, создание безопасных условий в сфере пожарной безопасности для населения </w:t>
            </w:r>
            <w:proofErr w:type="spellStart"/>
            <w:r w:rsidRPr="00E06811">
              <w:rPr>
                <w:sz w:val="24"/>
                <w:szCs w:val="24"/>
              </w:rPr>
              <w:t>Камышловского</w:t>
            </w:r>
            <w:proofErr w:type="spellEnd"/>
            <w:r w:rsidRPr="00E06811">
              <w:rPr>
                <w:sz w:val="24"/>
                <w:szCs w:val="24"/>
              </w:rPr>
              <w:t xml:space="preserve"> городского округа.</w:t>
            </w:r>
          </w:p>
          <w:p w:rsidR="00354D91" w:rsidRPr="00E06811" w:rsidRDefault="00354D91" w:rsidP="00354D91">
            <w:pPr>
              <w:pStyle w:val="ac"/>
              <w:spacing w:after="0"/>
              <w:jc w:val="both"/>
            </w:pPr>
            <w:r w:rsidRPr="00E06811">
              <w:t>Задачи:</w:t>
            </w:r>
            <w:proofErr w:type="gramStart"/>
            <w:r w:rsidRPr="00E06811">
              <w:t>1.Создание</w:t>
            </w:r>
            <w:proofErr w:type="gramEnd"/>
            <w:r w:rsidRPr="00E06811">
              <w:t xml:space="preserve"> необходимых условий для укрепления пожарной безопасности на территории </w:t>
            </w:r>
            <w:proofErr w:type="spellStart"/>
            <w:r w:rsidRPr="00E06811">
              <w:t>Камышловского</w:t>
            </w:r>
            <w:proofErr w:type="spellEnd"/>
            <w:r w:rsidRPr="00E06811">
              <w:t xml:space="preserve"> городского округа, организации тушения пожаров, предотвращения гибели и </w:t>
            </w:r>
            <w:proofErr w:type="spellStart"/>
            <w:r w:rsidRPr="00E06811">
              <w:t>травмирования</w:t>
            </w:r>
            <w:proofErr w:type="spellEnd"/>
            <w:r w:rsidRPr="00E06811">
              <w:t xml:space="preserve"> людей.</w:t>
            </w:r>
          </w:p>
          <w:p w:rsidR="00354D91" w:rsidRPr="00E06811" w:rsidRDefault="00354D91" w:rsidP="00354D91">
            <w:pPr>
              <w:pStyle w:val="ac"/>
              <w:spacing w:after="0"/>
              <w:jc w:val="both"/>
            </w:pPr>
            <w:r w:rsidRPr="00E06811">
              <w:t>2.Уменьшение размеров материальных потерь от огня.</w:t>
            </w:r>
          </w:p>
          <w:p w:rsidR="00354D91" w:rsidRPr="00E06811" w:rsidRDefault="00354D91" w:rsidP="00354D91">
            <w:pPr>
              <w:rPr>
                <w:sz w:val="24"/>
                <w:szCs w:val="24"/>
              </w:rPr>
            </w:pPr>
            <w:r w:rsidRPr="00E06811">
              <w:rPr>
                <w:sz w:val="24"/>
                <w:szCs w:val="24"/>
              </w:rPr>
              <w:t>3.Улучшение материально-технической базы.</w:t>
            </w:r>
          </w:p>
          <w:p w:rsidR="00354D91" w:rsidRPr="00E06811" w:rsidRDefault="00354D91" w:rsidP="00354D91">
            <w:pPr>
              <w:pStyle w:val="ConsPlusCell"/>
              <w:rPr>
                <w:sz w:val="24"/>
                <w:szCs w:val="24"/>
              </w:rPr>
            </w:pPr>
            <w:r w:rsidRPr="00E06811">
              <w:rPr>
                <w:sz w:val="24"/>
                <w:szCs w:val="24"/>
              </w:rPr>
              <w:t>4.Создание добровольной пожарной охраны и увеличение численности личного состава добровольных пожарных, совершенствование профессиональной подготовки личного состава.</w:t>
            </w:r>
          </w:p>
          <w:p w:rsidR="00354D91" w:rsidRPr="00264702" w:rsidRDefault="00354D91" w:rsidP="00354D91">
            <w:pPr>
              <w:jc w:val="both"/>
              <w:rPr>
                <w:sz w:val="24"/>
                <w:szCs w:val="24"/>
              </w:rPr>
            </w:pPr>
            <w:r w:rsidRPr="00264702">
              <w:rPr>
                <w:sz w:val="24"/>
                <w:szCs w:val="24"/>
              </w:rPr>
              <w:t>5.Организация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 xml:space="preserve">14.Обеспечение общественной безопасности на территории </w:t>
            </w:r>
            <w:proofErr w:type="spellStart"/>
            <w:r w:rsidRPr="00264702">
              <w:rPr>
                <w:b/>
                <w:sz w:val="24"/>
                <w:szCs w:val="24"/>
              </w:rPr>
              <w:t>Камышловского</w:t>
            </w:r>
            <w:proofErr w:type="spellEnd"/>
            <w:r w:rsidRPr="00264702">
              <w:rPr>
                <w:b/>
                <w:sz w:val="24"/>
                <w:szCs w:val="24"/>
              </w:rPr>
              <w:t xml:space="preserve"> городского округа</w:t>
            </w:r>
          </w:p>
          <w:p w:rsidR="00354D91" w:rsidRPr="00264702" w:rsidRDefault="00354D91" w:rsidP="00C84034">
            <w:pPr>
              <w:shd w:val="clear" w:color="auto" w:fill="FFFFFF"/>
              <w:jc w:val="both"/>
              <w:rPr>
                <w:color w:val="000000"/>
                <w:spacing w:val="4"/>
                <w:sz w:val="24"/>
                <w:szCs w:val="24"/>
              </w:rPr>
            </w:pPr>
            <w:r w:rsidRPr="00264702">
              <w:rPr>
                <w:color w:val="000000"/>
                <w:sz w:val="24"/>
                <w:szCs w:val="24"/>
              </w:rPr>
              <w:t>Цель:</w:t>
            </w:r>
            <w:r>
              <w:rPr>
                <w:color w:val="000000"/>
                <w:sz w:val="24"/>
                <w:szCs w:val="24"/>
              </w:rPr>
              <w:t xml:space="preserve"> </w:t>
            </w:r>
            <w:r w:rsidRPr="00264702">
              <w:rPr>
                <w:color w:val="000000"/>
                <w:spacing w:val="3"/>
                <w:sz w:val="24"/>
                <w:szCs w:val="24"/>
              </w:rPr>
              <w:t xml:space="preserve">Реализация государственной политики Российской </w:t>
            </w:r>
            <w:r w:rsidRPr="00264702">
              <w:rPr>
                <w:color w:val="000000"/>
                <w:spacing w:val="4"/>
                <w:sz w:val="24"/>
                <w:szCs w:val="24"/>
              </w:rPr>
              <w:t xml:space="preserve">Федерации в области профилактики терроризма на территории </w:t>
            </w:r>
            <w:proofErr w:type="spellStart"/>
            <w:r w:rsidRPr="00264702">
              <w:rPr>
                <w:color w:val="000000"/>
                <w:spacing w:val="4"/>
                <w:sz w:val="24"/>
                <w:szCs w:val="24"/>
              </w:rPr>
              <w:t>Камышловского</w:t>
            </w:r>
            <w:proofErr w:type="spellEnd"/>
            <w:r w:rsidRPr="00264702">
              <w:rPr>
                <w:color w:val="000000"/>
                <w:spacing w:val="4"/>
                <w:sz w:val="24"/>
                <w:szCs w:val="24"/>
              </w:rPr>
              <w:t xml:space="preserve"> городского округа путем совершенствования системы профилактических мер антитеррористической направленности, формирования уважительного отношения к этнокультурным и конфессиональным ценностям жителей города </w:t>
            </w:r>
          </w:p>
          <w:p w:rsidR="00354D91" w:rsidRPr="00264702" w:rsidRDefault="00354D91" w:rsidP="00354D91">
            <w:pPr>
              <w:shd w:val="clear" w:color="auto" w:fill="FFFFFF"/>
              <w:rPr>
                <w:sz w:val="24"/>
                <w:szCs w:val="24"/>
              </w:rPr>
            </w:pPr>
            <w:r w:rsidRPr="00264702">
              <w:rPr>
                <w:color w:val="000000"/>
                <w:spacing w:val="4"/>
                <w:sz w:val="24"/>
                <w:szCs w:val="24"/>
              </w:rPr>
              <w:t>Задачи:</w:t>
            </w:r>
            <w:r w:rsidRPr="00264702">
              <w:rPr>
                <w:sz w:val="24"/>
                <w:szCs w:val="24"/>
              </w:rPr>
              <w:t>1.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 направленных на защиту здоровья и сохранения жизни от возможных террористических актов и других опасностей.</w:t>
            </w:r>
          </w:p>
          <w:p w:rsidR="00354D91" w:rsidRPr="00264702" w:rsidRDefault="00354D91" w:rsidP="00354D91">
            <w:pPr>
              <w:rPr>
                <w:sz w:val="24"/>
                <w:szCs w:val="24"/>
              </w:rPr>
            </w:pPr>
            <w:r w:rsidRPr="00264702">
              <w:rPr>
                <w:sz w:val="24"/>
                <w:szCs w:val="24"/>
              </w:rPr>
              <w:t>2.Участие в профилактике антитеррористической деятельности.</w:t>
            </w:r>
          </w:p>
          <w:p w:rsidR="00354D91" w:rsidRPr="00264702" w:rsidRDefault="00354D91" w:rsidP="00354D91">
            <w:pPr>
              <w:rPr>
                <w:sz w:val="24"/>
                <w:szCs w:val="24"/>
              </w:rPr>
            </w:pPr>
            <w:r w:rsidRPr="00264702">
              <w:rPr>
                <w:sz w:val="24"/>
                <w:szCs w:val="24"/>
              </w:rPr>
              <w:t>3.Совершенствование системы муниципального управления и оперативного реагирования в чрезвычайных и кризисных ситуациях.</w:t>
            </w:r>
          </w:p>
          <w:p w:rsidR="00354D91" w:rsidRPr="00264702" w:rsidRDefault="00354D91" w:rsidP="00354D91">
            <w:pPr>
              <w:rPr>
                <w:sz w:val="24"/>
                <w:szCs w:val="24"/>
              </w:rPr>
            </w:pPr>
            <w:r w:rsidRPr="00264702">
              <w:rPr>
                <w:sz w:val="24"/>
                <w:szCs w:val="24"/>
              </w:rPr>
              <w:t>4.</w:t>
            </w:r>
            <w:r w:rsidR="00067236">
              <w:rPr>
                <w:sz w:val="24"/>
                <w:szCs w:val="24"/>
              </w:rPr>
              <w:t>Повышение безопасности населения</w:t>
            </w:r>
            <w:r w:rsidRPr="00264702">
              <w:rPr>
                <w:sz w:val="24"/>
                <w:szCs w:val="24"/>
              </w:rPr>
              <w:t>.</w:t>
            </w:r>
          </w:p>
          <w:p w:rsidR="00354D91" w:rsidRPr="00264702" w:rsidRDefault="00354D91" w:rsidP="00354D91">
            <w:pPr>
              <w:rPr>
                <w:sz w:val="24"/>
                <w:szCs w:val="24"/>
              </w:rPr>
            </w:pPr>
            <w:r w:rsidRPr="00264702">
              <w:rPr>
                <w:sz w:val="24"/>
                <w:szCs w:val="24"/>
              </w:rPr>
              <w:t xml:space="preserve">5.Организация предупреждения и пресечения </w:t>
            </w:r>
            <w:r w:rsidRPr="00264702">
              <w:rPr>
                <w:sz w:val="24"/>
                <w:szCs w:val="24"/>
              </w:rPr>
              <w:lastRenderedPageBreak/>
              <w:t>террористической деятельности общественных и религиозных объединений, иных организаций, физических лиц.</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15.Обеспечение деятельности по комплектованию, учету, хранению и использованию архивных документов</w:t>
            </w:r>
          </w:p>
          <w:p w:rsidR="00354D91" w:rsidRPr="00264702" w:rsidRDefault="00354D91" w:rsidP="00354D91">
            <w:pPr>
              <w:rPr>
                <w:sz w:val="24"/>
                <w:szCs w:val="24"/>
              </w:rPr>
            </w:pPr>
            <w:r w:rsidRPr="00264702">
              <w:rPr>
                <w:sz w:val="24"/>
                <w:szCs w:val="24"/>
              </w:rPr>
              <w:t>Цель:</w:t>
            </w:r>
            <w:r w:rsidR="007C7A5D">
              <w:rPr>
                <w:sz w:val="24"/>
                <w:szCs w:val="24"/>
              </w:rPr>
              <w:t xml:space="preserve"> </w:t>
            </w:r>
            <w:r w:rsidRPr="00264702">
              <w:rPr>
                <w:sz w:val="24"/>
                <w:szCs w:val="24"/>
              </w:rPr>
              <w:t xml:space="preserve">Развитие информационного потенциала Архивного фонда Российской Федерации на территории </w:t>
            </w:r>
            <w:proofErr w:type="spellStart"/>
            <w:r w:rsidRPr="00264702">
              <w:rPr>
                <w:sz w:val="24"/>
                <w:szCs w:val="24"/>
              </w:rPr>
              <w:t>Камышловского</w:t>
            </w:r>
            <w:proofErr w:type="spellEnd"/>
            <w:r w:rsidRPr="00264702">
              <w:rPr>
                <w:sz w:val="24"/>
                <w:szCs w:val="24"/>
              </w:rPr>
              <w:t xml:space="preserve"> городского округа </w:t>
            </w:r>
          </w:p>
          <w:p w:rsidR="00354D91" w:rsidRPr="00264702" w:rsidRDefault="00354D91" w:rsidP="00354D91">
            <w:pPr>
              <w:pStyle w:val="ConsPlusCell"/>
              <w:rPr>
                <w:sz w:val="24"/>
                <w:szCs w:val="24"/>
              </w:rPr>
            </w:pPr>
            <w:r w:rsidRPr="00264702">
              <w:rPr>
                <w:sz w:val="24"/>
                <w:szCs w:val="24"/>
              </w:rPr>
              <w:t>и повышение безопасности хранения архивных документов</w:t>
            </w:r>
            <w:r w:rsidR="007C7A5D">
              <w:rPr>
                <w:sz w:val="24"/>
                <w:szCs w:val="24"/>
              </w:rPr>
              <w:t>.</w:t>
            </w:r>
          </w:p>
          <w:p w:rsidR="00354D91" w:rsidRPr="00264702" w:rsidRDefault="00354D91" w:rsidP="00354D91">
            <w:pPr>
              <w:pStyle w:val="ConsPlusCell"/>
              <w:rPr>
                <w:sz w:val="24"/>
                <w:szCs w:val="24"/>
              </w:rPr>
            </w:pPr>
            <w:r w:rsidRPr="00264702">
              <w:rPr>
                <w:sz w:val="24"/>
                <w:szCs w:val="24"/>
              </w:rPr>
              <w:t xml:space="preserve">Задача </w:t>
            </w:r>
            <w:proofErr w:type="gramStart"/>
            <w:r w:rsidRPr="00264702">
              <w:rPr>
                <w:sz w:val="24"/>
                <w:szCs w:val="24"/>
              </w:rPr>
              <w:t>1.Обеспечение</w:t>
            </w:r>
            <w:proofErr w:type="gramEnd"/>
            <w:r w:rsidRPr="00264702">
              <w:rPr>
                <w:sz w:val="24"/>
                <w:szCs w:val="24"/>
              </w:rPr>
              <w:t xml:space="preserve"> единого информационного пространства и удовлетворение потребностей в архивной информации в</w:t>
            </w:r>
            <w:r w:rsidR="007C7A5D">
              <w:rPr>
                <w:sz w:val="24"/>
                <w:szCs w:val="24"/>
              </w:rPr>
              <w:t xml:space="preserve"> </w:t>
            </w:r>
            <w:proofErr w:type="spellStart"/>
            <w:r w:rsidRPr="00264702">
              <w:rPr>
                <w:sz w:val="24"/>
                <w:szCs w:val="24"/>
              </w:rPr>
              <w:t>Камышловском</w:t>
            </w:r>
            <w:proofErr w:type="spellEnd"/>
            <w:r w:rsidRPr="00264702">
              <w:rPr>
                <w:sz w:val="24"/>
                <w:szCs w:val="24"/>
              </w:rPr>
              <w:t xml:space="preserve"> городском округе.</w:t>
            </w:r>
          </w:p>
          <w:p w:rsidR="00354D91" w:rsidRPr="00264702" w:rsidRDefault="00354D91" w:rsidP="00354D91">
            <w:pPr>
              <w:pStyle w:val="ConsPlusCell"/>
              <w:rPr>
                <w:sz w:val="24"/>
                <w:szCs w:val="24"/>
              </w:rPr>
            </w:pPr>
            <w:r w:rsidRPr="00264702">
              <w:rPr>
                <w:sz w:val="24"/>
                <w:szCs w:val="24"/>
              </w:rPr>
              <w:t xml:space="preserve">Задача </w:t>
            </w:r>
            <w:proofErr w:type="gramStart"/>
            <w:r w:rsidRPr="00264702">
              <w:rPr>
                <w:sz w:val="24"/>
                <w:szCs w:val="24"/>
              </w:rPr>
              <w:t>2.Сохранение</w:t>
            </w:r>
            <w:proofErr w:type="gramEnd"/>
            <w:r w:rsidRPr="00264702">
              <w:rPr>
                <w:sz w:val="24"/>
                <w:szCs w:val="24"/>
              </w:rPr>
              <w:t xml:space="preserve"> и повышение безопасности архивных документов как части историко-культурного достояния информационных ресурсов </w:t>
            </w:r>
            <w:proofErr w:type="spellStart"/>
            <w:r w:rsidRPr="00264702">
              <w:rPr>
                <w:sz w:val="24"/>
                <w:szCs w:val="24"/>
              </w:rPr>
              <w:t>Камышловского</w:t>
            </w:r>
            <w:proofErr w:type="spellEnd"/>
            <w:r w:rsidRPr="00264702">
              <w:rPr>
                <w:sz w:val="24"/>
                <w:szCs w:val="24"/>
              </w:rPr>
              <w:t xml:space="preserve"> городского округа.</w:t>
            </w:r>
          </w:p>
          <w:p w:rsidR="00354D91" w:rsidRPr="00264702" w:rsidRDefault="00354D91" w:rsidP="00354D91">
            <w:pPr>
              <w:pStyle w:val="ConsPlusCell"/>
              <w:rPr>
                <w:sz w:val="24"/>
                <w:szCs w:val="24"/>
              </w:rPr>
            </w:pPr>
            <w:r w:rsidRPr="00264702">
              <w:rPr>
                <w:sz w:val="24"/>
                <w:szCs w:val="24"/>
              </w:rPr>
              <w:t xml:space="preserve">Задача </w:t>
            </w:r>
            <w:proofErr w:type="gramStart"/>
            <w:r w:rsidRPr="00264702">
              <w:rPr>
                <w:sz w:val="24"/>
                <w:szCs w:val="24"/>
              </w:rPr>
              <w:t>3.Обеспечение</w:t>
            </w:r>
            <w:proofErr w:type="gramEnd"/>
            <w:r w:rsidRPr="00264702">
              <w:rPr>
                <w:sz w:val="24"/>
                <w:szCs w:val="24"/>
              </w:rPr>
              <w:t xml:space="preserve"> исполнения администрацией </w:t>
            </w:r>
            <w:proofErr w:type="spellStart"/>
            <w:r w:rsidRPr="00264702">
              <w:rPr>
                <w:sz w:val="24"/>
                <w:szCs w:val="24"/>
              </w:rPr>
              <w:t>Камышловского</w:t>
            </w:r>
            <w:proofErr w:type="spellEnd"/>
            <w:r w:rsidRPr="00264702">
              <w:rPr>
                <w:sz w:val="24"/>
                <w:szCs w:val="24"/>
              </w:rPr>
              <w:t xml:space="preserve"> городского округа государственных полномочий Свердловской обл</w:t>
            </w:r>
            <w:r w:rsidR="00EA5948">
              <w:rPr>
                <w:sz w:val="24"/>
                <w:szCs w:val="24"/>
              </w:rPr>
              <w:t>асти по хранению, учету и исполне</w:t>
            </w:r>
            <w:r w:rsidRPr="00264702">
              <w:rPr>
                <w:sz w:val="24"/>
                <w:szCs w:val="24"/>
              </w:rPr>
              <w:t>нию архивных документов, относящихся к собственности Свердловской области.</w:t>
            </w:r>
          </w:p>
          <w:p w:rsidR="00354D91" w:rsidRPr="00264702" w:rsidRDefault="00354D91" w:rsidP="00354D91">
            <w:pPr>
              <w:pStyle w:val="ConsPlusCell"/>
              <w:rPr>
                <w:sz w:val="24"/>
                <w:szCs w:val="24"/>
              </w:rPr>
            </w:pPr>
            <w:r w:rsidRPr="00264702">
              <w:rPr>
                <w:sz w:val="24"/>
                <w:szCs w:val="24"/>
              </w:rPr>
              <w:t xml:space="preserve">Задача </w:t>
            </w:r>
            <w:proofErr w:type="gramStart"/>
            <w:r w:rsidRPr="00264702">
              <w:rPr>
                <w:sz w:val="24"/>
                <w:szCs w:val="24"/>
              </w:rPr>
              <w:t>4.Прием</w:t>
            </w:r>
            <w:proofErr w:type="gramEnd"/>
            <w:r w:rsidRPr="00264702">
              <w:rPr>
                <w:sz w:val="24"/>
                <w:szCs w:val="24"/>
              </w:rPr>
              <w:t xml:space="preserve"> архивных документов долговременного и временного хранения действующих и ликвидированных организаций всех форм собственности, расположенных на территории </w:t>
            </w:r>
            <w:proofErr w:type="spellStart"/>
            <w:r w:rsidRPr="00264702">
              <w:rPr>
                <w:sz w:val="24"/>
                <w:szCs w:val="24"/>
              </w:rPr>
              <w:t>Камышловского</w:t>
            </w:r>
            <w:proofErr w:type="spellEnd"/>
            <w:r w:rsidRPr="00264702">
              <w:rPr>
                <w:sz w:val="24"/>
                <w:szCs w:val="24"/>
              </w:rPr>
              <w:t xml:space="preserve"> городского округа, в том числе документов по личному составу.</w:t>
            </w:r>
          </w:p>
          <w:p w:rsidR="00354D91" w:rsidRPr="00264702" w:rsidRDefault="00354D91" w:rsidP="00354D91">
            <w:pPr>
              <w:rPr>
                <w:sz w:val="24"/>
                <w:szCs w:val="24"/>
              </w:rPr>
            </w:pPr>
            <w:r w:rsidRPr="00264702">
              <w:rPr>
                <w:sz w:val="24"/>
                <w:szCs w:val="24"/>
              </w:rPr>
              <w:t xml:space="preserve">Задача </w:t>
            </w:r>
            <w:proofErr w:type="gramStart"/>
            <w:r w:rsidRPr="00264702">
              <w:rPr>
                <w:sz w:val="24"/>
                <w:szCs w:val="24"/>
              </w:rPr>
              <w:t>5.Научное</w:t>
            </w:r>
            <w:proofErr w:type="gramEnd"/>
            <w:r w:rsidRPr="00264702">
              <w:rPr>
                <w:sz w:val="24"/>
                <w:szCs w:val="24"/>
              </w:rPr>
              <w:t xml:space="preserve"> описание архивных документов (создание и ведение справочно-поисковых средств к архивным документам): усовершенствование и переработка описей.</w:t>
            </w:r>
          </w:p>
          <w:p w:rsidR="00354D91" w:rsidRPr="00264702" w:rsidRDefault="00354D91" w:rsidP="00354D91">
            <w:pPr>
              <w:pStyle w:val="ConsPlusCell"/>
              <w:rPr>
                <w:sz w:val="24"/>
                <w:szCs w:val="24"/>
              </w:rPr>
            </w:pPr>
            <w:r w:rsidRPr="00264702">
              <w:rPr>
                <w:sz w:val="24"/>
                <w:szCs w:val="24"/>
              </w:rPr>
              <w:t xml:space="preserve">Задача </w:t>
            </w:r>
            <w:proofErr w:type="gramStart"/>
            <w:r w:rsidRPr="00264702">
              <w:rPr>
                <w:sz w:val="24"/>
                <w:szCs w:val="24"/>
              </w:rPr>
              <w:t>6.Создание</w:t>
            </w:r>
            <w:proofErr w:type="gramEnd"/>
            <w:r w:rsidRPr="00264702">
              <w:rPr>
                <w:sz w:val="24"/>
                <w:szCs w:val="24"/>
              </w:rPr>
              <w:t xml:space="preserve"> и  публикация архивных документов и справочно-поисковых средств к ним; подготовка информационных материалов с использованием архивных документов. </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 xml:space="preserve">16.Информационное обеспечение деятельности администрации </w:t>
            </w:r>
            <w:proofErr w:type="spellStart"/>
            <w:r w:rsidRPr="00264702">
              <w:rPr>
                <w:b/>
                <w:sz w:val="24"/>
                <w:szCs w:val="24"/>
              </w:rPr>
              <w:t>Камышловского</w:t>
            </w:r>
            <w:proofErr w:type="spellEnd"/>
            <w:r w:rsidRPr="00264702">
              <w:rPr>
                <w:b/>
                <w:sz w:val="24"/>
                <w:szCs w:val="24"/>
              </w:rPr>
              <w:t xml:space="preserve"> городского округа</w:t>
            </w:r>
          </w:p>
          <w:p w:rsidR="00EA5948" w:rsidRDefault="00354D91" w:rsidP="00354D91">
            <w:pPr>
              <w:pStyle w:val="a8"/>
              <w:spacing w:before="0" w:beforeAutospacing="0" w:after="0" w:afterAutospacing="0"/>
              <w:rPr>
                <w:color w:val="000000"/>
              </w:rPr>
            </w:pPr>
            <w:r w:rsidRPr="00264702">
              <w:rPr>
                <w:color w:val="000000"/>
              </w:rPr>
              <w:t xml:space="preserve">Цель: Обеспечение информационной открытости администрации городского округа и </w:t>
            </w:r>
            <w:r w:rsidR="00EA5948">
              <w:rPr>
                <w:color w:val="000000"/>
              </w:rPr>
              <w:t xml:space="preserve">реализации </w:t>
            </w:r>
            <w:r w:rsidRPr="00264702">
              <w:rPr>
                <w:color w:val="000000"/>
              </w:rPr>
              <w:t>права граждан на получение</w:t>
            </w:r>
            <w:r w:rsidR="00EA5948">
              <w:rPr>
                <w:color w:val="000000"/>
              </w:rPr>
              <w:t xml:space="preserve"> с учетом актуальных </w:t>
            </w:r>
            <w:r w:rsidRPr="00264702">
              <w:rPr>
                <w:color w:val="000000"/>
              </w:rPr>
              <w:t>потребностей гражданского общества</w:t>
            </w:r>
            <w:r w:rsidR="00EA5948">
              <w:rPr>
                <w:color w:val="000000"/>
              </w:rPr>
              <w:t xml:space="preserve"> полной и объективной информации экономической и социальной направленности</w:t>
            </w:r>
            <w:r w:rsidRPr="00264702">
              <w:rPr>
                <w:color w:val="000000"/>
              </w:rPr>
              <w:t>.</w:t>
            </w:r>
          </w:p>
          <w:p w:rsidR="00354D91" w:rsidRPr="00264702" w:rsidRDefault="00354D91" w:rsidP="00354D91">
            <w:pPr>
              <w:pStyle w:val="a8"/>
              <w:spacing w:before="0" w:beforeAutospacing="0" w:after="0" w:afterAutospacing="0"/>
              <w:rPr>
                <w:color w:val="000000"/>
                <w:shd w:val="clear" w:color="auto" w:fill="FFFFFF"/>
              </w:rPr>
            </w:pPr>
            <w:r w:rsidRPr="00264702">
              <w:rPr>
                <w:color w:val="000000"/>
              </w:rPr>
              <w:t>Задача: О</w:t>
            </w:r>
            <w:r w:rsidRPr="00264702">
              <w:rPr>
                <w:color w:val="000000"/>
                <w:shd w:val="clear" w:color="auto" w:fill="FFFFFF"/>
              </w:rPr>
              <w:t xml:space="preserve">рганизация информирования населения городского округа через средства массовой информации о деятельности администрации городского округа, в том числе широкого и последовательного освещения реализации приоритетных направлений социально-экономического развития городского округа, участия его </w:t>
            </w:r>
            <w:r w:rsidRPr="00264702">
              <w:rPr>
                <w:color w:val="000000"/>
                <w:shd w:val="clear" w:color="auto" w:fill="FFFFFF"/>
              </w:rPr>
              <w:lastRenderedPageBreak/>
              <w:t>в реализации федеральных, региональных программ, проектов и мероприятий.</w:t>
            </w:r>
          </w:p>
          <w:p w:rsidR="00354D91" w:rsidRPr="00264702" w:rsidRDefault="00354D91" w:rsidP="00354D91">
            <w:pPr>
              <w:widowControl w:val="0"/>
              <w:rPr>
                <w:b/>
                <w:sz w:val="24"/>
                <w:szCs w:val="24"/>
              </w:rPr>
            </w:pPr>
          </w:p>
          <w:p w:rsidR="00354D91" w:rsidRPr="00264702" w:rsidRDefault="00354D91" w:rsidP="00354D91">
            <w:pPr>
              <w:widowControl w:val="0"/>
              <w:rPr>
                <w:b/>
                <w:sz w:val="24"/>
                <w:szCs w:val="24"/>
              </w:rPr>
            </w:pPr>
            <w:r w:rsidRPr="00264702">
              <w:rPr>
                <w:b/>
                <w:sz w:val="24"/>
                <w:szCs w:val="24"/>
              </w:rPr>
              <w:t xml:space="preserve">17.Обеспечение реализации мероприятий муниципальной программы «Развитие социально-экономического комплекса </w:t>
            </w:r>
            <w:proofErr w:type="spellStart"/>
            <w:r w:rsidRPr="00264702">
              <w:rPr>
                <w:b/>
                <w:sz w:val="24"/>
                <w:szCs w:val="24"/>
              </w:rPr>
              <w:t>Камышловского</w:t>
            </w:r>
            <w:proofErr w:type="spellEnd"/>
            <w:r w:rsidRPr="00264702">
              <w:rPr>
                <w:b/>
                <w:sz w:val="24"/>
                <w:szCs w:val="24"/>
              </w:rPr>
              <w:t xml:space="preserve"> городского округа до 2020 года»</w:t>
            </w:r>
          </w:p>
          <w:p w:rsidR="00354D91" w:rsidRPr="00264702" w:rsidRDefault="00354D91" w:rsidP="00354D91">
            <w:pPr>
              <w:pStyle w:val="ConsPlusCell"/>
              <w:rPr>
                <w:color w:val="000000"/>
                <w:sz w:val="24"/>
                <w:szCs w:val="24"/>
              </w:rPr>
            </w:pPr>
            <w:r w:rsidRPr="00264702">
              <w:rPr>
                <w:color w:val="000000"/>
                <w:sz w:val="24"/>
                <w:szCs w:val="24"/>
              </w:rPr>
              <w:t>Цель:</w:t>
            </w:r>
            <w:r>
              <w:rPr>
                <w:color w:val="000000"/>
                <w:sz w:val="24"/>
                <w:szCs w:val="24"/>
              </w:rPr>
              <w:t xml:space="preserve"> </w:t>
            </w:r>
            <w:r w:rsidRPr="00264702">
              <w:rPr>
                <w:color w:val="000000"/>
                <w:sz w:val="24"/>
                <w:szCs w:val="24"/>
              </w:rPr>
              <w:t xml:space="preserve">Обеспечение реализации мероприятий муниципальной программы «Развитие социально – экономического комплекса </w:t>
            </w:r>
            <w:proofErr w:type="spellStart"/>
            <w:r w:rsidRPr="00264702">
              <w:rPr>
                <w:color w:val="000000"/>
                <w:sz w:val="24"/>
                <w:szCs w:val="24"/>
              </w:rPr>
              <w:t>Камышловского</w:t>
            </w:r>
            <w:proofErr w:type="spellEnd"/>
            <w:r w:rsidRPr="00264702">
              <w:rPr>
                <w:color w:val="000000"/>
                <w:sz w:val="24"/>
                <w:szCs w:val="24"/>
              </w:rPr>
              <w:t xml:space="preserve"> городского округа до 2020 года».</w:t>
            </w:r>
          </w:p>
          <w:p w:rsidR="00354D91" w:rsidRPr="00264702" w:rsidRDefault="00354D91" w:rsidP="00354D91">
            <w:pPr>
              <w:pStyle w:val="ConsPlusCell"/>
              <w:rPr>
                <w:color w:val="000000"/>
                <w:sz w:val="24"/>
                <w:szCs w:val="24"/>
              </w:rPr>
            </w:pPr>
            <w:r w:rsidRPr="00264702">
              <w:rPr>
                <w:color w:val="000000"/>
                <w:sz w:val="24"/>
                <w:szCs w:val="24"/>
              </w:rPr>
              <w:t>Задачи:</w:t>
            </w:r>
          </w:p>
          <w:p w:rsidR="00354D91" w:rsidRPr="00264702" w:rsidRDefault="00354D91" w:rsidP="00354D91">
            <w:pPr>
              <w:pStyle w:val="a8"/>
              <w:spacing w:before="0" w:beforeAutospacing="0" w:after="0" w:afterAutospacing="0"/>
              <w:rPr>
                <w:color w:val="000000"/>
              </w:rPr>
            </w:pPr>
            <w:r w:rsidRPr="00264702">
              <w:rPr>
                <w:color w:val="000000"/>
              </w:rPr>
              <w:t>1.Обеспечение выполнения муниципального задания.</w:t>
            </w:r>
          </w:p>
          <w:p w:rsidR="00354D91" w:rsidRDefault="00354D91" w:rsidP="00354D91">
            <w:pPr>
              <w:pStyle w:val="a8"/>
              <w:spacing w:before="0" w:beforeAutospacing="0" w:after="0" w:afterAutospacing="0"/>
              <w:rPr>
                <w:bCs/>
              </w:rPr>
            </w:pPr>
            <w:r w:rsidRPr="00264702">
              <w:rPr>
                <w:color w:val="000000"/>
              </w:rPr>
              <w:t>2.Р</w:t>
            </w:r>
            <w:r w:rsidRPr="00264702">
              <w:t>еализация государственного полномочия по созданию административных комиссий и</w:t>
            </w:r>
            <w:r w:rsidRPr="00264702">
              <w:rPr>
                <w:bCs/>
              </w:rPr>
              <w:t xml:space="preserve">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p w:rsidR="00AE03E7" w:rsidRPr="00264702" w:rsidRDefault="00AE03E7" w:rsidP="00354D91">
            <w:pPr>
              <w:pStyle w:val="a8"/>
              <w:spacing w:before="0" w:beforeAutospacing="0" w:after="0" w:afterAutospacing="0"/>
              <w:rPr>
                <w:bCs/>
              </w:rPr>
            </w:pPr>
            <w:r>
              <w:rPr>
                <w:bCs/>
              </w:rPr>
              <w:t>3.Реализация государственного полномочия по составлению (изменению, дополнению) списков кандидатов в присяжные заседатели судов общей юрисдикции в РФ.</w:t>
            </w:r>
          </w:p>
          <w:p w:rsidR="00354D91" w:rsidRPr="00264702" w:rsidRDefault="00354D91" w:rsidP="00354D91">
            <w:pPr>
              <w:widowControl w:val="0"/>
              <w:rPr>
                <w:b/>
                <w:sz w:val="24"/>
                <w:szCs w:val="24"/>
              </w:rPr>
            </w:pPr>
          </w:p>
          <w:p w:rsidR="00354D91" w:rsidRPr="00264702" w:rsidRDefault="00354D91" w:rsidP="00354D91">
            <w:pPr>
              <w:pStyle w:val="ConsPlusCell"/>
              <w:widowControl/>
              <w:jc w:val="both"/>
              <w:rPr>
                <w:b/>
                <w:sz w:val="24"/>
                <w:szCs w:val="24"/>
              </w:rPr>
            </w:pPr>
            <w:r w:rsidRPr="00264702">
              <w:rPr>
                <w:b/>
                <w:sz w:val="24"/>
                <w:szCs w:val="24"/>
              </w:rPr>
              <w:t xml:space="preserve">18.Строительство (реконструкция) зданий дошкольных образовательных учреждений на территории </w:t>
            </w:r>
            <w:proofErr w:type="spellStart"/>
            <w:r w:rsidRPr="00264702">
              <w:rPr>
                <w:b/>
                <w:sz w:val="24"/>
                <w:szCs w:val="24"/>
              </w:rPr>
              <w:t>Камышловского</w:t>
            </w:r>
            <w:proofErr w:type="spellEnd"/>
            <w:r w:rsidRPr="00264702">
              <w:rPr>
                <w:b/>
                <w:sz w:val="24"/>
                <w:szCs w:val="24"/>
              </w:rPr>
              <w:t xml:space="preserve"> городского округа</w:t>
            </w:r>
          </w:p>
          <w:p w:rsidR="00354D91" w:rsidRPr="00264702" w:rsidRDefault="00354D91" w:rsidP="00354D91">
            <w:pPr>
              <w:widowControl w:val="0"/>
              <w:jc w:val="both"/>
              <w:rPr>
                <w:sz w:val="24"/>
                <w:szCs w:val="24"/>
              </w:rPr>
            </w:pPr>
            <w:r w:rsidRPr="00264702">
              <w:rPr>
                <w:sz w:val="24"/>
                <w:szCs w:val="24"/>
              </w:rPr>
              <w:t>Цель:</w:t>
            </w:r>
            <w:proofErr w:type="gramStart"/>
            <w:r w:rsidRPr="00264702">
              <w:rPr>
                <w:sz w:val="24"/>
                <w:szCs w:val="24"/>
              </w:rPr>
              <w:t>1.Обеспечение</w:t>
            </w:r>
            <w:proofErr w:type="gramEnd"/>
            <w:r w:rsidRPr="00264702">
              <w:rPr>
                <w:sz w:val="24"/>
                <w:szCs w:val="24"/>
              </w:rPr>
              <w:t xml:space="preserve"> доступности дошкольного образования для детей в возрасте от 3 до 7 лет</w:t>
            </w:r>
            <w:r w:rsidR="00AE03E7">
              <w:rPr>
                <w:sz w:val="24"/>
                <w:szCs w:val="24"/>
              </w:rPr>
              <w:t>.</w:t>
            </w:r>
          </w:p>
          <w:p w:rsidR="00354D91" w:rsidRPr="00264702" w:rsidRDefault="00354D91" w:rsidP="00354D91">
            <w:pPr>
              <w:widowControl w:val="0"/>
              <w:jc w:val="both"/>
              <w:rPr>
                <w:sz w:val="24"/>
                <w:szCs w:val="24"/>
              </w:rPr>
            </w:pPr>
            <w:r w:rsidRPr="00264702">
              <w:rPr>
                <w:sz w:val="24"/>
                <w:szCs w:val="24"/>
              </w:rPr>
              <w:t>Задачи:</w:t>
            </w:r>
            <w:proofErr w:type="gramStart"/>
            <w:r w:rsidRPr="00264702">
              <w:rPr>
                <w:sz w:val="24"/>
                <w:szCs w:val="24"/>
              </w:rPr>
              <w:t>1.Обеспечение</w:t>
            </w:r>
            <w:proofErr w:type="gramEnd"/>
            <w:r w:rsidRPr="00264702">
              <w:rPr>
                <w:sz w:val="24"/>
                <w:szCs w:val="24"/>
              </w:rPr>
              <w:t xml:space="preserve">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r w:rsidR="00AE03E7">
              <w:rPr>
                <w:sz w:val="24"/>
                <w:szCs w:val="24"/>
              </w:rPr>
              <w:t>.</w:t>
            </w:r>
          </w:p>
          <w:p w:rsidR="00354D91" w:rsidRPr="00264702" w:rsidRDefault="00354D91" w:rsidP="00354D91">
            <w:pPr>
              <w:jc w:val="both"/>
              <w:rPr>
                <w:sz w:val="24"/>
                <w:szCs w:val="24"/>
              </w:rPr>
            </w:pPr>
            <w:r w:rsidRPr="00264702">
              <w:rPr>
                <w:sz w:val="24"/>
                <w:szCs w:val="24"/>
              </w:rPr>
              <w:t xml:space="preserve">2.Обеспечение воспитания и обучения детей-инвалидов дошкольного возраста, проживающих в </w:t>
            </w:r>
            <w:proofErr w:type="spellStart"/>
            <w:r w:rsidRPr="00264702">
              <w:rPr>
                <w:sz w:val="24"/>
                <w:szCs w:val="24"/>
              </w:rPr>
              <w:t>Камышловском</w:t>
            </w:r>
            <w:proofErr w:type="spellEnd"/>
            <w:r w:rsidRPr="00264702">
              <w:rPr>
                <w:sz w:val="24"/>
                <w:szCs w:val="24"/>
              </w:rPr>
              <w:t xml:space="preserve"> городском округе, на дому, в дошкольных образовательных ор</w:t>
            </w:r>
            <w:r w:rsidR="00AE03E7">
              <w:rPr>
                <w:sz w:val="24"/>
                <w:szCs w:val="24"/>
              </w:rPr>
              <w:t>ганизациях.</w:t>
            </w:r>
          </w:p>
          <w:p w:rsidR="00354D91" w:rsidRDefault="00354D91" w:rsidP="00354D91">
            <w:pPr>
              <w:jc w:val="both"/>
              <w:rPr>
                <w:sz w:val="24"/>
                <w:szCs w:val="24"/>
              </w:rPr>
            </w:pPr>
            <w:r w:rsidRPr="00264702">
              <w:rPr>
                <w:sz w:val="24"/>
                <w:szCs w:val="24"/>
              </w:rPr>
              <w:t>3.</w:t>
            </w:r>
            <w:r w:rsidR="00AE03E7">
              <w:rPr>
                <w:sz w:val="24"/>
                <w:szCs w:val="24"/>
              </w:rPr>
              <w:t>О</w:t>
            </w:r>
            <w:r w:rsidRPr="00264702">
              <w:rPr>
                <w:sz w:val="24"/>
                <w:szCs w:val="24"/>
              </w:rPr>
              <w:t>беспечение соответствия состояния зданий и помещений муниципальных образовательных организаций дошкольного образования требованиям пожарной безопасности и санитарного законодательства.</w:t>
            </w:r>
          </w:p>
          <w:p w:rsidR="00354D91" w:rsidRDefault="00354D91" w:rsidP="00354D91">
            <w:pPr>
              <w:jc w:val="both"/>
              <w:rPr>
                <w:sz w:val="24"/>
                <w:szCs w:val="24"/>
              </w:rPr>
            </w:pPr>
          </w:p>
          <w:p w:rsidR="00354D91" w:rsidRDefault="00354D91" w:rsidP="00354D91">
            <w:pPr>
              <w:jc w:val="both"/>
              <w:rPr>
                <w:b/>
                <w:sz w:val="24"/>
                <w:szCs w:val="24"/>
              </w:rPr>
            </w:pPr>
            <w:r w:rsidRPr="00874909">
              <w:rPr>
                <w:b/>
                <w:sz w:val="24"/>
                <w:szCs w:val="24"/>
              </w:rPr>
              <w:t xml:space="preserve">19.Ремонт муниципального жилого фонда на территории </w:t>
            </w:r>
            <w:proofErr w:type="spellStart"/>
            <w:r w:rsidRPr="00874909">
              <w:rPr>
                <w:b/>
                <w:sz w:val="24"/>
                <w:szCs w:val="24"/>
              </w:rPr>
              <w:t>Камышловского</w:t>
            </w:r>
            <w:proofErr w:type="spellEnd"/>
            <w:r w:rsidRPr="00874909">
              <w:rPr>
                <w:b/>
                <w:sz w:val="24"/>
                <w:szCs w:val="24"/>
              </w:rPr>
              <w:t xml:space="preserve"> городского округа</w:t>
            </w:r>
          </w:p>
          <w:p w:rsidR="00354D91" w:rsidRDefault="00354D91" w:rsidP="00354D91">
            <w:pPr>
              <w:jc w:val="both"/>
              <w:rPr>
                <w:sz w:val="24"/>
                <w:szCs w:val="24"/>
              </w:rPr>
            </w:pPr>
            <w:r>
              <w:rPr>
                <w:sz w:val="24"/>
                <w:szCs w:val="24"/>
              </w:rPr>
              <w:t>Цель:</w:t>
            </w:r>
            <w:proofErr w:type="gramStart"/>
            <w:r>
              <w:rPr>
                <w:sz w:val="24"/>
                <w:szCs w:val="24"/>
              </w:rPr>
              <w:t>1.Создание</w:t>
            </w:r>
            <w:proofErr w:type="gramEnd"/>
            <w:r>
              <w:rPr>
                <w:sz w:val="24"/>
                <w:szCs w:val="24"/>
              </w:rPr>
              <w:t xml:space="preserve"> безопасных и благоприятных условий для проживания граждан</w:t>
            </w:r>
          </w:p>
          <w:p w:rsidR="00AE03E7" w:rsidRDefault="00AE03E7" w:rsidP="00AE03E7">
            <w:pPr>
              <w:jc w:val="both"/>
              <w:rPr>
                <w:color w:val="000000"/>
                <w:sz w:val="24"/>
                <w:szCs w:val="24"/>
              </w:rPr>
            </w:pPr>
            <w:r>
              <w:rPr>
                <w:sz w:val="24"/>
                <w:szCs w:val="24"/>
              </w:rPr>
              <w:t>Задача: О</w:t>
            </w:r>
            <w:r w:rsidRPr="001C207B">
              <w:rPr>
                <w:color w:val="000000"/>
                <w:sz w:val="24"/>
                <w:szCs w:val="24"/>
              </w:rPr>
              <w:t>рганизация адресной поддержки товариществ собственников жилья, жилищно-строительных кооперативов, жилищных или иных специализированных потребительских кооперативов, управляющих</w:t>
            </w:r>
            <w:r>
              <w:rPr>
                <w:color w:val="000000"/>
                <w:sz w:val="24"/>
                <w:szCs w:val="24"/>
              </w:rPr>
              <w:t xml:space="preserve"> </w:t>
            </w:r>
            <w:r w:rsidRPr="001C207B">
              <w:rPr>
                <w:color w:val="000000"/>
                <w:sz w:val="24"/>
                <w:szCs w:val="24"/>
              </w:rPr>
              <w:t xml:space="preserve">организаций либо собственников помещений в многоквартирных домах за счёт средств областного, федерального и местных бюджетов и средств Фонда </w:t>
            </w:r>
            <w:r w:rsidRPr="001C207B">
              <w:rPr>
                <w:color w:val="000000"/>
                <w:sz w:val="24"/>
                <w:szCs w:val="24"/>
              </w:rPr>
              <w:lastRenderedPageBreak/>
              <w:t>содействия реформированию жилищно-коммунального хозяйства для проведения капитального ремонта многоквартирных домов</w:t>
            </w:r>
            <w:r>
              <w:rPr>
                <w:color w:val="000000"/>
                <w:sz w:val="24"/>
                <w:szCs w:val="24"/>
              </w:rPr>
              <w:t>;</w:t>
            </w:r>
          </w:p>
          <w:p w:rsidR="00354D91" w:rsidRDefault="00AE03E7" w:rsidP="00354D91">
            <w:pPr>
              <w:jc w:val="both"/>
              <w:rPr>
                <w:sz w:val="24"/>
                <w:szCs w:val="24"/>
              </w:rPr>
            </w:pPr>
            <w:r>
              <w:rPr>
                <w:sz w:val="24"/>
                <w:szCs w:val="24"/>
              </w:rPr>
              <w:t>Цель:</w:t>
            </w:r>
            <w:proofErr w:type="gramStart"/>
            <w:r w:rsidR="00354D91">
              <w:rPr>
                <w:sz w:val="24"/>
                <w:szCs w:val="24"/>
              </w:rPr>
              <w:t>2.Повышение</w:t>
            </w:r>
            <w:proofErr w:type="gramEnd"/>
            <w:r w:rsidR="00354D91">
              <w:rPr>
                <w:sz w:val="24"/>
                <w:szCs w:val="24"/>
              </w:rPr>
              <w:t xml:space="preserve"> качества реформирования жилищно-коммунального хозяйства.</w:t>
            </w:r>
          </w:p>
          <w:p w:rsidR="00354D91" w:rsidRPr="001C207B" w:rsidRDefault="00AE03E7" w:rsidP="00354D91">
            <w:pPr>
              <w:jc w:val="both"/>
              <w:rPr>
                <w:sz w:val="24"/>
                <w:szCs w:val="24"/>
              </w:rPr>
            </w:pPr>
            <w:r>
              <w:rPr>
                <w:sz w:val="24"/>
                <w:szCs w:val="24"/>
              </w:rPr>
              <w:t>Задача</w:t>
            </w:r>
            <w:r w:rsidR="00354D91">
              <w:rPr>
                <w:sz w:val="24"/>
                <w:szCs w:val="24"/>
              </w:rPr>
              <w:t>:</w:t>
            </w:r>
            <w:proofErr w:type="gramStart"/>
            <w:r>
              <w:rPr>
                <w:sz w:val="24"/>
                <w:szCs w:val="24"/>
              </w:rPr>
              <w:t>1</w:t>
            </w:r>
            <w:r w:rsidR="00354D91">
              <w:rPr>
                <w:color w:val="000000"/>
                <w:sz w:val="24"/>
                <w:szCs w:val="24"/>
              </w:rPr>
              <w:t>.Р</w:t>
            </w:r>
            <w:r w:rsidR="00354D91" w:rsidRPr="001C207B">
              <w:rPr>
                <w:color w:val="000000"/>
                <w:sz w:val="24"/>
                <w:szCs w:val="24"/>
              </w:rPr>
              <w:t>еализация</w:t>
            </w:r>
            <w:proofErr w:type="gramEnd"/>
            <w:r w:rsidR="00354D91" w:rsidRPr="001C207B">
              <w:rPr>
                <w:color w:val="000000"/>
                <w:sz w:val="24"/>
                <w:szCs w:val="24"/>
              </w:rPr>
              <w:t xml:space="preserve"> механизма </w:t>
            </w:r>
            <w:proofErr w:type="spellStart"/>
            <w:r w:rsidR="00354D91" w:rsidRPr="001C207B">
              <w:rPr>
                <w:color w:val="000000"/>
                <w:sz w:val="24"/>
                <w:szCs w:val="24"/>
              </w:rPr>
              <w:t>софинансирования</w:t>
            </w:r>
            <w:proofErr w:type="spellEnd"/>
            <w:r w:rsidR="00354D91" w:rsidRPr="001C207B">
              <w:rPr>
                <w:color w:val="000000"/>
                <w:sz w:val="24"/>
                <w:szCs w:val="24"/>
              </w:rPr>
              <w:t xml:space="preserve"> работ по капитальному ремонту многоквартирных домов, проводимому с привлечением средств товариществ собственников жилья, жилищно-строительных кооперативов, жилищных или иных специализированных потребительских кооперативов, формируемых в соответствии с жилищным законодательством Российской Федерации, либо собственников помещений            в многоквартирном доме</w:t>
            </w:r>
            <w:r w:rsidR="00354D91">
              <w:rPr>
                <w:color w:val="000000"/>
                <w:sz w:val="24"/>
                <w:szCs w:val="24"/>
              </w:rPr>
              <w:t>.</w:t>
            </w:r>
          </w:p>
          <w:p w:rsidR="00354D91" w:rsidRDefault="00354D91" w:rsidP="00354D91">
            <w:pPr>
              <w:jc w:val="both"/>
              <w:rPr>
                <w:b/>
                <w:sz w:val="24"/>
                <w:szCs w:val="24"/>
              </w:rPr>
            </w:pPr>
          </w:p>
          <w:p w:rsidR="00354D91" w:rsidRDefault="00354D91" w:rsidP="00354D91">
            <w:pPr>
              <w:jc w:val="both"/>
              <w:rPr>
                <w:b/>
                <w:sz w:val="24"/>
                <w:szCs w:val="24"/>
              </w:rPr>
            </w:pPr>
            <w:r>
              <w:rPr>
                <w:b/>
                <w:sz w:val="24"/>
                <w:szCs w:val="24"/>
              </w:rPr>
              <w:t xml:space="preserve">20.Переселение граждан из аварийного жилищного фонда в </w:t>
            </w:r>
            <w:proofErr w:type="spellStart"/>
            <w:r>
              <w:rPr>
                <w:b/>
                <w:sz w:val="24"/>
                <w:szCs w:val="24"/>
              </w:rPr>
              <w:t>Камышловском</w:t>
            </w:r>
            <w:proofErr w:type="spellEnd"/>
            <w:r>
              <w:rPr>
                <w:b/>
                <w:sz w:val="24"/>
                <w:szCs w:val="24"/>
              </w:rPr>
              <w:t xml:space="preserve"> городском округе</w:t>
            </w:r>
          </w:p>
          <w:p w:rsidR="00B2603E" w:rsidRDefault="00354D91" w:rsidP="00354D91">
            <w:pPr>
              <w:pStyle w:val="61"/>
              <w:shd w:val="clear" w:color="auto" w:fill="auto"/>
              <w:spacing w:after="0" w:line="240" w:lineRule="auto"/>
              <w:ind w:right="-20" w:firstLine="0"/>
              <w:jc w:val="both"/>
              <w:rPr>
                <w:rStyle w:val="611pt"/>
                <w:rFonts w:eastAsia="Calibri"/>
                <w:sz w:val="24"/>
                <w:szCs w:val="24"/>
              </w:rPr>
            </w:pPr>
            <w:r>
              <w:rPr>
                <w:sz w:val="24"/>
                <w:szCs w:val="24"/>
              </w:rPr>
              <w:t>Цель:</w:t>
            </w:r>
            <w:r w:rsidRPr="0083391E">
              <w:rPr>
                <w:rStyle w:val="611pt"/>
                <w:rFonts w:eastAsia="Calibri"/>
                <w:sz w:val="28"/>
                <w:szCs w:val="28"/>
              </w:rPr>
              <w:t xml:space="preserve"> </w:t>
            </w:r>
            <w:r w:rsidRPr="00E06811">
              <w:rPr>
                <w:rStyle w:val="611pt"/>
                <w:rFonts w:eastAsia="Calibri"/>
                <w:sz w:val="24"/>
                <w:szCs w:val="24"/>
              </w:rPr>
              <w:t>Создание безопасных и благоприятных условий проживания граждан</w:t>
            </w:r>
            <w:r w:rsidR="00B2603E">
              <w:rPr>
                <w:rStyle w:val="611pt"/>
                <w:rFonts w:eastAsia="Calibri"/>
                <w:sz w:val="24"/>
                <w:szCs w:val="24"/>
              </w:rPr>
              <w:t>.</w:t>
            </w:r>
          </w:p>
          <w:p w:rsidR="00354D91" w:rsidRPr="00E06811" w:rsidRDefault="00B2603E" w:rsidP="00354D91">
            <w:pPr>
              <w:pStyle w:val="61"/>
              <w:shd w:val="clear" w:color="auto" w:fill="auto"/>
              <w:spacing w:after="0" w:line="240" w:lineRule="auto"/>
              <w:ind w:right="-20" w:firstLine="0"/>
              <w:jc w:val="both"/>
              <w:rPr>
                <w:rStyle w:val="611pt"/>
                <w:rFonts w:eastAsia="Calibri"/>
                <w:sz w:val="24"/>
                <w:szCs w:val="24"/>
              </w:rPr>
            </w:pPr>
            <w:r>
              <w:rPr>
                <w:rStyle w:val="611pt"/>
                <w:rFonts w:eastAsia="Calibri"/>
                <w:sz w:val="24"/>
                <w:szCs w:val="24"/>
              </w:rPr>
              <w:t>Задача:Обеспечение 474 граждан, проживающих в аварийном жилищном фонде, благоустроенным жильем.</w:t>
            </w:r>
            <w:r w:rsidR="00354D91" w:rsidRPr="00E06811">
              <w:rPr>
                <w:rStyle w:val="611pt"/>
                <w:rFonts w:eastAsia="Calibri"/>
                <w:sz w:val="24"/>
                <w:szCs w:val="24"/>
              </w:rPr>
              <w:t xml:space="preserve"> </w:t>
            </w:r>
          </w:p>
          <w:p w:rsidR="00354D91" w:rsidRPr="00E06811" w:rsidRDefault="00354D91" w:rsidP="00354D91">
            <w:pPr>
              <w:jc w:val="both"/>
              <w:rPr>
                <w:sz w:val="24"/>
                <w:szCs w:val="24"/>
              </w:rPr>
            </w:pPr>
          </w:p>
          <w:p w:rsidR="00354D91" w:rsidRDefault="00354D91" w:rsidP="00354D91">
            <w:pPr>
              <w:jc w:val="both"/>
              <w:rPr>
                <w:b/>
                <w:sz w:val="24"/>
                <w:szCs w:val="24"/>
              </w:rPr>
            </w:pPr>
            <w:r w:rsidRPr="00FB1401">
              <w:rPr>
                <w:b/>
                <w:sz w:val="24"/>
                <w:szCs w:val="24"/>
              </w:rPr>
              <w:t xml:space="preserve">21.Приобретение благоустроенных жилых помещений для переселения граждан из аварийного жилищного фонда в </w:t>
            </w:r>
            <w:proofErr w:type="spellStart"/>
            <w:r w:rsidRPr="00FB1401">
              <w:rPr>
                <w:b/>
                <w:sz w:val="24"/>
                <w:szCs w:val="24"/>
              </w:rPr>
              <w:t>Камышловском</w:t>
            </w:r>
            <w:proofErr w:type="spellEnd"/>
            <w:r w:rsidRPr="00FB1401">
              <w:rPr>
                <w:b/>
                <w:sz w:val="24"/>
                <w:szCs w:val="24"/>
              </w:rPr>
              <w:t xml:space="preserve"> городском округе</w:t>
            </w:r>
          </w:p>
          <w:p w:rsidR="00B2603E" w:rsidRDefault="00B2603E" w:rsidP="00354D91">
            <w:pPr>
              <w:jc w:val="both"/>
              <w:rPr>
                <w:rStyle w:val="611pt"/>
                <w:rFonts w:eastAsia="Calibri"/>
                <w:sz w:val="24"/>
                <w:szCs w:val="24"/>
              </w:rPr>
            </w:pPr>
            <w:r w:rsidRPr="00B2603E">
              <w:rPr>
                <w:sz w:val="24"/>
                <w:szCs w:val="24"/>
              </w:rPr>
              <w:t>Цель:</w:t>
            </w:r>
            <w:r>
              <w:rPr>
                <w:sz w:val="24"/>
                <w:szCs w:val="24"/>
              </w:rPr>
              <w:t xml:space="preserve"> </w:t>
            </w:r>
            <w:r w:rsidRPr="00E06811">
              <w:rPr>
                <w:rStyle w:val="611pt"/>
                <w:rFonts w:eastAsia="Calibri"/>
                <w:sz w:val="24"/>
                <w:szCs w:val="24"/>
              </w:rPr>
              <w:t>Создание безопасных и благоприятных условий проживания граждан</w:t>
            </w:r>
            <w:r>
              <w:rPr>
                <w:rStyle w:val="611pt"/>
                <w:rFonts w:eastAsia="Calibri"/>
                <w:sz w:val="24"/>
                <w:szCs w:val="24"/>
              </w:rPr>
              <w:t>.</w:t>
            </w:r>
          </w:p>
          <w:p w:rsidR="00B2603E" w:rsidRDefault="00B2603E" w:rsidP="00B2603E">
            <w:pPr>
              <w:jc w:val="both"/>
              <w:rPr>
                <w:rStyle w:val="611pt"/>
                <w:rFonts w:eastAsia="Calibri"/>
                <w:sz w:val="24"/>
                <w:szCs w:val="24"/>
              </w:rPr>
            </w:pPr>
            <w:r>
              <w:rPr>
                <w:rStyle w:val="611pt"/>
                <w:rFonts w:eastAsia="Calibri"/>
                <w:sz w:val="24"/>
                <w:szCs w:val="24"/>
              </w:rPr>
              <w:t>Задача:</w:t>
            </w:r>
            <w:r w:rsidR="00AE03E7">
              <w:rPr>
                <w:rStyle w:val="611pt"/>
                <w:rFonts w:eastAsia="Calibri"/>
                <w:sz w:val="24"/>
                <w:szCs w:val="24"/>
              </w:rPr>
              <w:t xml:space="preserve"> </w:t>
            </w:r>
            <w:r>
              <w:rPr>
                <w:rStyle w:val="611pt"/>
                <w:rFonts w:eastAsia="Calibri"/>
                <w:sz w:val="24"/>
                <w:szCs w:val="24"/>
              </w:rPr>
              <w:t>Обеспечение 12 семей, проживающих в аварийном жилищном фонде, благоустроенным жильем.</w:t>
            </w:r>
          </w:p>
          <w:p w:rsidR="0086554A" w:rsidRDefault="0086554A" w:rsidP="00B2603E">
            <w:pPr>
              <w:jc w:val="both"/>
              <w:rPr>
                <w:rStyle w:val="611pt"/>
                <w:rFonts w:eastAsia="Calibri"/>
                <w:b/>
                <w:sz w:val="24"/>
                <w:szCs w:val="24"/>
              </w:rPr>
            </w:pPr>
            <w:r w:rsidRPr="0086554A">
              <w:rPr>
                <w:rStyle w:val="611pt"/>
                <w:rFonts w:eastAsia="Calibri"/>
                <w:b/>
                <w:sz w:val="24"/>
                <w:szCs w:val="24"/>
              </w:rPr>
              <w:t>22.Обеспечение жильем молодых семей</w:t>
            </w:r>
          </w:p>
          <w:p w:rsidR="0086554A" w:rsidRDefault="0086554A" w:rsidP="00837715">
            <w:pPr>
              <w:jc w:val="both"/>
              <w:rPr>
                <w:rStyle w:val="611pt"/>
                <w:rFonts w:eastAsia="Calibri"/>
                <w:sz w:val="24"/>
                <w:szCs w:val="24"/>
              </w:rPr>
            </w:pPr>
            <w:r w:rsidRPr="0086554A">
              <w:rPr>
                <w:rStyle w:val="611pt"/>
                <w:rFonts w:eastAsia="Calibri"/>
                <w:sz w:val="24"/>
                <w:szCs w:val="24"/>
              </w:rPr>
              <w:t>Цель</w:t>
            </w:r>
            <w:r>
              <w:rPr>
                <w:rStyle w:val="611pt"/>
                <w:rFonts w:eastAsia="Calibri"/>
                <w:sz w:val="24"/>
                <w:szCs w:val="24"/>
              </w:rPr>
              <w:t xml:space="preserve">: Предоставление </w:t>
            </w:r>
            <w:r w:rsidR="00837715">
              <w:rPr>
                <w:rStyle w:val="611pt"/>
                <w:rFonts w:eastAsia="Calibri"/>
                <w:sz w:val="24"/>
                <w:szCs w:val="24"/>
              </w:rPr>
              <w:t>государственной и муниципальной поддержки в решении жилищной проблемы молодым семьям, признанным в установленном порядке нуждающимися в улучшении жилищных условий.</w:t>
            </w:r>
          </w:p>
          <w:p w:rsidR="00837715" w:rsidRPr="0086554A" w:rsidRDefault="00837715" w:rsidP="00837715">
            <w:pPr>
              <w:jc w:val="both"/>
              <w:rPr>
                <w:sz w:val="24"/>
                <w:szCs w:val="24"/>
              </w:rPr>
            </w:pPr>
            <w:r>
              <w:rPr>
                <w:rStyle w:val="611pt"/>
                <w:rFonts w:eastAsia="Calibri"/>
              </w:rPr>
              <w:t xml:space="preserve">Задача: Предоставление мер </w:t>
            </w:r>
            <w:r>
              <w:rPr>
                <w:rStyle w:val="611pt"/>
                <w:rFonts w:eastAsia="Calibri"/>
                <w:sz w:val="24"/>
                <w:szCs w:val="24"/>
              </w:rPr>
              <w:t>государственной и муниципальной поддержки в решении жилищной проблемы молодым семьям</w:t>
            </w:r>
          </w:p>
        </w:tc>
      </w:tr>
      <w:tr w:rsidR="00354D91" w:rsidRPr="00264702" w:rsidTr="00354D91">
        <w:trPr>
          <w:trHeight w:val="600"/>
          <w:tblCellSpacing w:w="5" w:type="nil"/>
        </w:trPr>
        <w:tc>
          <w:tcPr>
            <w:tcW w:w="4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lastRenderedPageBreak/>
              <w:t xml:space="preserve">Перечень подпрограмм             </w:t>
            </w:r>
          </w:p>
          <w:p w:rsidR="00354D91" w:rsidRPr="00264702" w:rsidRDefault="00354D91" w:rsidP="00354D91">
            <w:pPr>
              <w:widowControl w:val="0"/>
              <w:rPr>
                <w:sz w:val="24"/>
                <w:szCs w:val="24"/>
              </w:rPr>
            </w:pPr>
            <w:r w:rsidRPr="00264702">
              <w:rPr>
                <w:sz w:val="24"/>
                <w:szCs w:val="24"/>
              </w:rPr>
              <w:t xml:space="preserve">муниципальной программы        </w:t>
            </w:r>
          </w:p>
          <w:p w:rsidR="00354D91" w:rsidRPr="00264702" w:rsidRDefault="00354D91" w:rsidP="00354D91">
            <w:pPr>
              <w:widowControl w:val="0"/>
              <w:rPr>
                <w:sz w:val="24"/>
                <w:szCs w:val="24"/>
              </w:rPr>
            </w:pPr>
            <w:r w:rsidRPr="00264702">
              <w:rPr>
                <w:sz w:val="24"/>
                <w:szCs w:val="24"/>
              </w:rPr>
              <w:t xml:space="preserve">(при их наличии)                 </w:t>
            </w:r>
          </w:p>
        </w:tc>
        <w:tc>
          <w:tcPr>
            <w:tcW w:w="6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t xml:space="preserve">1.Стимулирование развития инфраструктуры </w:t>
            </w:r>
            <w:proofErr w:type="spellStart"/>
            <w:r w:rsidRPr="00264702">
              <w:rPr>
                <w:sz w:val="24"/>
                <w:szCs w:val="24"/>
              </w:rPr>
              <w:t>Камышловского</w:t>
            </w:r>
            <w:proofErr w:type="spellEnd"/>
            <w:r w:rsidRPr="00264702">
              <w:rPr>
                <w:sz w:val="24"/>
                <w:szCs w:val="24"/>
              </w:rPr>
              <w:t xml:space="preserve"> городского округа</w:t>
            </w:r>
          </w:p>
          <w:p w:rsidR="00354D91" w:rsidRPr="00264702" w:rsidRDefault="00354D91" w:rsidP="00354D91">
            <w:pPr>
              <w:widowControl w:val="0"/>
              <w:rPr>
                <w:sz w:val="24"/>
                <w:szCs w:val="24"/>
              </w:rPr>
            </w:pPr>
            <w:r w:rsidRPr="00264702">
              <w:rPr>
                <w:sz w:val="24"/>
                <w:szCs w:val="24"/>
              </w:rPr>
              <w:t xml:space="preserve">2.Развитие транспортного комплекса </w:t>
            </w:r>
            <w:proofErr w:type="spellStart"/>
            <w:r w:rsidRPr="00264702">
              <w:rPr>
                <w:sz w:val="24"/>
                <w:szCs w:val="24"/>
              </w:rPr>
              <w:t>Камышловского</w:t>
            </w:r>
            <w:proofErr w:type="spellEnd"/>
            <w:r w:rsidRPr="00264702">
              <w:rPr>
                <w:sz w:val="24"/>
                <w:szCs w:val="24"/>
              </w:rPr>
              <w:t xml:space="preserve"> городского округа </w:t>
            </w:r>
          </w:p>
          <w:p w:rsidR="00354D91" w:rsidRPr="00264702" w:rsidRDefault="00354D91" w:rsidP="00354D91">
            <w:pPr>
              <w:widowControl w:val="0"/>
              <w:rPr>
                <w:sz w:val="24"/>
                <w:szCs w:val="24"/>
              </w:rPr>
            </w:pPr>
            <w:r w:rsidRPr="00264702">
              <w:rPr>
                <w:sz w:val="24"/>
                <w:szCs w:val="24"/>
              </w:rPr>
              <w:t xml:space="preserve">3.Энергосбережение и повышение энергетической эффективности </w:t>
            </w:r>
            <w:proofErr w:type="spellStart"/>
            <w:r w:rsidRPr="00264702">
              <w:rPr>
                <w:sz w:val="24"/>
                <w:szCs w:val="24"/>
              </w:rPr>
              <w:t>Камышловского</w:t>
            </w:r>
            <w:proofErr w:type="spellEnd"/>
            <w:r w:rsidRPr="00264702">
              <w:rPr>
                <w:sz w:val="24"/>
                <w:szCs w:val="24"/>
              </w:rPr>
              <w:t xml:space="preserve"> городского округа</w:t>
            </w:r>
          </w:p>
          <w:p w:rsidR="00354D91" w:rsidRPr="00264702" w:rsidRDefault="00354D91" w:rsidP="00354D91">
            <w:pPr>
              <w:widowControl w:val="0"/>
              <w:rPr>
                <w:sz w:val="24"/>
                <w:szCs w:val="24"/>
              </w:rPr>
            </w:pPr>
            <w:r w:rsidRPr="00264702">
              <w:rPr>
                <w:sz w:val="24"/>
                <w:szCs w:val="24"/>
              </w:rPr>
              <w:t xml:space="preserve">4.Развитие газификации в </w:t>
            </w:r>
            <w:proofErr w:type="spellStart"/>
            <w:r w:rsidRPr="00264702">
              <w:rPr>
                <w:sz w:val="24"/>
                <w:szCs w:val="24"/>
              </w:rPr>
              <w:t>Камышловском</w:t>
            </w:r>
            <w:proofErr w:type="spellEnd"/>
            <w:r w:rsidRPr="00264702">
              <w:rPr>
                <w:sz w:val="24"/>
                <w:szCs w:val="24"/>
              </w:rPr>
              <w:t xml:space="preserve"> городском округе </w:t>
            </w:r>
          </w:p>
          <w:p w:rsidR="00354D91" w:rsidRPr="00264702" w:rsidRDefault="00354D91" w:rsidP="00354D91">
            <w:pPr>
              <w:widowControl w:val="0"/>
              <w:rPr>
                <w:sz w:val="24"/>
                <w:szCs w:val="24"/>
              </w:rPr>
            </w:pPr>
            <w:r w:rsidRPr="00264702">
              <w:rPr>
                <w:sz w:val="24"/>
                <w:szCs w:val="24"/>
              </w:rPr>
              <w:t xml:space="preserve">5.Благоустройство и озеленение </w:t>
            </w:r>
            <w:proofErr w:type="spellStart"/>
            <w:r w:rsidRPr="00264702">
              <w:rPr>
                <w:sz w:val="24"/>
                <w:szCs w:val="24"/>
              </w:rPr>
              <w:t>Камышловского</w:t>
            </w:r>
            <w:proofErr w:type="spellEnd"/>
            <w:r w:rsidRPr="00264702">
              <w:rPr>
                <w:sz w:val="24"/>
                <w:szCs w:val="24"/>
              </w:rPr>
              <w:t xml:space="preserve"> городского округа</w:t>
            </w:r>
          </w:p>
          <w:p w:rsidR="00354D91" w:rsidRPr="00264702" w:rsidRDefault="00354D91" w:rsidP="00354D91">
            <w:pPr>
              <w:widowControl w:val="0"/>
              <w:rPr>
                <w:sz w:val="24"/>
                <w:szCs w:val="24"/>
              </w:rPr>
            </w:pPr>
            <w:r w:rsidRPr="00264702">
              <w:rPr>
                <w:sz w:val="24"/>
                <w:szCs w:val="24"/>
              </w:rPr>
              <w:t xml:space="preserve">6.Охрана окружающей среды </w:t>
            </w:r>
            <w:proofErr w:type="spellStart"/>
            <w:r w:rsidRPr="00264702">
              <w:rPr>
                <w:sz w:val="24"/>
                <w:szCs w:val="24"/>
              </w:rPr>
              <w:t>Камышловского</w:t>
            </w:r>
            <w:proofErr w:type="spellEnd"/>
            <w:r w:rsidRPr="00264702">
              <w:rPr>
                <w:sz w:val="24"/>
                <w:szCs w:val="24"/>
              </w:rPr>
              <w:t xml:space="preserve"> городского округа</w:t>
            </w:r>
          </w:p>
          <w:p w:rsidR="00354D91" w:rsidRPr="00264702" w:rsidRDefault="00354D91" w:rsidP="00354D91">
            <w:pPr>
              <w:widowControl w:val="0"/>
              <w:rPr>
                <w:sz w:val="24"/>
                <w:szCs w:val="24"/>
              </w:rPr>
            </w:pPr>
            <w:r w:rsidRPr="00264702">
              <w:rPr>
                <w:sz w:val="24"/>
                <w:szCs w:val="24"/>
              </w:rPr>
              <w:t xml:space="preserve">7.Обеспечение содержания, ремонта, реконструкции, нового строительства автомобильных дорог общего </w:t>
            </w:r>
            <w:r w:rsidRPr="00264702">
              <w:rPr>
                <w:sz w:val="24"/>
                <w:szCs w:val="24"/>
              </w:rPr>
              <w:lastRenderedPageBreak/>
              <w:t xml:space="preserve">пользования </w:t>
            </w:r>
            <w:proofErr w:type="spellStart"/>
            <w:r w:rsidRPr="00264702">
              <w:rPr>
                <w:sz w:val="24"/>
                <w:szCs w:val="24"/>
              </w:rPr>
              <w:t>Камышловского</w:t>
            </w:r>
            <w:proofErr w:type="spellEnd"/>
            <w:r w:rsidRPr="00264702">
              <w:rPr>
                <w:sz w:val="24"/>
                <w:szCs w:val="24"/>
              </w:rPr>
              <w:t xml:space="preserve"> городского округа и сооружений на них</w:t>
            </w:r>
          </w:p>
          <w:p w:rsidR="00354D91" w:rsidRPr="00264702" w:rsidRDefault="00354D91" w:rsidP="00354D91">
            <w:pPr>
              <w:widowControl w:val="0"/>
              <w:rPr>
                <w:sz w:val="24"/>
                <w:szCs w:val="24"/>
              </w:rPr>
            </w:pPr>
            <w:r w:rsidRPr="00264702">
              <w:rPr>
                <w:sz w:val="24"/>
                <w:szCs w:val="24"/>
              </w:rPr>
              <w:t xml:space="preserve">8.Переселение граждан из аварийного жилищного фонда с учетом необходимости развития малоэтажного жилищного строительства в </w:t>
            </w:r>
            <w:proofErr w:type="spellStart"/>
            <w:r w:rsidRPr="00264702">
              <w:rPr>
                <w:sz w:val="24"/>
                <w:szCs w:val="24"/>
              </w:rPr>
              <w:t>Камышловском</w:t>
            </w:r>
            <w:proofErr w:type="spellEnd"/>
            <w:r w:rsidRPr="00264702">
              <w:rPr>
                <w:sz w:val="24"/>
                <w:szCs w:val="24"/>
              </w:rPr>
              <w:t xml:space="preserve"> городском округе </w:t>
            </w:r>
          </w:p>
          <w:p w:rsidR="00354D91" w:rsidRPr="00264702" w:rsidRDefault="00354D91" w:rsidP="00354D91">
            <w:pPr>
              <w:widowControl w:val="0"/>
              <w:rPr>
                <w:sz w:val="24"/>
                <w:szCs w:val="24"/>
              </w:rPr>
            </w:pPr>
            <w:r w:rsidRPr="00264702">
              <w:rPr>
                <w:sz w:val="24"/>
                <w:szCs w:val="24"/>
              </w:rPr>
              <w:t xml:space="preserve">9.Информационное общество </w:t>
            </w:r>
            <w:proofErr w:type="spellStart"/>
            <w:r w:rsidRPr="00264702">
              <w:rPr>
                <w:sz w:val="24"/>
                <w:szCs w:val="24"/>
              </w:rPr>
              <w:t>Камышловского</w:t>
            </w:r>
            <w:proofErr w:type="spellEnd"/>
            <w:r w:rsidRPr="00264702">
              <w:rPr>
                <w:sz w:val="24"/>
                <w:szCs w:val="24"/>
              </w:rPr>
              <w:t xml:space="preserve"> городского округа </w:t>
            </w:r>
          </w:p>
          <w:p w:rsidR="00354D91" w:rsidRPr="00264702" w:rsidRDefault="00354D91" w:rsidP="00354D91">
            <w:pPr>
              <w:widowControl w:val="0"/>
              <w:rPr>
                <w:sz w:val="24"/>
                <w:szCs w:val="24"/>
              </w:rPr>
            </w:pPr>
            <w:r w:rsidRPr="00264702">
              <w:rPr>
                <w:sz w:val="24"/>
                <w:szCs w:val="24"/>
              </w:rPr>
              <w:t xml:space="preserve">10.Социальная поддержка отдельных категорий граждан на территории </w:t>
            </w:r>
            <w:proofErr w:type="spellStart"/>
            <w:r w:rsidRPr="00264702">
              <w:rPr>
                <w:sz w:val="24"/>
                <w:szCs w:val="24"/>
              </w:rPr>
              <w:t>Камышловского</w:t>
            </w:r>
            <w:proofErr w:type="spellEnd"/>
            <w:r w:rsidRPr="00264702">
              <w:rPr>
                <w:sz w:val="24"/>
                <w:szCs w:val="24"/>
              </w:rPr>
              <w:t xml:space="preserve"> городского округа</w:t>
            </w:r>
          </w:p>
          <w:p w:rsidR="00354D91" w:rsidRPr="00264702" w:rsidRDefault="00354D91" w:rsidP="00354D91">
            <w:pPr>
              <w:widowControl w:val="0"/>
              <w:rPr>
                <w:sz w:val="24"/>
                <w:szCs w:val="24"/>
              </w:rPr>
            </w:pPr>
            <w:r w:rsidRPr="00264702">
              <w:rPr>
                <w:sz w:val="24"/>
                <w:szCs w:val="24"/>
              </w:rPr>
              <w:t xml:space="preserve">11.Развитие малого и среднего предпринимательства на территории </w:t>
            </w:r>
            <w:proofErr w:type="spellStart"/>
            <w:r w:rsidRPr="00264702">
              <w:rPr>
                <w:sz w:val="24"/>
                <w:szCs w:val="24"/>
              </w:rPr>
              <w:t>Камышловского</w:t>
            </w:r>
            <w:proofErr w:type="spellEnd"/>
            <w:r w:rsidRPr="00264702">
              <w:rPr>
                <w:sz w:val="24"/>
                <w:szCs w:val="24"/>
              </w:rPr>
              <w:t xml:space="preserve"> городского округа</w:t>
            </w:r>
          </w:p>
          <w:p w:rsidR="00354D91" w:rsidRPr="00264702" w:rsidRDefault="00354D91" w:rsidP="00354D91">
            <w:pPr>
              <w:widowControl w:val="0"/>
              <w:rPr>
                <w:sz w:val="24"/>
                <w:szCs w:val="24"/>
              </w:rPr>
            </w:pPr>
            <w:r w:rsidRPr="00264702">
              <w:rPr>
                <w:sz w:val="24"/>
                <w:szCs w:val="24"/>
              </w:rPr>
              <w:t xml:space="preserve">12.Обеспечение мероприятий по гражданской обороне, предупреждению чрезвычайных ситуаций природного и техногенного характера, безопасности людей на водных объектах на территории </w:t>
            </w:r>
            <w:proofErr w:type="spellStart"/>
            <w:r w:rsidRPr="00264702">
              <w:rPr>
                <w:sz w:val="24"/>
                <w:szCs w:val="24"/>
              </w:rPr>
              <w:t>Камышловского</w:t>
            </w:r>
            <w:proofErr w:type="spellEnd"/>
            <w:r w:rsidRPr="00264702">
              <w:rPr>
                <w:sz w:val="24"/>
                <w:szCs w:val="24"/>
              </w:rPr>
              <w:t xml:space="preserve"> городского округа</w:t>
            </w:r>
          </w:p>
          <w:p w:rsidR="00354D91" w:rsidRPr="00264702" w:rsidRDefault="00354D91" w:rsidP="00354D91">
            <w:pPr>
              <w:widowControl w:val="0"/>
              <w:rPr>
                <w:sz w:val="24"/>
                <w:szCs w:val="24"/>
              </w:rPr>
            </w:pPr>
            <w:r w:rsidRPr="00264702">
              <w:rPr>
                <w:sz w:val="24"/>
                <w:szCs w:val="24"/>
              </w:rPr>
              <w:t xml:space="preserve">13.Пожарная безопасность на территории </w:t>
            </w:r>
            <w:proofErr w:type="spellStart"/>
            <w:r w:rsidRPr="00264702">
              <w:rPr>
                <w:sz w:val="24"/>
                <w:szCs w:val="24"/>
              </w:rPr>
              <w:t>Камышловского</w:t>
            </w:r>
            <w:proofErr w:type="spellEnd"/>
            <w:r w:rsidRPr="00264702">
              <w:rPr>
                <w:sz w:val="24"/>
                <w:szCs w:val="24"/>
              </w:rPr>
              <w:t xml:space="preserve"> городского округа</w:t>
            </w:r>
          </w:p>
          <w:p w:rsidR="00354D91" w:rsidRPr="00264702" w:rsidRDefault="00354D91" w:rsidP="00354D91">
            <w:pPr>
              <w:widowControl w:val="0"/>
              <w:rPr>
                <w:sz w:val="24"/>
                <w:szCs w:val="24"/>
              </w:rPr>
            </w:pPr>
            <w:r w:rsidRPr="00264702">
              <w:rPr>
                <w:sz w:val="24"/>
                <w:szCs w:val="24"/>
              </w:rPr>
              <w:t xml:space="preserve">14.Обеспечение общественной безопасности на территории </w:t>
            </w:r>
            <w:proofErr w:type="spellStart"/>
            <w:r w:rsidRPr="00264702">
              <w:rPr>
                <w:sz w:val="24"/>
                <w:szCs w:val="24"/>
              </w:rPr>
              <w:t>Камышловского</w:t>
            </w:r>
            <w:proofErr w:type="spellEnd"/>
            <w:r w:rsidRPr="00264702">
              <w:rPr>
                <w:sz w:val="24"/>
                <w:szCs w:val="24"/>
              </w:rPr>
              <w:t xml:space="preserve"> городского округа</w:t>
            </w:r>
          </w:p>
          <w:p w:rsidR="00354D91" w:rsidRPr="00264702" w:rsidRDefault="00354D91" w:rsidP="00354D91">
            <w:pPr>
              <w:widowControl w:val="0"/>
              <w:rPr>
                <w:sz w:val="24"/>
                <w:szCs w:val="24"/>
              </w:rPr>
            </w:pPr>
            <w:r w:rsidRPr="00264702">
              <w:rPr>
                <w:sz w:val="24"/>
                <w:szCs w:val="24"/>
              </w:rPr>
              <w:t>15.Обеспечение деятельности по комплектованию, учету, хранению и использованию архивных документов</w:t>
            </w:r>
          </w:p>
          <w:p w:rsidR="00354D91" w:rsidRPr="00264702" w:rsidRDefault="00354D91" w:rsidP="00354D91">
            <w:pPr>
              <w:widowControl w:val="0"/>
              <w:rPr>
                <w:sz w:val="24"/>
                <w:szCs w:val="24"/>
              </w:rPr>
            </w:pPr>
            <w:r w:rsidRPr="00264702">
              <w:rPr>
                <w:sz w:val="24"/>
                <w:szCs w:val="24"/>
              </w:rPr>
              <w:t xml:space="preserve">16.Информационное обеспечение деятельности администрации </w:t>
            </w:r>
            <w:proofErr w:type="spellStart"/>
            <w:r w:rsidRPr="00264702">
              <w:rPr>
                <w:sz w:val="24"/>
                <w:szCs w:val="24"/>
              </w:rPr>
              <w:t>Камышловского</w:t>
            </w:r>
            <w:proofErr w:type="spellEnd"/>
            <w:r w:rsidRPr="00264702">
              <w:rPr>
                <w:sz w:val="24"/>
                <w:szCs w:val="24"/>
              </w:rPr>
              <w:t xml:space="preserve"> городского округа</w:t>
            </w:r>
          </w:p>
          <w:p w:rsidR="00354D91" w:rsidRPr="00264702" w:rsidRDefault="00354D91" w:rsidP="00354D91">
            <w:pPr>
              <w:widowControl w:val="0"/>
              <w:rPr>
                <w:sz w:val="24"/>
                <w:szCs w:val="24"/>
              </w:rPr>
            </w:pPr>
            <w:r w:rsidRPr="00264702">
              <w:rPr>
                <w:sz w:val="24"/>
                <w:szCs w:val="24"/>
              </w:rPr>
              <w:t xml:space="preserve">17.Обеспечение реализации мероприятий муниципальной программы «Развитие социально-экономического комплекса </w:t>
            </w:r>
            <w:proofErr w:type="spellStart"/>
            <w:r w:rsidRPr="00264702">
              <w:rPr>
                <w:sz w:val="24"/>
                <w:szCs w:val="24"/>
              </w:rPr>
              <w:t>Камышловского</w:t>
            </w:r>
            <w:proofErr w:type="spellEnd"/>
            <w:r w:rsidRPr="00264702">
              <w:rPr>
                <w:sz w:val="24"/>
                <w:szCs w:val="24"/>
              </w:rPr>
              <w:t xml:space="preserve"> городского округа до 2020 года»</w:t>
            </w:r>
          </w:p>
          <w:p w:rsidR="00354D91" w:rsidRDefault="00354D91" w:rsidP="00354D91">
            <w:pPr>
              <w:widowControl w:val="0"/>
              <w:rPr>
                <w:sz w:val="24"/>
                <w:szCs w:val="24"/>
              </w:rPr>
            </w:pPr>
            <w:r w:rsidRPr="00264702">
              <w:rPr>
                <w:sz w:val="24"/>
                <w:szCs w:val="24"/>
              </w:rPr>
              <w:t xml:space="preserve">18.Строительство (реконструкция) зданий дошкольных образовательных учреждений на территории </w:t>
            </w:r>
            <w:proofErr w:type="spellStart"/>
            <w:r w:rsidRPr="00264702">
              <w:rPr>
                <w:sz w:val="24"/>
                <w:szCs w:val="24"/>
              </w:rPr>
              <w:t>Камышловского</w:t>
            </w:r>
            <w:proofErr w:type="spellEnd"/>
            <w:r w:rsidRPr="00264702">
              <w:rPr>
                <w:sz w:val="24"/>
                <w:szCs w:val="24"/>
              </w:rPr>
              <w:t xml:space="preserve"> городского округа</w:t>
            </w:r>
          </w:p>
          <w:p w:rsidR="00354D91" w:rsidRDefault="00354D91" w:rsidP="00354D91">
            <w:pPr>
              <w:jc w:val="both"/>
              <w:rPr>
                <w:sz w:val="24"/>
                <w:szCs w:val="24"/>
              </w:rPr>
            </w:pPr>
            <w:r w:rsidRPr="00874909">
              <w:rPr>
                <w:sz w:val="24"/>
                <w:szCs w:val="24"/>
              </w:rPr>
              <w:t xml:space="preserve">19.Ремонт муниципального жилого фонда на территории </w:t>
            </w:r>
            <w:proofErr w:type="spellStart"/>
            <w:r w:rsidRPr="00874909">
              <w:rPr>
                <w:sz w:val="24"/>
                <w:szCs w:val="24"/>
              </w:rPr>
              <w:t>Камышловского</w:t>
            </w:r>
            <w:proofErr w:type="spellEnd"/>
            <w:r w:rsidRPr="00874909">
              <w:rPr>
                <w:sz w:val="24"/>
                <w:szCs w:val="24"/>
              </w:rPr>
              <w:t xml:space="preserve"> городского округа</w:t>
            </w:r>
          </w:p>
          <w:p w:rsidR="00354D91" w:rsidRDefault="00354D91" w:rsidP="00354D91">
            <w:pPr>
              <w:jc w:val="both"/>
              <w:rPr>
                <w:sz w:val="24"/>
                <w:szCs w:val="24"/>
              </w:rPr>
            </w:pPr>
            <w:r>
              <w:rPr>
                <w:sz w:val="24"/>
                <w:szCs w:val="24"/>
              </w:rPr>
              <w:t>20.</w:t>
            </w:r>
            <w:r w:rsidRPr="00FB1401">
              <w:rPr>
                <w:sz w:val="24"/>
                <w:szCs w:val="24"/>
              </w:rPr>
              <w:t xml:space="preserve">Переселение граждан из аварийного жилищного фонда в </w:t>
            </w:r>
            <w:proofErr w:type="spellStart"/>
            <w:r w:rsidRPr="00FB1401">
              <w:rPr>
                <w:sz w:val="24"/>
                <w:szCs w:val="24"/>
              </w:rPr>
              <w:t>Камышловском</w:t>
            </w:r>
            <w:proofErr w:type="spellEnd"/>
            <w:r w:rsidRPr="00FB1401">
              <w:rPr>
                <w:sz w:val="24"/>
                <w:szCs w:val="24"/>
              </w:rPr>
              <w:t xml:space="preserve"> городском округе</w:t>
            </w:r>
          </w:p>
          <w:p w:rsidR="00354D91" w:rsidRDefault="00354D91" w:rsidP="00354D91">
            <w:pPr>
              <w:jc w:val="both"/>
              <w:rPr>
                <w:sz w:val="24"/>
                <w:szCs w:val="24"/>
              </w:rPr>
            </w:pPr>
            <w:r>
              <w:rPr>
                <w:sz w:val="24"/>
                <w:szCs w:val="24"/>
              </w:rPr>
              <w:t xml:space="preserve">21.Приобретение благоустроенных жилых помещений для переселения граждан из аварийного жилищного фонда в </w:t>
            </w:r>
            <w:proofErr w:type="spellStart"/>
            <w:r>
              <w:rPr>
                <w:sz w:val="24"/>
                <w:szCs w:val="24"/>
              </w:rPr>
              <w:t>Камышловском</w:t>
            </w:r>
            <w:proofErr w:type="spellEnd"/>
            <w:r>
              <w:rPr>
                <w:sz w:val="24"/>
                <w:szCs w:val="24"/>
              </w:rPr>
              <w:t xml:space="preserve"> городском округе</w:t>
            </w:r>
          </w:p>
          <w:p w:rsidR="00837715" w:rsidRPr="00837715" w:rsidRDefault="00837715" w:rsidP="00837715">
            <w:pPr>
              <w:jc w:val="both"/>
              <w:rPr>
                <w:rStyle w:val="611pt"/>
                <w:rFonts w:eastAsia="Calibri"/>
                <w:sz w:val="24"/>
                <w:szCs w:val="24"/>
              </w:rPr>
            </w:pPr>
            <w:r>
              <w:rPr>
                <w:sz w:val="24"/>
                <w:szCs w:val="24"/>
              </w:rPr>
              <w:t>22</w:t>
            </w:r>
            <w:r w:rsidRPr="00837715">
              <w:rPr>
                <w:sz w:val="24"/>
                <w:szCs w:val="24"/>
              </w:rPr>
              <w:t>.</w:t>
            </w:r>
            <w:r w:rsidRPr="00837715">
              <w:rPr>
                <w:rStyle w:val="611pt"/>
                <w:rFonts w:eastAsia="Calibri"/>
                <w:sz w:val="24"/>
                <w:szCs w:val="24"/>
              </w:rPr>
              <w:t>Обеспечение жильем молодых семей</w:t>
            </w:r>
          </w:p>
          <w:p w:rsidR="00837715" w:rsidRPr="00264702" w:rsidRDefault="00837715" w:rsidP="00354D91">
            <w:pPr>
              <w:jc w:val="both"/>
              <w:rPr>
                <w:sz w:val="24"/>
                <w:szCs w:val="24"/>
              </w:rPr>
            </w:pPr>
          </w:p>
        </w:tc>
      </w:tr>
      <w:tr w:rsidR="00354D91" w:rsidRPr="00264702" w:rsidTr="00354D91">
        <w:trPr>
          <w:trHeight w:val="600"/>
          <w:tblCellSpacing w:w="5" w:type="nil"/>
        </w:trPr>
        <w:tc>
          <w:tcPr>
            <w:tcW w:w="4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lastRenderedPageBreak/>
              <w:t xml:space="preserve">Перечень основных                </w:t>
            </w:r>
          </w:p>
          <w:p w:rsidR="00354D91" w:rsidRPr="00264702" w:rsidRDefault="00354D91" w:rsidP="00354D91">
            <w:pPr>
              <w:widowControl w:val="0"/>
              <w:rPr>
                <w:sz w:val="24"/>
                <w:szCs w:val="24"/>
              </w:rPr>
            </w:pPr>
            <w:r w:rsidRPr="00264702">
              <w:rPr>
                <w:sz w:val="24"/>
                <w:szCs w:val="24"/>
              </w:rPr>
              <w:t xml:space="preserve">целевых показателей              </w:t>
            </w:r>
          </w:p>
          <w:p w:rsidR="00354D91" w:rsidRPr="00264702" w:rsidRDefault="00354D91" w:rsidP="00354D91">
            <w:pPr>
              <w:widowControl w:val="0"/>
              <w:rPr>
                <w:sz w:val="24"/>
                <w:szCs w:val="24"/>
              </w:rPr>
            </w:pPr>
            <w:r w:rsidRPr="00264702">
              <w:rPr>
                <w:sz w:val="24"/>
                <w:szCs w:val="24"/>
              </w:rPr>
              <w:t xml:space="preserve">муниципальной программы        </w:t>
            </w:r>
          </w:p>
        </w:tc>
        <w:tc>
          <w:tcPr>
            <w:tcW w:w="6111" w:type="dxa"/>
            <w:tcBorders>
              <w:left w:val="single" w:sz="8" w:space="0" w:color="auto"/>
              <w:bottom w:val="single" w:sz="8" w:space="0" w:color="auto"/>
              <w:right w:val="single" w:sz="8" w:space="0" w:color="auto"/>
            </w:tcBorders>
          </w:tcPr>
          <w:p w:rsidR="00DF408C" w:rsidRDefault="00DF408C" w:rsidP="00DF408C">
            <w:pPr>
              <w:rPr>
                <w:sz w:val="24"/>
                <w:szCs w:val="24"/>
              </w:rPr>
            </w:pPr>
            <w:r>
              <w:rPr>
                <w:sz w:val="24"/>
                <w:szCs w:val="24"/>
              </w:rPr>
              <w:t>1</w:t>
            </w:r>
            <w:r w:rsidRPr="00264702">
              <w:rPr>
                <w:sz w:val="24"/>
                <w:szCs w:val="24"/>
              </w:rPr>
              <w:t xml:space="preserve">.Включение в границы </w:t>
            </w:r>
            <w:proofErr w:type="spellStart"/>
            <w:r w:rsidRPr="00264702">
              <w:rPr>
                <w:sz w:val="24"/>
                <w:szCs w:val="24"/>
              </w:rPr>
              <w:t>Камышловского</w:t>
            </w:r>
            <w:proofErr w:type="spellEnd"/>
            <w:r w:rsidRPr="00264702">
              <w:rPr>
                <w:sz w:val="24"/>
                <w:szCs w:val="24"/>
              </w:rPr>
              <w:t xml:space="preserve"> городского округа дополнительные земельные участки сельскохозяйственного назначения под жилищное строительство.</w:t>
            </w:r>
          </w:p>
          <w:p w:rsidR="00DF408C" w:rsidRPr="00264702" w:rsidRDefault="00DF408C" w:rsidP="00DF408C">
            <w:pPr>
              <w:rPr>
                <w:sz w:val="24"/>
                <w:szCs w:val="24"/>
              </w:rPr>
            </w:pPr>
            <w:r>
              <w:rPr>
                <w:sz w:val="24"/>
                <w:szCs w:val="24"/>
              </w:rPr>
              <w:t>2.Площадь введенного жилья.</w:t>
            </w:r>
          </w:p>
          <w:p w:rsidR="00DF408C" w:rsidRPr="00264702" w:rsidRDefault="00DF408C" w:rsidP="00DF408C">
            <w:pPr>
              <w:rPr>
                <w:sz w:val="24"/>
                <w:szCs w:val="24"/>
              </w:rPr>
            </w:pPr>
            <w:r w:rsidRPr="00264702">
              <w:rPr>
                <w:sz w:val="24"/>
                <w:szCs w:val="24"/>
              </w:rPr>
              <w:t>3.Площадь территорий, предназначенных для развития жилищного строительства, на которых разработаны проекты планировки.</w:t>
            </w:r>
          </w:p>
          <w:p w:rsidR="00DF408C" w:rsidRPr="00264702" w:rsidRDefault="00DF408C" w:rsidP="00DF408C">
            <w:pPr>
              <w:contextualSpacing/>
              <w:rPr>
                <w:sz w:val="24"/>
                <w:szCs w:val="24"/>
              </w:rPr>
            </w:pPr>
            <w:r>
              <w:rPr>
                <w:sz w:val="24"/>
                <w:szCs w:val="24"/>
              </w:rPr>
              <w:t>4</w:t>
            </w:r>
            <w:r w:rsidRPr="00264702">
              <w:rPr>
                <w:sz w:val="24"/>
                <w:szCs w:val="24"/>
              </w:rPr>
              <w:t xml:space="preserve">.Внедрение информационной системы обеспечения градостроительной деятельности </w:t>
            </w:r>
            <w:r>
              <w:rPr>
                <w:sz w:val="24"/>
                <w:szCs w:val="24"/>
              </w:rPr>
              <w:t xml:space="preserve">с приобретением и установкой соответственного программного обеспечения </w:t>
            </w:r>
            <w:r>
              <w:rPr>
                <w:sz w:val="24"/>
                <w:szCs w:val="24"/>
              </w:rPr>
              <w:lastRenderedPageBreak/>
              <w:t>и оборудования</w:t>
            </w:r>
            <w:r w:rsidRPr="00264702">
              <w:rPr>
                <w:sz w:val="24"/>
                <w:szCs w:val="24"/>
              </w:rPr>
              <w:t>.</w:t>
            </w:r>
          </w:p>
          <w:p w:rsidR="00DF408C" w:rsidRPr="00264702" w:rsidRDefault="00DF408C" w:rsidP="00DF408C">
            <w:pPr>
              <w:widowControl w:val="0"/>
              <w:rPr>
                <w:sz w:val="24"/>
                <w:szCs w:val="24"/>
              </w:rPr>
            </w:pPr>
            <w:r w:rsidRPr="00264702">
              <w:rPr>
                <w:sz w:val="24"/>
                <w:szCs w:val="24"/>
              </w:rPr>
              <w:t>5.</w:t>
            </w:r>
            <w:r>
              <w:rPr>
                <w:sz w:val="24"/>
                <w:szCs w:val="24"/>
              </w:rPr>
              <w:t xml:space="preserve">Подготовка инвестиционных программ и разработка </w:t>
            </w:r>
            <w:r w:rsidRPr="00264702">
              <w:rPr>
                <w:sz w:val="24"/>
                <w:szCs w:val="24"/>
              </w:rPr>
              <w:t xml:space="preserve">проектно-сметной документации </w:t>
            </w:r>
            <w:r>
              <w:rPr>
                <w:sz w:val="24"/>
                <w:szCs w:val="24"/>
              </w:rPr>
              <w:t xml:space="preserve">на объекты капитального строительства (в </w:t>
            </w:r>
            <w:proofErr w:type="spellStart"/>
            <w:r>
              <w:rPr>
                <w:sz w:val="24"/>
                <w:szCs w:val="24"/>
              </w:rPr>
              <w:t>т.ч</w:t>
            </w:r>
            <w:proofErr w:type="spellEnd"/>
            <w:r>
              <w:rPr>
                <w:sz w:val="24"/>
                <w:szCs w:val="24"/>
              </w:rPr>
              <w:t>. экспертиза сметной документации)</w:t>
            </w:r>
            <w:r w:rsidRPr="00264702">
              <w:rPr>
                <w:sz w:val="24"/>
                <w:szCs w:val="24"/>
              </w:rPr>
              <w:t>.</w:t>
            </w:r>
          </w:p>
          <w:p w:rsidR="00DF408C" w:rsidRDefault="00DF408C" w:rsidP="00354D91">
            <w:pPr>
              <w:pStyle w:val="ConsPlusCell"/>
              <w:widowControl/>
              <w:rPr>
                <w:sz w:val="24"/>
                <w:szCs w:val="24"/>
              </w:rPr>
            </w:pPr>
          </w:p>
          <w:p w:rsidR="00C86CD4" w:rsidRPr="00264702" w:rsidRDefault="00C86CD4" w:rsidP="00C86CD4">
            <w:pPr>
              <w:rPr>
                <w:sz w:val="24"/>
                <w:szCs w:val="24"/>
              </w:rPr>
            </w:pPr>
            <w:r>
              <w:rPr>
                <w:sz w:val="24"/>
                <w:szCs w:val="24"/>
              </w:rPr>
              <w:t>6</w:t>
            </w:r>
            <w:r w:rsidRPr="00264702">
              <w:rPr>
                <w:sz w:val="24"/>
                <w:szCs w:val="24"/>
              </w:rPr>
              <w:t xml:space="preserve">.Протяженность отремонтированных дорог. </w:t>
            </w:r>
          </w:p>
          <w:p w:rsidR="00C86CD4" w:rsidRPr="00264702" w:rsidRDefault="00C86CD4" w:rsidP="00C86CD4">
            <w:pPr>
              <w:rPr>
                <w:sz w:val="24"/>
                <w:szCs w:val="24"/>
              </w:rPr>
            </w:pPr>
            <w:r>
              <w:rPr>
                <w:sz w:val="24"/>
                <w:szCs w:val="24"/>
              </w:rPr>
              <w:t>7</w:t>
            </w:r>
            <w:r w:rsidRPr="00264702">
              <w:rPr>
                <w:sz w:val="24"/>
                <w:szCs w:val="24"/>
              </w:rPr>
              <w:t>.Доля отремонтированных дорог от общего количества дорог.</w:t>
            </w:r>
          </w:p>
          <w:p w:rsidR="00C86CD4" w:rsidRPr="00264702" w:rsidRDefault="00C86CD4" w:rsidP="00C86CD4">
            <w:pPr>
              <w:rPr>
                <w:sz w:val="24"/>
                <w:szCs w:val="24"/>
              </w:rPr>
            </w:pPr>
            <w:r>
              <w:rPr>
                <w:sz w:val="24"/>
                <w:szCs w:val="24"/>
              </w:rPr>
              <w:t>8</w:t>
            </w:r>
            <w:r w:rsidRPr="00264702">
              <w:rPr>
                <w:sz w:val="24"/>
                <w:szCs w:val="24"/>
              </w:rPr>
              <w:t>.Обновление парка дорожно- строительной и коммунальной техники.</w:t>
            </w:r>
          </w:p>
          <w:p w:rsidR="00C86CD4" w:rsidRPr="00264702" w:rsidRDefault="00C86CD4" w:rsidP="00C86CD4">
            <w:pPr>
              <w:rPr>
                <w:sz w:val="24"/>
                <w:szCs w:val="24"/>
              </w:rPr>
            </w:pPr>
            <w:r>
              <w:rPr>
                <w:sz w:val="24"/>
                <w:szCs w:val="24"/>
              </w:rPr>
              <w:t>9</w:t>
            </w:r>
            <w:r w:rsidRPr="00264702">
              <w:rPr>
                <w:sz w:val="24"/>
                <w:szCs w:val="24"/>
              </w:rPr>
              <w:t>.Доля дорожно- строительной и коммунальной техники от общего количества техники.</w:t>
            </w:r>
          </w:p>
          <w:p w:rsidR="00C86CD4" w:rsidRDefault="00C86CD4" w:rsidP="00354D91">
            <w:pPr>
              <w:pStyle w:val="ConsPlusCell"/>
              <w:widowControl/>
              <w:rPr>
                <w:sz w:val="24"/>
                <w:szCs w:val="24"/>
              </w:rPr>
            </w:pPr>
          </w:p>
          <w:p w:rsidR="00C86CD4" w:rsidRDefault="00C86CD4" w:rsidP="00C86CD4">
            <w:pPr>
              <w:jc w:val="both"/>
              <w:rPr>
                <w:sz w:val="24"/>
                <w:szCs w:val="24"/>
              </w:rPr>
            </w:pPr>
            <w:r>
              <w:rPr>
                <w:sz w:val="24"/>
                <w:szCs w:val="24"/>
              </w:rPr>
              <w:t>10.Оснащенность приборами учета электрической энергии бюджетных учреждений.</w:t>
            </w:r>
          </w:p>
          <w:p w:rsidR="00C86CD4" w:rsidRPr="00264702" w:rsidRDefault="00C86CD4" w:rsidP="00C86CD4">
            <w:pPr>
              <w:widowControl w:val="0"/>
              <w:rPr>
                <w:sz w:val="24"/>
                <w:szCs w:val="24"/>
              </w:rPr>
            </w:pPr>
            <w:r>
              <w:rPr>
                <w:sz w:val="24"/>
                <w:szCs w:val="24"/>
              </w:rPr>
              <w:t>11.</w:t>
            </w:r>
            <w:r w:rsidRPr="00264702">
              <w:rPr>
                <w:sz w:val="24"/>
                <w:szCs w:val="24"/>
              </w:rPr>
              <w:t>Доля оснащенности приборами учета электрической энергии бюджетных учреждений.</w:t>
            </w:r>
          </w:p>
          <w:p w:rsidR="00C86CD4" w:rsidRDefault="00B74A4B" w:rsidP="00C86CD4">
            <w:pPr>
              <w:jc w:val="both"/>
              <w:rPr>
                <w:sz w:val="24"/>
                <w:szCs w:val="24"/>
              </w:rPr>
            </w:pPr>
            <w:r>
              <w:rPr>
                <w:sz w:val="24"/>
                <w:szCs w:val="24"/>
              </w:rPr>
              <w:t>12.Оснащенность общедомовыми приборами учета электрической энергии, многоквартирных домов.</w:t>
            </w:r>
          </w:p>
          <w:p w:rsidR="00B74A4B" w:rsidRPr="00264702" w:rsidRDefault="00B74A4B" w:rsidP="00B74A4B">
            <w:pPr>
              <w:jc w:val="both"/>
              <w:rPr>
                <w:sz w:val="24"/>
                <w:szCs w:val="24"/>
              </w:rPr>
            </w:pPr>
            <w:r>
              <w:rPr>
                <w:sz w:val="24"/>
                <w:szCs w:val="24"/>
              </w:rPr>
              <w:t>13.</w:t>
            </w:r>
            <w:r w:rsidRPr="00264702">
              <w:rPr>
                <w:sz w:val="24"/>
                <w:szCs w:val="24"/>
              </w:rPr>
              <w:t xml:space="preserve">Доля оснащенности общедомовыми приборами </w:t>
            </w:r>
            <w:proofErr w:type="gramStart"/>
            <w:r w:rsidRPr="00264702">
              <w:rPr>
                <w:sz w:val="24"/>
                <w:szCs w:val="24"/>
              </w:rPr>
              <w:t>учета  электрической</w:t>
            </w:r>
            <w:proofErr w:type="gramEnd"/>
            <w:r w:rsidRPr="00264702">
              <w:rPr>
                <w:sz w:val="24"/>
                <w:szCs w:val="24"/>
              </w:rPr>
              <w:t xml:space="preserve"> энергии, многоквартирных домов. </w:t>
            </w:r>
          </w:p>
          <w:p w:rsidR="00B74A4B" w:rsidRDefault="00B74A4B" w:rsidP="00C86CD4">
            <w:pPr>
              <w:jc w:val="both"/>
              <w:rPr>
                <w:sz w:val="24"/>
                <w:szCs w:val="24"/>
              </w:rPr>
            </w:pPr>
            <w:r>
              <w:rPr>
                <w:sz w:val="24"/>
                <w:szCs w:val="24"/>
              </w:rPr>
              <w:t>14.Оснащенность приборами учета холодного водоснабжения бюджетных учреждений.</w:t>
            </w:r>
          </w:p>
          <w:p w:rsidR="00B74A4B" w:rsidRPr="00264702" w:rsidRDefault="00B74A4B" w:rsidP="00B74A4B">
            <w:pPr>
              <w:jc w:val="both"/>
              <w:rPr>
                <w:sz w:val="24"/>
                <w:szCs w:val="24"/>
              </w:rPr>
            </w:pPr>
            <w:r>
              <w:rPr>
                <w:sz w:val="24"/>
                <w:szCs w:val="24"/>
              </w:rPr>
              <w:t>15.</w:t>
            </w:r>
            <w:r w:rsidRPr="00264702">
              <w:rPr>
                <w:sz w:val="24"/>
                <w:szCs w:val="24"/>
              </w:rPr>
              <w:t>Доля оснащенности приборами учета холодного водоснабжения бюджетных учреждений.</w:t>
            </w:r>
          </w:p>
          <w:p w:rsidR="00B74A4B" w:rsidRDefault="00B74A4B" w:rsidP="00C86CD4">
            <w:pPr>
              <w:jc w:val="both"/>
              <w:rPr>
                <w:sz w:val="24"/>
                <w:szCs w:val="24"/>
              </w:rPr>
            </w:pPr>
            <w:r>
              <w:rPr>
                <w:sz w:val="24"/>
                <w:szCs w:val="24"/>
              </w:rPr>
              <w:t>16.Оснащенность приборами учета тепловой энергии бюджетных учреждений.</w:t>
            </w:r>
          </w:p>
          <w:p w:rsidR="00B74A4B" w:rsidRPr="00264702" w:rsidRDefault="00B74A4B" w:rsidP="00B74A4B">
            <w:pPr>
              <w:widowControl w:val="0"/>
              <w:rPr>
                <w:sz w:val="24"/>
                <w:szCs w:val="24"/>
              </w:rPr>
            </w:pPr>
            <w:r>
              <w:rPr>
                <w:sz w:val="24"/>
                <w:szCs w:val="24"/>
              </w:rPr>
              <w:t>17.</w:t>
            </w:r>
            <w:r w:rsidRPr="00264702">
              <w:rPr>
                <w:sz w:val="24"/>
                <w:szCs w:val="24"/>
              </w:rPr>
              <w:t>Доля оснащенности приборами учета тепловой энергии бюджетных учреждений.</w:t>
            </w:r>
          </w:p>
          <w:p w:rsidR="00B74A4B" w:rsidRDefault="00B74A4B" w:rsidP="00C86CD4">
            <w:pPr>
              <w:jc w:val="both"/>
              <w:rPr>
                <w:sz w:val="24"/>
                <w:szCs w:val="24"/>
              </w:rPr>
            </w:pPr>
            <w:r>
              <w:rPr>
                <w:sz w:val="24"/>
                <w:szCs w:val="24"/>
              </w:rPr>
              <w:t>18.Снижение потребления топлива.</w:t>
            </w:r>
          </w:p>
          <w:p w:rsidR="00C86CD4" w:rsidRDefault="00C86CD4" w:rsidP="00354D91">
            <w:pPr>
              <w:pStyle w:val="ConsPlusCell"/>
              <w:widowControl/>
              <w:rPr>
                <w:sz w:val="24"/>
                <w:szCs w:val="24"/>
              </w:rPr>
            </w:pPr>
          </w:p>
          <w:p w:rsidR="00A63049" w:rsidRDefault="00A63049" w:rsidP="00354D91">
            <w:pPr>
              <w:pStyle w:val="ConsPlusCell"/>
              <w:widowControl/>
              <w:rPr>
                <w:sz w:val="24"/>
                <w:szCs w:val="24"/>
              </w:rPr>
            </w:pPr>
            <w:r>
              <w:rPr>
                <w:sz w:val="24"/>
                <w:szCs w:val="24"/>
              </w:rPr>
              <w:t>19.Увеличение протяженности газопроводов.</w:t>
            </w:r>
          </w:p>
          <w:p w:rsidR="00A63049" w:rsidRDefault="00A63049" w:rsidP="00354D91">
            <w:pPr>
              <w:pStyle w:val="ConsPlusCell"/>
              <w:widowControl/>
              <w:rPr>
                <w:sz w:val="24"/>
                <w:szCs w:val="24"/>
              </w:rPr>
            </w:pPr>
            <w:r>
              <w:rPr>
                <w:sz w:val="24"/>
                <w:szCs w:val="24"/>
              </w:rPr>
              <w:t>20.Годовое увеличение потребления природного газа.</w:t>
            </w:r>
          </w:p>
          <w:p w:rsidR="00A63049" w:rsidRDefault="00A63049" w:rsidP="00354D91">
            <w:pPr>
              <w:pStyle w:val="ConsPlusCell"/>
              <w:widowControl/>
              <w:rPr>
                <w:sz w:val="24"/>
                <w:szCs w:val="24"/>
              </w:rPr>
            </w:pPr>
            <w:r>
              <w:rPr>
                <w:sz w:val="24"/>
                <w:szCs w:val="24"/>
              </w:rPr>
              <w:t>21.Увеличение газифицированных домовладений (квартир) природным газом.</w:t>
            </w:r>
          </w:p>
          <w:p w:rsidR="00A63049" w:rsidRDefault="00A63049" w:rsidP="00354D91">
            <w:pPr>
              <w:pStyle w:val="ConsPlusCell"/>
              <w:widowControl/>
              <w:rPr>
                <w:sz w:val="24"/>
                <w:szCs w:val="24"/>
              </w:rPr>
            </w:pPr>
            <w:r>
              <w:rPr>
                <w:sz w:val="24"/>
                <w:szCs w:val="24"/>
              </w:rPr>
              <w:t>22.Протяженность газопровода с применением передовых технологий и современных строительных материалов.</w:t>
            </w:r>
          </w:p>
          <w:p w:rsidR="00A63049" w:rsidRDefault="00A63049" w:rsidP="00354D91">
            <w:pPr>
              <w:pStyle w:val="ConsPlusCell"/>
              <w:widowControl/>
              <w:rPr>
                <w:sz w:val="24"/>
                <w:szCs w:val="24"/>
              </w:rPr>
            </w:pPr>
            <w:r>
              <w:rPr>
                <w:sz w:val="24"/>
                <w:szCs w:val="24"/>
              </w:rPr>
              <w:t>23.Количество приборов.</w:t>
            </w:r>
          </w:p>
          <w:p w:rsidR="00A63049" w:rsidRDefault="00A63049" w:rsidP="00354D91">
            <w:pPr>
              <w:pStyle w:val="ConsPlusCell"/>
              <w:widowControl/>
              <w:rPr>
                <w:sz w:val="24"/>
                <w:szCs w:val="24"/>
              </w:rPr>
            </w:pPr>
            <w:r>
              <w:rPr>
                <w:sz w:val="24"/>
                <w:szCs w:val="24"/>
              </w:rPr>
              <w:t>24.Прирост газифицированных домовладений (квартир) природным газом.</w:t>
            </w:r>
          </w:p>
          <w:p w:rsidR="00A63049" w:rsidRDefault="00A63049" w:rsidP="00354D91">
            <w:pPr>
              <w:pStyle w:val="ConsPlusCell"/>
              <w:widowControl/>
              <w:rPr>
                <w:sz w:val="24"/>
                <w:szCs w:val="24"/>
              </w:rPr>
            </w:pPr>
          </w:p>
          <w:p w:rsidR="00176902" w:rsidRPr="00264702" w:rsidRDefault="00176902" w:rsidP="00176902">
            <w:pPr>
              <w:spacing w:line="283" w:lineRule="exact"/>
              <w:rPr>
                <w:sz w:val="24"/>
                <w:szCs w:val="24"/>
              </w:rPr>
            </w:pPr>
            <w:r>
              <w:rPr>
                <w:sz w:val="24"/>
                <w:szCs w:val="24"/>
              </w:rPr>
              <w:t>25.</w:t>
            </w:r>
            <w:r w:rsidRPr="00264702">
              <w:rPr>
                <w:sz w:val="24"/>
                <w:szCs w:val="24"/>
              </w:rPr>
              <w:t xml:space="preserve">Благоустройство площади, скверов и парков. </w:t>
            </w:r>
          </w:p>
          <w:p w:rsidR="00176902" w:rsidRPr="00264702" w:rsidRDefault="00176902" w:rsidP="00176902">
            <w:pPr>
              <w:spacing w:line="283" w:lineRule="exact"/>
              <w:rPr>
                <w:sz w:val="24"/>
                <w:szCs w:val="24"/>
              </w:rPr>
            </w:pPr>
            <w:r>
              <w:rPr>
                <w:sz w:val="24"/>
                <w:szCs w:val="24"/>
              </w:rPr>
              <w:t>26</w:t>
            </w:r>
            <w:r w:rsidRPr="00264702">
              <w:rPr>
                <w:sz w:val="24"/>
                <w:szCs w:val="24"/>
              </w:rPr>
              <w:t xml:space="preserve">.Доля благоустроенных площадей, скверов и парков. </w:t>
            </w:r>
          </w:p>
          <w:p w:rsidR="00176902" w:rsidRPr="00264702" w:rsidRDefault="00176902" w:rsidP="00176902">
            <w:pPr>
              <w:widowControl w:val="0"/>
              <w:rPr>
                <w:sz w:val="24"/>
                <w:szCs w:val="24"/>
              </w:rPr>
            </w:pPr>
            <w:r>
              <w:rPr>
                <w:sz w:val="24"/>
                <w:szCs w:val="24"/>
              </w:rPr>
              <w:t>27</w:t>
            </w:r>
            <w:r w:rsidRPr="00264702">
              <w:rPr>
                <w:sz w:val="24"/>
                <w:szCs w:val="24"/>
              </w:rPr>
              <w:t xml:space="preserve">.Обрезка и валка аварийных деревьев. </w:t>
            </w:r>
          </w:p>
          <w:p w:rsidR="00176902" w:rsidRPr="00264702" w:rsidRDefault="00176902" w:rsidP="00176902">
            <w:pPr>
              <w:widowControl w:val="0"/>
              <w:rPr>
                <w:sz w:val="24"/>
                <w:szCs w:val="24"/>
              </w:rPr>
            </w:pPr>
            <w:r>
              <w:rPr>
                <w:sz w:val="24"/>
                <w:szCs w:val="24"/>
              </w:rPr>
              <w:t>28</w:t>
            </w:r>
            <w:r w:rsidRPr="00264702">
              <w:rPr>
                <w:sz w:val="24"/>
                <w:szCs w:val="24"/>
              </w:rPr>
              <w:t>.Доля обрезанных и ликвидированных аварийных деревьев от общего количества деревьев.</w:t>
            </w:r>
          </w:p>
          <w:p w:rsidR="00176902" w:rsidRDefault="00176902" w:rsidP="00354D91">
            <w:pPr>
              <w:pStyle w:val="ConsPlusCell"/>
              <w:widowControl/>
              <w:rPr>
                <w:sz w:val="24"/>
                <w:szCs w:val="24"/>
              </w:rPr>
            </w:pPr>
          </w:p>
          <w:p w:rsidR="00176902" w:rsidRPr="00264702" w:rsidRDefault="00176902" w:rsidP="00176902">
            <w:pPr>
              <w:widowControl w:val="0"/>
              <w:rPr>
                <w:sz w:val="24"/>
                <w:szCs w:val="24"/>
              </w:rPr>
            </w:pPr>
            <w:r w:rsidRPr="00264702">
              <w:rPr>
                <w:color w:val="000000"/>
                <w:sz w:val="24"/>
                <w:szCs w:val="24"/>
              </w:rPr>
              <w:t>2</w:t>
            </w:r>
            <w:r>
              <w:rPr>
                <w:color w:val="000000"/>
                <w:sz w:val="24"/>
                <w:szCs w:val="24"/>
              </w:rPr>
              <w:t>9</w:t>
            </w:r>
            <w:r w:rsidRPr="00264702">
              <w:rPr>
                <w:color w:val="000000"/>
                <w:sz w:val="24"/>
                <w:szCs w:val="24"/>
              </w:rPr>
              <w:t>.</w:t>
            </w:r>
            <w:r w:rsidRPr="00264702">
              <w:rPr>
                <w:sz w:val="24"/>
                <w:szCs w:val="24"/>
              </w:rPr>
              <w:t xml:space="preserve">Ликвидация несанкционированных свалок. </w:t>
            </w:r>
          </w:p>
          <w:p w:rsidR="00176902" w:rsidRPr="00264702" w:rsidRDefault="00176902" w:rsidP="00176902">
            <w:pPr>
              <w:widowControl w:val="0"/>
              <w:rPr>
                <w:color w:val="000000"/>
                <w:sz w:val="24"/>
                <w:szCs w:val="24"/>
              </w:rPr>
            </w:pPr>
            <w:r>
              <w:rPr>
                <w:sz w:val="24"/>
                <w:szCs w:val="24"/>
              </w:rPr>
              <w:t>30</w:t>
            </w:r>
            <w:r w:rsidRPr="00264702">
              <w:rPr>
                <w:sz w:val="24"/>
                <w:szCs w:val="24"/>
              </w:rPr>
              <w:t>.Доля ликвидаци</w:t>
            </w:r>
            <w:r>
              <w:rPr>
                <w:sz w:val="24"/>
                <w:szCs w:val="24"/>
              </w:rPr>
              <w:t>я несанкционированных свалок. 31</w:t>
            </w:r>
            <w:r w:rsidRPr="00264702">
              <w:rPr>
                <w:sz w:val="24"/>
                <w:szCs w:val="24"/>
              </w:rPr>
              <w:t>.Обустройство и устр</w:t>
            </w:r>
            <w:r>
              <w:rPr>
                <w:sz w:val="24"/>
                <w:szCs w:val="24"/>
              </w:rPr>
              <w:t xml:space="preserve">ойство контейнерных площадок. </w:t>
            </w:r>
            <w:r>
              <w:rPr>
                <w:sz w:val="24"/>
                <w:szCs w:val="24"/>
              </w:rPr>
              <w:lastRenderedPageBreak/>
              <w:t>32</w:t>
            </w:r>
            <w:r w:rsidRPr="00264702">
              <w:rPr>
                <w:sz w:val="24"/>
                <w:szCs w:val="24"/>
              </w:rPr>
              <w:t>.Доля обустроенных контейнерных площадок.</w:t>
            </w:r>
          </w:p>
          <w:p w:rsidR="00176902" w:rsidRDefault="00176902" w:rsidP="00354D91">
            <w:pPr>
              <w:pStyle w:val="ConsPlusCell"/>
              <w:widowControl/>
              <w:rPr>
                <w:sz w:val="24"/>
                <w:szCs w:val="24"/>
              </w:rPr>
            </w:pPr>
          </w:p>
          <w:p w:rsidR="00B721CB" w:rsidRDefault="00B721CB" w:rsidP="00354D91">
            <w:pPr>
              <w:pStyle w:val="ConsPlusCell"/>
              <w:widowControl/>
              <w:rPr>
                <w:sz w:val="24"/>
                <w:szCs w:val="24"/>
              </w:rPr>
            </w:pPr>
            <w:r>
              <w:rPr>
                <w:sz w:val="24"/>
                <w:szCs w:val="24"/>
              </w:rPr>
              <w:t>33.Усиление дорожного покрытия от общего количества дорог общего пользования, подлежащих обслуживанию.</w:t>
            </w:r>
          </w:p>
          <w:p w:rsidR="00B721CB" w:rsidRPr="00264702" w:rsidRDefault="00B721CB" w:rsidP="00B721CB">
            <w:pPr>
              <w:widowControl w:val="0"/>
              <w:rPr>
                <w:sz w:val="24"/>
                <w:szCs w:val="24"/>
              </w:rPr>
            </w:pPr>
            <w:r>
              <w:rPr>
                <w:sz w:val="24"/>
                <w:szCs w:val="24"/>
              </w:rPr>
              <w:t>34.</w:t>
            </w:r>
            <w:r w:rsidRPr="00264702">
              <w:rPr>
                <w:sz w:val="24"/>
                <w:szCs w:val="24"/>
              </w:rPr>
              <w:t xml:space="preserve">Доля </w:t>
            </w:r>
            <w:r w:rsidRPr="00264702">
              <w:rPr>
                <w:rFonts w:eastAsia="Calibri"/>
                <w:sz w:val="24"/>
                <w:szCs w:val="24"/>
              </w:rPr>
              <w:t>усилени</w:t>
            </w:r>
            <w:r w:rsidRPr="00264702">
              <w:rPr>
                <w:sz w:val="24"/>
                <w:szCs w:val="24"/>
              </w:rPr>
              <w:t>я</w:t>
            </w:r>
            <w:r w:rsidRPr="00264702">
              <w:rPr>
                <w:rFonts w:eastAsia="Calibri"/>
                <w:sz w:val="24"/>
                <w:szCs w:val="24"/>
              </w:rPr>
              <w:t xml:space="preserve"> дорожного покрытия</w:t>
            </w:r>
            <w:r w:rsidRPr="00264702">
              <w:rPr>
                <w:sz w:val="24"/>
                <w:szCs w:val="24"/>
              </w:rPr>
              <w:t xml:space="preserve"> от общего количества дорог общего пользования, подлежащих обслуживанию.</w:t>
            </w:r>
          </w:p>
          <w:p w:rsidR="00B721CB" w:rsidRDefault="00B721CB" w:rsidP="00354D91">
            <w:pPr>
              <w:pStyle w:val="ConsPlusCell"/>
              <w:widowControl/>
              <w:rPr>
                <w:sz w:val="24"/>
                <w:szCs w:val="24"/>
              </w:rPr>
            </w:pPr>
          </w:p>
          <w:p w:rsidR="00B721CB" w:rsidRDefault="00B721CB" w:rsidP="00B721CB">
            <w:pPr>
              <w:widowControl w:val="0"/>
              <w:rPr>
                <w:sz w:val="24"/>
                <w:szCs w:val="24"/>
              </w:rPr>
            </w:pPr>
            <w:r>
              <w:rPr>
                <w:sz w:val="24"/>
                <w:szCs w:val="24"/>
              </w:rPr>
              <w:t>35.</w:t>
            </w:r>
            <w:r w:rsidRPr="00264702">
              <w:rPr>
                <w:rFonts w:eastAsia="Calibri"/>
                <w:sz w:val="24"/>
                <w:szCs w:val="24"/>
              </w:rPr>
              <w:t>Ликвидация аварийных и непригодных для проживания домов</w:t>
            </w:r>
            <w:r w:rsidRPr="00264702">
              <w:rPr>
                <w:sz w:val="24"/>
                <w:szCs w:val="24"/>
              </w:rPr>
              <w:t>.</w:t>
            </w:r>
          </w:p>
          <w:p w:rsidR="00B721CB" w:rsidRPr="00264702" w:rsidRDefault="00B721CB" w:rsidP="00B721CB">
            <w:pPr>
              <w:widowControl w:val="0"/>
              <w:rPr>
                <w:sz w:val="24"/>
                <w:szCs w:val="24"/>
              </w:rPr>
            </w:pPr>
            <w:r>
              <w:rPr>
                <w:sz w:val="24"/>
                <w:szCs w:val="24"/>
              </w:rPr>
              <w:t>36.Доля л</w:t>
            </w:r>
            <w:r w:rsidRPr="00264702">
              <w:rPr>
                <w:rFonts w:eastAsia="Calibri"/>
                <w:sz w:val="24"/>
                <w:szCs w:val="24"/>
              </w:rPr>
              <w:t>иквид</w:t>
            </w:r>
            <w:r>
              <w:rPr>
                <w:rFonts w:eastAsia="Calibri"/>
                <w:sz w:val="24"/>
                <w:szCs w:val="24"/>
              </w:rPr>
              <w:t>ированных</w:t>
            </w:r>
            <w:r w:rsidRPr="00264702">
              <w:rPr>
                <w:rFonts w:eastAsia="Calibri"/>
                <w:sz w:val="24"/>
                <w:szCs w:val="24"/>
              </w:rPr>
              <w:t xml:space="preserve"> аварийных и непригодных для проживания домов</w:t>
            </w:r>
            <w:r w:rsidRPr="00264702">
              <w:rPr>
                <w:sz w:val="24"/>
                <w:szCs w:val="24"/>
              </w:rPr>
              <w:t>.</w:t>
            </w:r>
          </w:p>
          <w:p w:rsidR="00B721CB" w:rsidRDefault="00B721CB" w:rsidP="00B721CB">
            <w:pPr>
              <w:widowControl w:val="0"/>
              <w:rPr>
                <w:sz w:val="24"/>
                <w:szCs w:val="24"/>
              </w:rPr>
            </w:pPr>
            <w:r>
              <w:rPr>
                <w:sz w:val="24"/>
                <w:szCs w:val="24"/>
              </w:rPr>
              <w:t>37</w:t>
            </w:r>
            <w:r w:rsidRPr="00264702">
              <w:rPr>
                <w:sz w:val="24"/>
                <w:szCs w:val="24"/>
              </w:rPr>
              <w:t>.</w:t>
            </w:r>
            <w:r w:rsidRPr="00264702">
              <w:rPr>
                <w:rFonts w:eastAsia="Calibri"/>
                <w:sz w:val="24"/>
                <w:szCs w:val="24"/>
              </w:rPr>
              <w:t>Строительство малоэтажных домов</w:t>
            </w:r>
            <w:r w:rsidRPr="00264702">
              <w:rPr>
                <w:sz w:val="24"/>
                <w:szCs w:val="24"/>
              </w:rPr>
              <w:t>.</w:t>
            </w:r>
          </w:p>
          <w:p w:rsidR="00B721CB" w:rsidRDefault="00B721CB" w:rsidP="00B721CB">
            <w:pPr>
              <w:widowControl w:val="0"/>
              <w:rPr>
                <w:sz w:val="24"/>
                <w:szCs w:val="24"/>
              </w:rPr>
            </w:pPr>
            <w:r>
              <w:rPr>
                <w:sz w:val="24"/>
                <w:szCs w:val="24"/>
              </w:rPr>
              <w:t>38.Доля построенных малоэтажных домов.</w:t>
            </w:r>
          </w:p>
          <w:p w:rsidR="00B721CB" w:rsidRDefault="00B721CB" w:rsidP="00B721CB">
            <w:pPr>
              <w:widowControl w:val="0"/>
              <w:rPr>
                <w:sz w:val="24"/>
                <w:szCs w:val="24"/>
              </w:rPr>
            </w:pPr>
          </w:p>
          <w:p w:rsidR="0061128F" w:rsidRPr="00264702" w:rsidRDefault="00B721CB" w:rsidP="0061128F">
            <w:pPr>
              <w:contextualSpacing/>
              <w:rPr>
                <w:sz w:val="24"/>
                <w:szCs w:val="24"/>
              </w:rPr>
            </w:pPr>
            <w:r>
              <w:rPr>
                <w:sz w:val="24"/>
                <w:szCs w:val="24"/>
              </w:rPr>
              <w:t>39.</w:t>
            </w:r>
            <w:r w:rsidR="0061128F" w:rsidRPr="00264702">
              <w:rPr>
                <w:sz w:val="24"/>
                <w:szCs w:val="24"/>
              </w:rPr>
              <w:t xml:space="preserve">Доля органов местного самоуправления </w:t>
            </w:r>
            <w:proofErr w:type="spellStart"/>
            <w:r w:rsidR="0061128F" w:rsidRPr="00264702">
              <w:rPr>
                <w:sz w:val="24"/>
                <w:szCs w:val="24"/>
              </w:rPr>
              <w:t>Камышловского</w:t>
            </w:r>
            <w:proofErr w:type="spellEnd"/>
            <w:r w:rsidR="0061128F" w:rsidRPr="00264702">
              <w:rPr>
                <w:sz w:val="24"/>
                <w:szCs w:val="24"/>
              </w:rPr>
              <w:t xml:space="preserve"> городского округа, подключенных к единой сети передачи данных, объединяющей единый центр обработки данных и единый телекоммуникационный центр Правительства Свердловской области</w:t>
            </w:r>
            <w:r w:rsidR="0061128F">
              <w:rPr>
                <w:sz w:val="24"/>
                <w:szCs w:val="24"/>
              </w:rPr>
              <w:t>.</w:t>
            </w:r>
          </w:p>
          <w:p w:rsidR="0061128F" w:rsidRPr="00264702" w:rsidRDefault="0061128F" w:rsidP="0061128F">
            <w:pPr>
              <w:contextualSpacing/>
              <w:rPr>
                <w:sz w:val="24"/>
                <w:szCs w:val="24"/>
              </w:rPr>
            </w:pPr>
            <w:r w:rsidRPr="00264702">
              <w:rPr>
                <w:sz w:val="24"/>
                <w:szCs w:val="24"/>
              </w:rPr>
              <w:t>40.Доля муниципальных учреждений (образования, культуры), подключенных к единой сети передачи данных (СПД), объединяющей единый центр обработки данных и единый телекоммуникационный центр Правительства Свердловской области</w:t>
            </w:r>
            <w:r>
              <w:rPr>
                <w:sz w:val="24"/>
                <w:szCs w:val="24"/>
              </w:rPr>
              <w:t>.</w:t>
            </w:r>
          </w:p>
          <w:p w:rsidR="0061128F" w:rsidRPr="00264702" w:rsidRDefault="0061128F" w:rsidP="0061128F">
            <w:pPr>
              <w:contextualSpacing/>
              <w:rPr>
                <w:sz w:val="24"/>
                <w:szCs w:val="24"/>
              </w:rPr>
            </w:pPr>
            <w:r w:rsidRPr="00264702">
              <w:rPr>
                <w:sz w:val="24"/>
                <w:szCs w:val="24"/>
              </w:rPr>
              <w:t>41.Доля (количество) муниципальных услуг, предоставляемых органами муниципального самоуправления Свердловской области в электронном виде.</w:t>
            </w:r>
          </w:p>
          <w:p w:rsidR="0061128F" w:rsidRPr="00264702" w:rsidRDefault="0061128F" w:rsidP="0061128F">
            <w:pPr>
              <w:contextualSpacing/>
              <w:rPr>
                <w:sz w:val="24"/>
                <w:szCs w:val="24"/>
              </w:rPr>
            </w:pPr>
            <w:r w:rsidRPr="00264702">
              <w:rPr>
                <w:sz w:val="24"/>
                <w:szCs w:val="24"/>
              </w:rPr>
              <w:t xml:space="preserve">42.Количество центров общественного доступа к получению муниципальных услуг в электронном виде (в том числе пунктов коллективного доступа на базе отделений федеральной почтовой связи, муниципальных библиотек и школ), а также количество </w:t>
            </w:r>
            <w:proofErr w:type="spellStart"/>
            <w:r w:rsidRPr="00264702">
              <w:rPr>
                <w:sz w:val="24"/>
                <w:szCs w:val="24"/>
              </w:rPr>
              <w:t>инфоматов</w:t>
            </w:r>
            <w:proofErr w:type="spellEnd"/>
            <w:r w:rsidRPr="00264702">
              <w:rPr>
                <w:sz w:val="24"/>
                <w:szCs w:val="24"/>
              </w:rPr>
              <w:t xml:space="preserve"> и банкоматов</w:t>
            </w:r>
            <w:r>
              <w:rPr>
                <w:sz w:val="24"/>
                <w:szCs w:val="24"/>
              </w:rPr>
              <w:t>.</w:t>
            </w:r>
          </w:p>
          <w:p w:rsidR="0061128F" w:rsidRDefault="0061128F" w:rsidP="0061128F">
            <w:pPr>
              <w:contextualSpacing/>
              <w:rPr>
                <w:sz w:val="24"/>
                <w:szCs w:val="24"/>
              </w:rPr>
            </w:pPr>
            <w:r w:rsidRPr="00264702">
              <w:rPr>
                <w:sz w:val="24"/>
                <w:szCs w:val="24"/>
              </w:rPr>
              <w:t xml:space="preserve">43.Доля населения </w:t>
            </w:r>
            <w:proofErr w:type="spellStart"/>
            <w:r w:rsidRPr="00264702">
              <w:rPr>
                <w:sz w:val="24"/>
                <w:szCs w:val="24"/>
              </w:rPr>
              <w:t>Камышловского</w:t>
            </w:r>
            <w:proofErr w:type="spellEnd"/>
            <w:r w:rsidRPr="00264702">
              <w:rPr>
                <w:sz w:val="24"/>
                <w:szCs w:val="24"/>
              </w:rPr>
              <w:t xml:space="preserve"> городского округа, получающего муниципальные услуги посредством универсальной электронной карты</w:t>
            </w:r>
            <w:r>
              <w:rPr>
                <w:sz w:val="24"/>
                <w:szCs w:val="24"/>
              </w:rPr>
              <w:t>.</w:t>
            </w:r>
          </w:p>
          <w:p w:rsidR="0061128F" w:rsidRDefault="0061128F" w:rsidP="0061128F">
            <w:pPr>
              <w:contextualSpacing/>
              <w:rPr>
                <w:sz w:val="24"/>
                <w:szCs w:val="24"/>
              </w:rPr>
            </w:pPr>
          </w:p>
          <w:p w:rsidR="0061128F" w:rsidRDefault="0061128F" w:rsidP="0061128F">
            <w:pPr>
              <w:contextualSpacing/>
              <w:rPr>
                <w:sz w:val="24"/>
                <w:szCs w:val="24"/>
              </w:rPr>
            </w:pPr>
            <w:r>
              <w:rPr>
                <w:sz w:val="24"/>
                <w:szCs w:val="24"/>
              </w:rPr>
              <w:t>44.</w:t>
            </w:r>
            <w:r w:rsidR="00B12EFE">
              <w:rPr>
                <w:sz w:val="24"/>
                <w:szCs w:val="24"/>
              </w:rPr>
              <w:t xml:space="preserve">Количество </w:t>
            </w:r>
            <w:proofErr w:type="gramStart"/>
            <w:r w:rsidR="00B12EFE">
              <w:rPr>
                <w:sz w:val="24"/>
                <w:szCs w:val="24"/>
              </w:rPr>
              <w:t>граждан</w:t>
            </w:r>
            <w:proofErr w:type="gramEnd"/>
            <w:r w:rsidR="00B12EFE">
              <w:rPr>
                <w:sz w:val="24"/>
                <w:szCs w:val="24"/>
              </w:rPr>
              <w:t xml:space="preserve"> получивших вознаграждение.</w:t>
            </w:r>
          </w:p>
          <w:p w:rsidR="00B12EFE" w:rsidRPr="00264702" w:rsidRDefault="00B12EFE" w:rsidP="0061128F">
            <w:pPr>
              <w:contextualSpacing/>
              <w:rPr>
                <w:sz w:val="24"/>
                <w:szCs w:val="24"/>
              </w:rPr>
            </w:pPr>
            <w:r>
              <w:rPr>
                <w:sz w:val="24"/>
                <w:szCs w:val="24"/>
              </w:rPr>
              <w:t>45.Количество граждан, получивших компенсации.</w:t>
            </w:r>
          </w:p>
          <w:p w:rsidR="00B721CB" w:rsidRDefault="00B12EFE" w:rsidP="00B721CB">
            <w:pPr>
              <w:widowControl w:val="0"/>
              <w:rPr>
                <w:sz w:val="24"/>
                <w:szCs w:val="24"/>
              </w:rPr>
            </w:pPr>
            <w:r>
              <w:rPr>
                <w:sz w:val="24"/>
                <w:szCs w:val="24"/>
              </w:rPr>
              <w:t xml:space="preserve">46.Количество </w:t>
            </w:r>
            <w:proofErr w:type="gramStart"/>
            <w:r>
              <w:rPr>
                <w:sz w:val="24"/>
                <w:szCs w:val="24"/>
              </w:rPr>
              <w:t>граждан</w:t>
            </w:r>
            <w:proofErr w:type="gramEnd"/>
            <w:r>
              <w:rPr>
                <w:sz w:val="24"/>
                <w:szCs w:val="24"/>
              </w:rPr>
              <w:t xml:space="preserve"> получивших льготу.</w:t>
            </w:r>
          </w:p>
          <w:p w:rsidR="00B12EFE" w:rsidRDefault="00B12EFE" w:rsidP="00B721CB">
            <w:pPr>
              <w:widowControl w:val="0"/>
              <w:rPr>
                <w:sz w:val="24"/>
                <w:szCs w:val="24"/>
              </w:rPr>
            </w:pPr>
            <w:r>
              <w:rPr>
                <w:sz w:val="24"/>
                <w:szCs w:val="24"/>
              </w:rPr>
              <w:t xml:space="preserve">47.Количество </w:t>
            </w:r>
            <w:proofErr w:type="gramStart"/>
            <w:r>
              <w:rPr>
                <w:sz w:val="24"/>
                <w:szCs w:val="24"/>
              </w:rPr>
              <w:t>общественных организаций</w:t>
            </w:r>
            <w:proofErr w:type="gramEnd"/>
            <w:r>
              <w:rPr>
                <w:sz w:val="24"/>
                <w:szCs w:val="24"/>
              </w:rPr>
              <w:t xml:space="preserve"> активно участвующих в деятельности администрации и жизни города.</w:t>
            </w:r>
          </w:p>
          <w:p w:rsidR="00B12EFE" w:rsidRDefault="00B12EFE" w:rsidP="00B721CB">
            <w:pPr>
              <w:widowControl w:val="0"/>
              <w:rPr>
                <w:sz w:val="24"/>
                <w:szCs w:val="24"/>
              </w:rPr>
            </w:pPr>
            <w:r>
              <w:rPr>
                <w:sz w:val="24"/>
                <w:szCs w:val="24"/>
              </w:rPr>
              <w:t xml:space="preserve">48.Количество </w:t>
            </w:r>
            <w:proofErr w:type="gramStart"/>
            <w:r>
              <w:rPr>
                <w:sz w:val="24"/>
                <w:szCs w:val="24"/>
              </w:rPr>
              <w:t>граждан</w:t>
            </w:r>
            <w:proofErr w:type="gramEnd"/>
            <w:r>
              <w:rPr>
                <w:sz w:val="24"/>
                <w:szCs w:val="24"/>
              </w:rPr>
              <w:t xml:space="preserve"> получивших льготу по баням.</w:t>
            </w:r>
          </w:p>
          <w:p w:rsidR="00B721CB" w:rsidRDefault="00E54AF0" w:rsidP="00B721CB">
            <w:pPr>
              <w:widowControl w:val="0"/>
              <w:rPr>
                <w:sz w:val="24"/>
                <w:szCs w:val="24"/>
              </w:rPr>
            </w:pPr>
            <w:r>
              <w:rPr>
                <w:sz w:val="24"/>
                <w:szCs w:val="24"/>
              </w:rPr>
              <w:t>49</w:t>
            </w:r>
            <w:r w:rsidR="009121FC">
              <w:rPr>
                <w:sz w:val="24"/>
                <w:szCs w:val="24"/>
              </w:rPr>
              <w:t>. Количество граждан (организаций), получивших памятные подарки.</w:t>
            </w:r>
          </w:p>
          <w:p w:rsidR="009121FC" w:rsidRDefault="00E54AF0" w:rsidP="00B721CB">
            <w:pPr>
              <w:widowControl w:val="0"/>
              <w:rPr>
                <w:sz w:val="24"/>
                <w:szCs w:val="24"/>
              </w:rPr>
            </w:pPr>
            <w:r>
              <w:rPr>
                <w:sz w:val="24"/>
                <w:szCs w:val="24"/>
              </w:rPr>
              <w:t>50</w:t>
            </w:r>
            <w:r w:rsidR="009121FC">
              <w:rPr>
                <w:sz w:val="24"/>
                <w:szCs w:val="24"/>
              </w:rPr>
              <w:t>.Количество граждан, получающих субсидии.</w:t>
            </w:r>
          </w:p>
          <w:p w:rsidR="009121FC" w:rsidRDefault="00E54AF0" w:rsidP="00B721CB">
            <w:pPr>
              <w:widowControl w:val="0"/>
              <w:rPr>
                <w:sz w:val="24"/>
                <w:szCs w:val="24"/>
              </w:rPr>
            </w:pPr>
            <w:r>
              <w:rPr>
                <w:sz w:val="24"/>
                <w:szCs w:val="24"/>
              </w:rPr>
              <w:t>51</w:t>
            </w:r>
            <w:r w:rsidR="009121FC">
              <w:rPr>
                <w:sz w:val="24"/>
                <w:szCs w:val="24"/>
              </w:rPr>
              <w:t>.Количество граждан, возмещение.</w:t>
            </w:r>
          </w:p>
          <w:p w:rsidR="009121FC" w:rsidRDefault="00E54AF0" w:rsidP="00B721CB">
            <w:pPr>
              <w:widowControl w:val="0"/>
              <w:rPr>
                <w:sz w:val="24"/>
                <w:szCs w:val="24"/>
              </w:rPr>
            </w:pPr>
            <w:r>
              <w:rPr>
                <w:sz w:val="24"/>
                <w:szCs w:val="24"/>
              </w:rPr>
              <w:t>52</w:t>
            </w:r>
            <w:r w:rsidR="009121FC">
              <w:rPr>
                <w:sz w:val="24"/>
                <w:szCs w:val="24"/>
              </w:rPr>
              <w:t xml:space="preserve">.Количество граждан, получивших меру социальной </w:t>
            </w:r>
            <w:r w:rsidR="009121FC">
              <w:rPr>
                <w:sz w:val="24"/>
                <w:szCs w:val="24"/>
              </w:rPr>
              <w:lastRenderedPageBreak/>
              <w:t>поддержки.</w:t>
            </w:r>
          </w:p>
          <w:p w:rsidR="009121FC" w:rsidRDefault="00E54AF0" w:rsidP="00B721CB">
            <w:pPr>
              <w:widowControl w:val="0"/>
              <w:rPr>
                <w:sz w:val="24"/>
                <w:szCs w:val="24"/>
              </w:rPr>
            </w:pPr>
            <w:r>
              <w:rPr>
                <w:sz w:val="24"/>
                <w:szCs w:val="24"/>
              </w:rPr>
              <w:t>53</w:t>
            </w:r>
            <w:r w:rsidR="009121FC">
              <w:rPr>
                <w:sz w:val="24"/>
                <w:szCs w:val="24"/>
              </w:rPr>
              <w:t>.Количество организаций, получивших субсидию.</w:t>
            </w:r>
          </w:p>
          <w:p w:rsidR="009121FC" w:rsidRPr="00264702" w:rsidRDefault="009121FC" w:rsidP="00B721CB">
            <w:pPr>
              <w:widowControl w:val="0"/>
              <w:rPr>
                <w:sz w:val="24"/>
                <w:szCs w:val="24"/>
              </w:rPr>
            </w:pPr>
          </w:p>
          <w:p w:rsidR="00354D91" w:rsidRPr="00264702" w:rsidRDefault="00E54AF0" w:rsidP="00354D91">
            <w:pPr>
              <w:pStyle w:val="ConsPlusCell"/>
              <w:widowControl/>
              <w:rPr>
                <w:sz w:val="24"/>
                <w:szCs w:val="24"/>
              </w:rPr>
            </w:pPr>
            <w:r>
              <w:rPr>
                <w:sz w:val="24"/>
                <w:szCs w:val="24"/>
              </w:rPr>
              <w:t>54</w:t>
            </w:r>
            <w:r w:rsidR="00354D91" w:rsidRPr="00264702">
              <w:rPr>
                <w:sz w:val="24"/>
                <w:szCs w:val="24"/>
              </w:rPr>
              <w:t xml:space="preserve">.Количество субъектов малого и среднего предпринимательства в </w:t>
            </w:r>
            <w:proofErr w:type="spellStart"/>
            <w:r w:rsidR="00354D91" w:rsidRPr="00264702">
              <w:rPr>
                <w:sz w:val="24"/>
                <w:szCs w:val="24"/>
              </w:rPr>
              <w:t>Камышловском</w:t>
            </w:r>
            <w:proofErr w:type="spellEnd"/>
            <w:r w:rsidR="00354D91" w:rsidRPr="00264702">
              <w:rPr>
                <w:sz w:val="24"/>
                <w:szCs w:val="24"/>
              </w:rPr>
              <w:t xml:space="preserve"> городском округе.</w:t>
            </w:r>
          </w:p>
          <w:p w:rsidR="00354D91" w:rsidRPr="00264702" w:rsidRDefault="00E54AF0" w:rsidP="00354D91">
            <w:pPr>
              <w:pStyle w:val="ConsPlusCell"/>
              <w:widowControl/>
              <w:rPr>
                <w:sz w:val="24"/>
                <w:szCs w:val="24"/>
              </w:rPr>
            </w:pPr>
            <w:r>
              <w:rPr>
                <w:sz w:val="24"/>
                <w:szCs w:val="24"/>
              </w:rPr>
              <w:t>55</w:t>
            </w:r>
            <w:r w:rsidR="00354D91" w:rsidRPr="00264702">
              <w:rPr>
                <w:sz w:val="24"/>
                <w:szCs w:val="24"/>
              </w:rPr>
              <w:t xml:space="preserve">.Число субъектов малого и среднего предпринимательства на 10 </w:t>
            </w:r>
            <w:proofErr w:type="spellStart"/>
            <w:proofErr w:type="gramStart"/>
            <w:r w:rsidR="00354D91" w:rsidRPr="00264702">
              <w:rPr>
                <w:sz w:val="24"/>
                <w:szCs w:val="24"/>
              </w:rPr>
              <w:t>тыс.человек</w:t>
            </w:r>
            <w:proofErr w:type="spellEnd"/>
            <w:proofErr w:type="gramEnd"/>
            <w:r w:rsidR="00354D91" w:rsidRPr="00264702">
              <w:rPr>
                <w:sz w:val="24"/>
                <w:szCs w:val="24"/>
              </w:rPr>
              <w:t xml:space="preserve"> населения.</w:t>
            </w:r>
          </w:p>
          <w:p w:rsidR="00354D91" w:rsidRPr="00264702" w:rsidRDefault="00E54AF0" w:rsidP="00354D91">
            <w:pPr>
              <w:pStyle w:val="ConsPlusCell"/>
              <w:widowControl/>
              <w:rPr>
                <w:sz w:val="24"/>
                <w:szCs w:val="24"/>
              </w:rPr>
            </w:pPr>
            <w:r>
              <w:rPr>
                <w:sz w:val="24"/>
                <w:szCs w:val="24"/>
              </w:rPr>
              <w:t>56</w:t>
            </w:r>
            <w:r w:rsidR="00354D91" w:rsidRPr="00264702">
              <w:rPr>
                <w:sz w:val="24"/>
                <w:szCs w:val="24"/>
              </w:rPr>
              <w:t>.Доля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w:t>
            </w:r>
          </w:p>
          <w:p w:rsidR="00354D91" w:rsidRDefault="009121FC" w:rsidP="00354D91">
            <w:pPr>
              <w:widowControl w:val="0"/>
              <w:rPr>
                <w:sz w:val="24"/>
                <w:szCs w:val="24"/>
              </w:rPr>
            </w:pPr>
            <w:r>
              <w:rPr>
                <w:sz w:val="24"/>
                <w:szCs w:val="24"/>
              </w:rPr>
              <w:t>5</w:t>
            </w:r>
            <w:r w:rsidR="00E54AF0">
              <w:rPr>
                <w:sz w:val="24"/>
                <w:szCs w:val="24"/>
              </w:rPr>
              <w:t>7</w:t>
            </w:r>
            <w:r w:rsidR="00354D91" w:rsidRPr="00264702">
              <w:rPr>
                <w:sz w:val="24"/>
                <w:szCs w:val="24"/>
              </w:rPr>
              <w:t>.Создание новых рабочих мест.</w:t>
            </w:r>
          </w:p>
          <w:p w:rsidR="00C86CD4" w:rsidRDefault="00C86CD4" w:rsidP="00354D91">
            <w:pPr>
              <w:widowControl w:val="0"/>
              <w:rPr>
                <w:sz w:val="24"/>
                <w:szCs w:val="24"/>
              </w:rPr>
            </w:pPr>
          </w:p>
          <w:p w:rsidR="009121FC" w:rsidRPr="00264702" w:rsidRDefault="00E54AF0" w:rsidP="009121FC">
            <w:pPr>
              <w:pStyle w:val="ConsPlusCell"/>
              <w:rPr>
                <w:rStyle w:val="ts21"/>
                <w:color w:val="000000"/>
                <w:spacing w:val="-2"/>
                <w:sz w:val="24"/>
                <w:szCs w:val="24"/>
              </w:rPr>
            </w:pPr>
            <w:r>
              <w:rPr>
                <w:sz w:val="24"/>
                <w:szCs w:val="24"/>
              </w:rPr>
              <w:t>58</w:t>
            </w:r>
            <w:r w:rsidR="009121FC">
              <w:rPr>
                <w:sz w:val="24"/>
                <w:szCs w:val="24"/>
              </w:rPr>
              <w:t>.</w:t>
            </w:r>
            <w:r w:rsidR="009121FC" w:rsidRPr="00264702">
              <w:rPr>
                <w:rStyle w:val="ts21"/>
                <w:color w:val="000000"/>
                <w:spacing w:val="-2"/>
                <w:sz w:val="24"/>
                <w:szCs w:val="24"/>
              </w:rPr>
              <w:t>Сроки и процент охвата оповещения всех категорий населения.</w:t>
            </w:r>
          </w:p>
          <w:p w:rsidR="009121FC" w:rsidRPr="00264702" w:rsidRDefault="00E54AF0" w:rsidP="009121FC">
            <w:pPr>
              <w:pStyle w:val="ConsPlusCell"/>
              <w:rPr>
                <w:rStyle w:val="ts21"/>
                <w:color w:val="000000"/>
                <w:spacing w:val="-2"/>
                <w:sz w:val="24"/>
                <w:szCs w:val="24"/>
              </w:rPr>
            </w:pPr>
            <w:r>
              <w:rPr>
                <w:sz w:val="24"/>
                <w:szCs w:val="24"/>
              </w:rPr>
              <w:t>59</w:t>
            </w:r>
            <w:r w:rsidR="009121FC">
              <w:rPr>
                <w:sz w:val="24"/>
                <w:szCs w:val="24"/>
              </w:rPr>
              <w:t>.</w:t>
            </w:r>
            <w:r w:rsidR="009121FC" w:rsidRPr="00264702">
              <w:rPr>
                <w:color w:val="000000"/>
                <w:spacing w:val="-2"/>
                <w:sz w:val="24"/>
                <w:szCs w:val="24"/>
              </w:rPr>
              <w:t>Д</w:t>
            </w:r>
            <w:r w:rsidR="009121FC" w:rsidRPr="00264702">
              <w:rPr>
                <w:rStyle w:val="ts21"/>
                <w:color w:val="000000"/>
                <w:spacing w:val="-2"/>
                <w:sz w:val="24"/>
                <w:szCs w:val="24"/>
              </w:rPr>
              <w:t>оля укрываемого населения в защитных сооружениях</w:t>
            </w:r>
          </w:p>
          <w:p w:rsidR="009121FC" w:rsidRPr="00264702" w:rsidRDefault="00E54AF0" w:rsidP="009121FC">
            <w:pPr>
              <w:pStyle w:val="ConsPlusCell"/>
              <w:rPr>
                <w:rStyle w:val="ts21"/>
                <w:color w:val="000000"/>
                <w:spacing w:val="-2"/>
                <w:sz w:val="24"/>
                <w:szCs w:val="24"/>
              </w:rPr>
            </w:pPr>
            <w:r>
              <w:rPr>
                <w:rStyle w:val="ts21"/>
                <w:color w:val="000000"/>
                <w:spacing w:val="-2"/>
                <w:sz w:val="24"/>
                <w:szCs w:val="24"/>
              </w:rPr>
              <w:t>60</w:t>
            </w:r>
            <w:r w:rsidR="009121FC" w:rsidRPr="00264702">
              <w:rPr>
                <w:rStyle w:val="ts21"/>
                <w:color w:val="000000"/>
                <w:spacing w:val="-2"/>
                <w:sz w:val="24"/>
                <w:szCs w:val="24"/>
              </w:rPr>
              <w:t>.Наличие средств индивидуальной защиты.</w:t>
            </w:r>
          </w:p>
          <w:p w:rsidR="009121FC" w:rsidRPr="00264702" w:rsidRDefault="00E54AF0" w:rsidP="009121FC">
            <w:pPr>
              <w:pStyle w:val="ConsPlusCell"/>
              <w:rPr>
                <w:color w:val="000000"/>
                <w:spacing w:val="-2"/>
                <w:sz w:val="24"/>
                <w:szCs w:val="24"/>
              </w:rPr>
            </w:pPr>
            <w:r>
              <w:rPr>
                <w:rStyle w:val="ts21"/>
                <w:color w:val="000000"/>
                <w:sz w:val="24"/>
                <w:szCs w:val="24"/>
              </w:rPr>
              <w:t>61</w:t>
            </w:r>
            <w:r w:rsidR="009121FC" w:rsidRPr="00264702">
              <w:rPr>
                <w:rStyle w:val="ts21"/>
                <w:color w:val="000000"/>
                <w:sz w:val="24"/>
                <w:szCs w:val="24"/>
              </w:rPr>
              <w:t>.</w:t>
            </w:r>
            <w:r w:rsidR="009121FC" w:rsidRPr="00264702">
              <w:rPr>
                <w:rStyle w:val="ts21"/>
                <w:color w:val="000000"/>
                <w:spacing w:val="-2"/>
                <w:sz w:val="24"/>
                <w:szCs w:val="24"/>
              </w:rPr>
              <w:t xml:space="preserve">Доля </w:t>
            </w:r>
            <w:r w:rsidR="009121FC" w:rsidRPr="00264702">
              <w:rPr>
                <w:color w:val="000000"/>
                <w:spacing w:val="-2"/>
                <w:sz w:val="24"/>
                <w:szCs w:val="24"/>
              </w:rPr>
              <w:t xml:space="preserve">руководящего состава РСЧС, </w:t>
            </w:r>
            <w:proofErr w:type="gramStart"/>
            <w:r w:rsidR="009121FC" w:rsidRPr="00264702">
              <w:rPr>
                <w:color w:val="000000"/>
                <w:spacing w:val="-2"/>
                <w:sz w:val="24"/>
                <w:szCs w:val="24"/>
              </w:rPr>
              <w:t>специалистов органов управления</w:t>
            </w:r>
            <w:r w:rsidR="009121FC" w:rsidRPr="00264702">
              <w:rPr>
                <w:rStyle w:val="ts21"/>
                <w:color w:val="000000"/>
                <w:spacing w:val="-2"/>
                <w:sz w:val="24"/>
                <w:szCs w:val="24"/>
              </w:rPr>
              <w:t xml:space="preserve"> </w:t>
            </w:r>
            <w:r w:rsidR="009121FC" w:rsidRPr="00264702">
              <w:rPr>
                <w:color w:val="000000"/>
                <w:spacing w:val="-2"/>
                <w:sz w:val="24"/>
                <w:szCs w:val="24"/>
              </w:rPr>
              <w:t>и</w:t>
            </w:r>
            <w:r w:rsidR="009121FC" w:rsidRPr="00264702">
              <w:rPr>
                <w:rStyle w:val="ts21"/>
                <w:color w:val="000000"/>
                <w:spacing w:val="-2"/>
                <w:sz w:val="24"/>
                <w:szCs w:val="24"/>
              </w:rPr>
              <w:t xml:space="preserve"> населения</w:t>
            </w:r>
            <w:proofErr w:type="gramEnd"/>
            <w:r w:rsidR="009121FC" w:rsidRPr="00264702">
              <w:rPr>
                <w:rStyle w:val="ts21"/>
                <w:color w:val="000000"/>
                <w:spacing w:val="-2"/>
                <w:sz w:val="24"/>
                <w:szCs w:val="24"/>
              </w:rPr>
              <w:t xml:space="preserve"> </w:t>
            </w:r>
            <w:r w:rsidR="009121FC" w:rsidRPr="00264702">
              <w:rPr>
                <w:color w:val="000000"/>
                <w:spacing w:val="-2"/>
                <w:sz w:val="24"/>
                <w:szCs w:val="24"/>
              </w:rPr>
              <w:t>прошедших подготовку в области защиты населения и территорий.</w:t>
            </w:r>
          </w:p>
          <w:p w:rsidR="00492E4C" w:rsidRPr="00264702" w:rsidRDefault="00E54AF0" w:rsidP="00492E4C">
            <w:pPr>
              <w:pStyle w:val="ConsPlusCell"/>
              <w:rPr>
                <w:rStyle w:val="ts21"/>
                <w:color w:val="000000"/>
                <w:spacing w:val="-2"/>
                <w:sz w:val="24"/>
                <w:szCs w:val="24"/>
              </w:rPr>
            </w:pPr>
            <w:r>
              <w:rPr>
                <w:sz w:val="24"/>
                <w:szCs w:val="24"/>
              </w:rPr>
              <w:t>62</w:t>
            </w:r>
            <w:r w:rsidR="009121FC">
              <w:rPr>
                <w:sz w:val="24"/>
                <w:szCs w:val="24"/>
              </w:rPr>
              <w:t>.</w:t>
            </w:r>
            <w:r w:rsidR="00492E4C">
              <w:rPr>
                <w:rStyle w:val="ts21"/>
                <w:color w:val="000000"/>
                <w:spacing w:val="-2"/>
                <w:sz w:val="24"/>
                <w:szCs w:val="24"/>
              </w:rPr>
              <w:t>Объемы запасов</w:t>
            </w:r>
            <w:r w:rsidR="00492E4C" w:rsidRPr="00264702">
              <w:rPr>
                <w:rStyle w:val="ts21"/>
                <w:color w:val="000000"/>
                <w:spacing w:val="-2"/>
                <w:sz w:val="24"/>
                <w:szCs w:val="24"/>
              </w:rPr>
              <w:t>.</w:t>
            </w:r>
          </w:p>
          <w:p w:rsidR="00492E4C" w:rsidRDefault="00492E4C" w:rsidP="00492E4C">
            <w:pPr>
              <w:widowControl w:val="0"/>
              <w:rPr>
                <w:rStyle w:val="ts21"/>
                <w:color w:val="000000"/>
                <w:spacing w:val="-2"/>
                <w:sz w:val="24"/>
                <w:szCs w:val="24"/>
              </w:rPr>
            </w:pPr>
            <w:r>
              <w:rPr>
                <w:rStyle w:val="ts21"/>
                <w:color w:val="000000"/>
                <w:spacing w:val="-2"/>
                <w:sz w:val="24"/>
                <w:szCs w:val="24"/>
              </w:rPr>
              <w:t>6</w:t>
            </w:r>
            <w:r w:rsidRPr="00264702">
              <w:rPr>
                <w:rStyle w:val="ts21"/>
                <w:color w:val="000000"/>
                <w:spacing w:val="-2"/>
                <w:sz w:val="24"/>
                <w:szCs w:val="24"/>
              </w:rPr>
              <w:t>3.Количество подразделений.</w:t>
            </w:r>
          </w:p>
          <w:p w:rsidR="00492E4C" w:rsidRDefault="00492E4C" w:rsidP="00492E4C">
            <w:pPr>
              <w:widowControl w:val="0"/>
              <w:rPr>
                <w:rStyle w:val="ts21"/>
                <w:color w:val="000000"/>
                <w:spacing w:val="-2"/>
                <w:sz w:val="24"/>
                <w:szCs w:val="24"/>
              </w:rPr>
            </w:pPr>
            <w:r>
              <w:rPr>
                <w:rStyle w:val="ts21"/>
                <w:color w:val="000000"/>
                <w:spacing w:val="-2"/>
                <w:sz w:val="24"/>
                <w:szCs w:val="24"/>
              </w:rPr>
              <w:t xml:space="preserve">64.Готовность </w:t>
            </w:r>
            <w:proofErr w:type="spellStart"/>
            <w:r>
              <w:rPr>
                <w:rStyle w:val="ts21"/>
                <w:color w:val="000000"/>
                <w:spacing w:val="-2"/>
                <w:sz w:val="24"/>
                <w:szCs w:val="24"/>
              </w:rPr>
              <w:t>эвакоорганов</w:t>
            </w:r>
            <w:proofErr w:type="spellEnd"/>
            <w:r>
              <w:rPr>
                <w:rStyle w:val="ts21"/>
                <w:color w:val="000000"/>
                <w:spacing w:val="-2"/>
                <w:sz w:val="24"/>
                <w:szCs w:val="24"/>
              </w:rPr>
              <w:t>.</w:t>
            </w:r>
          </w:p>
          <w:p w:rsidR="00492E4C" w:rsidRDefault="00492E4C" w:rsidP="00492E4C">
            <w:pPr>
              <w:widowControl w:val="0"/>
              <w:rPr>
                <w:rStyle w:val="ts21"/>
                <w:color w:val="000000"/>
                <w:spacing w:val="-2"/>
                <w:sz w:val="24"/>
                <w:szCs w:val="24"/>
              </w:rPr>
            </w:pPr>
            <w:r>
              <w:rPr>
                <w:rStyle w:val="ts21"/>
                <w:color w:val="000000"/>
                <w:spacing w:val="-2"/>
                <w:sz w:val="24"/>
                <w:szCs w:val="24"/>
              </w:rPr>
              <w:t>65.Объем финансирования.</w:t>
            </w:r>
          </w:p>
          <w:p w:rsidR="00492E4C" w:rsidRPr="00264702" w:rsidRDefault="00492E4C" w:rsidP="00492E4C">
            <w:pPr>
              <w:widowControl w:val="0"/>
              <w:rPr>
                <w:rStyle w:val="ts21"/>
                <w:color w:val="000000"/>
                <w:spacing w:val="-2"/>
                <w:sz w:val="24"/>
                <w:szCs w:val="24"/>
              </w:rPr>
            </w:pPr>
            <w:r>
              <w:rPr>
                <w:rStyle w:val="ts21"/>
                <w:color w:val="000000"/>
                <w:spacing w:val="-2"/>
                <w:sz w:val="24"/>
                <w:szCs w:val="24"/>
              </w:rPr>
              <w:t>66.Количество приема, обработки и передачи информации.</w:t>
            </w:r>
          </w:p>
          <w:p w:rsidR="009121FC" w:rsidRDefault="007063FE" w:rsidP="00354D91">
            <w:pPr>
              <w:widowControl w:val="0"/>
              <w:rPr>
                <w:sz w:val="24"/>
                <w:szCs w:val="24"/>
              </w:rPr>
            </w:pPr>
            <w:r>
              <w:rPr>
                <w:sz w:val="24"/>
                <w:szCs w:val="24"/>
              </w:rPr>
              <w:t xml:space="preserve"> </w:t>
            </w:r>
          </w:p>
          <w:p w:rsidR="00E54AF0" w:rsidRDefault="007063FE" w:rsidP="00E54AF0">
            <w:pPr>
              <w:rPr>
                <w:sz w:val="24"/>
                <w:szCs w:val="24"/>
                <w:lang w:eastAsia="hu-HU"/>
              </w:rPr>
            </w:pPr>
            <w:r>
              <w:rPr>
                <w:sz w:val="24"/>
                <w:szCs w:val="24"/>
                <w:lang w:eastAsia="hu-HU"/>
              </w:rPr>
              <w:t>67</w:t>
            </w:r>
            <w:r w:rsidR="00E54AF0" w:rsidRPr="00264702">
              <w:rPr>
                <w:sz w:val="24"/>
                <w:szCs w:val="24"/>
                <w:lang w:eastAsia="hu-HU"/>
              </w:rPr>
              <w:t>.Повы</w:t>
            </w:r>
            <w:r>
              <w:rPr>
                <w:sz w:val="24"/>
                <w:szCs w:val="24"/>
                <w:lang w:eastAsia="hu-HU"/>
              </w:rPr>
              <w:t>шение</w:t>
            </w:r>
            <w:r w:rsidR="00E54AF0" w:rsidRPr="00264702">
              <w:rPr>
                <w:sz w:val="24"/>
                <w:szCs w:val="24"/>
                <w:lang w:eastAsia="hu-HU"/>
              </w:rPr>
              <w:t xml:space="preserve"> уровн</w:t>
            </w:r>
            <w:r>
              <w:rPr>
                <w:sz w:val="24"/>
                <w:szCs w:val="24"/>
                <w:lang w:eastAsia="hu-HU"/>
              </w:rPr>
              <w:t>я</w:t>
            </w:r>
            <w:r w:rsidR="00E54AF0" w:rsidRPr="00264702">
              <w:rPr>
                <w:sz w:val="24"/>
                <w:szCs w:val="24"/>
                <w:lang w:eastAsia="hu-HU"/>
              </w:rPr>
              <w:t xml:space="preserve"> пожарной защиты.</w:t>
            </w:r>
          </w:p>
          <w:p w:rsidR="007063FE" w:rsidRDefault="007063FE" w:rsidP="00E54AF0">
            <w:pPr>
              <w:rPr>
                <w:sz w:val="24"/>
                <w:szCs w:val="24"/>
                <w:lang w:eastAsia="hu-HU"/>
              </w:rPr>
            </w:pPr>
            <w:r>
              <w:rPr>
                <w:sz w:val="24"/>
                <w:szCs w:val="24"/>
                <w:lang w:eastAsia="hu-HU"/>
              </w:rPr>
              <w:t>68.Оснащение</w:t>
            </w:r>
            <w:r w:rsidR="00643BBA">
              <w:rPr>
                <w:sz w:val="24"/>
                <w:szCs w:val="24"/>
                <w:lang w:eastAsia="hu-HU"/>
              </w:rPr>
              <w:t xml:space="preserve"> пожарным инвентарем, оборудование.</w:t>
            </w:r>
          </w:p>
          <w:p w:rsidR="00643BBA" w:rsidRDefault="00643BBA" w:rsidP="00E54AF0">
            <w:pPr>
              <w:rPr>
                <w:sz w:val="24"/>
                <w:szCs w:val="24"/>
                <w:lang w:eastAsia="hu-HU"/>
              </w:rPr>
            </w:pPr>
            <w:r>
              <w:rPr>
                <w:sz w:val="24"/>
                <w:szCs w:val="24"/>
                <w:lang w:eastAsia="hu-HU"/>
              </w:rPr>
              <w:t>69.</w:t>
            </w:r>
            <w:r w:rsidR="00722DA6">
              <w:rPr>
                <w:sz w:val="24"/>
                <w:szCs w:val="24"/>
                <w:lang w:eastAsia="hu-HU"/>
              </w:rPr>
              <w:t>Наличие ДПО.</w:t>
            </w:r>
          </w:p>
          <w:p w:rsidR="00722DA6" w:rsidRDefault="00722DA6" w:rsidP="00E54AF0">
            <w:pPr>
              <w:rPr>
                <w:sz w:val="24"/>
                <w:szCs w:val="24"/>
                <w:lang w:eastAsia="hu-HU"/>
              </w:rPr>
            </w:pPr>
            <w:r>
              <w:rPr>
                <w:sz w:val="24"/>
                <w:szCs w:val="24"/>
                <w:lang w:eastAsia="hu-HU"/>
              </w:rPr>
              <w:t>70.Обучение персонала.</w:t>
            </w:r>
          </w:p>
          <w:p w:rsidR="00722DA6" w:rsidRPr="00264702" w:rsidRDefault="00722DA6" w:rsidP="00E54AF0">
            <w:pPr>
              <w:rPr>
                <w:sz w:val="24"/>
                <w:szCs w:val="24"/>
                <w:lang w:eastAsia="hu-HU"/>
              </w:rPr>
            </w:pPr>
          </w:p>
          <w:p w:rsidR="00722DA6" w:rsidRDefault="00722DA6" w:rsidP="00E54AF0">
            <w:pPr>
              <w:rPr>
                <w:sz w:val="24"/>
                <w:szCs w:val="24"/>
              </w:rPr>
            </w:pPr>
            <w:r>
              <w:rPr>
                <w:sz w:val="24"/>
                <w:szCs w:val="24"/>
              </w:rPr>
              <w:t>71</w:t>
            </w:r>
            <w:r w:rsidR="00E54AF0" w:rsidRPr="00264702">
              <w:rPr>
                <w:sz w:val="24"/>
                <w:szCs w:val="24"/>
              </w:rPr>
              <w:t>.Повышение безопасности населения</w:t>
            </w:r>
            <w:r>
              <w:rPr>
                <w:sz w:val="24"/>
                <w:szCs w:val="24"/>
              </w:rPr>
              <w:t>.</w:t>
            </w:r>
          </w:p>
          <w:p w:rsidR="00E54AF0" w:rsidRDefault="00E54AF0" w:rsidP="00354D91">
            <w:pPr>
              <w:widowControl w:val="0"/>
              <w:rPr>
                <w:sz w:val="24"/>
                <w:szCs w:val="24"/>
              </w:rPr>
            </w:pPr>
          </w:p>
          <w:p w:rsidR="00E54AF0" w:rsidRDefault="00722DA6" w:rsidP="00E54AF0">
            <w:pPr>
              <w:pStyle w:val="ConsPlusCell"/>
              <w:rPr>
                <w:sz w:val="24"/>
                <w:szCs w:val="24"/>
              </w:rPr>
            </w:pPr>
            <w:r>
              <w:rPr>
                <w:sz w:val="24"/>
                <w:szCs w:val="24"/>
              </w:rPr>
              <w:t>72</w:t>
            </w:r>
            <w:r w:rsidR="00E54AF0" w:rsidRPr="00264702">
              <w:rPr>
                <w:sz w:val="24"/>
                <w:szCs w:val="24"/>
              </w:rPr>
              <w:t>.</w:t>
            </w:r>
            <w:r>
              <w:rPr>
                <w:sz w:val="24"/>
                <w:szCs w:val="24"/>
              </w:rPr>
              <w:t>Д</w:t>
            </w:r>
            <w:r w:rsidR="00E54AF0" w:rsidRPr="00264702">
              <w:rPr>
                <w:sz w:val="24"/>
                <w:szCs w:val="24"/>
              </w:rPr>
              <w:t xml:space="preserve">оля архивных документов, </w:t>
            </w:r>
            <w:r>
              <w:rPr>
                <w:sz w:val="24"/>
                <w:szCs w:val="24"/>
              </w:rPr>
              <w:t xml:space="preserve">включенных </w:t>
            </w:r>
            <w:r w:rsidR="00E54AF0" w:rsidRPr="00264702">
              <w:rPr>
                <w:sz w:val="24"/>
                <w:szCs w:val="24"/>
              </w:rPr>
              <w:t>в электронн</w:t>
            </w:r>
            <w:r>
              <w:rPr>
                <w:sz w:val="24"/>
                <w:szCs w:val="24"/>
              </w:rPr>
              <w:t>ые описи,</w:t>
            </w:r>
            <w:r w:rsidR="00E54AF0" w:rsidRPr="00264702">
              <w:rPr>
                <w:sz w:val="24"/>
                <w:szCs w:val="24"/>
              </w:rPr>
              <w:t xml:space="preserve"> находящихся на хранении</w:t>
            </w:r>
            <w:r>
              <w:rPr>
                <w:sz w:val="24"/>
                <w:szCs w:val="24"/>
              </w:rPr>
              <w:t xml:space="preserve"> в архиве </w:t>
            </w:r>
            <w:proofErr w:type="spellStart"/>
            <w:r>
              <w:rPr>
                <w:sz w:val="24"/>
                <w:szCs w:val="24"/>
              </w:rPr>
              <w:t>Камышловского</w:t>
            </w:r>
            <w:proofErr w:type="spellEnd"/>
            <w:r>
              <w:rPr>
                <w:sz w:val="24"/>
                <w:szCs w:val="24"/>
              </w:rPr>
              <w:t xml:space="preserve"> городского округа</w:t>
            </w:r>
            <w:r w:rsidR="00E54AF0" w:rsidRPr="00264702">
              <w:rPr>
                <w:sz w:val="24"/>
                <w:szCs w:val="24"/>
              </w:rPr>
              <w:t>.</w:t>
            </w:r>
          </w:p>
          <w:p w:rsidR="00722DA6" w:rsidRDefault="00722DA6" w:rsidP="00E54AF0">
            <w:pPr>
              <w:pStyle w:val="ConsPlusCell"/>
              <w:rPr>
                <w:sz w:val="24"/>
                <w:szCs w:val="24"/>
              </w:rPr>
            </w:pPr>
            <w:r>
              <w:rPr>
                <w:sz w:val="24"/>
                <w:szCs w:val="24"/>
              </w:rPr>
              <w:t xml:space="preserve">73.Доля архивных документов, включенных в электронные описи, от общего количества документов муниципальной собственности, находящиеся на хранении в архиве </w:t>
            </w:r>
            <w:proofErr w:type="spellStart"/>
            <w:r>
              <w:rPr>
                <w:sz w:val="24"/>
                <w:szCs w:val="24"/>
              </w:rPr>
              <w:t>Камышловского</w:t>
            </w:r>
            <w:proofErr w:type="spellEnd"/>
            <w:r>
              <w:rPr>
                <w:sz w:val="24"/>
                <w:szCs w:val="24"/>
              </w:rPr>
              <w:t xml:space="preserve"> городского округа.</w:t>
            </w:r>
          </w:p>
          <w:p w:rsidR="00722DA6" w:rsidRDefault="00722DA6" w:rsidP="00E54AF0">
            <w:pPr>
              <w:pStyle w:val="ConsPlusCell"/>
              <w:rPr>
                <w:sz w:val="24"/>
                <w:szCs w:val="24"/>
              </w:rPr>
            </w:pPr>
            <w:r>
              <w:rPr>
                <w:sz w:val="24"/>
                <w:szCs w:val="24"/>
              </w:rPr>
              <w:t xml:space="preserve">74.Доля описей дел архива </w:t>
            </w:r>
            <w:proofErr w:type="spellStart"/>
            <w:r>
              <w:rPr>
                <w:sz w:val="24"/>
                <w:szCs w:val="24"/>
              </w:rPr>
              <w:t>Камышловского</w:t>
            </w:r>
            <w:proofErr w:type="spellEnd"/>
            <w:r>
              <w:rPr>
                <w:sz w:val="24"/>
                <w:szCs w:val="24"/>
              </w:rPr>
              <w:t xml:space="preserve"> городского округа, доступных дел поиска и просмотра на портале «Электронный архив Свердловской области».</w:t>
            </w:r>
          </w:p>
          <w:p w:rsidR="00722DA6" w:rsidRDefault="00722DA6" w:rsidP="00E54AF0">
            <w:pPr>
              <w:pStyle w:val="ConsPlusCell"/>
              <w:rPr>
                <w:sz w:val="24"/>
                <w:szCs w:val="24"/>
              </w:rPr>
            </w:pPr>
            <w:r>
              <w:rPr>
                <w:sz w:val="24"/>
                <w:szCs w:val="24"/>
              </w:rPr>
              <w:t>75.Доля социально-правовых запросов граждан, исполненных в установленные сроки.</w:t>
            </w:r>
          </w:p>
          <w:p w:rsidR="00722DA6" w:rsidRDefault="00722DA6" w:rsidP="00E54AF0">
            <w:pPr>
              <w:pStyle w:val="ConsPlusCell"/>
              <w:rPr>
                <w:sz w:val="24"/>
                <w:szCs w:val="24"/>
              </w:rPr>
            </w:pPr>
            <w:r>
              <w:rPr>
                <w:sz w:val="24"/>
                <w:szCs w:val="24"/>
              </w:rPr>
              <w:t>76.Доля числа пользователей архивными документами, удовлетворенных качеством муниципальной услуги.</w:t>
            </w:r>
          </w:p>
          <w:p w:rsidR="00E54AF0" w:rsidRPr="00264702" w:rsidRDefault="00722DA6" w:rsidP="00E54AF0">
            <w:pPr>
              <w:pStyle w:val="ConsPlusCell"/>
              <w:rPr>
                <w:sz w:val="24"/>
                <w:szCs w:val="24"/>
              </w:rPr>
            </w:pPr>
            <w:r>
              <w:rPr>
                <w:sz w:val="24"/>
                <w:szCs w:val="24"/>
              </w:rPr>
              <w:t>77.</w:t>
            </w:r>
            <w:r w:rsidR="00E54AF0" w:rsidRPr="00264702">
              <w:rPr>
                <w:sz w:val="24"/>
                <w:szCs w:val="24"/>
              </w:rPr>
              <w:t xml:space="preserve">Доля принятых на постоянное хранение архивных документов от общего количества документов Архивного фонда Российской Федерации, подлежащих приему в </w:t>
            </w:r>
            <w:r w:rsidR="00E54AF0" w:rsidRPr="00264702">
              <w:rPr>
                <w:sz w:val="24"/>
                <w:szCs w:val="24"/>
              </w:rPr>
              <w:lastRenderedPageBreak/>
              <w:t>установленные законодательством сроки.</w:t>
            </w:r>
          </w:p>
          <w:p w:rsidR="00722DA6" w:rsidRDefault="00722DA6" w:rsidP="00E54AF0">
            <w:pPr>
              <w:pStyle w:val="ConsPlusCell"/>
              <w:rPr>
                <w:sz w:val="24"/>
                <w:szCs w:val="24"/>
              </w:rPr>
            </w:pPr>
            <w:r>
              <w:rPr>
                <w:sz w:val="24"/>
                <w:szCs w:val="24"/>
              </w:rPr>
              <w:t>78</w:t>
            </w:r>
            <w:r w:rsidR="00E54AF0" w:rsidRPr="00264702">
              <w:rPr>
                <w:sz w:val="24"/>
                <w:szCs w:val="24"/>
              </w:rPr>
              <w:t>.</w:t>
            </w:r>
            <w:r>
              <w:rPr>
                <w:sz w:val="24"/>
                <w:szCs w:val="24"/>
              </w:rPr>
              <w:t>Доля архивных документов, поставленных на государственный учет, от общего</w:t>
            </w:r>
            <w:r w:rsidR="003F1CC5">
              <w:rPr>
                <w:sz w:val="24"/>
                <w:szCs w:val="24"/>
              </w:rPr>
              <w:t xml:space="preserve"> количества архивных документов, находящихся на хранении в архиве </w:t>
            </w:r>
            <w:proofErr w:type="spellStart"/>
            <w:r w:rsidR="003F1CC5">
              <w:rPr>
                <w:sz w:val="24"/>
                <w:szCs w:val="24"/>
              </w:rPr>
              <w:t>Камышловского</w:t>
            </w:r>
            <w:proofErr w:type="spellEnd"/>
            <w:r w:rsidR="003F1CC5">
              <w:rPr>
                <w:sz w:val="24"/>
                <w:szCs w:val="24"/>
              </w:rPr>
              <w:t xml:space="preserve"> городского округа.</w:t>
            </w:r>
          </w:p>
          <w:p w:rsidR="003F1CC5" w:rsidRPr="00264702" w:rsidRDefault="003F1CC5" w:rsidP="003F1CC5">
            <w:pPr>
              <w:pStyle w:val="ConsPlusCell"/>
              <w:rPr>
                <w:sz w:val="24"/>
                <w:szCs w:val="24"/>
              </w:rPr>
            </w:pPr>
            <w:r>
              <w:rPr>
                <w:sz w:val="24"/>
                <w:szCs w:val="24"/>
              </w:rPr>
              <w:t>79</w:t>
            </w:r>
            <w:r w:rsidRPr="00264702">
              <w:rPr>
                <w:sz w:val="24"/>
                <w:szCs w:val="24"/>
              </w:rPr>
              <w:t>.Доля помещений архив</w:t>
            </w:r>
            <w:r>
              <w:rPr>
                <w:sz w:val="24"/>
                <w:szCs w:val="24"/>
              </w:rPr>
              <w:t>а</w:t>
            </w:r>
            <w:r w:rsidRPr="00264702">
              <w:rPr>
                <w:sz w:val="24"/>
                <w:szCs w:val="24"/>
              </w:rPr>
              <w:t>, соответствующих требованиям противопожарного, охранного режимов.</w:t>
            </w:r>
          </w:p>
          <w:p w:rsidR="003F1CC5" w:rsidRPr="00264702" w:rsidRDefault="003F1CC5" w:rsidP="003F1CC5">
            <w:pPr>
              <w:pStyle w:val="ConsPlusCell"/>
              <w:rPr>
                <w:sz w:val="24"/>
                <w:szCs w:val="24"/>
              </w:rPr>
            </w:pPr>
            <w:r>
              <w:rPr>
                <w:sz w:val="24"/>
                <w:szCs w:val="24"/>
              </w:rPr>
              <w:t>80.</w:t>
            </w:r>
            <w:r w:rsidRPr="00264702">
              <w:rPr>
                <w:sz w:val="24"/>
                <w:szCs w:val="24"/>
              </w:rPr>
              <w:t>Количество сотрудников, повысивших в течение года свой профессиональный уровень.</w:t>
            </w:r>
          </w:p>
          <w:p w:rsidR="003F1CC5" w:rsidRDefault="003F1CC5" w:rsidP="00E54AF0">
            <w:pPr>
              <w:pStyle w:val="ConsPlusCell"/>
              <w:rPr>
                <w:sz w:val="24"/>
                <w:szCs w:val="24"/>
              </w:rPr>
            </w:pPr>
            <w:r>
              <w:rPr>
                <w:sz w:val="24"/>
                <w:szCs w:val="24"/>
              </w:rPr>
              <w:t>81.</w:t>
            </w:r>
            <w:r w:rsidR="00283636">
              <w:rPr>
                <w:sz w:val="24"/>
                <w:szCs w:val="24"/>
              </w:rPr>
              <w:t>Количество единиц долговременного и временного хранения, в том числе документов по личному составу, действующих и ликвидированных организаций все форм собственности.</w:t>
            </w:r>
          </w:p>
          <w:p w:rsidR="00283636" w:rsidRPr="00264702" w:rsidRDefault="00283636" w:rsidP="00283636">
            <w:pPr>
              <w:pStyle w:val="ConsPlusCell"/>
              <w:rPr>
                <w:sz w:val="24"/>
                <w:szCs w:val="24"/>
              </w:rPr>
            </w:pPr>
            <w:r>
              <w:rPr>
                <w:sz w:val="24"/>
                <w:szCs w:val="24"/>
              </w:rPr>
              <w:t>82.</w:t>
            </w:r>
            <w:r w:rsidRPr="00264702">
              <w:rPr>
                <w:sz w:val="24"/>
                <w:szCs w:val="24"/>
              </w:rPr>
              <w:t xml:space="preserve">Количество единиц хранения архивных документов, относящихся к государственной собственности Свердловской области, </w:t>
            </w:r>
            <w:r>
              <w:rPr>
                <w:sz w:val="24"/>
                <w:szCs w:val="24"/>
              </w:rPr>
              <w:t xml:space="preserve">хранящихся в административно-правовом отделе администрации </w:t>
            </w:r>
            <w:proofErr w:type="spellStart"/>
            <w:r>
              <w:rPr>
                <w:sz w:val="24"/>
                <w:szCs w:val="24"/>
              </w:rPr>
              <w:t>Камышловского</w:t>
            </w:r>
            <w:proofErr w:type="spellEnd"/>
            <w:r>
              <w:rPr>
                <w:sz w:val="24"/>
                <w:szCs w:val="24"/>
              </w:rPr>
              <w:t xml:space="preserve"> городского округа</w:t>
            </w:r>
            <w:r w:rsidRPr="00264702">
              <w:rPr>
                <w:sz w:val="24"/>
                <w:szCs w:val="24"/>
              </w:rPr>
              <w:t>.</w:t>
            </w:r>
          </w:p>
          <w:p w:rsidR="00283636" w:rsidRDefault="00B9330A" w:rsidP="00E54AF0">
            <w:pPr>
              <w:pStyle w:val="ConsPlusCell"/>
              <w:rPr>
                <w:sz w:val="24"/>
                <w:szCs w:val="24"/>
              </w:rPr>
            </w:pPr>
            <w:r>
              <w:rPr>
                <w:sz w:val="24"/>
                <w:szCs w:val="24"/>
              </w:rPr>
              <w:t>83.</w:t>
            </w:r>
            <w:r w:rsidR="00CB37CB">
              <w:rPr>
                <w:sz w:val="24"/>
                <w:szCs w:val="24"/>
              </w:rPr>
              <w:t xml:space="preserve">Количество </w:t>
            </w:r>
            <w:r w:rsidR="00CC7FA8">
              <w:rPr>
                <w:sz w:val="24"/>
                <w:szCs w:val="24"/>
              </w:rPr>
              <w:t xml:space="preserve">документов долговременного и временного хранения действующих и ликвидированных организаций всех форм собственности, расположенных на территории </w:t>
            </w:r>
            <w:proofErr w:type="spellStart"/>
            <w:r w:rsidR="00CC7FA8">
              <w:rPr>
                <w:sz w:val="24"/>
                <w:szCs w:val="24"/>
              </w:rPr>
              <w:t>Камышловского</w:t>
            </w:r>
            <w:proofErr w:type="spellEnd"/>
            <w:r w:rsidR="00CC7FA8">
              <w:rPr>
                <w:sz w:val="24"/>
                <w:szCs w:val="24"/>
              </w:rPr>
              <w:t xml:space="preserve"> городского округа, в том числе документов по личному составу.</w:t>
            </w:r>
          </w:p>
          <w:p w:rsidR="00CC7FA8" w:rsidRDefault="00CC7FA8" w:rsidP="00E54AF0">
            <w:pPr>
              <w:pStyle w:val="ConsPlusCell"/>
              <w:rPr>
                <w:sz w:val="24"/>
                <w:szCs w:val="24"/>
              </w:rPr>
            </w:pPr>
            <w:r>
              <w:rPr>
                <w:sz w:val="24"/>
                <w:szCs w:val="24"/>
              </w:rPr>
              <w:t>84.Доля научно описанных архивных документов (создание и ведение справочно-поисковых средств к архивным документам): усовершенствование и переработка описей.</w:t>
            </w:r>
          </w:p>
          <w:p w:rsidR="00CC7FA8" w:rsidRDefault="00CC7FA8" w:rsidP="00E54AF0">
            <w:pPr>
              <w:pStyle w:val="ConsPlusCell"/>
              <w:rPr>
                <w:sz w:val="24"/>
                <w:szCs w:val="24"/>
              </w:rPr>
            </w:pPr>
            <w:r>
              <w:rPr>
                <w:sz w:val="24"/>
                <w:szCs w:val="24"/>
              </w:rPr>
              <w:t>85.Доля соз</w:t>
            </w:r>
            <w:r w:rsidR="0037515F">
              <w:rPr>
                <w:sz w:val="24"/>
                <w:szCs w:val="24"/>
              </w:rPr>
              <w:t xml:space="preserve">данных и </w:t>
            </w:r>
            <w:proofErr w:type="gramStart"/>
            <w:r w:rsidR="0037515F">
              <w:rPr>
                <w:sz w:val="24"/>
                <w:szCs w:val="24"/>
              </w:rPr>
              <w:t>опубликованных архивных документов</w:t>
            </w:r>
            <w:proofErr w:type="gramEnd"/>
            <w:r w:rsidR="0037515F">
              <w:rPr>
                <w:sz w:val="24"/>
                <w:szCs w:val="24"/>
              </w:rPr>
              <w:t xml:space="preserve"> и справочно-поисковых средств к ним; подготовка информационных материалов с использованием архивных документов.</w:t>
            </w:r>
          </w:p>
          <w:p w:rsidR="0037515F" w:rsidRDefault="0037515F" w:rsidP="00E54AF0">
            <w:pPr>
              <w:pStyle w:val="ConsPlusCell"/>
              <w:rPr>
                <w:sz w:val="24"/>
                <w:szCs w:val="24"/>
              </w:rPr>
            </w:pPr>
          </w:p>
          <w:p w:rsidR="0037515F" w:rsidRDefault="0037515F" w:rsidP="00E54AF0">
            <w:pPr>
              <w:pStyle w:val="ConsPlusCell"/>
              <w:rPr>
                <w:sz w:val="24"/>
                <w:szCs w:val="24"/>
              </w:rPr>
            </w:pPr>
            <w:r>
              <w:rPr>
                <w:sz w:val="24"/>
                <w:szCs w:val="24"/>
              </w:rPr>
              <w:t>86.Доля НПА и иных материалов, подлежащих обязательному опубликованию.</w:t>
            </w:r>
          </w:p>
          <w:p w:rsidR="0037515F" w:rsidRDefault="0037515F" w:rsidP="00E54AF0">
            <w:pPr>
              <w:pStyle w:val="ConsPlusCell"/>
              <w:rPr>
                <w:sz w:val="24"/>
                <w:szCs w:val="24"/>
              </w:rPr>
            </w:pPr>
            <w:r>
              <w:rPr>
                <w:sz w:val="24"/>
                <w:szCs w:val="24"/>
              </w:rPr>
              <w:t>87.Количество информационных материалов.</w:t>
            </w:r>
          </w:p>
          <w:p w:rsidR="0037515F" w:rsidRDefault="0037515F" w:rsidP="00E54AF0">
            <w:pPr>
              <w:pStyle w:val="ConsPlusCell"/>
              <w:rPr>
                <w:sz w:val="24"/>
                <w:szCs w:val="24"/>
              </w:rPr>
            </w:pPr>
          </w:p>
          <w:p w:rsidR="00E54AF0" w:rsidRDefault="0037515F" w:rsidP="00E54AF0">
            <w:pPr>
              <w:pStyle w:val="ConsPlusCell"/>
              <w:rPr>
                <w:color w:val="000000"/>
                <w:sz w:val="24"/>
                <w:szCs w:val="24"/>
              </w:rPr>
            </w:pPr>
            <w:r>
              <w:rPr>
                <w:sz w:val="24"/>
                <w:szCs w:val="24"/>
              </w:rPr>
              <w:t>88.В</w:t>
            </w:r>
            <w:r w:rsidR="00E54AF0" w:rsidRPr="00264702">
              <w:rPr>
                <w:color w:val="000000"/>
                <w:sz w:val="24"/>
                <w:szCs w:val="24"/>
              </w:rPr>
              <w:t>ыполнени</w:t>
            </w:r>
            <w:r>
              <w:rPr>
                <w:color w:val="000000"/>
                <w:sz w:val="24"/>
                <w:szCs w:val="24"/>
              </w:rPr>
              <w:t>е муниципального</w:t>
            </w:r>
            <w:r w:rsidR="00E54AF0" w:rsidRPr="00264702">
              <w:rPr>
                <w:color w:val="000000"/>
                <w:sz w:val="24"/>
                <w:szCs w:val="24"/>
              </w:rPr>
              <w:t xml:space="preserve"> задания.</w:t>
            </w:r>
          </w:p>
          <w:p w:rsidR="00343312" w:rsidRDefault="00343312" w:rsidP="00E54AF0">
            <w:pPr>
              <w:pStyle w:val="ConsPlusCell"/>
              <w:rPr>
                <w:color w:val="000000"/>
                <w:sz w:val="24"/>
                <w:szCs w:val="24"/>
              </w:rPr>
            </w:pPr>
            <w:r>
              <w:rPr>
                <w:color w:val="000000"/>
                <w:sz w:val="24"/>
                <w:szCs w:val="24"/>
              </w:rPr>
              <w:t>89.Количество составленных протоколов.</w:t>
            </w:r>
          </w:p>
          <w:p w:rsidR="00343312" w:rsidRDefault="00343312" w:rsidP="00E54AF0">
            <w:pPr>
              <w:pStyle w:val="ConsPlusCell"/>
              <w:rPr>
                <w:color w:val="000000"/>
                <w:sz w:val="24"/>
                <w:szCs w:val="24"/>
              </w:rPr>
            </w:pPr>
          </w:p>
          <w:p w:rsidR="00E54AF0" w:rsidRPr="00343312" w:rsidRDefault="00343312" w:rsidP="00343312">
            <w:pPr>
              <w:pStyle w:val="ConsPlusCell"/>
              <w:rPr>
                <w:sz w:val="24"/>
                <w:szCs w:val="24"/>
              </w:rPr>
            </w:pPr>
            <w:r>
              <w:rPr>
                <w:color w:val="000000"/>
                <w:sz w:val="24"/>
                <w:szCs w:val="24"/>
              </w:rPr>
              <w:t>90</w:t>
            </w:r>
            <w:r w:rsidRPr="00343312">
              <w:rPr>
                <w:color w:val="000000"/>
                <w:sz w:val="24"/>
                <w:szCs w:val="24"/>
              </w:rPr>
              <w:t>.</w:t>
            </w:r>
            <w:r w:rsidR="00E54AF0" w:rsidRPr="00343312">
              <w:rPr>
                <w:sz w:val="24"/>
                <w:szCs w:val="24"/>
              </w:rPr>
              <w:t>Отношение численности детей в возрасте 3-7 лет, которым предоставлена возможность получать услуги дошкольного образования, к общей численности детей в возрасте 3-7 лет, скорректированной на численность детей в возрасте 5-7 лет, обучающихся в школе.</w:t>
            </w:r>
          </w:p>
          <w:p w:rsidR="00E54AF0" w:rsidRPr="00264702" w:rsidRDefault="00343312" w:rsidP="00E54AF0">
            <w:pPr>
              <w:pStyle w:val="ConsPlusCell"/>
              <w:jc w:val="both"/>
              <w:rPr>
                <w:sz w:val="24"/>
                <w:szCs w:val="24"/>
              </w:rPr>
            </w:pPr>
            <w:r>
              <w:rPr>
                <w:sz w:val="24"/>
                <w:szCs w:val="24"/>
              </w:rPr>
              <w:t>91</w:t>
            </w:r>
            <w:r w:rsidR="00E54AF0" w:rsidRPr="00264702">
              <w:rPr>
                <w:sz w:val="24"/>
                <w:szCs w:val="24"/>
              </w:rPr>
              <w:t xml:space="preserve">.Охват детей-инвалидов дошкольного возраста, проживающих в </w:t>
            </w:r>
            <w:proofErr w:type="spellStart"/>
            <w:r w:rsidR="00E54AF0" w:rsidRPr="00264702">
              <w:rPr>
                <w:sz w:val="24"/>
                <w:szCs w:val="24"/>
              </w:rPr>
              <w:t>Камышловском</w:t>
            </w:r>
            <w:proofErr w:type="spellEnd"/>
            <w:r w:rsidR="00E54AF0" w:rsidRPr="00264702">
              <w:rPr>
                <w:sz w:val="24"/>
                <w:szCs w:val="24"/>
              </w:rPr>
              <w:t xml:space="preserve"> городском округе, обучением на дому, в дошкольных образовательных организациях.</w:t>
            </w:r>
          </w:p>
          <w:p w:rsidR="00E54AF0" w:rsidRDefault="00343312" w:rsidP="00E54AF0">
            <w:pPr>
              <w:pStyle w:val="ConsPlusCell"/>
              <w:rPr>
                <w:sz w:val="24"/>
                <w:szCs w:val="24"/>
              </w:rPr>
            </w:pPr>
            <w:r>
              <w:rPr>
                <w:sz w:val="24"/>
                <w:szCs w:val="24"/>
              </w:rPr>
              <w:t>92</w:t>
            </w:r>
            <w:r w:rsidR="00E54AF0" w:rsidRPr="00264702">
              <w:rPr>
                <w:sz w:val="24"/>
                <w:szCs w:val="24"/>
              </w:rPr>
              <w:t>.Доля зданий муниципальных дошкольных образовательных организаций, требующих капитального ремонта, приведения в соответствие с требованиями</w:t>
            </w:r>
            <w:r w:rsidR="00E54AF0">
              <w:rPr>
                <w:sz w:val="24"/>
                <w:szCs w:val="24"/>
              </w:rPr>
              <w:t>.</w:t>
            </w:r>
            <w:r w:rsidR="00E54AF0" w:rsidRPr="00264702">
              <w:rPr>
                <w:sz w:val="24"/>
                <w:szCs w:val="24"/>
              </w:rPr>
              <w:t xml:space="preserve"> пожарной безопасности и санитарного законодательства.</w:t>
            </w:r>
          </w:p>
          <w:p w:rsidR="00E54AF0" w:rsidRDefault="00E54AF0" w:rsidP="00E54AF0">
            <w:pPr>
              <w:widowControl w:val="0"/>
              <w:rPr>
                <w:sz w:val="24"/>
                <w:szCs w:val="24"/>
              </w:rPr>
            </w:pPr>
          </w:p>
          <w:p w:rsidR="00E54AF0" w:rsidRDefault="00343312" w:rsidP="00E54AF0">
            <w:pPr>
              <w:pStyle w:val="ConsPlusCell"/>
              <w:rPr>
                <w:sz w:val="24"/>
                <w:szCs w:val="24"/>
              </w:rPr>
            </w:pPr>
            <w:r>
              <w:rPr>
                <w:sz w:val="24"/>
                <w:szCs w:val="24"/>
              </w:rPr>
              <w:t>93</w:t>
            </w:r>
            <w:r w:rsidR="00E54AF0">
              <w:rPr>
                <w:sz w:val="24"/>
                <w:szCs w:val="24"/>
              </w:rPr>
              <w:t>.</w:t>
            </w:r>
            <w:r>
              <w:rPr>
                <w:sz w:val="24"/>
                <w:szCs w:val="24"/>
              </w:rPr>
              <w:t xml:space="preserve">Проведение капитального ремонта </w:t>
            </w:r>
            <w:r w:rsidR="00E54AF0" w:rsidRPr="00874909">
              <w:rPr>
                <w:sz w:val="24"/>
                <w:szCs w:val="24"/>
              </w:rPr>
              <w:t>муниципальных квартир общей площадью не менее 28291,55 квадратных метров</w:t>
            </w:r>
            <w:r w:rsidR="00E54AF0">
              <w:rPr>
                <w:sz w:val="24"/>
                <w:szCs w:val="24"/>
              </w:rPr>
              <w:t>.</w:t>
            </w:r>
          </w:p>
          <w:p w:rsidR="00E54AF0" w:rsidRDefault="00343312" w:rsidP="00E54AF0">
            <w:pPr>
              <w:pStyle w:val="ConsPlusCell"/>
              <w:rPr>
                <w:sz w:val="24"/>
                <w:szCs w:val="24"/>
              </w:rPr>
            </w:pPr>
            <w:r>
              <w:rPr>
                <w:sz w:val="24"/>
                <w:szCs w:val="24"/>
              </w:rPr>
              <w:t>94</w:t>
            </w:r>
            <w:r w:rsidR="00E54AF0">
              <w:rPr>
                <w:sz w:val="24"/>
                <w:szCs w:val="24"/>
              </w:rPr>
              <w:t>.</w:t>
            </w:r>
            <w:r w:rsidR="00E54AF0" w:rsidRPr="00874909">
              <w:rPr>
                <w:sz w:val="24"/>
                <w:szCs w:val="24"/>
              </w:rPr>
              <w:t>Доля отремонтированных жилых помещений от общего количества муниципальных квартир</w:t>
            </w:r>
          </w:p>
          <w:p w:rsidR="00343312" w:rsidRDefault="00343312" w:rsidP="00E54AF0">
            <w:pPr>
              <w:pStyle w:val="ConsPlusCell"/>
              <w:rPr>
                <w:sz w:val="24"/>
                <w:szCs w:val="24"/>
              </w:rPr>
            </w:pPr>
            <w:r>
              <w:rPr>
                <w:sz w:val="24"/>
                <w:szCs w:val="24"/>
              </w:rPr>
              <w:t>95.Доля общего имущества МКД соразмерно занимаемых площадей муниципальных квартир.</w:t>
            </w:r>
          </w:p>
          <w:p w:rsidR="00E54AF0" w:rsidRDefault="00343312" w:rsidP="00343312">
            <w:pPr>
              <w:pStyle w:val="ConsPlusCell"/>
              <w:rPr>
                <w:sz w:val="24"/>
                <w:szCs w:val="24"/>
              </w:rPr>
            </w:pPr>
            <w:r>
              <w:rPr>
                <w:sz w:val="24"/>
                <w:szCs w:val="24"/>
              </w:rPr>
              <w:t>96.</w:t>
            </w:r>
            <w:r w:rsidR="00E54AF0" w:rsidRPr="00874909">
              <w:rPr>
                <w:sz w:val="24"/>
                <w:szCs w:val="24"/>
              </w:rPr>
              <w:t>Доля отремонтированного общего имущества многоквартирных домов от общего количества площадей МКД</w:t>
            </w:r>
            <w:r w:rsidR="00E54AF0">
              <w:rPr>
                <w:sz w:val="24"/>
                <w:szCs w:val="24"/>
              </w:rPr>
              <w:t>.</w:t>
            </w:r>
          </w:p>
          <w:p w:rsidR="00E54AF0" w:rsidRDefault="00E54AF0" w:rsidP="00E54AF0">
            <w:pPr>
              <w:widowControl w:val="0"/>
              <w:rPr>
                <w:sz w:val="24"/>
                <w:szCs w:val="24"/>
              </w:rPr>
            </w:pPr>
          </w:p>
          <w:p w:rsidR="00E54AF0" w:rsidRDefault="00343312" w:rsidP="00547409">
            <w:pPr>
              <w:pStyle w:val="13"/>
              <w:shd w:val="clear" w:color="auto" w:fill="auto"/>
              <w:tabs>
                <w:tab w:val="left" w:pos="0"/>
              </w:tabs>
              <w:spacing w:after="0" w:line="240" w:lineRule="auto"/>
              <w:ind w:left="60"/>
              <w:jc w:val="both"/>
              <w:rPr>
                <w:sz w:val="24"/>
                <w:szCs w:val="24"/>
              </w:rPr>
            </w:pPr>
            <w:r w:rsidRPr="00406FE8">
              <w:rPr>
                <w:sz w:val="24"/>
                <w:szCs w:val="24"/>
              </w:rPr>
              <w:t>97.</w:t>
            </w:r>
            <w:r w:rsidR="00547409">
              <w:rPr>
                <w:sz w:val="24"/>
                <w:szCs w:val="24"/>
              </w:rPr>
              <w:t>Ликвидация аварийных и непригодных для проживания домов.</w:t>
            </w:r>
          </w:p>
          <w:p w:rsidR="00547409" w:rsidRDefault="00547409" w:rsidP="00547409">
            <w:pPr>
              <w:pStyle w:val="13"/>
              <w:shd w:val="clear" w:color="auto" w:fill="auto"/>
              <w:tabs>
                <w:tab w:val="left" w:pos="0"/>
              </w:tabs>
              <w:spacing w:after="0" w:line="240" w:lineRule="auto"/>
              <w:ind w:left="60"/>
              <w:jc w:val="both"/>
              <w:rPr>
                <w:sz w:val="24"/>
                <w:szCs w:val="24"/>
              </w:rPr>
            </w:pPr>
            <w:r>
              <w:t xml:space="preserve">98.Доля ликвидированных аварийных </w:t>
            </w:r>
            <w:r>
              <w:rPr>
                <w:sz w:val="24"/>
                <w:szCs w:val="24"/>
              </w:rPr>
              <w:t>и непригодных для проживания домов.</w:t>
            </w:r>
          </w:p>
          <w:p w:rsidR="00354D91" w:rsidRDefault="00354D91" w:rsidP="005458DC">
            <w:pPr>
              <w:pStyle w:val="13"/>
              <w:shd w:val="clear" w:color="auto" w:fill="auto"/>
              <w:tabs>
                <w:tab w:val="left" w:pos="0"/>
              </w:tabs>
              <w:spacing w:after="0" w:line="240" w:lineRule="auto"/>
              <w:ind w:left="60"/>
              <w:jc w:val="both"/>
              <w:rPr>
                <w:sz w:val="24"/>
                <w:szCs w:val="24"/>
              </w:rPr>
            </w:pPr>
          </w:p>
          <w:p w:rsidR="00837715" w:rsidRDefault="00837715" w:rsidP="005458DC">
            <w:pPr>
              <w:pStyle w:val="13"/>
              <w:shd w:val="clear" w:color="auto" w:fill="auto"/>
              <w:tabs>
                <w:tab w:val="left" w:pos="0"/>
              </w:tabs>
              <w:spacing w:after="0" w:line="240" w:lineRule="auto"/>
              <w:ind w:left="60"/>
              <w:jc w:val="both"/>
              <w:rPr>
                <w:sz w:val="24"/>
                <w:szCs w:val="24"/>
              </w:rPr>
            </w:pPr>
            <w:r>
              <w:rPr>
                <w:sz w:val="24"/>
                <w:szCs w:val="24"/>
              </w:rPr>
              <w:t>99.Количество молодых семей, получивших социальную выплату на улучшение жилищных условий.</w:t>
            </w:r>
          </w:p>
          <w:p w:rsidR="00837715" w:rsidRPr="00264702" w:rsidRDefault="00837715" w:rsidP="005458DC">
            <w:pPr>
              <w:pStyle w:val="13"/>
              <w:shd w:val="clear" w:color="auto" w:fill="auto"/>
              <w:tabs>
                <w:tab w:val="left" w:pos="0"/>
              </w:tabs>
              <w:spacing w:after="0" w:line="240" w:lineRule="auto"/>
              <w:ind w:left="60"/>
              <w:jc w:val="both"/>
              <w:rPr>
                <w:sz w:val="24"/>
                <w:szCs w:val="24"/>
              </w:rPr>
            </w:pPr>
            <w:r>
              <w:rPr>
                <w:sz w:val="24"/>
                <w:szCs w:val="24"/>
              </w:rPr>
              <w:t>100.Количество молодых семей получивших социальную выплату.</w:t>
            </w:r>
          </w:p>
        </w:tc>
      </w:tr>
      <w:tr w:rsidR="00354D91" w:rsidRPr="00264702" w:rsidTr="00354D91">
        <w:trPr>
          <w:trHeight w:val="1382"/>
          <w:tblCellSpacing w:w="5" w:type="nil"/>
        </w:trPr>
        <w:tc>
          <w:tcPr>
            <w:tcW w:w="4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lastRenderedPageBreak/>
              <w:t xml:space="preserve">Объемы финансирования            </w:t>
            </w:r>
          </w:p>
          <w:p w:rsidR="00354D91" w:rsidRPr="00264702" w:rsidRDefault="00354D91" w:rsidP="00354D91">
            <w:pPr>
              <w:widowControl w:val="0"/>
              <w:rPr>
                <w:sz w:val="24"/>
                <w:szCs w:val="24"/>
              </w:rPr>
            </w:pPr>
            <w:r w:rsidRPr="00264702">
              <w:rPr>
                <w:sz w:val="24"/>
                <w:szCs w:val="24"/>
              </w:rPr>
              <w:t xml:space="preserve">муниципальной программы        </w:t>
            </w:r>
          </w:p>
          <w:p w:rsidR="00354D91" w:rsidRPr="00264702" w:rsidRDefault="00354D91" w:rsidP="00354D91">
            <w:pPr>
              <w:widowControl w:val="0"/>
              <w:rPr>
                <w:sz w:val="24"/>
                <w:szCs w:val="24"/>
              </w:rPr>
            </w:pPr>
            <w:r w:rsidRPr="00264702">
              <w:rPr>
                <w:sz w:val="24"/>
                <w:szCs w:val="24"/>
              </w:rPr>
              <w:t xml:space="preserve">по годам реализации, тыс. рублей </w:t>
            </w:r>
          </w:p>
        </w:tc>
        <w:tc>
          <w:tcPr>
            <w:tcW w:w="6111" w:type="dxa"/>
            <w:tcBorders>
              <w:left w:val="single" w:sz="8" w:space="0" w:color="auto"/>
              <w:bottom w:val="single" w:sz="8" w:space="0" w:color="auto"/>
              <w:right w:val="single" w:sz="8" w:space="0" w:color="auto"/>
            </w:tcBorders>
          </w:tcPr>
          <w:p w:rsidR="00354D91" w:rsidRPr="00E06811" w:rsidRDefault="00354D91" w:rsidP="00354D91">
            <w:pPr>
              <w:pStyle w:val="ConsPlusTitle"/>
              <w:widowControl/>
              <w:ind w:firstLine="67"/>
              <w:jc w:val="both"/>
              <w:rPr>
                <w:rFonts w:ascii="Times New Roman" w:hAnsi="Times New Roman" w:cs="Times New Roman"/>
                <w:b w:val="0"/>
                <w:bCs w:val="0"/>
                <w:sz w:val="24"/>
                <w:szCs w:val="24"/>
              </w:rPr>
            </w:pPr>
            <w:r w:rsidRPr="00E06811">
              <w:rPr>
                <w:rFonts w:ascii="Times New Roman" w:hAnsi="Times New Roman" w:cs="Times New Roman"/>
                <w:b w:val="0"/>
                <w:bCs w:val="0"/>
                <w:sz w:val="24"/>
                <w:szCs w:val="24"/>
              </w:rPr>
              <w:t xml:space="preserve">«Всего: </w:t>
            </w:r>
            <w:r w:rsidRPr="00E06811">
              <w:rPr>
                <w:rFonts w:ascii="Times New Roman" w:hAnsi="Times New Roman" w:cs="Times New Roman"/>
                <w:sz w:val="24"/>
                <w:szCs w:val="24"/>
              </w:rPr>
              <w:t>1617854950,82</w:t>
            </w:r>
          </w:p>
          <w:p w:rsidR="00354D91" w:rsidRPr="00E06811" w:rsidRDefault="00354D91" w:rsidP="00354D91">
            <w:pPr>
              <w:pStyle w:val="ConsPlusCell"/>
              <w:ind w:firstLine="67"/>
              <w:rPr>
                <w:sz w:val="24"/>
                <w:szCs w:val="24"/>
              </w:rPr>
            </w:pPr>
            <w:r w:rsidRPr="00E06811">
              <w:rPr>
                <w:sz w:val="24"/>
                <w:szCs w:val="24"/>
              </w:rPr>
              <w:t xml:space="preserve">в том числе: </w:t>
            </w:r>
          </w:p>
          <w:p w:rsidR="00354D91" w:rsidRPr="00E06811" w:rsidRDefault="00354D91" w:rsidP="00354D91">
            <w:pPr>
              <w:pStyle w:val="ConsPlusCell"/>
              <w:ind w:firstLine="67"/>
              <w:rPr>
                <w:sz w:val="24"/>
                <w:szCs w:val="24"/>
              </w:rPr>
            </w:pPr>
            <w:r w:rsidRPr="00E06811">
              <w:rPr>
                <w:sz w:val="24"/>
                <w:szCs w:val="24"/>
              </w:rPr>
              <w:t>2014 год – 389441668,99</w:t>
            </w:r>
          </w:p>
          <w:p w:rsidR="00354D91" w:rsidRPr="00E06811" w:rsidRDefault="00354D91" w:rsidP="00354D91">
            <w:pPr>
              <w:pStyle w:val="ConsPlusCell"/>
              <w:ind w:firstLine="67"/>
              <w:rPr>
                <w:sz w:val="24"/>
                <w:szCs w:val="24"/>
              </w:rPr>
            </w:pPr>
            <w:r w:rsidRPr="00E06811">
              <w:rPr>
                <w:sz w:val="24"/>
                <w:szCs w:val="24"/>
              </w:rPr>
              <w:t>2015 год – 417713934,83</w:t>
            </w:r>
          </w:p>
          <w:p w:rsidR="00354D91" w:rsidRPr="00E06811" w:rsidRDefault="00354D91" w:rsidP="00354D91">
            <w:pPr>
              <w:pStyle w:val="ConsPlusCell"/>
              <w:ind w:firstLine="67"/>
              <w:rPr>
                <w:sz w:val="24"/>
                <w:szCs w:val="24"/>
              </w:rPr>
            </w:pPr>
            <w:r w:rsidRPr="00E06811">
              <w:rPr>
                <w:sz w:val="24"/>
                <w:szCs w:val="24"/>
              </w:rPr>
              <w:t>2016 год – 193705283,00</w:t>
            </w:r>
          </w:p>
          <w:p w:rsidR="00354D91" w:rsidRPr="00E06811" w:rsidRDefault="00354D91" w:rsidP="00354D91">
            <w:pPr>
              <w:pStyle w:val="ConsPlusCell"/>
              <w:ind w:firstLine="67"/>
              <w:rPr>
                <w:sz w:val="24"/>
                <w:szCs w:val="24"/>
              </w:rPr>
            </w:pPr>
            <w:r w:rsidRPr="00E06811">
              <w:rPr>
                <w:sz w:val="24"/>
                <w:szCs w:val="24"/>
              </w:rPr>
              <w:t>2017 год – 170803164,00</w:t>
            </w:r>
          </w:p>
          <w:p w:rsidR="00354D91" w:rsidRPr="00E06811" w:rsidRDefault="00354D91" w:rsidP="00354D91">
            <w:pPr>
              <w:pStyle w:val="ConsPlusCell"/>
              <w:ind w:firstLine="67"/>
              <w:rPr>
                <w:sz w:val="24"/>
                <w:szCs w:val="24"/>
              </w:rPr>
            </w:pPr>
            <w:r w:rsidRPr="00E06811">
              <w:rPr>
                <w:sz w:val="24"/>
                <w:szCs w:val="24"/>
              </w:rPr>
              <w:t>2018 год – 1443435000,00</w:t>
            </w:r>
          </w:p>
          <w:p w:rsidR="00354D91" w:rsidRPr="00E06811" w:rsidRDefault="00354D91" w:rsidP="00354D91">
            <w:pPr>
              <w:pStyle w:val="ConsPlusCell"/>
              <w:ind w:firstLine="67"/>
              <w:rPr>
                <w:sz w:val="24"/>
                <w:szCs w:val="24"/>
              </w:rPr>
            </w:pPr>
            <w:r w:rsidRPr="00E06811">
              <w:rPr>
                <w:sz w:val="24"/>
                <w:szCs w:val="24"/>
              </w:rPr>
              <w:t>2019 год – 148820400,00</w:t>
            </w:r>
          </w:p>
          <w:p w:rsidR="00354D91" w:rsidRPr="00E06811" w:rsidRDefault="00354D91" w:rsidP="00354D91">
            <w:pPr>
              <w:pStyle w:val="ConsPlusCell"/>
              <w:ind w:firstLine="67"/>
              <w:rPr>
                <w:sz w:val="24"/>
                <w:szCs w:val="24"/>
              </w:rPr>
            </w:pPr>
            <w:r w:rsidRPr="00E06811">
              <w:rPr>
                <w:sz w:val="24"/>
                <w:szCs w:val="24"/>
              </w:rPr>
              <w:t>2020 год – 153025500,00</w:t>
            </w:r>
          </w:p>
          <w:p w:rsidR="00354D91" w:rsidRPr="00E06811" w:rsidRDefault="00354D91" w:rsidP="00354D91">
            <w:pPr>
              <w:pStyle w:val="ConsPlusCell"/>
              <w:ind w:firstLine="67"/>
              <w:rPr>
                <w:sz w:val="24"/>
                <w:szCs w:val="24"/>
              </w:rPr>
            </w:pPr>
            <w:r w:rsidRPr="00E06811">
              <w:rPr>
                <w:sz w:val="24"/>
                <w:szCs w:val="24"/>
              </w:rPr>
              <w:t>из них:</w:t>
            </w:r>
          </w:p>
          <w:p w:rsidR="00354D91" w:rsidRPr="00E06811" w:rsidRDefault="00354D91" w:rsidP="00354D91">
            <w:pPr>
              <w:pStyle w:val="ConsPlusCell"/>
              <w:ind w:firstLine="67"/>
              <w:rPr>
                <w:b/>
                <w:bCs/>
                <w:sz w:val="24"/>
                <w:szCs w:val="24"/>
              </w:rPr>
            </w:pPr>
            <w:r w:rsidRPr="00E06811">
              <w:rPr>
                <w:sz w:val="24"/>
                <w:szCs w:val="24"/>
              </w:rPr>
              <w:t xml:space="preserve">федеральный бюджет: </w:t>
            </w:r>
            <w:r w:rsidRPr="00E06811">
              <w:rPr>
                <w:b/>
                <w:sz w:val="24"/>
                <w:szCs w:val="24"/>
              </w:rPr>
              <w:t>240115457</w:t>
            </w:r>
            <w:r w:rsidRPr="00E06811">
              <w:rPr>
                <w:b/>
                <w:bCs/>
                <w:sz w:val="24"/>
                <w:szCs w:val="24"/>
              </w:rPr>
              <w:t>,39</w:t>
            </w:r>
          </w:p>
          <w:p w:rsidR="00354D91" w:rsidRPr="00874909" w:rsidRDefault="00354D91" w:rsidP="00354D91">
            <w:pPr>
              <w:pStyle w:val="ConsPlusCell"/>
              <w:ind w:firstLine="67"/>
              <w:rPr>
                <w:sz w:val="24"/>
                <w:szCs w:val="24"/>
              </w:rPr>
            </w:pPr>
            <w:r w:rsidRPr="00874909">
              <w:rPr>
                <w:sz w:val="24"/>
                <w:szCs w:val="24"/>
              </w:rPr>
              <w:t>в том числе:</w:t>
            </w:r>
          </w:p>
          <w:p w:rsidR="00354D91" w:rsidRPr="00E06811" w:rsidRDefault="00354D91" w:rsidP="00354D91">
            <w:pPr>
              <w:pStyle w:val="ConsPlusCell"/>
              <w:ind w:firstLine="67"/>
              <w:rPr>
                <w:sz w:val="24"/>
                <w:szCs w:val="24"/>
              </w:rPr>
            </w:pPr>
            <w:r w:rsidRPr="00E06811">
              <w:rPr>
                <w:sz w:val="24"/>
                <w:szCs w:val="24"/>
              </w:rPr>
              <w:t>2014 год – 18592000,00</w:t>
            </w:r>
          </w:p>
          <w:p w:rsidR="00354D91" w:rsidRPr="00E06811" w:rsidRDefault="00354D91" w:rsidP="00354D91">
            <w:pPr>
              <w:pStyle w:val="ConsPlusCell"/>
              <w:ind w:firstLine="67"/>
              <w:rPr>
                <w:sz w:val="24"/>
                <w:szCs w:val="24"/>
              </w:rPr>
            </w:pPr>
            <w:r w:rsidRPr="00E06811">
              <w:rPr>
                <w:sz w:val="24"/>
                <w:szCs w:val="24"/>
              </w:rPr>
              <w:t>2015 год – 113628357,39</w:t>
            </w:r>
          </w:p>
          <w:p w:rsidR="00354D91" w:rsidRPr="00E06811" w:rsidRDefault="00354D91" w:rsidP="00354D91">
            <w:pPr>
              <w:pStyle w:val="ConsPlusCell"/>
              <w:ind w:firstLine="67"/>
              <w:rPr>
                <w:sz w:val="24"/>
                <w:szCs w:val="24"/>
              </w:rPr>
            </w:pPr>
            <w:r w:rsidRPr="00E06811">
              <w:rPr>
                <w:sz w:val="24"/>
                <w:szCs w:val="24"/>
              </w:rPr>
              <w:t>2016 год – 21623100,00</w:t>
            </w:r>
          </w:p>
          <w:p w:rsidR="00354D91" w:rsidRPr="00E06811" w:rsidRDefault="00354D91" w:rsidP="00354D91">
            <w:pPr>
              <w:pStyle w:val="ConsPlusCell"/>
              <w:ind w:firstLine="67"/>
              <w:rPr>
                <w:sz w:val="24"/>
                <w:szCs w:val="24"/>
              </w:rPr>
            </w:pPr>
            <w:r w:rsidRPr="00E06811">
              <w:rPr>
                <w:sz w:val="24"/>
                <w:szCs w:val="24"/>
              </w:rPr>
              <w:t>2017 год – 22428000,00</w:t>
            </w:r>
          </w:p>
          <w:p w:rsidR="00354D91" w:rsidRPr="00E06811" w:rsidRDefault="00354D91" w:rsidP="00354D91">
            <w:pPr>
              <w:pStyle w:val="ConsPlusCell"/>
              <w:ind w:firstLine="67"/>
              <w:rPr>
                <w:sz w:val="24"/>
                <w:szCs w:val="24"/>
              </w:rPr>
            </w:pPr>
            <w:r w:rsidRPr="00E06811">
              <w:rPr>
                <w:sz w:val="24"/>
                <w:szCs w:val="24"/>
              </w:rPr>
              <w:t>2018 год – 20656000,00</w:t>
            </w:r>
          </w:p>
          <w:p w:rsidR="00354D91" w:rsidRPr="00E06811" w:rsidRDefault="00354D91" w:rsidP="00354D91">
            <w:pPr>
              <w:pStyle w:val="ConsPlusCell"/>
              <w:ind w:firstLine="67"/>
              <w:rPr>
                <w:sz w:val="24"/>
                <w:szCs w:val="24"/>
              </w:rPr>
            </w:pPr>
            <w:r w:rsidRPr="00E06811">
              <w:rPr>
                <w:sz w:val="24"/>
                <w:szCs w:val="24"/>
              </w:rPr>
              <w:t>2019 год – 21275000,00</w:t>
            </w:r>
          </w:p>
          <w:p w:rsidR="00354D91" w:rsidRPr="00E06811" w:rsidRDefault="00354D91" w:rsidP="00354D91">
            <w:pPr>
              <w:pStyle w:val="ConsPlusCell"/>
              <w:ind w:firstLine="67"/>
              <w:rPr>
                <w:i/>
                <w:iCs/>
                <w:sz w:val="24"/>
                <w:szCs w:val="24"/>
              </w:rPr>
            </w:pPr>
            <w:r w:rsidRPr="00E06811">
              <w:rPr>
                <w:sz w:val="24"/>
                <w:szCs w:val="24"/>
              </w:rPr>
              <w:t>2020 год – 21913000,00</w:t>
            </w:r>
          </w:p>
          <w:p w:rsidR="00354D91" w:rsidRPr="00E06811" w:rsidRDefault="00354D91" w:rsidP="00354D91">
            <w:pPr>
              <w:pStyle w:val="ConsPlusCell"/>
              <w:ind w:firstLine="67"/>
              <w:rPr>
                <w:b/>
                <w:sz w:val="24"/>
                <w:szCs w:val="24"/>
              </w:rPr>
            </w:pPr>
            <w:r w:rsidRPr="00E06811">
              <w:rPr>
                <w:sz w:val="24"/>
                <w:szCs w:val="24"/>
              </w:rPr>
              <w:t xml:space="preserve">областной бюджет: </w:t>
            </w:r>
            <w:r w:rsidRPr="00E06811">
              <w:rPr>
                <w:b/>
                <w:sz w:val="24"/>
                <w:szCs w:val="24"/>
              </w:rPr>
              <w:t>814254429,04</w:t>
            </w:r>
          </w:p>
          <w:p w:rsidR="00354D91" w:rsidRPr="00E06811" w:rsidRDefault="00354D91" w:rsidP="00354D91">
            <w:pPr>
              <w:pStyle w:val="ConsPlusCell"/>
              <w:ind w:firstLine="67"/>
              <w:rPr>
                <w:sz w:val="24"/>
                <w:szCs w:val="24"/>
              </w:rPr>
            </w:pPr>
            <w:r w:rsidRPr="00E06811">
              <w:rPr>
                <w:sz w:val="24"/>
                <w:szCs w:val="24"/>
              </w:rPr>
              <w:t>в том числе:</w:t>
            </w:r>
          </w:p>
          <w:p w:rsidR="00354D91" w:rsidRPr="00E06811" w:rsidRDefault="00354D91" w:rsidP="00354D91">
            <w:pPr>
              <w:pStyle w:val="ConsPlusCell"/>
              <w:ind w:firstLine="67"/>
              <w:rPr>
                <w:sz w:val="24"/>
                <w:szCs w:val="24"/>
              </w:rPr>
            </w:pPr>
            <w:r w:rsidRPr="00E06811">
              <w:rPr>
                <w:sz w:val="24"/>
                <w:szCs w:val="24"/>
              </w:rPr>
              <w:t>2014 год – 231977155,08</w:t>
            </w:r>
          </w:p>
          <w:p w:rsidR="00354D91" w:rsidRPr="00E06811" w:rsidRDefault="00354D91" w:rsidP="00354D91">
            <w:pPr>
              <w:pStyle w:val="ConsPlusCell"/>
              <w:ind w:firstLine="67"/>
              <w:rPr>
                <w:sz w:val="24"/>
                <w:szCs w:val="24"/>
              </w:rPr>
            </w:pPr>
            <w:r w:rsidRPr="00E06811">
              <w:rPr>
                <w:sz w:val="24"/>
                <w:szCs w:val="24"/>
              </w:rPr>
              <w:t>2015 год – 202369673,96</w:t>
            </w:r>
          </w:p>
          <w:p w:rsidR="00354D91" w:rsidRPr="00E06811" w:rsidRDefault="00354D91" w:rsidP="00354D91">
            <w:pPr>
              <w:pStyle w:val="ConsPlusCell"/>
              <w:ind w:firstLine="67"/>
              <w:rPr>
                <w:sz w:val="24"/>
                <w:szCs w:val="24"/>
              </w:rPr>
            </w:pPr>
            <w:r w:rsidRPr="00E06811">
              <w:rPr>
                <w:sz w:val="24"/>
                <w:szCs w:val="24"/>
              </w:rPr>
              <w:t>2016 год – 69850200,00</w:t>
            </w:r>
          </w:p>
          <w:p w:rsidR="00354D91" w:rsidRPr="00E06811" w:rsidRDefault="00354D91" w:rsidP="00354D91">
            <w:pPr>
              <w:pStyle w:val="ConsPlusCell"/>
              <w:ind w:firstLine="67"/>
              <w:rPr>
                <w:sz w:val="24"/>
                <w:szCs w:val="24"/>
              </w:rPr>
            </w:pPr>
            <w:r w:rsidRPr="00E06811">
              <w:rPr>
                <w:sz w:val="24"/>
                <w:szCs w:val="24"/>
              </w:rPr>
              <w:t>2017 год – 71927300,00</w:t>
            </w:r>
          </w:p>
          <w:p w:rsidR="00354D91" w:rsidRPr="00E06811" w:rsidRDefault="00354D91" w:rsidP="00354D91">
            <w:pPr>
              <w:pStyle w:val="ConsPlusCell"/>
              <w:ind w:firstLine="67"/>
              <w:rPr>
                <w:sz w:val="24"/>
                <w:szCs w:val="24"/>
              </w:rPr>
            </w:pPr>
            <w:r w:rsidRPr="00E06811">
              <w:rPr>
                <w:sz w:val="24"/>
                <w:szCs w:val="24"/>
              </w:rPr>
              <w:t>2018 год – 77026800,00</w:t>
            </w:r>
          </w:p>
          <w:p w:rsidR="00354D91" w:rsidRPr="00E06811" w:rsidRDefault="00354D91" w:rsidP="00354D91">
            <w:pPr>
              <w:pStyle w:val="ConsPlusCell"/>
              <w:ind w:firstLine="67"/>
              <w:rPr>
                <w:sz w:val="24"/>
                <w:szCs w:val="24"/>
              </w:rPr>
            </w:pPr>
            <w:r w:rsidRPr="00E06811">
              <w:rPr>
                <w:sz w:val="24"/>
                <w:szCs w:val="24"/>
              </w:rPr>
              <w:t>2019 год – 79353000,00</w:t>
            </w:r>
          </w:p>
          <w:p w:rsidR="00354D91" w:rsidRPr="00E06811" w:rsidRDefault="00354D91" w:rsidP="00354D91">
            <w:pPr>
              <w:pStyle w:val="ConsPlusCell"/>
              <w:ind w:firstLine="67"/>
              <w:rPr>
                <w:i/>
                <w:iCs/>
                <w:sz w:val="24"/>
                <w:szCs w:val="24"/>
              </w:rPr>
            </w:pPr>
            <w:r w:rsidRPr="00E06811">
              <w:rPr>
                <w:sz w:val="24"/>
                <w:szCs w:val="24"/>
              </w:rPr>
              <w:t>2020 год – 81750300,00</w:t>
            </w:r>
          </w:p>
          <w:p w:rsidR="00354D91" w:rsidRPr="00E06811" w:rsidRDefault="00354D91" w:rsidP="00354D91">
            <w:pPr>
              <w:pStyle w:val="ConsPlusCell"/>
              <w:ind w:firstLine="67"/>
              <w:rPr>
                <w:b/>
                <w:bCs/>
                <w:sz w:val="24"/>
                <w:szCs w:val="24"/>
              </w:rPr>
            </w:pPr>
            <w:r w:rsidRPr="00E06811">
              <w:rPr>
                <w:sz w:val="24"/>
                <w:szCs w:val="24"/>
              </w:rPr>
              <w:t xml:space="preserve">местный бюджет: </w:t>
            </w:r>
            <w:r w:rsidRPr="00E06811">
              <w:rPr>
                <w:b/>
                <w:bCs/>
                <w:sz w:val="24"/>
                <w:szCs w:val="24"/>
              </w:rPr>
              <w:t>554734864,39</w:t>
            </w:r>
          </w:p>
          <w:p w:rsidR="00354D91" w:rsidRPr="00E06811" w:rsidRDefault="00354D91" w:rsidP="00354D91">
            <w:pPr>
              <w:pStyle w:val="ConsPlusCell"/>
              <w:ind w:firstLine="67"/>
              <w:rPr>
                <w:sz w:val="24"/>
                <w:szCs w:val="24"/>
              </w:rPr>
            </w:pPr>
            <w:r w:rsidRPr="00E06811">
              <w:rPr>
                <w:sz w:val="24"/>
                <w:szCs w:val="24"/>
              </w:rPr>
              <w:t xml:space="preserve">в том числе: </w:t>
            </w:r>
          </w:p>
          <w:p w:rsidR="00354D91" w:rsidRPr="00E06811" w:rsidRDefault="00354D91" w:rsidP="00354D91">
            <w:pPr>
              <w:pStyle w:val="ConsPlusCell"/>
              <w:ind w:firstLine="67"/>
              <w:rPr>
                <w:sz w:val="24"/>
                <w:szCs w:val="24"/>
              </w:rPr>
            </w:pPr>
            <w:r w:rsidRPr="00E06811">
              <w:rPr>
                <w:sz w:val="24"/>
                <w:szCs w:val="24"/>
              </w:rPr>
              <w:t>2014 год – 130147313,91</w:t>
            </w:r>
          </w:p>
          <w:p w:rsidR="00354D91" w:rsidRPr="00E06811" w:rsidRDefault="00354D91" w:rsidP="00354D91">
            <w:pPr>
              <w:pStyle w:val="ConsPlusCell"/>
              <w:ind w:firstLine="67"/>
              <w:rPr>
                <w:sz w:val="24"/>
                <w:szCs w:val="24"/>
              </w:rPr>
            </w:pPr>
            <w:r w:rsidRPr="00E06811">
              <w:rPr>
                <w:sz w:val="24"/>
                <w:szCs w:val="24"/>
              </w:rPr>
              <w:lastRenderedPageBreak/>
              <w:t>2015 год – 101690903,48</w:t>
            </w:r>
          </w:p>
          <w:p w:rsidR="00354D91" w:rsidRPr="00E06811" w:rsidRDefault="00354D91" w:rsidP="00354D91">
            <w:pPr>
              <w:pStyle w:val="ConsPlusCell"/>
              <w:ind w:firstLine="67"/>
              <w:rPr>
                <w:sz w:val="24"/>
                <w:szCs w:val="24"/>
              </w:rPr>
            </w:pPr>
            <w:r w:rsidRPr="00E06811">
              <w:rPr>
                <w:sz w:val="24"/>
                <w:szCs w:val="24"/>
              </w:rPr>
              <w:t>2016 год – 102231983,00</w:t>
            </w:r>
          </w:p>
          <w:p w:rsidR="00354D91" w:rsidRPr="00E06811" w:rsidRDefault="00354D91" w:rsidP="00354D91">
            <w:pPr>
              <w:pStyle w:val="ConsPlusCell"/>
              <w:ind w:firstLine="67"/>
              <w:rPr>
                <w:sz w:val="24"/>
                <w:szCs w:val="24"/>
              </w:rPr>
            </w:pPr>
            <w:r w:rsidRPr="00E06811">
              <w:rPr>
                <w:sz w:val="24"/>
                <w:szCs w:val="24"/>
              </w:rPr>
              <w:t>2017 год – 76447864,00</w:t>
            </w:r>
          </w:p>
          <w:p w:rsidR="00354D91" w:rsidRPr="00E06811" w:rsidRDefault="00354D91" w:rsidP="00354D91">
            <w:pPr>
              <w:pStyle w:val="ConsPlusCell"/>
              <w:ind w:firstLine="67"/>
              <w:rPr>
                <w:sz w:val="24"/>
                <w:szCs w:val="24"/>
              </w:rPr>
            </w:pPr>
            <w:r w:rsidRPr="00E06811">
              <w:rPr>
                <w:sz w:val="24"/>
                <w:szCs w:val="24"/>
              </w:rPr>
              <w:t>2018 год – 46662200,00</w:t>
            </w:r>
          </w:p>
          <w:p w:rsidR="00354D91" w:rsidRPr="00E06811" w:rsidRDefault="00354D91" w:rsidP="00354D91">
            <w:pPr>
              <w:pStyle w:val="ConsPlusCell"/>
              <w:ind w:firstLine="67"/>
              <w:rPr>
                <w:sz w:val="24"/>
                <w:szCs w:val="24"/>
              </w:rPr>
            </w:pPr>
            <w:r w:rsidRPr="00E06811">
              <w:rPr>
                <w:sz w:val="24"/>
                <w:szCs w:val="24"/>
              </w:rPr>
              <w:t>2019 год – 48192400,00</w:t>
            </w:r>
          </w:p>
          <w:p w:rsidR="00354D91" w:rsidRPr="00E06811" w:rsidRDefault="00354D91" w:rsidP="00354D91">
            <w:pPr>
              <w:widowControl w:val="0"/>
              <w:ind w:firstLine="67"/>
              <w:rPr>
                <w:sz w:val="24"/>
                <w:szCs w:val="24"/>
              </w:rPr>
            </w:pPr>
            <w:r w:rsidRPr="00E06811">
              <w:rPr>
                <w:sz w:val="24"/>
                <w:szCs w:val="24"/>
              </w:rPr>
              <w:t>2020 год – 49362200,00</w:t>
            </w:r>
          </w:p>
          <w:p w:rsidR="00354D91" w:rsidRPr="00E06811" w:rsidRDefault="00354D91" w:rsidP="00354D91">
            <w:pPr>
              <w:pStyle w:val="ConsPlusCell"/>
              <w:ind w:firstLine="67"/>
              <w:rPr>
                <w:b/>
                <w:sz w:val="24"/>
                <w:szCs w:val="24"/>
              </w:rPr>
            </w:pPr>
            <w:r w:rsidRPr="00E06811">
              <w:rPr>
                <w:sz w:val="24"/>
                <w:szCs w:val="24"/>
              </w:rPr>
              <w:t xml:space="preserve">внебюджетные источники: </w:t>
            </w:r>
            <w:r w:rsidRPr="00E06811">
              <w:rPr>
                <w:b/>
                <w:sz w:val="24"/>
                <w:szCs w:val="24"/>
              </w:rPr>
              <w:t>8750200</w:t>
            </w:r>
            <w:r w:rsidRPr="00E06811">
              <w:rPr>
                <w:b/>
                <w:bCs/>
                <w:sz w:val="24"/>
                <w:szCs w:val="24"/>
              </w:rPr>
              <w:t>,00</w:t>
            </w:r>
          </w:p>
          <w:p w:rsidR="00354D91" w:rsidRPr="00E06811" w:rsidRDefault="00354D91" w:rsidP="00354D91">
            <w:pPr>
              <w:pStyle w:val="ConsPlusCell"/>
              <w:ind w:firstLine="67"/>
              <w:rPr>
                <w:sz w:val="24"/>
                <w:szCs w:val="24"/>
              </w:rPr>
            </w:pPr>
            <w:r w:rsidRPr="00E06811">
              <w:rPr>
                <w:sz w:val="24"/>
                <w:szCs w:val="24"/>
              </w:rPr>
              <w:t>в том числе:</w:t>
            </w:r>
          </w:p>
          <w:p w:rsidR="00354D91" w:rsidRPr="00E06811" w:rsidRDefault="00354D91" w:rsidP="00354D91">
            <w:pPr>
              <w:pStyle w:val="ConsPlusCell"/>
              <w:ind w:firstLine="67"/>
              <w:rPr>
                <w:sz w:val="24"/>
                <w:szCs w:val="24"/>
              </w:rPr>
            </w:pPr>
            <w:r w:rsidRPr="00E06811">
              <w:rPr>
                <w:sz w:val="24"/>
                <w:szCs w:val="24"/>
              </w:rPr>
              <w:t>2014 год – 8725200,00</w:t>
            </w:r>
          </w:p>
          <w:p w:rsidR="00354D91" w:rsidRPr="00E06811" w:rsidRDefault="00354D91" w:rsidP="00354D91">
            <w:pPr>
              <w:pStyle w:val="ConsPlusCell"/>
              <w:ind w:firstLine="67"/>
              <w:rPr>
                <w:sz w:val="24"/>
                <w:szCs w:val="24"/>
              </w:rPr>
            </w:pPr>
            <w:r w:rsidRPr="00E06811">
              <w:rPr>
                <w:sz w:val="24"/>
                <w:szCs w:val="24"/>
              </w:rPr>
              <w:t>2015 год – 25000,00</w:t>
            </w:r>
          </w:p>
          <w:p w:rsidR="00354D91" w:rsidRPr="00E06811" w:rsidRDefault="00354D91" w:rsidP="00354D91">
            <w:pPr>
              <w:pStyle w:val="ConsPlusCell"/>
              <w:ind w:firstLine="67"/>
              <w:rPr>
                <w:sz w:val="24"/>
                <w:szCs w:val="24"/>
              </w:rPr>
            </w:pPr>
            <w:r w:rsidRPr="00E06811">
              <w:rPr>
                <w:sz w:val="24"/>
                <w:szCs w:val="24"/>
              </w:rPr>
              <w:t>2016 год – 0,00</w:t>
            </w:r>
          </w:p>
          <w:p w:rsidR="00354D91" w:rsidRPr="00E06811" w:rsidRDefault="00354D91" w:rsidP="00354D91">
            <w:pPr>
              <w:pStyle w:val="ConsPlusCell"/>
              <w:ind w:firstLine="67"/>
              <w:rPr>
                <w:sz w:val="24"/>
                <w:szCs w:val="24"/>
              </w:rPr>
            </w:pPr>
            <w:r w:rsidRPr="00E06811">
              <w:rPr>
                <w:sz w:val="24"/>
                <w:szCs w:val="24"/>
              </w:rPr>
              <w:t>2017 год – 0,00</w:t>
            </w:r>
          </w:p>
          <w:p w:rsidR="00354D91" w:rsidRPr="00E06811" w:rsidRDefault="00354D91" w:rsidP="00354D91">
            <w:pPr>
              <w:pStyle w:val="ConsPlusCell"/>
              <w:ind w:firstLine="67"/>
              <w:rPr>
                <w:sz w:val="24"/>
                <w:szCs w:val="24"/>
              </w:rPr>
            </w:pPr>
            <w:r w:rsidRPr="00E06811">
              <w:rPr>
                <w:sz w:val="24"/>
                <w:szCs w:val="24"/>
              </w:rPr>
              <w:t>2018 год – 0,00</w:t>
            </w:r>
          </w:p>
          <w:p w:rsidR="00354D91" w:rsidRPr="00E06811" w:rsidRDefault="00354D91" w:rsidP="00354D91">
            <w:pPr>
              <w:pStyle w:val="ConsPlusCell"/>
              <w:ind w:firstLine="67"/>
              <w:rPr>
                <w:sz w:val="24"/>
                <w:szCs w:val="24"/>
              </w:rPr>
            </w:pPr>
            <w:r w:rsidRPr="00E06811">
              <w:rPr>
                <w:sz w:val="24"/>
                <w:szCs w:val="24"/>
              </w:rPr>
              <w:t>2019 год – 0,00</w:t>
            </w:r>
          </w:p>
          <w:p w:rsidR="00354D91" w:rsidRPr="00E06811" w:rsidRDefault="00354D91" w:rsidP="00354D91">
            <w:pPr>
              <w:pStyle w:val="ConsPlusCell"/>
              <w:ind w:firstLine="67"/>
              <w:rPr>
                <w:sz w:val="24"/>
                <w:szCs w:val="24"/>
              </w:rPr>
            </w:pPr>
            <w:r w:rsidRPr="00E06811">
              <w:rPr>
                <w:sz w:val="24"/>
                <w:szCs w:val="24"/>
              </w:rPr>
              <w:t>2020 год – 0,00»</w:t>
            </w:r>
          </w:p>
          <w:p w:rsidR="00354D91" w:rsidRPr="00264702" w:rsidRDefault="00354D91" w:rsidP="00354D91">
            <w:pPr>
              <w:widowControl w:val="0"/>
              <w:rPr>
                <w:sz w:val="24"/>
                <w:szCs w:val="24"/>
              </w:rPr>
            </w:pPr>
          </w:p>
        </w:tc>
      </w:tr>
      <w:tr w:rsidR="00354D91" w:rsidRPr="00264702" w:rsidTr="00354D91">
        <w:trPr>
          <w:trHeight w:val="400"/>
          <w:tblCellSpacing w:w="5" w:type="nil"/>
        </w:trPr>
        <w:tc>
          <w:tcPr>
            <w:tcW w:w="4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sz w:val="24"/>
                <w:szCs w:val="24"/>
              </w:rPr>
              <w:lastRenderedPageBreak/>
              <w:t xml:space="preserve">Адрес размещения муниципальной </w:t>
            </w:r>
          </w:p>
          <w:p w:rsidR="00354D91" w:rsidRPr="00264702" w:rsidRDefault="00354D91" w:rsidP="00354D91">
            <w:pPr>
              <w:widowControl w:val="0"/>
              <w:rPr>
                <w:sz w:val="24"/>
                <w:szCs w:val="24"/>
              </w:rPr>
            </w:pPr>
            <w:r w:rsidRPr="00264702">
              <w:rPr>
                <w:sz w:val="24"/>
                <w:szCs w:val="24"/>
              </w:rPr>
              <w:t xml:space="preserve">программы в сети Интернет </w:t>
            </w:r>
          </w:p>
        </w:tc>
        <w:tc>
          <w:tcPr>
            <w:tcW w:w="6111" w:type="dxa"/>
            <w:tcBorders>
              <w:left w:val="single" w:sz="8" w:space="0" w:color="auto"/>
              <w:bottom w:val="single" w:sz="8" w:space="0" w:color="auto"/>
              <w:right w:val="single" w:sz="8" w:space="0" w:color="auto"/>
            </w:tcBorders>
          </w:tcPr>
          <w:p w:rsidR="00354D91" w:rsidRPr="00264702" w:rsidRDefault="00354D91" w:rsidP="00354D91">
            <w:pPr>
              <w:widowControl w:val="0"/>
              <w:rPr>
                <w:sz w:val="24"/>
                <w:szCs w:val="24"/>
              </w:rPr>
            </w:pPr>
            <w:r w:rsidRPr="00264702">
              <w:rPr>
                <w:color w:val="000000"/>
                <w:sz w:val="24"/>
                <w:szCs w:val="24"/>
                <w:lang w:val="en-US"/>
              </w:rPr>
              <w:t>gorod-</w:t>
            </w:r>
            <w:hyperlink r:id="rId9" w:history="1">
              <w:r w:rsidRPr="00264702">
                <w:rPr>
                  <w:rStyle w:val="af0"/>
                  <w:color w:val="000000"/>
                  <w:sz w:val="24"/>
                  <w:szCs w:val="24"/>
                  <w:lang w:val="en-US"/>
                </w:rPr>
                <w:t>kamyshlovl.ru</w:t>
              </w:r>
            </w:hyperlink>
          </w:p>
        </w:tc>
      </w:tr>
    </w:tbl>
    <w:p w:rsidR="00354D91" w:rsidRPr="003556AF" w:rsidRDefault="00354D91" w:rsidP="00354D91">
      <w:pPr>
        <w:widowControl w:val="0"/>
        <w:rPr>
          <w:sz w:val="28"/>
          <w:szCs w:val="28"/>
        </w:rPr>
      </w:pPr>
    </w:p>
    <w:p w:rsidR="00354D91" w:rsidRPr="003556AF" w:rsidRDefault="00354D91" w:rsidP="00354D91">
      <w:pPr>
        <w:pStyle w:val="ConsPlusNormal"/>
        <w:ind w:firstLine="0"/>
        <w:jc w:val="both"/>
        <w:rPr>
          <w:rFonts w:ascii="Times New Roman" w:hAnsi="Times New Roman"/>
          <w:sz w:val="28"/>
          <w:szCs w:val="28"/>
        </w:rPr>
      </w:pPr>
    </w:p>
    <w:p w:rsidR="00C20C7F" w:rsidRPr="008823E1" w:rsidRDefault="00C20C7F" w:rsidP="008823E1">
      <w:pPr>
        <w:pStyle w:val="ConsPlusNormal"/>
        <w:widowControl/>
        <w:ind w:firstLine="0"/>
        <w:jc w:val="center"/>
        <w:outlineLvl w:val="1"/>
        <w:rPr>
          <w:rFonts w:ascii="Times New Roman" w:hAnsi="Times New Roman" w:cs="Times New Roman"/>
          <w:b/>
          <w:bCs/>
          <w:sz w:val="24"/>
          <w:szCs w:val="24"/>
        </w:rPr>
      </w:pPr>
      <w:r w:rsidRPr="008823E1">
        <w:rPr>
          <w:rFonts w:ascii="Times New Roman" w:hAnsi="Times New Roman" w:cs="Times New Roman"/>
          <w:b/>
          <w:bCs/>
          <w:sz w:val="24"/>
          <w:szCs w:val="24"/>
        </w:rPr>
        <w:t xml:space="preserve">Раздел 1. Характеристика и анализ текущего состояния сферы социально-экономического развития </w:t>
      </w:r>
      <w:proofErr w:type="spellStart"/>
      <w:r w:rsidRPr="008823E1">
        <w:rPr>
          <w:rFonts w:ascii="Times New Roman" w:hAnsi="Times New Roman" w:cs="Times New Roman"/>
          <w:b/>
          <w:bCs/>
          <w:sz w:val="24"/>
          <w:szCs w:val="24"/>
        </w:rPr>
        <w:t>Камышловского</w:t>
      </w:r>
      <w:proofErr w:type="spellEnd"/>
      <w:r w:rsidRPr="008823E1">
        <w:rPr>
          <w:rFonts w:ascii="Times New Roman" w:hAnsi="Times New Roman" w:cs="Times New Roman"/>
          <w:b/>
          <w:bCs/>
          <w:sz w:val="24"/>
          <w:szCs w:val="24"/>
        </w:rPr>
        <w:t xml:space="preserve"> городского округа</w:t>
      </w:r>
    </w:p>
    <w:p w:rsidR="00C20C7F" w:rsidRPr="008823E1" w:rsidRDefault="00C20C7F" w:rsidP="008823E1">
      <w:pPr>
        <w:pStyle w:val="ConsPlusNormal"/>
        <w:widowControl/>
        <w:ind w:firstLine="0"/>
        <w:jc w:val="center"/>
        <w:outlineLvl w:val="1"/>
        <w:rPr>
          <w:rFonts w:ascii="Times New Roman" w:hAnsi="Times New Roman" w:cs="Times New Roman"/>
          <w:b/>
          <w:bCs/>
          <w:sz w:val="24"/>
          <w:szCs w:val="24"/>
        </w:rPr>
      </w:pPr>
    </w:p>
    <w:p w:rsidR="00C20C7F" w:rsidRPr="008823E1" w:rsidRDefault="00C20C7F" w:rsidP="008823E1">
      <w:pPr>
        <w:ind w:firstLine="709"/>
        <w:jc w:val="both"/>
        <w:rPr>
          <w:sz w:val="24"/>
          <w:szCs w:val="24"/>
        </w:rPr>
      </w:pPr>
      <w:r w:rsidRPr="008823E1">
        <w:rPr>
          <w:sz w:val="24"/>
          <w:szCs w:val="24"/>
        </w:rPr>
        <w:t xml:space="preserve">Ситуация в экономике города характеризуется как стабильная с преобладанием положительной динамики развития. Темп роста оборота промышленных предприятий и физические объемы промышленного производства вышли на докризисный уровень. Продолжается структурная перестройка экономики, модернизация промышленного комплекса, возрастает доля высокотехнологичного и инфраструктурного секторов, растет инвестиционная активность.  Динамика развития промышленного производства обусловлена, в большей части, динамикой обрабатывающего сектора, доля которого составляет в среднем более 90% в общем объеме промышленного производства </w:t>
      </w:r>
      <w:proofErr w:type="spellStart"/>
      <w:r w:rsidRPr="008823E1">
        <w:rPr>
          <w:sz w:val="24"/>
          <w:szCs w:val="24"/>
        </w:rPr>
        <w:t>Камышловского</w:t>
      </w:r>
      <w:proofErr w:type="spellEnd"/>
      <w:r w:rsidRPr="008823E1">
        <w:rPr>
          <w:sz w:val="24"/>
          <w:szCs w:val="24"/>
        </w:rPr>
        <w:t xml:space="preserve"> городского округа. В течение текущего года предприятия обрабатывающих производств работали стабильно.</w:t>
      </w:r>
    </w:p>
    <w:p w:rsidR="00C20C7F" w:rsidRPr="008823E1" w:rsidRDefault="00C20C7F" w:rsidP="008823E1">
      <w:pPr>
        <w:ind w:firstLine="709"/>
        <w:jc w:val="both"/>
        <w:rPr>
          <w:sz w:val="24"/>
          <w:szCs w:val="24"/>
        </w:rPr>
      </w:pPr>
      <w:r w:rsidRPr="008823E1">
        <w:rPr>
          <w:sz w:val="24"/>
          <w:szCs w:val="24"/>
        </w:rPr>
        <w:t xml:space="preserve">За 2012 год по крупным и средним предприятиям оборот организаций обрабатывающего производства составил </w:t>
      </w:r>
      <w:r w:rsidRPr="008823E1">
        <w:rPr>
          <w:b/>
          <w:bCs/>
          <w:sz w:val="24"/>
          <w:szCs w:val="24"/>
        </w:rPr>
        <w:t>3212,0 млн. рублей</w:t>
      </w:r>
      <w:r w:rsidRPr="008823E1">
        <w:rPr>
          <w:sz w:val="24"/>
          <w:szCs w:val="24"/>
        </w:rPr>
        <w:t xml:space="preserve">, темп роста к соответствующему периоду прошлого года - 137,6%. </w:t>
      </w:r>
    </w:p>
    <w:p w:rsidR="00C20C7F" w:rsidRPr="008823E1" w:rsidRDefault="00C20C7F" w:rsidP="008823E1">
      <w:pPr>
        <w:ind w:firstLine="709"/>
        <w:jc w:val="both"/>
        <w:rPr>
          <w:sz w:val="24"/>
          <w:szCs w:val="24"/>
        </w:rPr>
      </w:pPr>
      <w:r w:rsidRPr="008823E1">
        <w:rPr>
          <w:sz w:val="24"/>
          <w:szCs w:val="24"/>
        </w:rPr>
        <w:t xml:space="preserve">В 2012 году среднесписочная численность </w:t>
      </w:r>
      <w:proofErr w:type="gramStart"/>
      <w:r w:rsidRPr="008823E1">
        <w:rPr>
          <w:sz w:val="24"/>
          <w:szCs w:val="24"/>
        </w:rPr>
        <w:t>работников</w:t>
      </w:r>
      <w:proofErr w:type="gramEnd"/>
      <w:r w:rsidRPr="008823E1">
        <w:rPr>
          <w:sz w:val="24"/>
          <w:szCs w:val="24"/>
        </w:rPr>
        <w:t xml:space="preserve"> занятых в обрабатывающих производствах составила 2040 человек, при этом увеличилась на 8,0% к соответствующему периоду прошлого года. Среднемесячная зарплата работников списочного состава промышленного производства составила </w:t>
      </w:r>
      <w:r w:rsidRPr="008823E1">
        <w:rPr>
          <w:b/>
          <w:bCs/>
          <w:sz w:val="24"/>
          <w:szCs w:val="24"/>
        </w:rPr>
        <w:t>26 549 рублей</w:t>
      </w:r>
      <w:r w:rsidRPr="008823E1">
        <w:rPr>
          <w:sz w:val="24"/>
          <w:szCs w:val="24"/>
        </w:rPr>
        <w:t xml:space="preserve">, темп роста к соответствующему периоду прошлого года 115,7%. </w:t>
      </w:r>
    </w:p>
    <w:p w:rsidR="00C20C7F" w:rsidRPr="008823E1" w:rsidRDefault="00C20C7F" w:rsidP="008823E1">
      <w:pPr>
        <w:ind w:right="-5" w:firstLine="709"/>
        <w:jc w:val="both"/>
        <w:rPr>
          <w:sz w:val="24"/>
          <w:szCs w:val="24"/>
        </w:rPr>
      </w:pPr>
      <w:r w:rsidRPr="008823E1">
        <w:rPr>
          <w:sz w:val="24"/>
          <w:szCs w:val="24"/>
        </w:rPr>
        <w:t xml:space="preserve">В целом по </w:t>
      </w:r>
      <w:proofErr w:type="spellStart"/>
      <w:r w:rsidRPr="008823E1">
        <w:rPr>
          <w:sz w:val="24"/>
          <w:szCs w:val="24"/>
        </w:rPr>
        <w:t>Камышловскому</w:t>
      </w:r>
      <w:proofErr w:type="spellEnd"/>
      <w:r w:rsidRPr="008823E1">
        <w:rPr>
          <w:sz w:val="24"/>
          <w:szCs w:val="24"/>
        </w:rPr>
        <w:t xml:space="preserve"> городскому округу среднемесячная заработная плата составила </w:t>
      </w:r>
      <w:r w:rsidRPr="008823E1">
        <w:rPr>
          <w:b/>
          <w:bCs/>
          <w:sz w:val="24"/>
          <w:szCs w:val="24"/>
        </w:rPr>
        <w:t>25246 рублей</w:t>
      </w:r>
      <w:r w:rsidRPr="008823E1">
        <w:rPr>
          <w:sz w:val="24"/>
          <w:szCs w:val="24"/>
        </w:rPr>
        <w:t xml:space="preserve">, что больше прошлого года на 3709 рублей или на 17,2%. </w:t>
      </w:r>
    </w:p>
    <w:p w:rsidR="00C20C7F" w:rsidRPr="008823E1" w:rsidRDefault="00C20C7F" w:rsidP="008823E1">
      <w:pPr>
        <w:ind w:right="-5"/>
        <w:jc w:val="both"/>
        <w:rPr>
          <w:sz w:val="24"/>
          <w:szCs w:val="24"/>
        </w:rPr>
      </w:pPr>
      <w:r w:rsidRPr="008823E1">
        <w:rPr>
          <w:sz w:val="24"/>
          <w:szCs w:val="24"/>
        </w:rPr>
        <w:t xml:space="preserve">Как и прежде КГО занимает первое место по размеру среднемесячной заработной в Восточном управленческом округе. (среднемесячная заработная плата в ВУО за 2012 год </w:t>
      </w:r>
      <w:r w:rsidRPr="008823E1">
        <w:rPr>
          <w:b/>
          <w:bCs/>
          <w:sz w:val="24"/>
          <w:szCs w:val="24"/>
        </w:rPr>
        <w:t>19116 рублей)</w:t>
      </w:r>
      <w:r w:rsidRPr="008823E1">
        <w:rPr>
          <w:sz w:val="24"/>
          <w:szCs w:val="24"/>
        </w:rPr>
        <w:t xml:space="preserve">. Таким образом, среднемесячная заработная плата по КГО превышает среднемесячную по ВУО на </w:t>
      </w:r>
      <w:r w:rsidRPr="008823E1">
        <w:rPr>
          <w:b/>
          <w:bCs/>
          <w:sz w:val="24"/>
          <w:szCs w:val="24"/>
        </w:rPr>
        <w:t xml:space="preserve">6130 рублей </w:t>
      </w:r>
      <w:r w:rsidRPr="008823E1">
        <w:rPr>
          <w:sz w:val="24"/>
          <w:szCs w:val="24"/>
        </w:rPr>
        <w:t>или</w:t>
      </w:r>
      <w:r w:rsidRPr="008823E1">
        <w:rPr>
          <w:b/>
          <w:bCs/>
          <w:sz w:val="24"/>
          <w:szCs w:val="24"/>
        </w:rPr>
        <w:t xml:space="preserve"> на 32,1%.</w:t>
      </w:r>
    </w:p>
    <w:p w:rsidR="00C20C7F" w:rsidRPr="008823E1" w:rsidRDefault="00C20C7F" w:rsidP="008823E1">
      <w:pPr>
        <w:ind w:right="-5" w:firstLine="709"/>
        <w:jc w:val="both"/>
        <w:rPr>
          <w:sz w:val="24"/>
          <w:szCs w:val="24"/>
        </w:rPr>
      </w:pPr>
      <w:r w:rsidRPr="008823E1">
        <w:rPr>
          <w:sz w:val="24"/>
          <w:szCs w:val="24"/>
        </w:rPr>
        <w:t xml:space="preserve">Для достижения высоких целевых значений промышленного производства предприятий обрабатывающих производств необходимо решение основных задач, касающихся модернизации, сокращения издержек производства. </w:t>
      </w:r>
    </w:p>
    <w:p w:rsidR="00C20C7F" w:rsidRPr="008823E1" w:rsidRDefault="00C20C7F" w:rsidP="008823E1">
      <w:pPr>
        <w:ind w:firstLine="709"/>
        <w:jc w:val="both"/>
        <w:outlineLvl w:val="1"/>
        <w:rPr>
          <w:sz w:val="24"/>
          <w:szCs w:val="24"/>
        </w:rPr>
      </w:pPr>
      <w:r w:rsidRPr="008823E1">
        <w:rPr>
          <w:sz w:val="24"/>
          <w:szCs w:val="24"/>
        </w:rPr>
        <w:lastRenderedPageBreak/>
        <w:t>Демографическая ситуация остается непростой. За текущий год родилось 377 младенцев, умер 397 человек. Смертность превышает рождаемость. Естественная убыль населения - 20 человека.</w:t>
      </w:r>
    </w:p>
    <w:p w:rsidR="00C20C7F" w:rsidRPr="008823E1" w:rsidRDefault="00C20C7F" w:rsidP="008823E1">
      <w:pPr>
        <w:ind w:firstLine="709"/>
        <w:jc w:val="both"/>
        <w:rPr>
          <w:sz w:val="24"/>
          <w:szCs w:val="24"/>
        </w:rPr>
      </w:pPr>
      <w:r w:rsidRPr="008823E1">
        <w:rPr>
          <w:sz w:val="24"/>
          <w:szCs w:val="24"/>
        </w:rPr>
        <w:t>Численность населения городского округа на 01 января 2012 года 26983 человека. Учитывая естественную убыль населения и миграционные потоки, численность населения городского округа на 01 января 2013 года прогнозируется 27000 человек.</w:t>
      </w:r>
    </w:p>
    <w:p w:rsidR="00C20C7F" w:rsidRPr="008823E1" w:rsidRDefault="00C20C7F" w:rsidP="008823E1">
      <w:pPr>
        <w:pStyle w:val="310"/>
        <w:ind w:right="-5" w:firstLine="709"/>
        <w:rPr>
          <w:sz w:val="24"/>
          <w:szCs w:val="24"/>
        </w:rPr>
      </w:pPr>
      <w:r w:rsidRPr="008823E1">
        <w:rPr>
          <w:sz w:val="24"/>
          <w:szCs w:val="24"/>
        </w:rPr>
        <w:t xml:space="preserve">За 2012 год введено в действие жилых домов общей площадью </w:t>
      </w:r>
      <w:r w:rsidRPr="008823E1">
        <w:rPr>
          <w:b/>
          <w:bCs/>
          <w:sz w:val="24"/>
          <w:szCs w:val="24"/>
        </w:rPr>
        <w:t>8992,8 кв. м</w:t>
      </w:r>
      <w:r w:rsidRPr="008823E1">
        <w:rPr>
          <w:sz w:val="24"/>
          <w:szCs w:val="24"/>
        </w:rPr>
        <w:t xml:space="preserve">, что больше уровня 2011 года в 3,1 раза. Жилая площадь введенных в эксплуатацию жилых домов составила </w:t>
      </w:r>
      <w:r w:rsidRPr="008823E1">
        <w:rPr>
          <w:b/>
          <w:bCs/>
          <w:sz w:val="24"/>
          <w:szCs w:val="24"/>
        </w:rPr>
        <w:t xml:space="preserve">7750,9 </w:t>
      </w:r>
      <w:proofErr w:type="spellStart"/>
      <w:r w:rsidRPr="008823E1">
        <w:rPr>
          <w:b/>
          <w:bCs/>
          <w:sz w:val="24"/>
          <w:szCs w:val="24"/>
        </w:rPr>
        <w:t>кв.м</w:t>
      </w:r>
      <w:proofErr w:type="spellEnd"/>
      <w:r w:rsidRPr="008823E1">
        <w:rPr>
          <w:sz w:val="24"/>
          <w:szCs w:val="24"/>
        </w:rPr>
        <w:t xml:space="preserve">. Площадь ввода индивидуальных жилых домов за год составила </w:t>
      </w:r>
      <w:r w:rsidRPr="008823E1">
        <w:rPr>
          <w:b/>
          <w:bCs/>
          <w:sz w:val="24"/>
          <w:szCs w:val="24"/>
        </w:rPr>
        <w:t xml:space="preserve">3035,7 </w:t>
      </w:r>
      <w:proofErr w:type="spellStart"/>
      <w:proofErr w:type="gramStart"/>
      <w:r w:rsidRPr="008823E1">
        <w:rPr>
          <w:b/>
          <w:bCs/>
          <w:sz w:val="24"/>
          <w:szCs w:val="24"/>
        </w:rPr>
        <w:t>кв.м</w:t>
      </w:r>
      <w:proofErr w:type="spellEnd"/>
      <w:proofErr w:type="gramEnd"/>
      <w:r w:rsidRPr="008823E1">
        <w:rPr>
          <w:b/>
          <w:bCs/>
          <w:sz w:val="24"/>
          <w:szCs w:val="24"/>
        </w:rPr>
        <w:t xml:space="preserve"> </w:t>
      </w:r>
      <w:r w:rsidRPr="008823E1">
        <w:rPr>
          <w:sz w:val="24"/>
          <w:szCs w:val="24"/>
        </w:rPr>
        <w:t xml:space="preserve">общей площади. Впервые за многие годы КГО </w:t>
      </w:r>
      <w:r w:rsidRPr="008823E1">
        <w:rPr>
          <w:b/>
          <w:bCs/>
          <w:sz w:val="24"/>
          <w:szCs w:val="24"/>
        </w:rPr>
        <w:t>занимает лидирующее место</w:t>
      </w:r>
      <w:r w:rsidRPr="008823E1">
        <w:rPr>
          <w:sz w:val="24"/>
          <w:szCs w:val="24"/>
        </w:rPr>
        <w:t xml:space="preserve"> по вводу жилья среди муниципальных образований Восточного управленческого округа.</w:t>
      </w:r>
    </w:p>
    <w:p w:rsidR="00C20C7F" w:rsidRPr="008823E1" w:rsidRDefault="00C20C7F" w:rsidP="008823E1">
      <w:pPr>
        <w:pStyle w:val="a8"/>
        <w:spacing w:before="0" w:beforeAutospacing="0" w:after="0" w:afterAutospacing="0"/>
        <w:ind w:firstLine="709"/>
        <w:jc w:val="both"/>
      </w:pPr>
      <w:r w:rsidRPr="008823E1">
        <w:t xml:space="preserve">Годовой итог развития </w:t>
      </w:r>
      <w:proofErr w:type="spellStart"/>
      <w:r w:rsidRPr="008823E1">
        <w:t>Камышловского</w:t>
      </w:r>
      <w:proofErr w:type="spellEnd"/>
      <w:r w:rsidRPr="008823E1">
        <w:t xml:space="preserve"> городского округа ориентирован на повышение уровня экономического роста за счет повышения потребительского и инвестиционного спроса и предусматривает динамичное развитие города с преобладанием позитивных процессов в социальной и экономических сферах.</w:t>
      </w:r>
    </w:p>
    <w:p w:rsidR="00C20C7F" w:rsidRDefault="00C20C7F" w:rsidP="008823E1">
      <w:pPr>
        <w:tabs>
          <w:tab w:val="left" w:pos="720"/>
        </w:tabs>
        <w:ind w:firstLine="709"/>
        <w:jc w:val="both"/>
        <w:rPr>
          <w:sz w:val="24"/>
          <w:szCs w:val="24"/>
        </w:rPr>
      </w:pPr>
    </w:p>
    <w:p w:rsidR="00AD2CDA" w:rsidRPr="008823E1" w:rsidRDefault="00AD2CDA" w:rsidP="00AD2CDA">
      <w:pPr>
        <w:ind w:firstLine="720"/>
        <w:jc w:val="center"/>
        <w:rPr>
          <w:b/>
          <w:bCs/>
          <w:sz w:val="24"/>
          <w:szCs w:val="24"/>
        </w:rPr>
      </w:pPr>
      <w:r w:rsidRPr="008823E1">
        <w:rPr>
          <w:b/>
          <w:bCs/>
          <w:sz w:val="24"/>
          <w:szCs w:val="24"/>
        </w:rPr>
        <w:t xml:space="preserve">Подпрограмма «Стимулирование развития инфраструктуры </w:t>
      </w:r>
      <w:proofErr w:type="spellStart"/>
      <w:r w:rsidRPr="008823E1">
        <w:rPr>
          <w:b/>
          <w:bCs/>
          <w:sz w:val="24"/>
          <w:szCs w:val="24"/>
        </w:rPr>
        <w:t>Камышловского</w:t>
      </w:r>
      <w:proofErr w:type="spellEnd"/>
      <w:r w:rsidRPr="008823E1">
        <w:rPr>
          <w:b/>
          <w:bCs/>
          <w:sz w:val="24"/>
          <w:szCs w:val="24"/>
        </w:rPr>
        <w:t xml:space="preserve"> городского округа»</w:t>
      </w:r>
    </w:p>
    <w:p w:rsidR="00AD2CDA" w:rsidRPr="008823E1" w:rsidRDefault="00AD2CDA" w:rsidP="00AD2CDA">
      <w:pPr>
        <w:ind w:firstLine="708"/>
        <w:jc w:val="both"/>
        <w:rPr>
          <w:sz w:val="24"/>
          <w:szCs w:val="24"/>
        </w:rPr>
      </w:pPr>
      <w:r w:rsidRPr="008823E1">
        <w:rPr>
          <w:sz w:val="24"/>
          <w:szCs w:val="24"/>
        </w:rPr>
        <w:t xml:space="preserve">Город Камышлов – один из старейших городов Урала и является административным центром </w:t>
      </w:r>
      <w:proofErr w:type="spellStart"/>
      <w:r w:rsidRPr="008823E1">
        <w:rPr>
          <w:sz w:val="24"/>
          <w:szCs w:val="24"/>
        </w:rPr>
        <w:t>Камышловского</w:t>
      </w:r>
      <w:proofErr w:type="spellEnd"/>
      <w:r w:rsidRPr="008823E1">
        <w:rPr>
          <w:sz w:val="24"/>
          <w:szCs w:val="24"/>
        </w:rPr>
        <w:t xml:space="preserve"> городского округа, расположенного в юго-восточной части Свердловской области. Жилищный фонд </w:t>
      </w:r>
      <w:proofErr w:type="spellStart"/>
      <w:r w:rsidRPr="008823E1">
        <w:rPr>
          <w:sz w:val="24"/>
          <w:szCs w:val="24"/>
        </w:rPr>
        <w:t>г.Камышлов</w:t>
      </w:r>
      <w:proofErr w:type="spellEnd"/>
      <w:r w:rsidRPr="008823E1">
        <w:rPr>
          <w:sz w:val="24"/>
          <w:szCs w:val="24"/>
        </w:rPr>
        <w:t xml:space="preserve"> по данным СОГУП «Областной центр недвижимости» Свердловской области на 01.01.2011 год составил 610.4 тыс. кв. метров общей площади. Средняя обеспеченность жилищным фондом одного жителя составила 22.7 кв. метров. </w:t>
      </w:r>
    </w:p>
    <w:p w:rsidR="00AD2CDA" w:rsidRPr="008823E1" w:rsidRDefault="00AD2CDA" w:rsidP="00AD2CDA">
      <w:pPr>
        <w:ind w:firstLine="708"/>
        <w:jc w:val="both"/>
        <w:rPr>
          <w:sz w:val="24"/>
          <w:szCs w:val="24"/>
        </w:rPr>
      </w:pPr>
      <w:r w:rsidRPr="008823E1">
        <w:rPr>
          <w:sz w:val="24"/>
          <w:szCs w:val="24"/>
        </w:rPr>
        <w:t>По принадлежности жилой фонд характеризуется следующими данными:</w:t>
      </w:r>
    </w:p>
    <w:p w:rsidR="00AD2CDA" w:rsidRPr="008823E1" w:rsidRDefault="00AD2CDA" w:rsidP="00AD2CDA">
      <w:pPr>
        <w:ind w:firstLine="709"/>
        <w:rPr>
          <w:sz w:val="24"/>
          <w:szCs w:val="24"/>
        </w:rPr>
      </w:pPr>
      <w:r w:rsidRPr="008823E1">
        <w:rPr>
          <w:sz w:val="24"/>
          <w:szCs w:val="24"/>
        </w:rPr>
        <w:t>- государственный жилищный фонд –10.4 тыс. кв. метров (1.7%);</w:t>
      </w:r>
    </w:p>
    <w:p w:rsidR="00AD2CDA" w:rsidRPr="008823E1" w:rsidRDefault="00AD2CDA" w:rsidP="00AD2CDA">
      <w:pPr>
        <w:ind w:firstLine="709"/>
        <w:rPr>
          <w:sz w:val="24"/>
          <w:szCs w:val="24"/>
        </w:rPr>
      </w:pPr>
      <w:r w:rsidRPr="008823E1">
        <w:rPr>
          <w:sz w:val="24"/>
          <w:szCs w:val="24"/>
        </w:rPr>
        <w:t>- муниципальный жилищный фонд–148.8 тыс. кв. метров (24.4%);</w:t>
      </w:r>
    </w:p>
    <w:p w:rsidR="00AD2CDA" w:rsidRPr="008823E1" w:rsidRDefault="00AD2CDA" w:rsidP="00AD2CDA">
      <w:pPr>
        <w:ind w:firstLine="709"/>
        <w:rPr>
          <w:sz w:val="24"/>
          <w:szCs w:val="24"/>
        </w:rPr>
      </w:pPr>
      <w:r w:rsidRPr="008823E1">
        <w:rPr>
          <w:sz w:val="24"/>
          <w:szCs w:val="24"/>
        </w:rPr>
        <w:t xml:space="preserve">- индивидуальный жилищный фонд –451.2 тыс. кв. метров (73.9%). </w:t>
      </w:r>
    </w:p>
    <w:p w:rsidR="00AD2CDA" w:rsidRPr="008823E1" w:rsidRDefault="00AD2CDA" w:rsidP="00AD2CDA">
      <w:pPr>
        <w:ind w:firstLine="709"/>
        <w:jc w:val="both"/>
        <w:rPr>
          <w:sz w:val="24"/>
          <w:szCs w:val="24"/>
        </w:rPr>
      </w:pPr>
      <w:r w:rsidRPr="008823E1">
        <w:rPr>
          <w:sz w:val="24"/>
          <w:szCs w:val="24"/>
        </w:rPr>
        <w:t xml:space="preserve">Большую часть жилищного фонда города составляет 4-5-этажная застройка (34.2%). Капитальный жилищный фонд составляет 74.4% всего жилищного фонда. По данным инвентаризации БТИ </w:t>
      </w:r>
      <w:proofErr w:type="spellStart"/>
      <w:r w:rsidRPr="008823E1">
        <w:rPr>
          <w:sz w:val="24"/>
          <w:szCs w:val="24"/>
        </w:rPr>
        <w:t>г.Камышлов</w:t>
      </w:r>
      <w:proofErr w:type="spellEnd"/>
      <w:r w:rsidRPr="008823E1">
        <w:rPr>
          <w:sz w:val="24"/>
          <w:szCs w:val="24"/>
        </w:rPr>
        <w:t xml:space="preserve"> ветхий жилищный фонд (износ 65.0% и более) составил – 7.6 тыс. кв. метров (1.2% от всего жилищного фонда города). Ветхий 2-этажный жилищный фонд составляет 0.56 тыс. кв. метров (по данным «Муниципальной адресной программы </w:t>
      </w:r>
      <w:proofErr w:type="spellStart"/>
      <w:r w:rsidRPr="008823E1">
        <w:rPr>
          <w:sz w:val="24"/>
          <w:szCs w:val="24"/>
        </w:rPr>
        <w:t>Камышловского</w:t>
      </w:r>
      <w:proofErr w:type="spellEnd"/>
      <w:r w:rsidRPr="008823E1">
        <w:rPr>
          <w:sz w:val="24"/>
          <w:szCs w:val="24"/>
        </w:rPr>
        <w:t xml:space="preserve"> городского округа по переселению граждан из аварийного жилищного фонда с учетом необходимости развития малоэтажного жилищного строительства на 2011 год»). Жилая зона в санитарно-защитных зонах составляет 218.7 гектара (55.1% от общей площади жилых зон), в том числе индивидуальный – 174.5 гектара (79.8% от общей площади жилых зон, находящихся в СЗЗ), 2-3-этажный – 35.3 гектара (16.1%), 4-5-этажный жилой фонд – 8.9 гектара (4.1%). В </w:t>
      </w:r>
      <w:proofErr w:type="spellStart"/>
      <w:r w:rsidRPr="008823E1">
        <w:rPr>
          <w:sz w:val="24"/>
          <w:szCs w:val="24"/>
        </w:rPr>
        <w:t>водоохранные</w:t>
      </w:r>
      <w:proofErr w:type="spellEnd"/>
      <w:r w:rsidRPr="008823E1">
        <w:rPr>
          <w:sz w:val="24"/>
          <w:szCs w:val="24"/>
        </w:rPr>
        <w:t xml:space="preserve"> зоны рек Пышма и </w:t>
      </w:r>
      <w:proofErr w:type="spellStart"/>
      <w:r w:rsidRPr="008823E1">
        <w:rPr>
          <w:sz w:val="24"/>
          <w:szCs w:val="24"/>
        </w:rPr>
        <w:t>Камышловка</w:t>
      </w:r>
      <w:proofErr w:type="spellEnd"/>
      <w:r w:rsidRPr="008823E1">
        <w:rPr>
          <w:sz w:val="24"/>
          <w:szCs w:val="24"/>
        </w:rPr>
        <w:t xml:space="preserve">, которые накладывают ограничения на их использование, согласно ст. 65 Водного Кодекса РФ, попадает 12.0% земельных участков (жилых зон). В связи с этим ежегодно увеличивается потребность в земельных участках, на которых возможно комплексное развитие территории в целях жилищного строительства. </w:t>
      </w:r>
    </w:p>
    <w:p w:rsidR="00AD2CDA" w:rsidRPr="008823E1" w:rsidRDefault="00AD2CDA" w:rsidP="00AD2CDA">
      <w:pPr>
        <w:ind w:firstLine="708"/>
        <w:jc w:val="both"/>
        <w:rPr>
          <w:sz w:val="24"/>
          <w:szCs w:val="24"/>
        </w:rPr>
      </w:pPr>
      <w:r w:rsidRPr="008823E1">
        <w:rPr>
          <w:sz w:val="24"/>
          <w:szCs w:val="24"/>
        </w:rPr>
        <w:t xml:space="preserve">Согласно Областной закон №18-ОЗ от 07.07.2004 года на территории муниципального образования формируются очереди для льготных категорий граждан (на 01.10.2013 года в очередь включены 245 человек). Администрации округов обязаны однократно бесплатно обеспечивать данных граждан земельными участками. Между тем предоставляемые участки должны быть оснащены инфраструктурой. </w:t>
      </w:r>
    </w:p>
    <w:p w:rsidR="00AD2CDA" w:rsidRPr="008823E1" w:rsidRDefault="00AD2CDA" w:rsidP="00AD2CDA">
      <w:pPr>
        <w:ind w:firstLine="708"/>
        <w:jc w:val="both"/>
        <w:rPr>
          <w:color w:val="000000"/>
          <w:sz w:val="24"/>
          <w:szCs w:val="24"/>
        </w:rPr>
      </w:pPr>
      <w:r w:rsidRPr="008823E1">
        <w:rPr>
          <w:sz w:val="24"/>
          <w:szCs w:val="24"/>
        </w:rPr>
        <w:t>В соответствии с Указом Президента Российской Федерации от 07.05.2012 года №600 д</w:t>
      </w:r>
      <w:r w:rsidRPr="008823E1">
        <w:rPr>
          <w:color w:val="000000"/>
          <w:sz w:val="24"/>
          <w:szCs w:val="24"/>
        </w:rPr>
        <w:t xml:space="preserve">о 2020 г. доступное и комфортное жилье должны получить 60% российских семей, желающих улучшить свои жилищные условия. На территории </w:t>
      </w:r>
      <w:proofErr w:type="spellStart"/>
      <w:r w:rsidRPr="008823E1">
        <w:rPr>
          <w:color w:val="000000"/>
          <w:sz w:val="24"/>
          <w:szCs w:val="24"/>
        </w:rPr>
        <w:t>Камышловского</w:t>
      </w:r>
      <w:proofErr w:type="spellEnd"/>
      <w:r w:rsidRPr="008823E1">
        <w:rPr>
          <w:color w:val="000000"/>
          <w:sz w:val="24"/>
          <w:szCs w:val="24"/>
        </w:rPr>
        <w:t xml:space="preserve"> городского округа в 2013 году для улучшения жилищных условий обратились более 1200 человек. </w:t>
      </w:r>
    </w:p>
    <w:p w:rsidR="00AD2CDA" w:rsidRPr="008823E1" w:rsidRDefault="00AD2CDA" w:rsidP="00AD2CDA">
      <w:pPr>
        <w:ind w:firstLine="708"/>
        <w:jc w:val="both"/>
        <w:rPr>
          <w:sz w:val="24"/>
          <w:szCs w:val="24"/>
        </w:rPr>
      </w:pPr>
      <w:r w:rsidRPr="008823E1">
        <w:rPr>
          <w:sz w:val="24"/>
          <w:szCs w:val="24"/>
        </w:rPr>
        <w:lastRenderedPageBreak/>
        <w:t xml:space="preserve">Таким образом, обобщая вышеприведенный анализ, можно выделить основные мероприятия необходимые для увеличения объема строительства жилья на территории </w:t>
      </w:r>
      <w:proofErr w:type="spellStart"/>
      <w:r w:rsidRPr="008823E1">
        <w:rPr>
          <w:sz w:val="24"/>
          <w:szCs w:val="24"/>
        </w:rPr>
        <w:t>Камышловского</w:t>
      </w:r>
      <w:proofErr w:type="spellEnd"/>
      <w:r w:rsidRPr="008823E1">
        <w:rPr>
          <w:sz w:val="24"/>
          <w:szCs w:val="24"/>
        </w:rPr>
        <w:t xml:space="preserve"> городского округа:</w:t>
      </w:r>
    </w:p>
    <w:p w:rsidR="00AD2CDA" w:rsidRPr="008823E1" w:rsidRDefault="00AD2CDA" w:rsidP="00AD2CDA">
      <w:pPr>
        <w:ind w:firstLine="708"/>
        <w:jc w:val="both"/>
        <w:rPr>
          <w:sz w:val="24"/>
          <w:szCs w:val="24"/>
        </w:rPr>
      </w:pPr>
      <w:r w:rsidRPr="008823E1">
        <w:rPr>
          <w:sz w:val="24"/>
          <w:szCs w:val="24"/>
        </w:rPr>
        <w:t>- наличие утвержденных документов территориального планирования как в целом по территориям муниципальных образований (схем территориального планирования муниципальных районов и генеральных планов городских округов), так и применительно к территориям населенных пунктов;</w:t>
      </w:r>
    </w:p>
    <w:p w:rsidR="00AD2CDA" w:rsidRPr="008823E1" w:rsidRDefault="00AD2CDA" w:rsidP="00AD2CDA">
      <w:pPr>
        <w:ind w:firstLine="708"/>
        <w:jc w:val="both"/>
        <w:rPr>
          <w:sz w:val="24"/>
          <w:szCs w:val="24"/>
        </w:rPr>
      </w:pPr>
      <w:r w:rsidRPr="008823E1">
        <w:rPr>
          <w:sz w:val="24"/>
          <w:szCs w:val="24"/>
        </w:rPr>
        <w:t>- своевременная подготовка документации по планировке территории в муниципальных образованиях, в том числе межеванию территории;</w:t>
      </w:r>
    </w:p>
    <w:p w:rsidR="00AD2CDA" w:rsidRPr="008823E1" w:rsidRDefault="00AD2CDA" w:rsidP="00AD2CDA">
      <w:pPr>
        <w:ind w:firstLine="708"/>
        <w:jc w:val="both"/>
        <w:rPr>
          <w:sz w:val="24"/>
          <w:szCs w:val="24"/>
        </w:rPr>
      </w:pPr>
      <w:r w:rsidRPr="008823E1">
        <w:rPr>
          <w:sz w:val="24"/>
          <w:szCs w:val="24"/>
        </w:rPr>
        <w:t>- формирование строительных площадок;</w:t>
      </w:r>
    </w:p>
    <w:p w:rsidR="00AD2CDA" w:rsidRPr="008823E1" w:rsidRDefault="00AD2CDA" w:rsidP="00AD2CDA">
      <w:pPr>
        <w:ind w:firstLine="708"/>
        <w:jc w:val="both"/>
        <w:rPr>
          <w:sz w:val="24"/>
          <w:szCs w:val="24"/>
        </w:rPr>
      </w:pPr>
      <w:r w:rsidRPr="008823E1">
        <w:rPr>
          <w:sz w:val="24"/>
          <w:szCs w:val="24"/>
        </w:rPr>
        <w:t xml:space="preserve">- разработка проектно-сметной документации на инженерную </w:t>
      </w:r>
      <w:proofErr w:type="gramStart"/>
      <w:r w:rsidRPr="008823E1">
        <w:rPr>
          <w:sz w:val="24"/>
          <w:szCs w:val="24"/>
        </w:rPr>
        <w:t>инфраструктуру  новых</w:t>
      </w:r>
      <w:proofErr w:type="gramEnd"/>
      <w:r w:rsidRPr="008823E1">
        <w:rPr>
          <w:sz w:val="24"/>
          <w:szCs w:val="24"/>
        </w:rPr>
        <w:t xml:space="preserve"> микрорайонов;</w:t>
      </w:r>
    </w:p>
    <w:p w:rsidR="00AD2CDA" w:rsidRPr="008823E1" w:rsidRDefault="00AD2CDA" w:rsidP="00AD2CDA">
      <w:pPr>
        <w:ind w:firstLine="708"/>
        <w:jc w:val="both"/>
        <w:rPr>
          <w:sz w:val="24"/>
          <w:szCs w:val="24"/>
        </w:rPr>
      </w:pPr>
      <w:r w:rsidRPr="008823E1">
        <w:rPr>
          <w:sz w:val="24"/>
          <w:szCs w:val="24"/>
        </w:rPr>
        <w:t>- разработка проектно-сметной документации для строительства объектов муниципального жилого фонда;</w:t>
      </w:r>
    </w:p>
    <w:p w:rsidR="00AD2CDA" w:rsidRPr="008823E1" w:rsidRDefault="00AD2CDA" w:rsidP="00AD2CDA">
      <w:pPr>
        <w:ind w:firstLine="708"/>
        <w:jc w:val="both"/>
        <w:rPr>
          <w:sz w:val="24"/>
          <w:szCs w:val="24"/>
        </w:rPr>
      </w:pPr>
      <w:r w:rsidRPr="008823E1">
        <w:rPr>
          <w:sz w:val="24"/>
          <w:szCs w:val="24"/>
        </w:rPr>
        <w:t xml:space="preserve">- в соответствии со ст. 49 Градостроительного Кодекса РФ получение положительного заключения государственной экспертизы </w:t>
      </w:r>
      <w:proofErr w:type="gramStart"/>
      <w:r w:rsidRPr="008823E1">
        <w:rPr>
          <w:sz w:val="24"/>
          <w:szCs w:val="24"/>
        </w:rPr>
        <w:t>на объекты</w:t>
      </w:r>
      <w:proofErr w:type="gramEnd"/>
      <w:r w:rsidRPr="008823E1">
        <w:rPr>
          <w:sz w:val="24"/>
          <w:szCs w:val="24"/>
        </w:rPr>
        <w:t xml:space="preserve"> финансируемые за счет средств бюджетов бюджетной системы РФ. </w:t>
      </w:r>
    </w:p>
    <w:p w:rsidR="00AD2CDA" w:rsidRPr="008823E1" w:rsidRDefault="00AD2CDA" w:rsidP="00AD2CDA">
      <w:pPr>
        <w:ind w:firstLine="708"/>
        <w:jc w:val="both"/>
        <w:rPr>
          <w:sz w:val="24"/>
          <w:szCs w:val="24"/>
        </w:rPr>
      </w:pPr>
      <w:r w:rsidRPr="008823E1">
        <w:rPr>
          <w:sz w:val="24"/>
          <w:szCs w:val="24"/>
        </w:rPr>
        <w:t>Для реализации вышеопределенных барьеров развития жилищного строительства необходимо осуществление полномочий, как субъекта РФ, так и муниципального образования. Данные обстоятельства подтверждают обоснованность и необходимость решения изложенных проблем программно-целевым методом.</w:t>
      </w:r>
    </w:p>
    <w:p w:rsidR="00AD2CDA" w:rsidRPr="008823E1" w:rsidRDefault="00AD2CDA" w:rsidP="00AD2CDA">
      <w:pPr>
        <w:ind w:firstLine="708"/>
        <w:jc w:val="both"/>
        <w:rPr>
          <w:sz w:val="24"/>
          <w:szCs w:val="24"/>
        </w:rPr>
      </w:pPr>
      <w:r w:rsidRPr="008823E1">
        <w:rPr>
          <w:sz w:val="24"/>
          <w:szCs w:val="24"/>
        </w:rPr>
        <w:t xml:space="preserve">Направления для решения этих проблем, предлагаемые настоящей Подпрограммой соответствуют обозначенным в документах по стратегическому развитию </w:t>
      </w:r>
      <w:proofErr w:type="spellStart"/>
      <w:r w:rsidRPr="008823E1">
        <w:rPr>
          <w:sz w:val="24"/>
          <w:szCs w:val="24"/>
        </w:rPr>
        <w:t>Камышловского</w:t>
      </w:r>
      <w:proofErr w:type="spellEnd"/>
      <w:r w:rsidRPr="008823E1">
        <w:rPr>
          <w:sz w:val="24"/>
          <w:szCs w:val="24"/>
        </w:rPr>
        <w:t xml:space="preserve"> городского округа до 2020 года, решением задач приоритетного национального проекта «Доступное и комфортное жильё - гражданам России» и федеральной целевой программы «Жилище».</w:t>
      </w:r>
    </w:p>
    <w:p w:rsidR="00AD2CDA" w:rsidRDefault="00AD2CDA" w:rsidP="008823E1">
      <w:pPr>
        <w:tabs>
          <w:tab w:val="left" w:pos="720"/>
        </w:tabs>
        <w:ind w:firstLine="709"/>
        <w:jc w:val="both"/>
        <w:rPr>
          <w:sz w:val="24"/>
          <w:szCs w:val="24"/>
        </w:rPr>
      </w:pPr>
    </w:p>
    <w:p w:rsidR="00AD2CDA" w:rsidRPr="008823E1" w:rsidRDefault="00AD2CDA" w:rsidP="00AD2CDA">
      <w:pPr>
        <w:pStyle w:val="21"/>
        <w:spacing w:after="0" w:line="240" w:lineRule="auto"/>
        <w:ind w:firstLine="708"/>
        <w:jc w:val="center"/>
        <w:rPr>
          <w:b/>
          <w:bCs/>
          <w:sz w:val="24"/>
          <w:szCs w:val="24"/>
        </w:rPr>
      </w:pPr>
      <w:r w:rsidRPr="008823E1">
        <w:rPr>
          <w:b/>
          <w:bCs/>
          <w:sz w:val="24"/>
          <w:szCs w:val="24"/>
        </w:rPr>
        <w:t xml:space="preserve">Подпрограмма «Развитие транспортного комплекса </w:t>
      </w:r>
      <w:proofErr w:type="spellStart"/>
      <w:r w:rsidRPr="008823E1">
        <w:rPr>
          <w:b/>
          <w:bCs/>
          <w:sz w:val="24"/>
          <w:szCs w:val="24"/>
        </w:rPr>
        <w:t>Камышловского</w:t>
      </w:r>
      <w:proofErr w:type="spellEnd"/>
      <w:r w:rsidRPr="008823E1">
        <w:rPr>
          <w:b/>
          <w:bCs/>
          <w:sz w:val="24"/>
          <w:szCs w:val="24"/>
        </w:rPr>
        <w:t xml:space="preserve"> городского округа»</w:t>
      </w:r>
    </w:p>
    <w:p w:rsidR="00AD2CDA" w:rsidRPr="008823E1" w:rsidRDefault="00AD2CDA" w:rsidP="00AD2CDA">
      <w:pPr>
        <w:ind w:firstLine="709"/>
        <w:jc w:val="both"/>
        <w:rPr>
          <w:sz w:val="24"/>
          <w:szCs w:val="24"/>
        </w:rPr>
      </w:pPr>
      <w:r w:rsidRPr="008823E1">
        <w:rPr>
          <w:sz w:val="24"/>
          <w:szCs w:val="24"/>
        </w:rPr>
        <w:t>Автомобильные дороги местного значения являются важнейшей составной частью транспортной системы городского округа. Они обеспечивают жизнедеятельность города и сельских населенных пунктов и во многом определяют возможности развития города, по ним осуществляются самые массовые автомобильные перевозки грузов и пассажиров. Сеть автомобильных дорог обеспечивает мобильность населения, а также позволяет расширить производственные возможности экономики за счет снижения транспортных издержек и затрат времени на перевозки.</w:t>
      </w:r>
    </w:p>
    <w:p w:rsidR="00AD2CDA" w:rsidRPr="008823E1" w:rsidRDefault="00AD2CDA" w:rsidP="00AD2CDA">
      <w:pPr>
        <w:ind w:firstLine="709"/>
        <w:jc w:val="both"/>
        <w:rPr>
          <w:sz w:val="24"/>
          <w:szCs w:val="24"/>
        </w:rPr>
      </w:pPr>
      <w:r w:rsidRPr="008823E1">
        <w:rPr>
          <w:sz w:val="24"/>
          <w:szCs w:val="24"/>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w:t>
      </w:r>
      <w:proofErr w:type="gramStart"/>
      <w:r w:rsidRPr="008823E1">
        <w:rPr>
          <w:sz w:val="24"/>
          <w:szCs w:val="24"/>
        </w:rPr>
        <w:t>и  развития</w:t>
      </w:r>
      <w:proofErr w:type="gramEnd"/>
      <w:r w:rsidRPr="008823E1">
        <w:rPr>
          <w:sz w:val="24"/>
          <w:szCs w:val="24"/>
        </w:rPr>
        <w:t xml:space="preserve"> сферы услуг.</w:t>
      </w:r>
    </w:p>
    <w:p w:rsidR="00AD2CDA" w:rsidRPr="008823E1" w:rsidRDefault="00AD2CDA" w:rsidP="00AD2CDA">
      <w:pPr>
        <w:ind w:firstLine="709"/>
        <w:jc w:val="both"/>
        <w:rPr>
          <w:sz w:val="24"/>
          <w:szCs w:val="24"/>
        </w:rPr>
      </w:pPr>
      <w:r w:rsidRPr="008823E1">
        <w:rPr>
          <w:sz w:val="24"/>
          <w:szCs w:val="24"/>
        </w:rPr>
        <w:t xml:space="preserve">На территории </w:t>
      </w:r>
      <w:proofErr w:type="spellStart"/>
      <w:r w:rsidRPr="008823E1">
        <w:rPr>
          <w:sz w:val="24"/>
          <w:szCs w:val="24"/>
        </w:rPr>
        <w:t>Камышловского</w:t>
      </w:r>
      <w:proofErr w:type="spellEnd"/>
      <w:r w:rsidRPr="008823E1">
        <w:rPr>
          <w:sz w:val="24"/>
          <w:szCs w:val="24"/>
        </w:rPr>
        <w:t xml:space="preserve"> городского округа протяженность автомобильных дорог местного значения общего пользования состоящих на учете в реестре муниципальной собственности составляет 137,6 километров, из них автомобильных дорог твёрдого покрытия 117 километров, в том числе 37,6 километров с усовершенствованным типом покрытия, грунтовых дорог 20,6 километров.</w:t>
      </w:r>
    </w:p>
    <w:p w:rsidR="00AD2CDA" w:rsidRPr="008823E1" w:rsidRDefault="00AD2CDA" w:rsidP="00AD2CDA">
      <w:pPr>
        <w:ind w:firstLine="709"/>
        <w:jc w:val="both"/>
        <w:rPr>
          <w:sz w:val="24"/>
          <w:szCs w:val="24"/>
        </w:rPr>
      </w:pPr>
      <w:r w:rsidRPr="008823E1">
        <w:rPr>
          <w:sz w:val="24"/>
          <w:szCs w:val="24"/>
        </w:rPr>
        <w:t xml:space="preserve">Недостаточный уровень развития дорожной и транспортной сети приводит к значительным потерям для экономики и населения города и является одним из наиболее существенных инфраструктурных ограничений темпов социально-экономического развития </w:t>
      </w:r>
      <w:proofErr w:type="spellStart"/>
      <w:r w:rsidRPr="008823E1">
        <w:rPr>
          <w:sz w:val="24"/>
          <w:szCs w:val="24"/>
        </w:rPr>
        <w:t>Камышловского</w:t>
      </w:r>
      <w:proofErr w:type="spellEnd"/>
      <w:r w:rsidRPr="008823E1">
        <w:rPr>
          <w:sz w:val="24"/>
          <w:szCs w:val="24"/>
        </w:rPr>
        <w:t xml:space="preserve"> городского округа.</w:t>
      </w:r>
    </w:p>
    <w:p w:rsidR="00AD2CDA" w:rsidRPr="008823E1" w:rsidRDefault="00AD2CDA" w:rsidP="00AD2CDA">
      <w:pPr>
        <w:ind w:firstLine="709"/>
        <w:jc w:val="both"/>
        <w:rPr>
          <w:sz w:val="24"/>
          <w:szCs w:val="24"/>
        </w:rPr>
      </w:pPr>
      <w:r w:rsidRPr="008823E1">
        <w:rPr>
          <w:sz w:val="24"/>
          <w:szCs w:val="24"/>
        </w:rPr>
        <w:lastRenderedPageBreak/>
        <w:t xml:space="preserve">Аварийность - одна из острейших социально-экономических проблем. Анализ основных показателей аварийности свидетельствует о том, что уровень дорожно-транспортного травматизма в последние годы снижается. </w:t>
      </w:r>
    </w:p>
    <w:p w:rsidR="00AD2CDA" w:rsidRPr="008823E1" w:rsidRDefault="00AD2CDA" w:rsidP="00AD2CDA">
      <w:pPr>
        <w:ind w:firstLine="709"/>
        <w:jc w:val="both"/>
        <w:rPr>
          <w:sz w:val="24"/>
          <w:szCs w:val="24"/>
        </w:rPr>
      </w:pPr>
      <w:r w:rsidRPr="008823E1">
        <w:rPr>
          <w:sz w:val="24"/>
          <w:szCs w:val="24"/>
        </w:rPr>
        <w:t xml:space="preserve">В настоящее время транспортная инфраструктура не в полной мере отвечает существующим потребностям и перспективам развития экономики </w:t>
      </w:r>
      <w:proofErr w:type="spellStart"/>
      <w:r w:rsidRPr="008823E1">
        <w:rPr>
          <w:sz w:val="24"/>
          <w:szCs w:val="24"/>
        </w:rPr>
        <w:t>Камышловского</w:t>
      </w:r>
      <w:proofErr w:type="spellEnd"/>
      <w:r w:rsidRPr="008823E1">
        <w:rPr>
          <w:sz w:val="24"/>
          <w:szCs w:val="24"/>
        </w:rPr>
        <w:t xml:space="preserve"> городского округа.</w:t>
      </w:r>
    </w:p>
    <w:p w:rsidR="00AD2CDA" w:rsidRPr="008823E1" w:rsidRDefault="00AD2CDA" w:rsidP="00AD2CDA">
      <w:pPr>
        <w:ind w:firstLine="709"/>
        <w:jc w:val="both"/>
        <w:rPr>
          <w:sz w:val="24"/>
          <w:szCs w:val="24"/>
        </w:rPr>
      </w:pPr>
      <w:r w:rsidRPr="008823E1">
        <w:rPr>
          <w:sz w:val="24"/>
          <w:szCs w:val="24"/>
        </w:rPr>
        <w:t>Наиболее значимыми проблемами является:</w:t>
      </w:r>
    </w:p>
    <w:p w:rsidR="00AD2CDA" w:rsidRPr="008823E1" w:rsidRDefault="00AD2CDA" w:rsidP="00AD2CDA">
      <w:pPr>
        <w:jc w:val="both"/>
        <w:rPr>
          <w:sz w:val="24"/>
          <w:szCs w:val="24"/>
        </w:rPr>
      </w:pPr>
      <w:r w:rsidRPr="008823E1">
        <w:rPr>
          <w:sz w:val="24"/>
          <w:szCs w:val="24"/>
        </w:rPr>
        <w:t>- постоянно возрастающая мобильность населения;</w:t>
      </w:r>
    </w:p>
    <w:p w:rsidR="00AD2CDA" w:rsidRPr="008823E1" w:rsidRDefault="00AD2CDA" w:rsidP="00AD2CDA">
      <w:pPr>
        <w:jc w:val="both"/>
        <w:rPr>
          <w:sz w:val="24"/>
          <w:szCs w:val="24"/>
        </w:rPr>
      </w:pPr>
      <w:r w:rsidRPr="008823E1">
        <w:rPr>
          <w:sz w:val="24"/>
          <w:szCs w:val="24"/>
        </w:rPr>
        <w:t>- уменьшение перевозок общественным транспортом и увеличение перевозок личным транспортом;</w:t>
      </w:r>
    </w:p>
    <w:p w:rsidR="00AD2CDA" w:rsidRPr="008823E1" w:rsidRDefault="00AD2CDA" w:rsidP="00AD2CDA">
      <w:pPr>
        <w:jc w:val="both"/>
        <w:rPr>
          <w:sz w:val="24"/>
          <w:szCs w:val="24"/>
        </w:rPr>
      </w:pPr>
      <w:r w:rsidRPr="008823E1">
        <w:rPr>
          <w:sz w:val="24"/>
          <w:szCs w:val="24"/>
        </w:rPr>
        <w:t>-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AD2CDA" w:rsidRPr="008823E1" w:rsidRDefault="00AD2CDA" w:rsidP="00AD2CDA">
      <w:pPr>
        <w:jc w:val="both"/>
        <w:rPr>
          <w:sz w:val="24"/>
          <w:szCs w:val="24"/>
        </w:rPr>
      </w:pPr>
      <w:r w:rsidRPr="008823E1">
        <w:rPr>
          <w:sz w:val="24"/>
          <w:szCs w:val="24"/>
        </w:rPr>
        <w:t>- крайне низкая дисциплина участников дорожного движения;</w:t>
      </w:r>
    </w:p>
    <w:p w:rsidR="00AD2CDA" w:rsidRPr="008823E1" w:rsidRDefault="00AD2CDA" w:rsidP="00AD2CDA">
      <w:pPr>
        <w:jc w:val="both"/>
        <w:rPr>
          <w:sz w:val="24"/>
          <w:szCs w:val="24"/>
        </w:rPr>
      </w:pPr>
      <w:r w:rsidRPr="008823E1">
        <w:rPr>
          <w:sz w:val="24"/>
          <w:szCs w:val="24"/>
        </w:rPr>
        <w:t xml:space="preserve">- отсутствие необходимой для производства работ коммунальной и дорожной техники. </w:t>
      </w:r>
    </w:p>
    <w:p w:rsidR="00AD2CDA" w:rsidRDefault="00AD2CDA" w:rsidP="008823E1">
      <w:pPr>
        <w:tabs>
          <w:tab w:val="left" w:pos="720"/>
        </w:tabs>
        <w:ind w:firstLine="709"/>
        <w:jc w:val="both"/>
        <w:rPr>
          <w:sz w:val="24"/>
          <w:szCs w:val="24"/>
        </w:rPr>
      </w:pPr>
    </w:p>
    <w:p w:rsidR="00AD2CDA" w:rsidRPr="008823E1" w:rsidRDefault="00AD2CDA" w:rsidP="00AD2CDA">
      <w:pPr>
        <w:pStyle w:val="ConsPlusNormal"/>
        <w:widowControl/>
        <w:ind w:firstLine="0"/>
        <w:jc w:val="center"/>
        <w:outlineLvl w:val="1"/>
        <w:rPr>
          <w:rFonts w:ascii="Times New Roman" w:hAnsi="Times New Roman" w:cs="Times New Roman"/>
          <w:b/>
          <w:bCs/>
          <w:sz w:val="24"/>
          <w:szCs w:val="24"/>
        </w:rPr>
      </w:pPr>
      <w:r w:rsidRPr="008823E1">
        <w:rPr>
          <w:rFonts w:ascii="Times New Roman" w:hAnsi="Times New Roman" w:cs="Times New Roman"/>
          <w:b/>
          <w:bCs/>
          <w:sz w:val="24"/>
          <w:szCs w:val="24"/>
        </w:rPr>
        <w:t xml:space="preserve">Подпрограмма «Энергосбережение и повышение энергетической эффективности </w:t>
      </w:r>
      <w:proofErr w:type="spellStart"/>
      <w:r w:rsidRPr="008823E1">
        <w:rPr>
          <w:rFonts w:ascii="Times New Roman" w:hAnsi="Times New Roman" w:cs="Times New Roman"/>
          <w:b/>
          <w:bCs/>
          <w:sz w:val="24"/>
          <w:szCs w:val="24"/>
        </w:rPr>
        <w:t>Камышловского</w:t>
      </w:r>
      <w:proofErr w:type="spellEnd"/>
      <w:r w:rsidRPr="008823E1">
        <w:rPr>
          <w:rFonts w:ascii="Times New Roman" w:hAnsi="Times New Roman" w:cs="Times New Roman"/>
          <w:b/>
          <w:bCs/>
          <w:sz w:val="24"/>
          <w:szCs w:val="24"/>
        </w:rPr>
        <w:t xml:space="preserve"> городского округа</w:t>
      </w:r>
    </w:p>
    <w:p w:rsidR="00AD2CDA" w:rsidRPr="008823E1" w:rsidRDefault="00AD2CDA" w:rsidP="00AD2CDA">
      <w:pPr>
        <w:ind w:firstLine="709"/>
        <w:jc w:val="both"/>
        <w:rPr>
          <w:sz w:val="24"/>
          <w:szCs w:val="24"/>
        </w:rPr>
      </w:pPr>
      <w:r w:rsidRPr="008823E1">
        <w:rPr>
          <w:sz w:val="24"/>
          <w:szCs w:val="24"/>
        </w:rPr>
        <w:t xml:space="preserve">Повышение </w:t>
      </w:r>
      <w:proofErr w:type="spellStart"/>
      <w:r w:rsidRPr="008823E1">
        <w:rPr>
          <w:sz w:val="24"/>
          <w:szCs w:val="24"/>
        </w:rPr>
        <w:t>энергоэффективности</w:t>
      </w:r>
      <w:proofErr w:type="spellEnd"/>
      <w:r w:rsidRPr="008823E1">
        <w:rPr>
          <w:sz w:val="24"/>
          <w:szCs w:val="24"/>
        </w:rPr>
        <w:t xml:space="preserve"> в связи с высокой энергоемкостью отечественной экономики приобретают для Российской Федерации все более актуальный характер. В Свердловской области принципы региональной энергосберегающей политики в новых экономических условиях начали формироваться еще в 1994- 1995 годах. Организационно они были оформлены в виде губернаторской программы «Семь шагов к теплу и свету». Свердловская область является также в России «пионером» в части планирования долгосрочного регионального развития. В 1999 году в области разработана стратегия социально -экономического развития региона до 2015 года, одновременно с этим был заложен надежный фундамент собственной энергетической политики. В настоящее время горизонты стратегического планирования социального и экономического развития области раздвинуты до 2020 года. При этом особое внимание уделялось и уделяется снижению энергоемкости валового регионального продукта, оптимизации удельных затрат топлива и энергии, экономии бюджетных расходов на оплату коммунальных услуг. В результате энергоемкость ВРП Свердловской области в 2008 году снизилось, по уточненным данным, по отношению к уровню 2000 года на 34,5%, а электроемкость ВРП – на 36,5 %. Несмотря на высокие среднегодовые темпы (5-6%) снижения энергоемкости и электроемкости валового регионального продукта Свердловской области, эти важнейшие параметры, характеризующие качественное состояние технологического уровня экономики все еще превышают аналогичные показатели в целом по Российской Федерации и в 2,5 раза выше среднемирового уровня. Высокая энергоемкость региональной экономики ведет к торможению выхода из кризиса и восстановлению экономического роста, негативно влияет на конкурентоспособность промышленной продукции на отечественном и зарубежных рынках, провоцирует инфляцию, способствует росту нагрузки коммунальных платежей на муниципальные и региональный бюджеты, доходы населения, снижает энергетическую и экологическую безопасность региона. Поэтому не случайно повышение энергетической и экологической эффективности российской экономии и энергосбережение стали важнейшими исходными условиями развития на период до 2020 года. В региональной стратегии энергетика должна рассматриваться не только в рамках отраслей топливно-энергетического комплекса, а гораздо шире – как совокупность всех производящих и потребляющих энергию субъектов хозяйственной деятельности. В Схеме развития и размещения производительных сил Свердловской области на период до 2015 года и в Стратегии социально-экономического развития Свердловской области до 2020 года четко делается акцент на модернизацию сферы энергопотребления с целью снижения потребности в топливно-энергетических ресурсах, как в сфере материального производства, так и в быту. Одним из общепринятых механизмов </w:t>
      </w:r>
      <w:r w:rsidRPr="008823E1">
        <w:rPr>
          <w:sz w:val="24"/>
          <w:szCs w:val="24"/>
        </w:rPr>
        <w:lastRenderedPageBreak/>
        <w:t xml:space="preserve">реализации стратегических целей и задач является программно-целевой метод, который в Свердловской области, как и в других регионах России, взят на вооружение для решения поставленной задачи по снижению к 2020 году энергоемкости валового внутреннего продукта не менее чем на 40 % по отношению к уровню 2007 года и исполнению положений Федерального Закона № 261-ФЗ «Об энергосбережении и о повышении энергетической эффективности и о внесении изменений в отдельные законодательные акты Российской Федерации». Законодательно установленные требования программы о разработке программы повышения энергетической эффективности на федеральном, региональном и муниципальном уровнях весьма актуально и своевременно, поскольку в стране и в регионах наметился позитивный перелом в производственной и экономической динамике, а восстановительный рост экономики области должен прежде всего опираться на мероприятия по </w:t>
      </w:r>
      <w:proofErr w:type="spellStart"/>
      <w:r w:rsidRPr="008823E1">
        <w:rPr>
          <w:sz w:val="24"/>
          <w:szCs w:val="24"/>
        </w:rPr>
        <w:t>энерго</w:t>
      </w:r>
      <w:proofErr w:type="spellEnd"/>
      <w:r w:rsidRPr="008823E1">
        <w:rPr>
          <w:sz w:val="24"/>
          <w:szCs w:val="24"/>
        </w:rPr>
        <w:t xml:space="preserve">- и ресурсосбережению, поскольку, согласно прогнозам Министерства экономического развития РФ, 80-85% прироста потребности России в энергии в период до 2020 года должно покрываться за счет повышения </w:t>
      </w:r>
      <w:proofErr w:type="spellStart"/>
      <w:r w:rsidRPr="008823E1">
        <w:rPr>
          <w:sz w:val="24"/>
          <w:szCs w:val="24"/>
        </w:rPr>
        <w:t>энергоэффективности</w:t>
      </w:r>
      <w:proofErr w:type="spellEnd"/>
      <w:r w:rsidRPr="008823E1">
        <w:rPr>
          <w:sz w:val="24"/>
          <w:szCs w:val="24"/>
        </w:rPr>
        <w:t xml:space="preserve"> экономики. Кроме того единица энергии, полученная за счет наращивания ее производства, требует в среднем в 2-6 раз больше капиталовложений, чем ее получение за счет повышения </w:t>
      </w:r>
      <w:proofErr w:type="spellStart"/>
      <w:proofErr w:type="gramStart"/>
      <w:r w:rsidRPr="008823E1">
        <w:rPr>
          <w:sz w:val="24"/>
          <w:szCs w:val="24"/>
        </w:rPr>
        <w:t>энергоэффективности</w:t>
      </w:r>
      <w:proofErr w:type="spellEnd"/>
      <w:r w:rsidRPr="008823E1">
        <w:rPr>
          <w:sz w:val="24"/>
          <w:szCs w:val="24"/>
        </w:rPr>
        <w:t xml:space="preserve"> .</w:t>
      </w:r>
      <w:proofErr w:type="gramEnd"/>
      <w:r w:rsidRPr="008823E1">
        <w:rPr>
          <w:sz w:val="24"/>
          <w:szCs w:val="24"/>
        </w:rPr>
        <w:t xml:space="preserve">  </w:t>
      </w:r>
    </w:p>
    <w:p w:rsidR="00AD2CDA" w:rsidRPr="008823E1" w:rsidRDefault="00AD2CDA" w:rsidP="00AD2CDA">
      <w:pPr>
        <w:ind w:firstLine="709"/>
        <w:jc w:val="both"/>
        <w:rPr>
          <w:sz w:val="24"/>
          <w:szCs w:val="24"/>
        </w:rPr>
      </w:pPr>
      <w:r w:rsidRPr="008823E1">
        <w:rPr>
          <w:sz w:val="24"/>
          <w:szCs w:val="24"/>
        </w:rPr>
        <w:t xml:space="preserve">Данная муниципальная подпрограмма направлена на активизацию практических действий и расширение набора инструментов государственной политики энергосбережения, способных обеспечить к 2020 году снижение энергоемкости валового муниципального продукта </w:t>
      </w:r>
      <w:proofErr w:type="spellStart"/>
      <w:r w:rsidRPr="008823E1">
        <w:rPr>
          <w:sz w:val="24"/>
          <w:szCs w:val="24"/>
        </w:rPr>
        <w:t>Камышловского</w:t>
      </w:r>
      <w:proofErr w:type="spellEnd"/>
      <w:r w:rsidRPr="008823E1">
        <w:rPr>
          <w:sz w:val="24"/>
          <w:szCs w:val="24"/>
        </w:rPr>
        <w:t xml:space="preserve"> городского округа не менее чем на 40 процентов по отношению к уровню 2012 года. Реализация мероприятий муниципальной подпрограммы будет способствовать устойчивому обеспечению экономики и населения городского округа топливом и энергией, сокращению удельного потребления топливно-энергетических ресурсов в организациях бюджетной сферы и реального сектора экономики, росту конкурентоспособности, энергетической и экологической безопасности Свердловской области. Основной проблемой, решению которой способствует подпрограмма, является преодоление энергетических барьеров экономического роста за счет оптимального соотношения усилий по наращиванию энергетического потенциала и снижения потребности в дополнительных энергоресурсах за счет энергосбережения. Необходимыми условиями укрепления энергетической безопасности является устойчивое и надежное обеспечение всех потребителей топливом и энергией, создание резервов для подключения новых объектов к инженерным сетям, удержание расходов на энергоресурсы в пределах экономической доступности для всех групп потребителей. Целью муниципальной подпрограммы повышения </w:t>
      </w:r>
      <w:proofErr w:type="spellStart"/>
      <w:r w:rsidRPr="008823E1">
        <w:rPr>
          <w:sz w:val="24"/>
          <w:szCs w:val="24"/>
        </w:rPr>
        <w:t>энергоэффективности</w:t>
      </w:r>
      <w:proofErr w:type="spellEnd"/>
      <w:r w:rsidRPr="008823E1">
        <w:rPr>
          <w:sz w:val="24"/>
          <w:szCs w:val="24"/>
        </w:rPr>
        <w:t xml:space="preserve"> и энергосбережения является активизация в </w:t>
      </w:r>
      <w:proofErr w:type="spellStart"/>
      <w:r w:rsidRPr="008823E1">
        <w:rPr>
          <w:sz w:val="24"/>
          <w:szCs w:val="24"/>
        </w:rPr>
        <w:t>Камышловском</w:t>
      </w:r>
      <w:proofErr w:type="spellEnd"/>
      <w:r w:rsidRPr="008823E1">
        <w:rPr>
          <w:sz w:val="24"/>
          <w:szCs w:val="24"/>
        </w:rPr>
        <w:t xml:space="preserve"> городском округе практических действий по расширению набора инструментов реализации политики энергосбережения, способных обеспечить к 2020 году снижение энергоемкости экономики не менее, чем на 40 % по отношению к уровню 2012 </w:t>
      </w:r>
      <w:proofErr w:type="gramStart"/>
      <w:r w:rsidRPr="008823E1">
        <w:rPr>
          <w:sz w:val="24"/>
          <w:szCs w:val="24"/>
        </w:rPr>
        <w:t>года ,</w:t>
      </w:r>
      <w:proofErr w:type="gramEnd"/>
      <w:r w:rsidRPr="008823E1">
        <w:rPr>
          <w:sz w:val="24"/>
          <w:szCs w:val="24"/>
        </w:rPr>
        <w:t xml:space="preserve"> в частности за счет следующих приоритетных направлений: </w:t>
      </w:r>
    </w:p>
    <w:p w:rsidR="00AD2CDA" w:rsidRPr="008823E1" w:rsidRDefault="00AD2CDA" w:rsidP="00AD2CDA">
      <w:pPr>
        <w:jc w:val="both"/>
        <w:rPr>
          <w:sz w:val="24"/>
          <w:szCs w:val="24"/>
        </w:rPr>
      </w:pPr>
      <w:r w:rsidRPr="008823E1">
        <w:rPr>
          <w:sz w:val="24"/>
          <w:szCs w:val="24"/>
        </w:rPr>
        <w:t xml:space="preserve">− разработка и запуск системы морального и материального стимулирования повышения </w:t>
      </w:r>
      <w:proofErr w:type="spellStart"/>
      <w:r w:rsidRPr="008823E1">
        <w:rPr>
          <w:sz w:val="24"/>
          <w:szCs w:val="24"/>
        </w:rPr>
        <w:t>энергоэффективности</w:t>
      </w:r>
      <w:proofErr w:type="spellEnd"/>
      <w:r w:rsidRPr="008823E1">
        <w:rPr>
          <w:sz w:val="24"/>
          <w:szCs w:val="24"/>
        </w:rPr>
        <w:t xml:space="preserve"> и энергосбережения в бюджетной сфере, жилищно-коммунальном хозяйстве, на производстве и в быту, а также административной и экономической ответственности за энергорасточительную деятельность и поведение; </w:t>
      </w:r>
    </w:p>
    <w:p w:rsidR="00AD2CDA" w:rsidRPr="008823E1" w:rsidRDefault="00AD2CDA" w:rsidP="00AD2CDA">
      <w:pPr>
        <w:jc w:val="both"/>
        <w:rPr>
          <w:sz w:val="24"/>
          <w:szCs w:val="24"/>
        </w:rPr>
      </w:pPr>
      <w:r w:rsidRPr="008823E1">
        <w:rPr>
          <w:sz w:val="24"/>
          <w:szCs w:val="24"/>
        </w:rPr>
        <w:t xml:space="preserve">− наращивание темпов комплексного оснащения средствами инструментального учета, мониторинга, контроля и автоматического регулирования объемов потребления энергоносителей; </w:t>
      </w:r>
    </w:p>
    <w:p w:rsidR="00AD2CDA" w:rsidRPr="008823E1" w:rsidRDefault="00AD2CDA" w:rsidP="00AD2CDA">
      <w:pPr>
        <w:jc w:val="both"/>
        <w:rPr>
          <w:sz w:val="24"/>
          <w:szCs w:val="24"/>
        </w:rPr>
      </w:pPr>
      <w:r w:rsidRPr="008823E1">
        <w:rPr>
          <w:sz w:val="24"/>
          <w:szCs w:val="24"/>
        </w:rPr>
        <w:t xml:space="preserve">− индикативное планирование показателей и формирование заданий по энергосбережению и </w:t>
      </w:r>
      <w:proofErr w:type="spellStart"/>
      <w:r w:rsidRPr="008823E1">
        <w:rPr>
          <w:sz w:val="24"/>
          <w:szCs w:val="24"/>
        </w:rPr>
        <w:t>энергоэффективности</w:t>
      </w:r>
      <w:proofErr w:type="spellEnd"/>
      <w:r w:rsidRPr="008823E1">
        <w:rPr>
          <w:sz w:val="24"/>
          <w:szCs w:val="24"/>
        </w:rPr>
        <w:t xml:space="preserve"> в бюджетной сфере, организациях других видов экономической деятельности, с целевой установкой сокращения доли расходов на коммунальные услуги в общих расходах местного бюджета к 2020 году – в 1,5 раза; </w:t>
      </w:r>
    </w:p>
    <w:p w:rsidR="00AD2CDA" w:rsidRPr="008823E1" w:rsidRDefault="00AD2CDA" w:rsidP="00AD2CDA">
      <w:pPr>
        <w:jc w:val="both"/>
        <w:rPr>
          <w:sz w:val="24"/>
          <w:szCs w:val="24"/>
        </w:rPr>
      </w:pPr>
      <w:r w:rsidRPr="008823E1">
        <w:rPr>
          <w:sz w:val="24"/>
          <w:szCs w:val="24"/>
        </w:rPr>
        <w:t xml:space="preserve">− совершенствование и повышение достоверности учета потреблению топлива и энергии, особенно в бюджетной сфере и </w:t>
      </w:r>
      <w:proofErr w:type="spellStart"/>
      <w:r w:rsidRPr="008823E1">
        <w:rPr>
          <w:sz w:val="24"/>
          <w:szCs w:val="24"/>
        </w:rPr>
        <w:t>жилищно</w:t>
      </w:r>
      <w:proofErr w:type="spellEnd"/>
      <w:r w:rsidRPr="008823E1">
        <w:rPr>
          <w:sz w:val="24"/>
          <w:szCs w:val="24"/>
        </w:rPr>
        <w:t xml:space="preserve"> -коммунальном секторе;</w:t>
      </w:r>
    </w:p>
    <w:p w:rsidR="00AD2CDA" w:rsidRPr="008823E1" w:rsidRDefault="00AD2CDA" w:rsidP="00AD2CDA">
      <w:pPr>
        <w:jc w:val="both"/>
        <w:rPr>
          <w:sz w:val="24"/>
          <w:szCs w:val="24"/>
        </w:rPr>
      </w:pPr>
      <w:r w:rsidRPr="008823E1">
        <w:rPr>
          <w:sz w:val="24"/>
          <w:szCs w:val="24"/>
        </w:rPr>
        <w:lastRenderedPageBreak/>
        <w:t xml:space="preserve">− концентрация финансовых и временно незанятых трудовых ресурсов на широкомасштабных работах по капитальному и текущему ремонту коммунальной инфраструктуры и жилищного фонда с целевой установкой снижения удельного потребления тепловой энергии в </w:t>
      </w:r>
      <w:proofErr w:type="spellStart"/>
      <w:r w:rsidRPr="008823E1">
        <w:rPr>
          <w:sz w:val="24"/>
          <w:szCs w:val="24"/>
        </w:rPr>
        <w:t>жилищно</w:t>
      </w:r>
      <w:proofErr w:type="spellEnd"/>
      <w:r w:rsidRPr="008823E1">
        <w:rPr>
          <w:sz w:val="24"/>
          <w:szCs w:val="24"/>
        </w:rPr>
        <w:t xml:space="preserve"> -коммунальной </w:t>
      </w:r>
      <w:proofErr w:type="gramStart"/>
      <w:r w:rsidRPr="008823E1">
        <w:rPr>
          <w:sz w:val="24"/>
          <w:szCs w:val="24"/>
        </w:rPr>
        <w:t>сфере</w:t>
      </w:r>
      <w:proofErr w:type="gramEnd"/>
      <w:r w:rsidRPr="008823E1">
        <w:rPr>
          <w:sz w:val="24"/>
          <w:szCs w:val="24"/>
        </w:rPr>
        <w:t xml:space="preserve"> а к 2020 году в 1,7 раза по отношению к уровню 2012 года; </w:t>
      </w:r>
    </w:p>
    <w:p w:rsidR="00AD2CDA" w:rsidRPr="008823E1" w:rsidRDefault="00AD2CDA" w:rsidP="00AD2CDA">
      <w:pPr>
        <w:jc w:val="both"/>
        <w:rPr>
          <w:sz w:val="24"/>
          <w:szCs w:val="24"/>
        </w:rPr>
      </w:pPr>
      <w:r w:rsidRPr="008823E1">
        <w:rPr>
          <w:sz w:val="24"/>
          <w:szCs w:val="24"/>
        </w:rPr>
        <w:t xml:space="preserve">− поддержка организаций малого и среднего бизнеса в разработке и производстве </w:t>
      </w:r>
      <w:proofErr w:type="spellStart"/>
      <w:r w:rsidRPr="008823E1">
        <w:rPr>
          <w:sz w:val="24"/>
          <w:szCs w:val="24"/>
        </w:rPr>
        <w:t>энергоэффективного</w:t>
      </w:r>
      <w:proofErr w:type="spellEnd"/>
      <w:r w:rsidRPr="008823E1">
        <w:rPr>
          <w:sz w:val="24"/>
          <w:szCs w:val="24"/>
        </w:rPr>
        <w:t xml:space="preserve"> оборудования, приборов и материалов, средств контроля и регулирования, программного метрологического и информационного обеспечения; </w:t>
      </w:r>
    </w:p>
    <w:p w:rsidR="00AD2CDA" w:rsidRPr="008823E1" w:rsidRDefault="00AD2CDA" w:rsidP="00AD2CDA">
      <w:pPr>
        <w:jc w:val="both"/>
        <w:rPr>
          <w:sz w:val="24"/>
          <w:szCs w:val="24"/>
        </w:rPr>
      </w:pPr>
      <w:r w:rsidRPr="008823E1">
        <w:rPr>
          <w:sz w:val="24"/>
          <w:szCs w:val="24"/>
        </w:rPr>
        <w:t xml:space="preserve">− интенсивность обновления основных производственных фондов на базе новых </w:t>
      </w:r>
      <w:proofErr w:type="spellStart"/>
      <w:r w:rsidRPr="008823E1">
        <w:rPr>
          <w:sz w:val="24"/>
          <w:szCs w:val="24"/>
        </w:rPr>
        <w:t>энерго</w:t>
      </w:r>
      <w:proofErr w:type="spellEnd"/>
      <w:r w:rsidRPr="008823E1">
        <w:rPr>
          <w:sz w:val="24"/>
          <w:szCs w:val="24"/>
        </w:rPr>
        <w:t xml:space="preserve"> - и </w:t>
      </w:r>
      <w:proofErr w:type="gramStart"/>
      <w:r w:rsidRPr="008823E1">
        <w:rPr>
          <w:sz w:val="24"/>
          <w:szCs w:val="24"/>
        </w:rPr>
        <w:t>ресурсосберегающих технологий</w:t>
      </w:r>
      <w:proofErr w:type="gramEnd"/>
      <w:r w:rsidRPr="008823E1">
        <w:rPr>
          <w:sz w:val="24"/>
          <w:szCs w:val="24"/>
        </w:rPr>
        <w:t xml:space="preserve"> и оборудования, автоматизированных систем и информатики; </w:t>
      </w:r>
    </w:p>
    <w:p w:rsidR="00AD2CDA" w:rsidRPr="008823E1" w:rsidRDefault="00AD2CDA" w:rsidP="00AD2CDA">
      <w:pPr>
        <w:jc w:val="both"/>
        <w:rPr>
          <w:sz w:val="24"/>
          <w:szCs w:val="24"/>
        </w:rPr>
      </w:pPr>
      <w:r w:rsidRPr="008823E1">
        <w:rPr>
          <w:sz w:val="24"/>
          <w:szCs w:val="24"/>
        </w:rPr>
        <w:t xml:space="preserve">− изменение структуры экономики с увеличением доли наукоемких видов экономической деятельности; </w:t>
      </w:r>
    </w:p>
    <w:p w:rsidR="00AD2CDA" w:rsidRPr="008823E1" w:rsidRDefault="00AD2CDA" w:rsidP="00AD2CDA">
      <w:pPr>
        <w:jc w:val="both"/>
        <w:rPr>
          <w:sz w:val="24"/>
          <w:szCs w:val="24"/>
        </w:rPr>
      </w:pPr>
      <w:r w:rsidRPr="008823E1">
        <w:rPr>
          <w:sz w:val="24"/>
          <w:szCs w:val="24"/>
        </w:rPr>
        <w:t xml:space="preserve">− реализация мероприятий по энергосбережению и повышению энергетической эффективности коммунального комплекса через производственные и инвестиционные программы организаций, осуществляющих регулируемые виды деятельности.  </w:t>
      </w:r>
    </w:p>
    <w:p w:rsidR="00AD2CDA" w:rsidRPr="008823E1" w:rsidRDefault="00AD2CDA" w:rsidP="00AD2CDA">
      <w:pPr>
        <w:ind w:firstLine="426"/>
        <w:jc w:val="both"/>
        <w:rPr>
          <w:sz w:val="24"/>
          <w:szCs w:val="24"/>
        </w:rPr>
      </w:pPr>
      <w:r w:rsidRPr="008823E1">
        <w:rPr>
          <w:sz w:val="24"/>
          <w:szCs w:val="24"/>
        </w:rPr>
        <w:t xml:space="preserve">Кроме того, энергосбережение является одним из важнейших аспектов реформирования жилищно-коммунального хозяйства и направлено на снижение затрат на производство, подачу и потребление топливно-энергетических ресурсов, где эта проблема стоит особенно остро. Приоритетными задачами в области энергосбережения и повышения энергетической эффективности в сфере жилищно-коммунального хозяйства являются снижение </w:t>
      </w:r>
      <w:proofErr w:type="gramStart"/>
      <w:r w:rsidRPr="008823E1">
        <w:rPr>
          <w:sz w:val="24"/>
          <w:szCs w:val="24"/>
        </w:rPr>
        <w:t>удельных  показателей</w:t>
      </w:r>
      <w:proofErr w:type="gramEnd"/>
      <w:r w:rsidRPr="008823E1">
        <w:rPr>
          <w:sz w:val="24"/>
          <w:szCs w:val="24"/>
        </w:rPr>
        <w:t xml:space="preserve"> потребления и сокращение потерь электрической, тепловой энергии, воды и природного газа. Для внедрения </w:t>
      </w:r>
      <w:proofErr w:type="spellStart"/>
      <w:r w:rsidRPr="008823E1">
        <w:rPr>
          <w:sz w:val="24"/>
          <w:szCs w:val="24"/>
        </w:rPr>
        <w:t>энергоэффективных</w:t>
      </w:r>
      <w:proofErr w:type="spellEnd"/>
      <w:r w:rsidRPr="008823E1">
        <w:rPr>
          <w:sz w:val="24"/>
          <w:szCs w:val="24"/>
        </w:rPr>
        <w:t xml:space="preserve"> технологий в сфере жилищно-коммунального хозяйства необходима организация приборного учета потребления энергетических ресурсов на объектах жилищно-коммунальной инфраструктуры. На территории </w:t>
      </w:r>
      <w:proofErr w:type="spellStart"/>
      <w:r w:rsidRPr="008823E1">
        <w:rPr>
          <w:sz w:val="24"/>
          <w:szCs w:val="24"/>
        </w:rPr>
        <w:t>Камышловского</w:t>
      </w:r>
      <w:proofErr w:type="spellEnd"/>
      <w:r w:rsidRPr="008823E1">
        <w:rPr>
          <w:sz w:val="24"/>
          <w:szCs w:val="24"/>
        </w:rPr>
        <w:t xml:space="preserve"> городского округа по ранее действующей муниципальной программе «Энергосбережение и повышение энергетической эффективности </w:t>
      </w:r>
      <w:proofErr w:type="spellStart"/>
      <w:r w:rsidRPr="008823E1">
        <w:rPr>
          <w:sz w:val="24"/>
          <w:szCs w:val="24"/>
        </w:rPr>
        <w:t>Камышловского</w:t>
      </w:r>
      <w:proofErr w:type="spellEnd"/>
      <w:r w:rsidRPr="008823E1">
        <w:rPr>
          <w:sz w:val="24"/>
          <w:szCs w:val="24"/>
        </w:rPr>
        <w:t xml:space="preserve"> городского округа Свердловской области на 2010-2020 </w:t>
      </w:r>
      <w:proofErr w:type="gramStart"/>
      <w:r w:rsidRPr="008823E1">
        <w:rPr>
          <w:sz w:val="24"/>
          <w:szCs w:val="24"/>
        </w:rPr>
        <w:t>годы »</w:t>
      </w:r>
      <w:proofErr w:type="gramEnd"/>
      <w:r w:rsidRPr="008823E1">
        <w:rPr>
          <w:sz w:val="24"/>
          <w:szCs w:val="24"/>
        </w:rPr>
        <w:t xml:space="preserve">, основной целью которой являлось комплексное решение проблем перехода на оплату потребителями энергоресурсов, исходя из фактического потребления в многоквартирных домах. Эти мероприятия предусматривали реализацию на жилых зданиях передовых технических решений, связанных с организацией учета и распределения потребленных ресурсов между абонентами на многоквартирных жилых домах. Энергосбережение должно быть выгодным не только для потребителей ресурсов, но и для организаций, профессионально занимающихся энергосбережением и для инвесторов. Внедрение организационно-правовых и финансовых механизмов значительно ускорит перевод жилищно-коммунальной и бюджетной сфер деятельности на </w:t>
      </w:r>
      <w:proofErr w:type="spellStart"/>
      <w:r w:rsidRPr="008823E1">
        <w:rPr>
          <w:sz w:val="24"/>
          <w:szCs w:val="24"/>
        </w:rPr>
        <w:t>энергоэффективный</w:t>
      </w:r>
      <w:proofErr w:type="spellEnd"/>
      <w:r w:rsidRPr="008823E1">
        <w:rPr>
          <w:sz w:val="24"/>
          <w:szCs w:val="24"/>
        </w:rPr>
        <w:t xml:space="preserve"> путь развития. Энергосбережение для потребителей энергоресурсов является доступным способом снижения расходов, путем минимизации использования энергии, что достигается информационной поддержкой, методами пропаганды и обучением. Также необходимо обеспечить активное участие собственников многоквартирных домов в </w:t>
      </w:r>
      <w:proofErr w:type="spellStart"/>
      <w:r w:rsidRPr="008823E1">
        <w:rPr>
          <w:sz w:val="24"/>
          <w:szCs w:val="24"/>
        </w:rPr>
        <w:t>энергоэффективном</w:t>
      </w:r>
      <w:proofErr w:type="spellEnd"/>
      <w:r w:rsidRPr="008823E1">
        <w:rPr>
          <w:sz w:val="24"/>
          <w:szCs w:val="24"/>
        </w:rPr>
        <w:t xml:space="preserve"> управлении жилищным фондом. С этой целью предусматривается создание механизмов мотивации управляющих компаний в повышении комфортности проживания и эффективности использования поставляемых коммунальных ресурсов, разработка правовых норм, определяющих </w:t>
      </w:r>
      <w:proofErr w:type="spellStart"/>
      <w:r w:rsidRPr="008823E1">
        <w:rPr>
          <w:sz w:val="24"/>
          <w:szCs w:val="24"/>
        </w:rPr>
        <w:t>энергосервис</w:t>
      </w:r>
      <w:proofErr w:type="spellEnd"/>
      <w:r w:rsidRPr="008823E1">
        <w:rPr>
          <w:sz w:val="24"/>
          <w:szCs w:val="24"/>
        </w:rPr>
        <w:t xml:space="preserve"> как один из видов коммунальных услуг, и выведение </w:t>
      </w:r>
      <w:proofErr w:type="spellStart"/>
      <w:r w:rsidRPr="008823E1">
        <w:rPr>
          <w:sz w:val="24"/>
          <w:szCs w:val="24"/>
        </w:rPr>
        <w:t>энергосервисных</w:t>
      </w:r>
      <w:proofErr w:type="spellEnd"/>
      <w:r w:rsidRPr="008823E1">
        <w:rPr>
          <w:sz w:val="24"/>
          <w:szCs w:val="24"/>
        </w:rPr>
        <w:t xml:space="preserve"> компаний на рынок оказания коммунальных услуг.</w:t>
      </w:r>
    </w:p>
    <w:p w:rsidR="00AD2CDA" w:rsidRPr="008823E1" w:rsidRDefault="00AD2CDA" w:rsidP="00AD2CDA">
      <w:pPr>
        <w:ind w:firstLine="709"/>
        <w:jc w:val="both"/>
        <w:rPr>
          <w:sz w:val="24"/>
          <w:szCs w:val="24"/>
        </w:rPr>
      </w:pPr>
      <w:r w:rsidRPr="008823E1">
        <w:rPr>
          <w:sz w:val="24"/>
          <w:szCs w:val="24"/>
        </w:rPr>
        <w:t xml:space="preserve">1.2. Термины и определения  </w:t>
      </w:r>
    </w:p>
    <w:p w:rsidR="00AD2CDA" w:rsidRPr="008823E1" w:rsidRDefault="00AD2CDA" w:rsidP="00AD2CDA">
      <w:pPr>
        <w:ind w:firstLine="709"/>
        <w:jc w:val="both"/>
        <w:rPr>
          <w:sz w:val="24"/>
          <w:szCs w:val="24"/>
        </w:rPr>
      </w:pPr>
      <w:r w:rsidRPr="008823E1">
        <w:rPr>
          <w:sz w:val="24"/>
          <w:szCs w:val="24"/>
        </w:rPr>
        <w:t xml:space="preserve">В настоящей Подпрограмме в соответствии с Федеральным законом от 23 ноября 2009 года № 261-ФЗ «Об энергосбережении и о повышении </w:t>
      </w:r>
      <w:proofErr w:type="gramStart"/>
      <w:r w:rsidRPr="008823E1">
        <w:rPr>
          <w:sz w:val="24"/>
          <w:szCs w:val="24"/>
        </w:rPr>
        <w:t>энергетической эффективности</w:t>
      </w:r>
      <w:proofErr w:type="gramEnd"/>
      <w:r w:rsidRPr="008823E1">
        <w:rPr>
          <w:sz w:val="24"/>
          <w:szCs w:val="24"/>
        </w:rPr>
        <w:t xml:space="preserve"> и о внесении изменений в отдельные законодательные акты Российской Федерации» используются следующие основные понятия: </w:t>
      </w:r>
    </w:p>
    <w:p w:rsidR="00AD2CDA" w:rsidRPr="008823E1" w:rsidRDefault="00AD2CDA" w:rsidP="00AD2CDA">
      <w:pPr>
        <w:jc w:val="both"/>
        <w:rPr>
          <w:sz w:val="24"/>
          <w:szCs w:val="24"/>
        </w:rPr>
      </w:pPr>
      <w:r w:rsidRPr="008823E1">
        <w:rPr>
          <w:sz w:val="24"/>
          <w:szCs w:val="24"/>
        </w:rPr>
        <w:lastRenderedPageBreak/>
        <w:t xml:space="preserve">−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 </w:t>
      </w:r>
    </w:p>
    <w:p w:rsidR="00AD2CDA" w:rsidRPr="008823E1" w:rsidRDefault="00AD2CDA" w:rsidP="00AD2CDA">
      <w:pPr>
        <w:jc w:val="both"/>
        <w:rPr>
          <w:sz w:val="24"/>
          <w:szCs w:val="24"/>
        </w:rPr>
      </w:pPr>
      <w:r w:rsidRPr="008823E1">
        <w:rPr>
          <w:sz w:val="24"/>
          <w:szCs w:val="24"/>
        </w:rPr>
        <w:t xml:space="preserve">−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 </w:t>
      </w:r>
    </w:p>
    <w:p w:rsidR="00AD2CDA" w:rsidRPr="008823E1" w:rsidRDefault="00AD2CDA" w:rsidP="00AD2CDA">
      <w:pPr>
        <w:jc w:val="both"/>
        <w:rPr>
          <w:sz w:val="24"/>
          <w:szCs w:val="24"/>
        </w:rPr>
      </w:pPr>
      <w:r w:rsidRPr="008823E1">
        <w:rPr>
          <w:sz w:val="24"/>
          <w:szCs w:val="24"/>
        </w:rPr>
        <w:t xml:space="preserve">− Энергосбережение - реализация организационных, правовых, технических, технологических, экономических и иных мер, направленных </w:t>
      </w:r>
      <w:proofErr w:type="spellStart"/>
      <w:r w:rsidRPr="008823E1">
        <w:rPr>
          <w:sz w:val="24"/>
          <w:szCs w:val="24"/>
        </w:rPr>
        <w:t>науменьшение</w:t>
      </w:r>
      <w:proofErr w:type="spellEnd"/>
      <w:r w:rsidRPr="008823E1">
        <w:rPr>
          <w:sz w:val="24"/>
          <w:szCs w:val="24"/>
        </w:rPr>
        <w:t xml:space="preserve"> объема используемых энергетических ресурсов при сохранении соответствующего полезного эффекта от их использования </w:t>
      </w:r>
      <w:proofErr w:type="gramStart"/>
      <w:r w:rsidRPr="008823E1">
        <w:rPr>
          <w:sz w:val="24"/>
          <w:szCs w:val="24"/>
        </w:rPr>
        <w:t>( в</w:t>
      </w:r>
      <w:proofErr w:type="gramEnd"/>
      <w:r w:rsidRPr="008823E1">
        <w:rPr>
          <w:sz w:val="24"/>
          <w:szCs w:val="24"/>
        </w:rPr>
        <w:t xml:space="preserve"> том числе объема произведенной продукции, выполненных работ, оказанных услуг ); </w:t>
      </w:r>
    </w:p>
    <w:p w:rsidR="00AD2CDA" w:rsidRPr="008823E1" w:rsidRDefault="00AD2CDA" w:rsidP="00AD2CDA">
      <w:pPr>
        <w:jc w:val="both"/>
        <w:rPr>
          <w:sz w:val="24"/>
          <w:szCs w:val="24"/>
        </w:rPr>
      </w:pPr>
      <w:r w:rsidRPr="008823E1">
        <w:rPr>
          <w:sz w:val="24"/>
          <w:szCs w:val="24"/>
        </w:rPr>
        <w:t xml:space="preserve">−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 </w:t>
      </w:r>
    </w:p>
    <w:p w:rsidR="00AD2CDA" w:rsidRPr="008823E1" w:rsidRDefault="00AD2CDA" w:rsidP="00AD2CDA">
      <w:pPr>
        <w:jc w:val="both"/>
        <w:rPr>
          <w:sz w:val="24"/>
          <w:szCs w:val="24"/>
        </w:rPr>
      </w:pPr>
      <w:r w:rsidRPr="008823E1">
        <w:rPr>
          <w:sz w:val="24"/>
          <w:szCs w:val="24"/>
        </w:rPr>
        <w:t xml:space="preserve">− Класс энергетической эффективности - характеристика продукции, отражающая ее энергетическую эффективность; </w:t>
      </w:r>
    </w:p>
    <w:p w:rsidR="00AD2CDA" w:rsidRPr="008823E1" w:rsidRDefault="00AD2CDA" w:rsidP="00AD2CDA">
      <w:pPr>
        <w:jc w:val="both"/>
        <w:rPr>
          <w:sz w:val="24"/>
          <w:szCs w:val="24"/>
        </w:rPr>
      </w:pPr>
      <w:r w:rsidRPr="008823E1">
        <w:rPr>
          <w:sz w:val="24"/>
          <w:szCs w:val="24"/>
        </w:rPr>
        <w:t xml:space="preserve">− Энергетическое обследование-сбор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 </w:t>
      </w:r>
    </w:p>
    <w:p w:rsidR="00AD2CDA" w:rsidRPr="008823E1" w:rsidRDefault="00AD2CDA" w:rsidP="00AD2CDA">
      <w:pPr>
        <w:jc w:val="both"/>
        <w:rPr>
          <w:sz w:val="24"/>
          <w:szCs w:val="24"/>
        </w:rPr>
      </w:pPr>
      <w:r w:rsidRPr="008823E1">
        <w:rPr>
          <w:sz w:val="24"/>
          <w:szCs w:val="24"/>
        </w:rPr>
        <w:t xml:space="preserve">− </w:t>
      </w:r>
      <w:proofErr w:type="spellStart"/>
      <w:r w:rsidRPr="008823E1">
        <w:rPr>
          <w:sz w:val="24"/>
          <w:szCs w:val="24"/>
        </w:rPr>
        <w:t>Энергосервисный</w:t>
      </w:r>
      <w:proofErr w:type="spellEnd"/>
      <w:r w:rsidRPr="008823E1">
        <w:rPr>
          <w:sz w:val="24"/>
          <w:szCs w:val="24"/>
        </w:rP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w:t>
      </w:r>
    </w:p>
    <w:p w:rsidR="00AD2CDA" w:rsidRPr="008823E1" w:rsidRDefault="00AD2CDA" w:rsidP="00AD2CDA">
      <w:pPr>
        <w:jc w:val="both"/>
        <w:rPr>
          <w:sz w:val="24"/>
          <w:szCs w:val="24"/>
        </w:rPr>
      </w:pPr>
      <w:r w:rsidRPr="008823E1">
        <w:rPr>
          <w:sz w:val="24"/>
          <w:szCs w:val="24"/>
        </w:rPr>
        <w:t xml:space="preserve">−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 </w:t>
      </w:r>
    </w:p>
    <w:p w:rsidR="00AD2CDA" w:rsidRPr="008823E1" w:rsidRDefault="00AD2CDA" w:rsidP="00AD2CDA">
      <w:pPr>
        <w:jc w:val="both"/>
        <w:rPr>
          <w:sz w:val="24"/>
          <w:szCs w:val="24"/>
        </w:rPr>
      </w:pPr>
      <w:r w:rsidRPr="008823E1">
        <w:rPr>
          <w:sz w:val="24"/>
          <w:szCs w:val="24"/>
        </w:rPr>
        <w:t xml:space="preserve">−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 </w:t>
      </w:r>
    </w:p>
    <w:p w:rsidR="00AD2CDA" w:rsidRPr="008823E1" w:rsidRDefault="00AD2CDA" w:rsidP="00AD2CDA">
      <w:pPr>
        <w:jc w:val="both"/>
        <w:rPr>
          <w:sz w:val="24"/>
          <w:szCs w:val="24"/>
        </w:rPr>
      </w:pPr>
      <w:r w:rsidRPr="008823E1">
        <w:rPr>
          <w:sz w:val="24"/>
          <w:szCs w:val="24"/>
        </w:rPr>
        <w:t xml:space="preserve">− Регулируемые виды деятельности - виды деятельности, осуществляемые субъектами естественных монополий, организациями коммунального комплекса, в отношении которых в соответствии с законодательством Российской Федерации осуществляется регулирование цен (тарифов); </w:t>
      </w:r>
    </w:p>
    <w:p w:rsidR="00AD2CDA" w:rsidRPr="008823E1" w:rsidRDefault="00AD2CDA" w:rsidP="00AD2CDA">
      <w:pPr>
        <w:jc w:val="both"/>
        <w:rPr>
          <w:sz w:val="24"/>
          <w:szCs w:val="24"/>
        </w:rPr>
      </w:pPr>
      <w:r w:rsidRPr="008823E1">
        <w:rPr>
          <w:sz w:val="24"/>
          <w:szCs w:val="24"/>
        </w:rPr>
        <w:t xml:space="preserve">−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 </w:t>
      </w:r>
    </w:p>
    <w:p w:rsidR="00AD2CDA" w:rsidRPr="008823E1" w:rsidRDefault="00AD2CDA" w:rsidP="00AD2CDA">
      <w:pPr>
        <w:jc w:val="both"/>
        <w:rPr>
          <w:sz w:val="24"/>
          <w:szCs w:val="24"/>
        </w:rPr>
      </w:pPr>
      <w:r w:rsidRPr="008823E1">
        <w:rPr>
          <w:sz w:val="24"/>
          <w:szCs w:val="24"/>
        </w:rPr>
        <w:t xml:space="preserve">− Застройщик - лицо, признаваемое застройщиком в соответствии с законодательством о градостроительной деятельности; </w:t>
      </w:r>
    </w:p>
    <w:p w:rsidR="00AD2CDA" w:rsidRPr="008823E1" w:rsidRDefault="00AD2CDA" w:rsidP="00AD2CDA">
      <w:pPr>
        <w:jc w:val="both"/>
        <w:rPr>
          <w:sz w:val="24"/>
          <w:szCs w:val="24"/>
        </w:rPr>
      </w:pPr>
      <w:r w:rsidRPr="008823E1">
        <w:rPr>
          <w:sz w:val="24"/>
          <w:szCs w:val="24"/>
        </w:rPr>
        <w:lastRenderedPageBreak/>
        <w:t>− Целевой показатель - абсолютная или относительная величина показателя, характеризующего деятельность хозяйствующих субъектов по реализации мер, направленных на эффективное использование топливно-энергетических ресурсов (далее – ТЭР), относительно установленной регламентирующими документами;</w:t>
      </w:r>
    </w:p>
    <w:p w:rsidR="00AD2CDA" w:rsidRPr="008823E1" w:rsidRDefault="00AD2CDA" w:rsidP="00AD2CDA">
      <w:pPr>
        <w:jc w:val="both"/>
        <w:rPr>
          <w:sz w:val="24"/>
          <w:szCs w:val="24"/>
        </w:rPr>
      </w:pPr>
      <w:r w:rsidRPr="008823E1">
        <w:rPr>
          <w:sz w:val="24"/>
          <w:szCs w:val="24"/>
        </w:rPr>
        <w:t xml:space="preserve">− Потенциал энергосбережения – физическая величина показателя, характеризующего возможность повышения энергетической эффективности путем оптимизации использования ТЭР. Потенциал может быть назначенным (установленный регламентирующим документом), нормативным (при условии приведения показателей работы всех систем к нормативным значениям), расчетным (при проведении модернизации и внедрении инновационных технологий); </w:t>
      </w:r>
    </w:p>
    <w:p w:rsidR="00AD2CDA" w:rsidRPr="008823E1" w:rsidRDefault="00AD2CDA" w:rsidP="00AD2CDA">
      <w:pPr>
        <w:jc w:val="both"/>
        <w:rPr>
          <w:sz w:val="24"/>
          <w:szCs w:val="24"/>
        </w:rPr>
      </w:pPr>
      <w:r w:rsidRPr="008823E1">
        <w:rPr>
          <w:sz w:val="24"/>
          <w:szCs w:val="24"/>
        </w:rPr>
        <w:t xml:space="preserve">− Экономическая эффективность мероприятия по энергосбережению - система стоимостных показателей, отражающих прибыльность (рентабельность) мероприятий по энергосбережению; </w:t>
      </w:r>
    </w:p>
    <w:p w:rsidR="00AD2CDA" w:rsidRPr="008823E1" w:rsidRDefault="00AD2CDA" w:rsidP="00AD2CDA">
      <w:pPr>
        <w:jc w:val="both"/>
        <w:rPr>
          <w:sz w:val="24"/>
          <w:szCs w:val="24"/>
        </w:rPr>
      </w:pPr>
      <w:r w:rsidRPr="008823E1">
        <w:rPr>
          <w:sz w:val="24"/>
          <w:szCs w:val="24"/>
        </w:rPr>
        <w:t xml:space="preserve">− Энергоёмкость продукции – ценовая составляющая потребленной энергии в себестоимости произведенной продукции; </w:t>
      </w:r>
    </w:p>
    <w:p w:rsidR="00AD2CDA" w:rsidRPr="008823E1" w:rsidRDefault="00AD2CDA" w:rsidP="00AD2CDA">
      <w:pPr>
        <w:jc w:val="both"/>
        <w:rPr>
          <w:sz w:val="24"/>
          <w:szCs w:val="24"/>
        </w:rPr>
      </w:pPr>
      <w:r w:rsidRPr="008823E1">
        <w:rPr>
          <w:sz w:val="24"/>
          <w:szCs w:val="24"/>
        </w:rPr>
        <w:t xml:space="preserve">− Условное топливо - условно-натуральная единица измерения количества топлива, применяемая для соизмерения топлива разных видов с помощью калорийного коэффициента, равного отношению теплосодержания 1 кг топлива данного вида к теплосодержанию 1 кг условного топлива; </w:t>
      </w:r>
    </w:p>
    <w:p w:rsidR="00AD2CDA" w:rsidRPr="008823E1" w:rsidRDefault="00AD2CDA" w:rsidP="00AD2CDA">
      <w:pPr>
        <w:jc w:val="both"/>
        <w:rPr>
          <w:sz w:val="24"/>
          <w:szCs w:val="24"/>
        </w:rPr>
      </w:pPr>
      <w:r w:rsidRPr="008823E1">
        <w:rPr>
          <w:sz w:val="24"/>
          <w:szCs w:val="24"/>
        </w:rPr>
        <w:t>− Топливно-энергетический баланс – система полного количественного сопоставления прихода и расхода ТЭР (включая потери и остатки топливно-энергетических ресурсов хозяйствующего субъекта за выбранный интервал времени).</w:t>
      </w:r>
    </w:p>
    <w:p w:rsidR="00AD2CDA" w:rsidRPr="008823E1" w:rsidRDefault="00AD2CDA" w:rsidP="00AD2CDA">
      <w:pPr>
        <w:ind w:firstLine="709"/>
        <w:jc w:val="both"/>
        <w:rPr>
          <w:sz w:val="24"/>
          <w:szCs w:val="24"/>
        </w:rPr>
      </w:pPr>
      <w:r w:rsidRPr="008823E1">
        <w:rPr>
          <w:sz w:val="24"/>
          <w:szCs w:val="24"/>
        </w:rPr>
        <w:t xml:space="preserve">1.3. Нормативно -правовое обеспечение Подпрограммы  </w:t>
      </w:r>
    </w:p>
    <w:p w:rsidR="00AD2CDA" w:rsidRPr="008823E1" w:rsidRDefault="00AD2CDA" w:rsidP="00AD2CDA">
      <w:pPr>
        <w:ind w:firstLine="709"/>
        <w:jc w:val="both"/>
        <w:rPr>
          <w:sz w:val="24"/>
          <w:szCs w:val="24"/>
        </w:rPr>
      </w:pPr>
      <w:r w:rsidRPr="008823E1">
        <w:rPr>
          <w:sz w:val="24"/>
          <w:szCs w:val="24"/>
        </w:rPr>
        <w:t>При реализации Подпрограммы необходимо учитывать требования и рекомендации следующих нормативных документов:</w:t>
      </w:r>
    </w:p>
    <w:p w:rsidR="00AD2CDA" w:rsidRPr="008823E1" w:rsidRDefault="00AD2CDA" w:rsidP="00AD2CDA">
      <w:pPr>
        <w:jc w:val="both"/>
        <w:rPr>
          <w:sz w:val="24"/>
          <w:szCs w:val="24"/>
        </w:rPr>
      </w:pPr>
      <w:r w:rsidRPr="008823E1">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Федеральный закон РФ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Указ Президента Российской Федерации от 4 июня 2008 года № 889 «О некоторых мерах по повышению энергетической и экологической эффективности Российской экономики»; Указ Президента Российской Федерации от 13 мая 2010 года № 579 «Об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 Закон Свердловской области от 25 декабря 2009 года № 117-ОЗ «Об энергосбережении и повышении энергетической эффективности на территории Свердловской области»; Постановление Правительства РФ от 31 декабря 2009 года № 1225 «О требованиях к региональным и муниципальным программам в области энергосбережения и повышения энергетической эффективности»; Постановление Правительства РФ от 15 мая 2010 года № 340 «О порядке установления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Постановление Правительства РФ от 1 июня 2010 года № 391 «О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 Постановление Правительства Российской Федерации от 23 августа 2010 года № 646 «О принципах формирования органами исполнительной власти субъектов Российской Федерации перечня мероприятий о энергосбережению и повышению энергетической эффективности в отношении общего имущества собственников помещений в многоквартирном доме»; Распоряжение Правительства РФ от 13 ноября 2009 года № 1715-р «Энергетическая стратегия России на период до 2030 года»; Распоряжение Правительства РФ от 1 декабря 2009 года  № 1830-р (Об утверждении плана мероприятий по </w:t>
      </w:r>
      <w:r w:rsidRPr="008823E1">
        <w:rPr>
          <w:sz w:val="24"/>
          <w:szCs w:val="24"/>
        </w:rPr>
        <w:lastRenderedPageBreak/>
        <w:t xml:space="preserve">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Приказ Министерства экономического развития РФ от 17 февраля 2010 года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Приказ Министерства экономического развития от 11 мая 2010 года № 174 «Об утверждении примерных условий </w:t>
      </w:r>
      <w:proofErr w:type="spellStart"/>
      <w:r w:rsidRPr="008823E1">
        <w:rPr>
          <w:sz w:val="24"/>
          <w:szCs w:val="24"/>
        </w:rPr>
        <w:t>энергосервисного</w:t>
      </w:r>
      <w:proofErr w:type="spellEnd"/>
      <w:r w:rsidRPr="008823E1">
        <w:rPr>
          <w:sz w:val="24"/>
          <w:szCs w:val="24"/>
        </w:rPr>
        <w:t xml:space="preserve"> договора (контракта), которые могут быть включены в договор купли-продажи, поставки, передачи энергетических ресурсов (за исключением природного газа)»; Приказ Министерства регионального развития РФ от 28 мая 2010 года № 262 «О требованиях энергетической эффективности зданий, строений, сооружений»; Приказ Министерства регионального развития РФ от 7 июня 2010 года №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Приказ Министерства энергетики РФ от 7 апреля 2010 года № 149 «Об утверждении порядка заключения и существенных условий договора, регулирующего условия установки, замены и (или) эксплуатации приборов учета используемых энергетических ресурсов»; Приказ Министерства энергетики РФ от 16 апреля 2010 года № 178 «Об утверждении примерной формы предложения об оснащенности приборами учета используемых энергетических ресурсов»; Приказ Министерства энергетики РФ от 19 апреля 2010 года № 182 «Об утверждении требований к энергетическому паспорту, составленному по результатам обязательного энергетического обследования, и энергетическому паспорту, составленному на основании проектной документации, и правил направления копии энергетического паспорта, составленного по результатам обязательного энергетического обследования»; Постановление Правительства Свердловской области от 24 марта 2010 года № 472-ПП «О региональной программе по энергосбережению и повышению энергетической эффективности Свердловской области на 2010 - 2015 годы и целевых установках на период до 2020 года»; Приказ Министерства энергетики и жилищно-коммунального хозяйства Свердловской области от 12 апреля 2010 года № 27 «Об утверждении рекомендаций по разработке муниципальных программ повышения  энергетической эффективности и энергосбережению в Свердловской области». А так же принимать во внимание следующие нормативные документы: Федеральный закон от 30 декабря 2004 года № 210-ФЗ «Об основах регулирования тарифов организаций коммунального комплекса»; Федеральный закон Российской Федерации от 21 июля 2007 года № 185-ФЗ «О Фонде содействия реформированию жилищно-коммунального хозяйства»; Постановление Правительства РФ от 23 июля 2007 года № 464 «Об утверждении Правил финансирования инвестиционных программ организаций коммунального комплекса- производителей товаров и услуг в сфере </w:t>
      </w:r>
      <w:proofErr w:type="spellStart"/>
      <w:r w:rsidRPr="008823E1">
        <w:rPr>
          <w:sz w:val="24"/>
          <w:szCs w:val="24"/>
        </w:rPr>
        <w:t>электро</w:t>
      </w:r>
      <w:proofErr w:type="spellEnd"/>
      <w:r w:rsidRPr="008823E1">
        <w:rPr>
          <w:sz w:val="24"/>
          <w:szCs w:val="24"/>
        </w:rPr>
        <w:t xml:space="preserve"> - и (или) теплоснабжения»; Постановление Правительства РФ от 14 июля 2008 года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Постановление Правительства РФ от 28 августа 2008 года № 708 «Об утверждении основ формирования предельных индексов изменения размера платы граждан за коммунальные услуги»; Постановление Правительства РФ от 15 сентября 2009 года № 750 «О внесении изменений в постановление Правительства Российской Федерации от 14 июля 2008 года № 520»; Распоряжение Правительства РФ от 17 ноября 2008 года № 1662-р «Об утверждении Концепции долгосрочного социально -экономического развития Российской Федерации на период до 2020 года»; Приказ Министерства регионального развития РФ от 10 октября 2007 года № 99 «Об утверждении Методических рекомендаций по разработке инвестиционных программ организаций коммунального комплекса»; Приказ Министерства регионального развития РФ от 10 октября 2007 года № 100 «Об утверждении Методических рекомендаций </w:t>
      </w:r>
      <w:r w:rsidRPr="008823E1">
        <w:rPr>
          <w:sz w:val="24"/>
          <w:szCs w:val="24"/>
        </w:rPr>
        <w:lastRenderedPageBreak/>
        <w:t>по подготовке технических заданий по разработке инвестиционных программ организаций коммунального комплекса»; Приказ Министерства регионального развития РФ от 10 октября 2007 года № 101 «Об утверждении методических рекомендаций по разработке производственных программ организаций коммунального комплекса»; Постановление Правительства Свердловской области от 22 декабря 2008 года № 1354-ПП «О Концепции реформирования жилищно-коммунального комплекса Свердловской области на 2009 - 2020 годы »; Постановление Правительства Свердловской области от 13 мая 2009 года № 526-ПП «О Программе «Чистая вода» Свердловской области»; Постановление Правительства Свердловской области от 1 июня 2010 года № 850-ПП «Об утверждении Концепции региональной программы «Комплексная программа модернизации и реформирования жилищно-коммунального хозяйства Свердловской области на 2010-2020 годы ».</w:t>
      </w:r>
    </w:p>
    <w:p w:rsidR="00AD2CDA" w:rsidRPr="008823E1" w:rsidRDefault="00AD2CDA" w:rsidP="00AD2CDA">
      <w:pPr>
        <w:ind w:firstLine="709"/>
        <w:jc w:val="both"/>
        <w:rPr>
          <w:sz w:val="24"/>
          <w:szCs w:val="24"/>
        </w:rPr>
      </w:pPr>
      <w:r w:rsidRPr="008823E1">
        <w:rPr>
          <w:sz w:val="24"/>
          <w:szCs w:val="24"/>
        </w:rPr>
        <w:t xml:space="preserve">Настоящая Подпрограмма разработана в целях снижения к 2020 году энергоемкости валового внутреннего продукта </w:t>
      </w:r>
      <w:proofErr w:type="spellStart"/>
      <w:r w:rsidRPr="008823E1">
        <w:rPr>
          <w:sz w:val="24"/>
          <w:szCs w:val="24"/>
        </w:rPr>
        <w:t>Камышловского</w:t>
      </w:r>
      <w:proofErr w:type="spellEnd"/>
      <w:r w:rsidRPr="008823E1">
        <w:rPr>
          <w:sz w:val="24"/>
          <w:szCs w:val="24"/>
        </w:rPr>
        <w:t xml:space="preserve"> городского округа и как следствие Свердловской области и Российской Федерации в целом не менее чем на 40 процентов по сравнению с 2012 годом, обеспечения рационального и экологически ответственного использования энергии и энергетических ресурсов. </w:t>
      </w:r>
    </w:p>
    <w:p w:rsidR="00AD2CDA" w:rsidRPr="008823E1" w:rsidRDefault="00AD2CDA" w:rsidP="00AD2CDA">
      <w:pPr>
        <w:ind w:firstLine="709"/>
        <w:jc w:val="both"/>
        <w:rPr>
          <w:sz w:val="24"/>
          <w:szCs w:val="24"/>
        </w:rPr>
      </w:pPr>
      <w:r w:rsidRPr="008823E1">
        <w:rPr>
          <w:sz w:val="24"/>
          <w:szCs w:val="24"/>
        </w:rPr>
        <w:t xml:space="preserve">1.4. Общие сведения </w:t>
      </w:r>
    </w:p>
    <w:p w:rsidR="00AD2CDA" w:rsidRPr="008823E1" w:rsidRDefault="00AD2CDA" w:rsidP="00AD2CDA">
      <w:pPr>
        <w:ind w:firstLine="709"/>
        <w:jc w:val="both"/>
        <w:rPr>
          <w:sz w:val="24"/>
          <w:szCs w:val="24"/>
        </w:rPr>
      </w:pPr>
      <w:r w:rsidRPr="008823E1">
        <w:rPr>
          <w:sz w:val="24"/>
          <w:szCs w:val="24"/>
        </w:rPr>
        <w:t xml:space="preserve">1.4.1. Общая характеристика </w:t>
      </w:r>
      <w:proofErr w:type="spellStart"/>
      <w:r w:rsidRPr="008823E1">
        <w:rPr>
          <w:sz w:val="24"/>
          <w:szCs w:val="24"/>
        </w:rPr>
        <w:t>Камышловского</w:t>
      </w:r>
      <w:proofErr w:type="spellEnd"/>
      <w:r w:rsidRPr="008823E1">
        <w:rPr>
          <w:sz w:val="24"/>
          <w:szCs w:val="24"/>
        </w:rPr>
        <w:t xml:space="preserve"> городского округа. Территория — 51,75 </w:t>
      </w:r>
      <w:proofErr w:type="spellStart"/>
      <w:r w:rsidRPr="008823E1">
        <w:rPr>
          <w:sz w:val="24"/>
          <w:szCs w:val="24"/>
        </w:rPr>
        <w:t>км.кв</w:t>
      </w:r>
      <w:proofErr w:type="spellEnd"/>
      <w:r w:rsidRPr="008823E1">
        <w:rPr>
          <w:sz w:val="24"/>
          <w:szCs w:val="24"/>
        </w:rPr>
        <w:t xml:space="preserve">. Площадь жилой застройки – 58,65 га. Население—26,840 тыс. жителей. Из них в частном секторе проживает 20%, в благоустроенном жилищном фонде–74% человек, в неблагоустроенном жилищном фонде–6% человек. </w:t>
      </w:r>
      <w:proofErr w:type="spellStart"/>
      <w:r w:rsidRPr="008823E1">
        <w:rPr>
          <w:sz w:val="24"/>
          <w:szCs w:val="24"/>
        </w:rPr>
        <w:t>Камышловский</w:t>
      </w:r>
      <w:proofErr w:type="spellEnd"/>
      <w:r w:rsidRPr="008823E1">
        <w:rPr>
          <w:sz w:val="24"/>
          <w:szCs w:val="24"/>
        </w:rPr>
        <w:t xml:space="preserve"> городской округ относится к Восточному управленческому округу. Административный центр—г. Камышлов. Город Камышлов–город областного подчинения, районный центр, расположен в зоне обширного лесостепного Зауралья, на левом берегу р. Пышмы, в 143 км к востоку от областного центра Екатеринбурга. Территория, занятая жилой, коммунальной и промышленной застройкой составляет 68 га, из них селитебные территории–67,8 га. Протяженность города вдоль левого берега реки Пышмы составляет 5 км, максимальное удаление городской застройки от реки – 2,5 км. Р. Пышма—главная водная артерия на территории муниципального образования. Камышлов отличается компактностью застройки, его историческое ядро сформировалось еще в XIX в. Город представляет собой компактное образование, хотя в планировочном отношении можно выделить следующие структурные зоны: Центральный район, Северный, Северо-восточный, Восточный, </w:t>
      </w:r>
      <w:proofErr w:type="spellStart"/>
      <w:r w:rsidRPr="008823E1">
        <w:rPr>
          <w:sz w:val="24"/>
          <w:szCs w:val="24"/>
        </w:rPr>
        <w:t>Закамышловский</w:t>
      </w:r>
      <w:proofErr w:type="spellEnd"/>
      <w:r w:rsidRPr="008823E1">
        <w:rPr>
          <w:sz w:val="24"/>
          <w:szCs w:val="24"/>
        </w:rPr>
        <w:t xml:space="preserve">, который сложился из 3 сросшихся между собой населенных пунктов: </w:t>
      </w:r>
      <w:proofErr w:type="spellStart"/>
      <w:r w:rsidRPr="008823E1">
        <w:rPr>
          <w:sz w:val="24"/>
          <w:szCs w:val="24"/>
        </w:rPr>
        <w:t>Закамышловки</w:t>
      </w:r>
      <w:proofErr w:type="spellEnd"/>
      <w:r w:rsidRPr="008823E1">
        <w:rPr>
          <w:sz w:val="24"/>
          <w:szCs w:val="24"/>
        </w:rPr>
        <w:t xml:space="preserve">, </w:t>
      </w:r>
      <w:proofErr w:type="spellStart"/>
      <w:r w:rsidRPr="008823E1">
        <w:rPr>
          <w:sz w:val="24"/>
          <w:szCs w:val="24"/>
        </w:rPr>
        <w:t>Барабы</w:t>
      </w:r>
      <w:proofErr w:type="spellEnd"/>
      <w:r w:rsidRPr="008823E1">
        <w:rPr>
          <w:sz w:val="24"/>
          <w:szCs w:val="24"/>
        </w:rPr>
        <w:t xml:space="preserve"> и </w:t>
      </w:r>
      <w:proofErr w:type="spellStart"/>
      <w:r w:rsidRPr="008823E1">
        <w:rPr>
          <w:sz w:val="24"/>
          <w:szCs w:val="24"/>
        </w:rPr>
        <w:t>Насоново</w:t>
      </w:r>
      <w:proofErr w:type="spellEnd"/>
      <w:r w:rsidRPr="008823E1">
        <w:rPr>
          <w:sz w:val="24"/>
          <w:szCs w:val="24"/>
        </w:rPr>
        <w:t xml:space="preserve">. </w:t>
      </w:r>
    </w:p>
    <w:p w:rsidR="00AD2CDA" w:rsidRPr="008823E1" w:rsidRDefault="00AD2CDA" w:rsidP="00AD2CDA">
      <w:pPr>
        <w:ind w:firstLine="709"/>
        <w:jc w:val="both"/>
        <w:rPr>
          <w:sz w:val="24"/>
          <w:szCs w:val="24"/>
        </w:rPr>
      </w:pPr>
      <w:r w:rsidRPr="008823E1">
        <w:rPr>
          <w:sz w:val="24"/>
          <w:szCs w:val="24"/>
        </w:rPr>
        <w:t xml:space="preserve">Центральный жилой район расположен на территории между рекой Пышма и железнодорожной магистралью Екатеринбург – Тюмень. С запада ограничен рекой </w:t>
      </w:r>
      <w:proofErr w:type="spellStart"/>
      <w:r w:rsidRPr="008823E1">
        <w:rPr>
          <w:sz w:val="24"/>
          <w:szCs w:val="24"/>
        </w:rPr>
        <w:t>Камышловкой</w:t>
      </w:r>
      <w:proofErr w:type="spellEnd"/>
      <w:r w:rsidRPr="008823E1">
        <w:rPr>
          <w:sz w:val="24"/>
          <w:szCs w:val="24"/>
        </w:rPr>
        <w:t xml:space="preserve">, с востока – подъездной железнодорожной веткой к группе юго-восточных предприятий. Застройка района характеризуется наличием большого числа исторической застройки – 1-2-3-этажных домов, выполненных из красного кирпича. Современная жилая застройка района выполнена 5-этажными домами. Усадебная одноэтажная застройка в основном некапитальная, занимает около 50 % территории района. Территория Восточного района ограниченна: с запада подъездной железнодорожной веткой к кожевенному заводу, с севера железнодорожной магистралью Екатеринбург – Тюмень, с юга и востока лесным массивом. </w:t>
      </w:r>
    </w:p>
    <w:p w:rsidR="00AD2CDA" w:rsidRPr="008823E1" w:rsidRDefault="00AD2CDA" w:rsidP="00AD2CDA">
      <w:pPr>
        <w:ind w:firstLine="709"/>
        <w:jc w:val="both"/>
        <w:rPr>
          <w:sz w:val="24"/>
          <w:szCs w:val="24"/>
        </w:rPr>
      </w:pPr>
      <w:r w:rsidRPr="008823E1">
        <w:rPr>
          <w:sz w:val="24"/>
          <w:szCs w:val="24"/>
        </w:rPr>
        <w:t>Сибирский тракт (автодорога Екатеринбург–Тюмень) проходит по Центральному и Восточному районам по улицам Энгельса, Ленинградской, Куйбышева, Северной. Застройка района представлена: одноэтажными усадебными, в основном некапитальными домами; кварталами 2-3-этажных жилых домов. В южной части района расположен микрорайон из 5-этажных жилых домов. Районы Северный и Северо-восточный отделены от Центрального и Восточного районов железнодорожной магистралью Свердловск – Тюмень. Между собой районы разделяет территория завода «</w:t>
      </w:r>
      <w:proofErr w:type="spellStart"/>
      <w:r w:rsidRPr="008823E1">
        <w:rPr>
          <w:sz w:val="24"/>
          <w:szCs w:val="24"/>
        </w:rPr>
        <w:t>Урализолятор</w:t>
      </w:r>
      <w:proofErr w:type="spellEnd"/>
      <w:r w:rsidRPr="008823E1">
        <w:rPr>
          <w:sz w:val="24"/>
          <w:szCs w:val="24"/>
        </w:rPr>
        <w:t xml:space="preserve">», завод строительных материалов и изделий и территория карьера. Застройка этих районов в основном одноэтажная усадебная. </w:t>
      </w:r>
      <w:r w:rsidRPr="008823E1">
        <w:rPr>
          <w:sz w:val="24"/>
          <w:szCs w:val="24"/>
        </w:rPr>
        <w:lastRenderedPageBreak/>
        <w:t xml:space="preserve">Имеются кварталы 2-этажных жилых домов, построенных в послевоенные, 50-е годы. Кроме того, и в том и в другом районе имеются 5-этажные жилые дома современной постройки. Территория </w:t>
      </w:r>
      <w:proofErr w:type="spellStart"/>
      <w:r w:rsidRPr="008823E1">
        <w:rPr>
          <w:sz w:val="24"/>
          <w:szCs w:val="24"/>
        </w:rPr>
        <w:t>Закамышловского</w:t>
      </w:r>
      <w:proofErr w:type="spellEnd"/>
      <w:r w:rsidRPr="008823E1">
        <w:rPr>
          <w:sz w:val="24"/>
          <w:szCs w:val="24"/>
        </w:rPr>
        <w:t xml:space="preserve"> района расположена на правом низком берегу реки </w:t>
      </w:r>
      <w:proofErr w:type="spellStart"/>
      <w:r w:rsidRPr="008823E1">
        <w:rPr>
          <w:sz w:val="24"/>
          <w:szCs w:val="24"/>
        </w:rPr>
        <w:t>Камышловка</w:t>
      </w:r>
      <w:proofErr w:type="spellEnd"/>
      <w:r w:rsidRPr="008823E1">
        <w:rPr>
          <w:sz w:val="24"/>
          <w:szCs w:val="24"/>
        </w:rPr>
        <w:t>. Разница в отметках с прилегающим Центральным районом составляет 10 метров. Застройка поселков, составляющих район (</w:t>
      </w:r>
      <w:proofErr w:type="spellStart"/>
      <w:r w:rsidRPr="008823E1">
        <w:rPr>
          <w:sz w:val="24"/>
          <w:szCs w:val="24"/>
        </w:rPr>
        <w:t>Закамышловское</w:t>
      </w:r>
      <w:proofErr w:type="spellEnd"/>
      <w:r w:rsidRPr="008823E1">
        <w:rPr>
          <w:sz w:val="24"/>
          <w:szCs w:val="24"/>
        </w:rPr>
        <w:t xml:space="preserve">, </w:t>
      </w:r>
      <w:proofErr w:type="spellStart"/>
      <w:r w:rsidRPr="008823E1">
        <w:rPr>
          <w:sz w:val="24"/>
          <w:szCs w:val="24"/>
        </w:rPr>
        <w:t>Бараба</w:t>
      </w:r>
      <w:proofErr w:type="spellEnd"/>
      <w:r w:rsidRPr="008823E1">
        <w:rPr>
          <w:sz w:val="24"/>
          <w:szCs w:val="24"/>
        </w:rPr>
        <w:t xml:space="preserve"> и </w:t>
      </w:r>
      <w:proofErr w:type="spellStart"/>
      <w:r w:rsidRPr="008823E1">
        <w:rPr>
          <w:sz w:val="24"/>
          <w:szCs w:val="24"/>
        </w:rPr>
        <w:t>Насоново</w:t>
      </w:r>
      <w:proofErr w:type="spellEnd"/>
      <w:r w:rsidRPr="008823E1">
        <w:rPr>
          <w:sz w:val="24"/>
          <w:szCs w:val="24"/>
        </w:rPr>
        <w:t>)–одноэтажная усадебная. Исключением является один квартал 2-этажных капитальных жилых домов и несколько капитальных усадебных домов. Учреждения культурно -бытового обслуживания сосредоточены, в основном в Центральном районе. Здесь размещаются почти все общественные учреждения, большинство школ, магазинов, рынок.</w:t>
      </w:r>
    </w:p>
    <w:p w:rsidR="00AD2CDA" w:rsidRPr="008823E1" w:rsidRDefault="00AD2CDA" w:rsidP="00AD2CDA">
      <w:pPr>
        <w:ind w:firstLine="709"/>
        <w:jc w:val="both"/>
        <w:rPr>
          <w:sz w:val="24"/>
          <w:szCs w:val="24"/>
        </w:rPr>
      </w:pPr>
      <w:r w:rsidRPr="008823E1">
        <w:rPr>
          <w:sz w:val="24"/>
          <w:szCs w:val="24"/>
        </w:rPr>
        <w:t xml:space="preserve">К значимым предприятиям современного округа относятся ОАО «ЭЛТЭЗА», ОАО </w:t>
      </w:r>
      <w:proofErr w:type="spellStart"/>
      <w:r w:rsidRPr="008823E1">
        <w:rPr>
          <w:sz w:val="24"/>
          <w:szCs w:val="24"/>
        </w:rPr>
        <w:t>Камышловский</w:t>
      </w:r>
      <w:proofErr w:type="spellEnd"/>
      <w:r w:rsidRPr="008823E1">
        <w:rPr>
          <w:sz w:val="24"/>
          <w:szCs w:val="24"/>
        </w:rPr>
        <w:t xml:space="preserve"> завод «</w:t>
      </w:r>
      <w:proofErr w:type="spellStart"/>
      <w:r w:rsidRPr="008823E1">
        <w:rPr>
          <w:sz w:val="24"/>
          <w:szCs w:val="24"/>
        </w:rPr>
        <w:t>Урализолятор</w:t>
      </w:r>
      <w:proofErr w:type="spellEnd"/>
      <w:r w:rsidRPr="008823E1">
        <w:rPr>
          <w:sz w:val="24"/>
          <w:szCs w:val="24"/>
        </w:rPr>
        <w:t xml:space="preserve">», ОАО «КЗМП». Имеет известность </w:t>
      </w:r>
      <w:proofErr w:type="spellStart"/>
      <w:r w:rsidRPr="008823E1">
        <w:rPr>
          <w:sz w:val="24"/>
          <w:szCs w:val="24"/>
        </w:rPr>
        <w:t>Обуховское</w:t>
      </w:r>
      <w:proofErr w:type="spellEnd"/>
      <w:r w:rsidRPr="008823E1">
        <w:rPr>
          <w:sz w:val="24"/>
          <w:szCs w:val="24"/>
        </w:rPr>
        <w:t xml:space="preserve"> месторождение сероводородных и железистых минеральных вод. Промышленные предприятия города по своему размещению можно объединить в две зоны: Северную и Юго-восточную. Северная зона объединяет территории завода </w:t>
      </w:r>
      <w:proofErr w:type="spellStart"/>
      <w:r w:rsidRPr="008823E1">
        <w:rPr>
          <w:sz w:val="24"/>
          <w:szCs w:val="24"/>
        </w:rPr>
        <w:t>Урализолятор</w:t>
      </w:r>
      <w:proofErr w:type="spellEnd"/>
      <w:r w:rsidRPr="008823E1">
        <w:rPr>
          <w:sz w:val="24"/>
          <w:szCs w:val="24"/>
        </w:rPr>
        <w:t xml:space="preserve">, завода строительных материалов и изделий, включает производственные территории железнодорожного узла города Камышлова, тяготеющие к этому узлу территории птицефабрики и хлебоприемного предприятия. Южная зона включает в себя старую и новую площадку </w:t>
      </w:r>
      <w:proofErr w:type="spellStart"/>
      <w:r w:rsidRPr="008823E1">
        <w:rPr>
          <w:sz w:val="24"/>
          <w:szCs w:val="24"/>
        </w:rPr>
        <w:t>кожзавода</w:t>
      </w:r>
      <w:proofErr w:type="spellEnd"/>
      <w:r w:rsidRPr="008823E1">
        <w:rPr>
          <w:sz w:val="24"/>
          <w:szCs w:val="24"/>
        </w:rPr>
        <w:t xml:space="preserve">, территории мельзавода и </w:t>
      </w:r>
      <w:proofErr w:type="spellStart"/>
      <w:proofErr w:type="gramStart"/>
      <w:r w:rsidRPr="008823E1">
        <w:rPr>
          <w:sz w:val="24"/>
          <w:szCs w:val="24"/>
        </w:rPr>
        <w:t>лесхозмаш</w:t>
      </w:r>
      <w:proofErr w:type="spellEnd"/>
      <w:r w:rsidRPr="008823E1">
        <w:rPr>
          <w:sz w:val="24"/>
          <w:szCs w:val="24"/>
        </w:rPr>
        <w:t xml:space="preserve"> ,</w:t>
      </w:r>
      <w:proofErr w:type="gramEnd"/>
      <w:r w:rsidRPr="008823E1">
        <w:rPr>
          <w:sz w:val="24"/>
          <w:szCs w:val="24"/>
        </w:rPr>
        <w:t xml:space="preserve"> строительную базу и ремонтно-строительный участок и склады.</w:t>
      </w:r>
    </w:p>
    <w:p w:rsidR="00AD2CDA" w:rsidRPr="008823E1" w:rsidRDefault="00AD2CDA" w:rsidP="00AD2CDA">
      <w:pPr>
        <w:ind w:firstLine="709"/>
        <w:jc w:val="both"/>
        <w:rPr>
          <w:sz w:val="24"/>
          <w:szCs w:val="24"/>
        </w:rPr>
      </w:pPr>
      <w:r w:rsidRPr="008823E1">
        <w:rPr>
          <w:sz w:val="24"/>
          <w:szCs w:val="24"/>
        </w:rPr>
        <w:t xml:space="preserve">1.4.2. Общая характеристика жилищного фонда </w:t>
      </w:r>
      <w:proofErr w:type="spellStart"/>
      <w:r w:rsidRPr="008823E1">
        <w:rPr>
          <w:sz w:val="24"/>
          <w:szCs w:val="24"/>
        </w:rPr>
        <w:t>Камышловского</w:t>
      </w:r>
      <w:proofErr w:type="spellEnd"/>
      <w:r w:rsidRPr="008823E1">
        <w:rPr>
          <w:sz w:val="24"/>
          <w:szCs w:val="24"/>
        </w:rPr>
        <w:t xml:space="preserve"> городского округа-общая </w:t>
      </w:r>
      <w:proofErr w:type="gramStart"/>
      <w:r w:rsidRPr="008823E1">
        <w:rPr>
          <w:sz w:val="24"/>
          <w:szCs w:val="24"/>
        </w:rPr>
        <w:t>( полезная</w:t>
      </w:r>
      <w:proofErr w:type="gramEnd"/>
      <w:r w:rsidRPr="008823E1">
        <w:rPr>
          <w:sz w:val="24"/>
          <w:szCs w:val="24"/>
        </w:rPr>
        <w:t xml:space="preserve"> ) площадь жилищного фонда Муниципального </w:t>
      </w:r>
      <w:proofErr w:type="spellStart"/>
      <w:r w:rsidRPr="008823E1">
        <w:rPr>
          <w:sz w:val="24"/>
          <w:szCs w:val="24"/>
        </w:rPr>
        <w:t>Камышловского</w:t>
      </w:r>
      <w:proofErr w:type="spellEnd"/>
      <w:r w:rsidRPr="008823E1">
        <w:rPr>
          <w:sz w:val="24"/>
          <w:szCs w:val="24"/>
        </w:rPr>
        <w:t xml:space="preserve"> городского округа составляет 390,6 </w:t>
      </w:r>
      <w:proofErr w:type="spellStart"/>
      <w:r w:rsidRPr="008823E1">
        <w:rPr>
          <w:sz w:val="24"/>
          <w:szCs w:val="24"/>
        </w:rPr>
        <w:t>тыс.м.кв</w:t>
      </w:r>
      <w:proofErr w:type="spellEnd"/>
      <w:r w:rsidRPr="008823E1">
        <w:rPr>
          <w:sz w:val="24"/>
          <w:szCs w:val="24"/>
        </w:rPr>
        <w:t xml:space="preserve">. Жилищный фонд Муниципального </w:t>
      </w:r>
      <w:proofErr w:type="spellStart"/>
      <w:r w:rsidRPr="008823E1">
        <w:rPr>
          <w:sz w:val="24"/>
          <w:szCs w:val="24"/>
        </w:rPr>
        <w:t>Камышловского</w:t>
      </w:r>
      <w:proofErr w:type="spellEnd"/>
      <w:r w:rsidRPr="008823E1">
        <w:rPr>
          <w:sz w:val="24"/>
          <w:szCs w:val="24"/>
        </w:rPr>
        <w:t xml:space="preserve"> городского округа представлен 713 многоквартирными домами , из которых преобладают дома 1960- 1980-х годов постройки и ввода в эксплуатацию . На территории расположены одно, двух, трех, четырех и </w:t>
      </w:r>
      <w:proofErr w:type="gramStart"/>
      <w:r w:rsidRPr="008823E1">
        <w:rPr>
          <w:sz w:val="24"/>
          <w:szCs w:val="24"/>
        </w:rPr>
        <w:t>пяти этажные</w:t>
      </w:r>
      <w:proofErr w:type="gramEnd"/>
      <w:r w:rsidRPr="008823E1">
        <w:rPr>
          <w:sz w:val="24"/>
          <w:szCs w:val="24"/>
        </w:rPr>
        <w:t xml:space="preserve"> многоквартирные дома. При этом доля двухэтажных домов составляет 44,5 процентов от общего количества многоквартирных домов на территории городского округа. Обеспеченность многоквартирных домов централизованными коммунальными системами:</w:t>
      </w:r>
    </w:p>
    <w:p w:rsidR="00AD2CDA" w:rsidRPr="008823E1" w:rsidRDefault="00AD2CDA" w:rsidP="00AD2CDA">
      <w:pPr>
        <w:jc w:val="both"/>
        <w:rPr>
          <w:sz w:val="24"/>
          <w:szCs w:val="24"/>
        </w:rPr>
      </w:pPr>
      <w:r w:rsidRPr="008823E1">
        <w:rPr>
          <w:sz w:val="24"/>
          <w:szCs w:val="24"/>
        </w:rPr>
        <w:t>1. водоснабжения ХВС - около 58 % (413 домов) от общего количества МКД;</w:t>
      </w:r>
    </w:p>
    <w:p w:rsidR="00AD2CDA" w:rsidRPr="008823E1" w:rsidRDefault="00AD2CDA" w:rsidP="00AD2CDA">
      <w:pPr>
        <w:jc w:val="both"/>
        <w:rPr>
          <w:sz w:val="24"/>
          <w:szCs w:val="24"/>
        </w:rPr>
      </w:pPr>
      <w:r w:rsidRPr="008823E1">
        <w:rPr>
          <w:sz w:val="24"/>
          <w:szCs w:val="24"/>
        </w:rPr>
        <w:t xml:space="preserve">2. водоснабжения ГВС - около 4 % (28 домов) от общего количества МКД; </w:t>
      </w:r>
    </w:p>
    <w:p w:rsidR="00AD2CDA" w:rsidRPr="008823E1" w:rsidRDefault="00AD2CDA" w:rsidP="00AD2CDA">
      <w:pPr>
        <w:jc w:val="both"/>
        <w:rPr>
          <w:sz w:val="24"/>
          <w:szCs w:val="24"/>
        </w:rPr>
      </w:pPr>
      <w:r w:rsidRPr="008823E1">
        <w:rPr>
          <w:sz w:val="24"/>
          <w:szCs w:val="24"/>
        </w:rPr>
        <w:t>3. водоотведения - около 59 % от общего количества МКД;</w:t>
      </w:r>
    </w:p>
    <w:p w:rsidR="00AD2CDA" w:rsidRPr="008823E1" w:rsidRDefault="00AD2CDA" w:rsidP="00AD2CDA">
      <w:pPr>
        <w:jc w:val="both"/>
        <w:rPr>
          <w:sz w:val="24"/>
          <w:szCs w:val="24"/>
        </w:rPr>
      </w:pPr>
      <w:r w:rsidRPr="008823E1">
        <w:rPr>
          <w:sz w:val="24"/>
          <w:szCs w:val="24"/>
        </w:rPr>
        <w:t xml:space="preserve">4. теплоснабжения - около 57 % (406 домов) от общего количества МКД; </w:t>
      </w:r>
    </w:p>
    <w:p w:rsidR="00AD2CDA" w:rsidRPr="008823E1" w:rsidRDefault="00AD2CDA" w:rsidP="00AD2CDA">
      <w:pPr>
        <w:jc w:val="both"/>
        <w:rPr>
          <w:sz w:val="24"/>
          <w:szCs w:val="24"/>
        </w:rPr>
      </w:pPr>
      <w:r w:rsidRPr="008823E1">
        <w:rPr>
          <w:sz w:val="24"/>
          <w:szCs w:val="24"/>
        </w:rPr>
        <w:t>5. электроснабжения - 100 % от общего количества МКД;</w:t>
      </w:r>
    </w:p>
    <w:p w:rsidR="00AD2CDA" w:rsidRPr="008823E1" w:rsidRDefault="00AD2CDA" w:rsidP="00AD2CDA">
      <w:pPr>
        <w:jc w:val="both"/>
        <w:rPr>
          <w:sz w:val="24"/>
          <w:szCs w:val="24"/>
        </w:rPr>
      </w:pPr>
      <w:r w:rsidRPr="008823E1">
        <w:rPr>
          <w:sz w:val="24"/>
          <w:szCs w:val="24"/>
        </w:rPr>
        <w:t>6. газоснабжения - около 65 % от общего количества МКД.</w:t>
      </w:r>
    </w:p>
    <w:p w:rsidR="00AD2CDA" w:rsidRPr="008823E1" w:rsidRDefault="00AD2CDA" w:rsidP="00AD2CDA">
      <w:pPr>
        <w:ind w:firstLine="709"/>
        <w:jc w:val="both"/>
        <w:rPr>
          <w:sz w:val="24"/>
          <w:szCs w:val="24"/>
        </w:rPr>
      </w:pPr>
      <w:r w:rsidRPr="008823E1">
        <w:rPr>
          <w:sz w:val="24"/>
          <w:szCs w:val="24"/>
        </w:rPr>
        <w:t xml:space="preserve">В таблицах № 1, 2, 3, 4, 5 представлена полная информация </w:t>
      </w:r>
      <w:r w:rsidRPr="008823E1">
        <w:rPr>
          <w:color w:val="000000"/>
          <w:sz w:val="24"/>
          <w:szCs w:val="24"/>
        </w:rPr>
        <w:t>о реализации Федерального закона от 23.11.2009 г. № 261-ФЗ</w:t>
      </w:r>
      <w:r w:rsidRPr="008823E1">
        <w:rPr>
          <w:sz w:val="24"/>
          <w:szCs w:val="24"/>
        </w:rPr>
        <w:t xml:space="preserve"> по установленным приборам учета.</w:t>
      </w:r>
    </w:p>
    <w:p w:rsidR="00AD2CDA" w:rsidRPr="008823E1" w:rsidRDefault="00AD2CDA" w:rsidP="00AD2CDA">
      <w:pPr>
        <w:jc w:val="right"/>
        <w:rPr>
          <w:sz w:val="24"/>
          <w:szCs w:val="24"/>
        </w:rPr>
      </w:pPr>
      <w:r w:rsidRPr="008823E1">
        <w:rPr>
          <w:sz w:val="24"/>
          <w:szCs w:val="24"/>
        </w:rPr>
        <w:t xml:space="preserve">Таблица № 1 </w:t>
      </w:r>
    </w:p>
    <w:tbl>
      <w:tblPr>
        <w:tblW w:w="10218" w:type="dxa"/>
        <w:tblInd w:w="-10" w:type="dxa"/>
        <w:tblLayout w:type="fixed"/>
        <w:tblLook w:val="00A0" w:firstRow="1" w:lastRow="0" w:firstColumn="1" w:lastColumn="0" w:noHBand="0" w:noVBand="0"/>
      </w:tblPr>
      <w:tblGrid>
        <w:gridCol w:w="2422"/>
        <w:gridCol w:w="136"/>
        <w:gridCol w:w="1850"/>
        <w:gridCol w:w="282"/>
        <w:gridCol w:w="1194"/>
        <w:gridCol w:w="224"/>
        <w:gridCol w:w="1252"/>
        <w:gridCol w:w="1016"/>
        <w:gridCol w:w="283"/>
        <w:gridCol w:w="1559"/>
      </w:tblGrid>
      <w:tr w:rsidR="00AD2CDA" w:rsidRPr="008823E1" w:rsidTr="007167D2">
        <w:trPr>
          <w:trHeight w:val="405"/>
        </w:trPr>
        <w:tc>
          <w:tcPr>
            <w:tcW w:w="10218" w:type="dxa"/>
            <w:gridSpan w:val="10"/>
            <w:tcBorders>
              <w:top w:val="nil"/>
              <w:left w:val="nil"/>
              <w:bottom w:val="nil"/>
              <w:right w:val="nil"/>
            </w:tcBorders>
            <w:noWrap/>
            <w:vAlign w:val="bottom"/>
          </w:tcPr>
          <w:p w:rsidR="00AD2CDA" w:rsidRPr="008823E1" w:rsidRDefault="00AD2CDA" w:rsidP="007167D2">
            <w:pPr>
              <w:jc w:val="center"/>
              <w:rPr>
                <w:color w:val="000000"/>
                <w:sz w:val="24"/>
                <w:szCs w:val="24"/>
              </w:rPr>
            </w:pPr>
            <w:r w:rsidRPr="008823E1">
              <w:rPr>
                <w:color w:val="000000"/>
                <w:sz w:val="24"/>
                <w:szCs w:val="24"/>
              </w:rPr>
              <w:t>Жилищный фонд, в разрезе многоквартирных домов</w:t>
            </w:r>
          </w:p>
        </w:tc>
      </w:tr>
      <w:tr w:rsidR="00AD2CDA" w:rsidRPr="008823E1" w:rsidTr="007167D2">
        <w:trPr>
          <w:trHeight w:val="288"/>
        </w:trPr>
        <w:tc>
          <w:tcPr>
            <w:tcW w:w="10218" w:type="dxa"/>
            <w:gridSpan w:val="10"/>
            <w:tcBorders>
              <w:top w:val="nil"/>
              <w:left w:val="nil"/>
              <w:bottom w:val="nil"/>
              <w:right w:val="nil"/>
            </w:tcBorders>
            <w:noWrap/>
          </w:tcPr>
          <w:p w:rsidR="00AD2CDA" w:rsidRPr="008823E1" w:rsidRDefault="00AD2CDA" w:rsidP="007167D2">
            <w:pPr>
              <w:jc w:val="center"/>
              <w:rPr>
                <w:color w:val="000000"/>
                <w:sz w:val="24"/>
                <w:szCs w:val="24"/>
              </w:rPr>
            </w:pPr>
          </w:p>
        </w:tc>
      </w:tr>
      <w:tr w:rsidR="00AD2CDA" w:rsidRPr="008823E1" w:rsidTr="007167D2">
        <w:trPr>
          <w:trHeight w:val="780"/>
        </w:trPr>
        <w:tc>
          <w:tcPr>
            <w:tcW w:w="2422" w:type="dxa"/>
            <w:vMerge w:val="restart"/>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Наименование показателя</w:t>
            </w:r>
          </w:p>
        </w:tc>
        <w:tc>
          <w:tcPr>
            <w:tcW w:w="2268" w:type="dxa"/>
            <w:gridSpan w:val="3"/>
            <w:vMerge w:val="restart"/>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xml:space="preserve">Подлежит обязательному оснащению приборами в соответствии с требованиями 261-ФЗ  </w:t>
            </w:r>
          </w:p>
        </w:tc>
        <w:tc>
          <w:tcPr>
            <w:tcW w:w="3969" w:type="dxa"/>
            <w:gridSpan w:val="5"/>
            <w:tcBorders>
              <w:top w:val="single" w:sz="4" w:space="0" w:color="auto"/>
              <w:left w:val="nil"/>
              <w:bottom w:val="single" w:sz="4" w:space="0" w:color="auto"/>
              <w:right w:val="single" w:sz="4" w:space="0" w:color="000000"/>
            </w:tcBorders>
            <w:vAlign w:val="center"/>
          </w:tcPr>
          <w:p w:rsidR="00AD2CDA" w:rsidRPr="00781ED0" w:rsidRDefault="00AD2CDA" w:rsidP="007167D2">
            <w:pPr>
              <w:jc w:val="center"/>
              <w:rPr>
                <w:color w:val="000000"/>
                <w:sz w:val="24"/>
                <w:szCs w:val="24"/>
              </w:rPr>
            </w:pPr>
            <w:r w:rsidRPr="00781ED0">
              <w:rPr>
                <w:color w:val="000000"/>
                <w:sz w:val="24"/>
                <w:szCs w:val="24"/>
              </w:rPr>
              <w:t>Фактически установлено</w:t>
            </w:r>
          </w:p>
        </w:tc>
        <w:tc>
          <w:tcPr>
            <w:tcW w:w="1559" w:type="dxa"/>
            <w:tcBorders>
              <w:top w:val="single" w:sz="4" w:space="0" w:color="auto"/>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Обеспечено финансированием</w:t>
            </w:r>
          </w:p>
        </w:tc>
      </w:tr>
      <w:tr w:rsidR="00AD2CDA" w:rsidRPr="008823E1" w:rsidTr="007167D2">
        <w:trPr>
          <w:trHeight w:val="810"/>
        </w:trPr>
        <w:tc>
          <w:tcPr>
            <w:tcW w:w="2422" w:type="dxa"/>
            <w:vMerge/>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rPr>
                <w:color w:val="000000"/>
                <w:sz w:val="24"/>
                <w:szCs w:val="24"/>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rPr>
                <w:color w:val="000000"/>
                <w:sz w:val="24"/>
                <w:szCs w:val="24"/>
              </w:rPr>
            </w:pPr>
          </w:p>
        </w:tc>
        <w:tc>
          <w:tcPr>
            <w:tcW w:w="1418"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01.07.2013</w:t>
            </w:r>
          </w:p>
        </w:tc>
        <w:tc>
          <w:tcPr>
            <w:tcW w:w="1252" w:type="dxa"/>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01.10.2013</w:t>
            </w:r>
          </w:p>
        </w:tc>
        <w:tc>
          <w:tcPr>
            <w:tcW w:w="1299"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01.01.2014</w:t>
            </w:r>
          </w:p>
        </w:tc>
        <w:tc>
          <w:tcPr>
            <w:tcW w:w="1559" w:type="dxa"/>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01.01.2014</w:t>
            </w:r>
          </w:p>
        </w:tc>
      </w:tr>
      <w:tr w:rsidR="00AD2CDA" w:rsidRPr="008823E1" w:rsidTr="007167D2">
        <w:trPr>
          <w:trHeight w:val="375"/>
        </w:trPr>
        <w:tc>
          <w:tcPr>
            <w:tcW w:w="2422" w:type="dxa"/>
            <w:tcBorders>
              <w:top w:val="nil"/>
              <w:left w:val="single" w:sz="4" w:space="0" w:color="auto"/>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1</w:t>
            </w:r>
          </w:p>
        </w:tc>
        <w:tc>
          <w:tcPr>
            <w:tcW w:w="2268" w:type="dxa"/>
            <w:gridSpan w:val="3"/>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2</w:t>
            </w:r>
          </w:p>
        </w:tc>
        <w:tc>
          <w:tcPr>
            <w:tcW w:w="1418"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b/>
                <w:bCs/>
                <w:color w:val="000000"/>
                <w:sz w:val="24"/>
                <w:szCs w:val="24"/>
              </w:rPr>
            </w:pPr>
            <w:r w:rsidRPr="00781ED0">
              <w:rPr>
                <w:b/>
                <w:bCs/>
                <w:color w:val="000000"/>
                <w:sz w:val="24"/>
                <w:szCs w:val="24"/>
              </w:rPr>
              <w:t>3</w:t>
            </w:r>
          </w:p>
        </w:tc>
        <w:tc>
          <w:tcPr>
            <w:tcW w:w="1252" w:type="dxa"/>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4</w:t>
            </w:r>
          </w:p>
        </w:tc>
        <w:tc>
          <w:tcPr>
            <w:tcW w:w="1299"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b/>
                <w:bCs/>
                <w:color w:val="000000"/>
                <w:sz w:val="24"/>
                <w:szCs w:val="24"/>
              </w:rPr>
            </w:pPr>
            <w:r w:rsidRPr="00781ED0">
              <w:rPr>
                <w:b/>
                <w:bCs/>
                <w:color w:val="000000"/>
                <w:sz w:val="24"/>
                <w:szCs w:val="24"/>
              </w:rPr>
              <w:t>5</w:t>
            </w:r>
          </w:p>
        </w:tc>
        <w:tc>
          <w:tcPr>
            <w:tcW w:w="1559" w:type="dxa"/>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6</w:t>
            </w:r>
          </w:p>
        </w:tc>
      </w:tr>
      <w:tr w:rsidR="00AD2CDA" w:rsidRPr="008823E1" w:rsidTr="007167D2">
        <w:trPr>
          <w:trHeight w:val="465"/>
        </w:trPr>
        <w:tc>
          <w:tcPr>
            <w:tcW w:w="2422" w:type="dxa"/>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теплоснабжение</w:t>
            </w:r>
          </w:p>
        </w:tc>
        <w:tc>
          <w:tcPr>
            <w:tcW w:w="2268" w:type="dxa"/>
            <w:gridSpan w:val="3"/>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146</w:t>
            </w:r>
          </w:p>
        </w:tc>
        <w:tc>
          <w:tcPr>
            <w:tcW w:w="1418"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126</w:t>
            </w:r>
          </w:p>
        </w:tc>
        <w:tc>
          <w:tcPr>
            <w:tcW w:w="1252"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126</w:t>
            </w:r>
          </w:p>
        </w:tc>
        <w:tc>
          <w:tcPr>
            <w:tcW w:w="1299"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559"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390"/>
        </w:trPr>
        <w:tc>
          <w:tcPr>
            <w:tcW w:w="2422" w:type="dxa"/>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ГВС</w:t>
            </w:r>
          </w:p>
        </w:tc>
        <w:tc>
          <w:tcPr>
            <w:tcW w:w="2268" w:type="dxa"/>
            <w:gridSpan w:val="3"/>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32</w:t>
            </w:r>
          </w:p>
        </w:tc>
        <w:tc>
          <w:tcPr>
            <w:tcW w:w="1418"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10</w:t>
            </w:r>
          </w:p>
        </w:tc>
        <w:tc>
          <w:tcPr>
            <w:tcW w:w="1252"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10</w:t>
            </w:r>
          </w:p>
        </w:tc>
        <w:tc>
          <w:tcPr>
            <w:tcW w:w="1299"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559"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555"/>
        </w:trPr>
        <w:tc>
          <w:tcPr>
            <w:tcW w:w="2422" w:type="dxa"/>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lastRenderedPageBreak/>
              <w:t>ХВС</w:t>
            </w:r>
          </w:p>
        </w:tc>
        <w:tc>
          <w:tcPr>
            <w:tcW w:w="2268" w:type="dxa"/>
            <w:gridSpan w:val="3"/>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325</w:t>
            </w:r>
          </w:p>
        </w:tc>
        <w:tc>
          <w:tcPr>
            <w:tcW w:w="1418"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61</w:t>
            </w:r>
          </w:p>
        </w:tc>
        <w:tc>
          <w:tcPr>
            <w:tcW w:w="1252"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61</w:t>
            </w:r>
          </w:p>
        </w:tc>
        <w:tc>
          <w:tcPr>
            <w:tcW w:w="1299"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559"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95"/>
        </w:trPr>
        <w:tc>
          <w:tcPr>
            <w:tcW w:w="2422" w:type="dxa"/>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газ</w:t>
            </w:r>
          </w:p>
        </w:tc>
        <w:tc>
          <w:tcPr>
            <w:tcW w:w="2268" w:type="dxa"/>
            <w:gridSpan w:val="3"/>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64</w:t>
            </w:r>
          </w:p>
        </w:tc>
        <w:tc>
          <w:tcPr>
            <w:tcW w:w="1418"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252"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299"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559"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65"/>
        </w:trPr>
        <w:tc>
          <w:tcPr>
            <w:tcW w:w="2422" w:type="dxa"/>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электроэнергия</w:t>
            </w:r>
          </w:p>
        </w:tc>
        <w:tc>
          <w:tcPr>
            <w:tcW w:w="2268" w:type="dxa"/>
            <w:gridSpan w:val="3"/>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479</w:t>
            </w:r>
          </w:p>
        </w:tc>
        <w:tc>
          <w:tcPr>
            <w:tcW w:w="1418"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331</w:t>
            </w:r>
          </w:p>
        </w:tc>
        <w:tc>
          <w:tcPr>
            <w:tcW w:w="1252"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375</w:t>
            </w:r>
          </w:p>
        </w:tc>
        <w:tc>
          <w:tcPr>
            <w:tcW w:w="1299"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559"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50"/>
        </w:trPr>
        <w:tc>
          <w:tcPr>
            <w:tcW w:w="10218" w:type="dxa"/>
            <w:gridSpan w:val="10"/>
            <w:tcBorders>
              <w:top w:val="nil"/>
              <w:left w:val="nil"/>
              <w:bottom w:val="nil"/>
              <w:right w:val="nil"/>
            </w:tcBorders>
            <w:noWrap/>
            <w:vAlign w:val="bottom"/>
          </w:tcPr>
          <w:p w:rsidR="00AD2CDA" w:rsidRPr="00781ED0" w:rsidRDefault="00AD2CDA" w:rsidP="007167D2">
            <w:pPr>
              <w:rPr>
                <w:color w:val="000000"/>
                <w:sz w:val="24"/>
                <w:szCs w:val="24"/>
              </w:rPr>
            </w:pPr>
          </w:p>
          <w:p w:rsidR="00AD2CDA" w:rsidRPr="00781ED0" w:rsidRDefault="00AD2CDA" w:rsidP="007167D2">
            <w:pPr>
              <w:jc w:val="right"/>
              <w:rPr>
                <w:color w:val="000000"/>
                <w:sz w:val="24"/>
                <w:szCs w:val="24"/>
              </w:rPr>
            </w:pPr>
            <w:r w:rsidRPr="00781ED0">
              <w:rPr>
                <w:color w:val="000000"/>
                <w:sz w:val="24"/>
                <w:szCs w:val="24"/>
              </w:rPr>
              <w:t>Таблица № 2</w:t>
            </w:r>
          </w:p>
          <w:p w:rsidR="00AD2CDA" w:rsidRPr="00781ED0" w:rsidRDefault="00AD2CDA" w:rsidP="007167D2">
            <w:pPr>
              <w:jc w:val="center"/>
              <w:rPr>
                <w:color w:val="000000"/>
                <w:sz w:val="24"/>
                <w:szCs w:val="24"/>
              </w:rPr>
            </w:pPr>
            <w:r w:rsidRPr="00781ED0">
              <w:rPr>
                <w:color w:val="000000"/>
                <w:sz w:val="24"/>
                <w:szCs w:val="24"/>
              </w:rPr>
              <w:t>Муниципальный жилищный фонд, в разрезе помещений в МКД (квартиры в собственности муниципального образования)</w:t>
            </w:r>
          </w:p>
        </w:tc>
      </w:tr>
      <w:tr w:rsidR="00AD2CDA" w:rsidRPr="008823E1" w:rsidTr="007167D2">
        <w:trPr>
          <w:trHeight w:val="705"/>
        </w:trPr>
        <w:tc>
          <w:tcPr>
            <w:tcW w:w="2558" w:type="dxa"/>
            <w:gridSpan w:val="2"/>
            <w:vMerge w:val="restart"/>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Наименование показателя</w:t>
            </w:r>
          </w:p>
        </w:tc>
        <w:tc>
          <w:tcPr>
            <w:tcW w:w="1850" w:type="dxa"/>
            <w:vMerge w:val="restart"/>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xml:space="preserve">Подлежит обязательному оснащению приборами в соответствии с требованиями 261-ФЗ  </w:t>
            </w:r>
          </w:p>
        </w:tc>
        <w:tc>
          <w:tcPr>
            <w:tcW w:w="3968" w:type="dxa"/>
            <w:gridSpan w:val="5"/>
            <w:tcBorders>
              <w:top w:val="single" w:sz="4" w:space="0" w:color="auto"/>
              <w:left w:val="nil"/>
              <w:bottom w:val="single" w:sz="4" w:space="0" w:color="auto"/>
              <w:right w:val="single" w:sz="4" w:space="0" w:color="000000"/>
            </w:tcBorders>
            <w:vAlign w:val="center"/>
          </w:tcPr>
          <w:p w:rsidR="00AD2CDA" w:rsidRPr="00781ED0" w:rsidRDefault="00AD2CDA" w:rsidP="007167D2">
            <w:pPr>
              <w:jc w:val="center"/>
              <w:rPr>
                <w:color w:val="000000"/>
                <w:sz w:val="24"/>
                <w:szCs w:val="24"/>
              </w:rPr>
            </w:pPr>
            <w:r w:rsidRPr="00781ED0">
              <w:rPr>
                <w:color w:val="000000"/>
                <w:sz w:val="24"/>
                <w:szCs w:val="24"/>
              </w:rPr>
              <w:t>Фактически установлено</w:t>
            </w:r>
          </w:p>
        </w:tc>
        <w:tc>
          <w:tcPr>
            <w:tcW w:w="1842" w:type="dxa"/>
            <w:gridSpan w:val="2"/>
            <w:tcBorders>
              <w:top w:val="single" w:sz="4" w:space="0" w:color="auto"/>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Обеспечено финансированием</w:t>
            </w:r>
          </w:p>
        </w:tc>
      </w:tr>
      <w:tr w:rsidR="00AD2CDA" w:rsidRPr="008823E1" w:rsidTr="007167D2">
        <w:trPr>
          <w:trHeight w:val="480"/>
        </w:trPr>
        <w:tc>
          <w:tcPr>
            <w:tcW w:w="2558" w:type="dxa"/>
            <w:gridSpan w:val="2"/>
            <w:vMerge/>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rPr>
                <w:color w:val="000000"/>
                <w:sz w:val="24"/>
                <w:szCs w:val="24"/>
              </w:rPr>
            </w:pPr>
          </w:p>
        </w:tc>
        <w:tc>
          <w:tcPr>
            <w:tcW w:w="1850" w:type="dxa"/>
            <w:vMerge/>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rPr>
                <w:color w:val="000000"/>
                <w:sz w:val="24"/>
                <w:szCs w:val="24"/>
              </w:rPr>
            </w:pP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01.07.2013</w:t>
            </w: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01.10.2013</w:t>
            </w:r>
          </w:p>
        </w:tc>
        <w:tc>
          <w:tcPr>
            <w:tcW w:w="1016" w:type="dxa"/>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01.01.2014</w:t>
            </w:r>
          </w:p>
        </w:tc>
        <w:tc>
          <w:tcPr>
            <w:tcW w:w="1842"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01.01.2014</w:t>
            </w:r>
          </w:p>
        </w:tc>
      </w:tr>
      <w:tr w:rsidR="00AD2CDA" w:rsidRPr="008823E1" w:rsidTr="007167D2">
        <w:trPr>
          <w:trHeight w:val="420"/>
        </w:trPr>
        <w:tc>
          <w:tcPr>
            <w:tcW w:w="2558" w:type="dxa"/>
            <w:gridSpan w:val="2"/>
            <w:tcBorders>
              <w:top w:val="nil"/>
              <w:left w:val="single" w:sz="4" w:space="0" w:color="auto"/>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1</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2</w:t>
            </w: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b/>
                <w:bCs/>
                <w:color w:val="000000"/>
                <w:sz w:val="24"/>
                <w:szCs w:val="24"/>
              </w:rPr>
            </w:pPr>
            <w:r w:rsidRPr="00781ED0">
              <w:rPr>
                <w:b/>
                <w:bCs/>
                <w:color w:val="000000"/>
                <w:sz w:val="24"/>
                <w:szCs w:val="24"/>
              </w:rPr>
              <w:t>3</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4</w:t>
            </w:r>
          </w:p>
        </w:tc>
        <w:tc>
          <w:tcPr>
            <w:tcW w:w="1016" w:type="dxa"/>
            <w:tcBorders>
              <w:top w:val="nil"/>
              <w:left w:val="nil"/>
              <w:bottom w:val="single" w:sz="4" w:space="0" w:color="auto"/>
              <w:right w:val="single" w:sz="4" w:space="0" w:color="auto"/>
            </w:tcBorders>
            <w:noWrap/>
            <w:vAlign w:val="center"/>
          </w:tcPr>
          <w:p w:rsidR="00AD2CDA" w:rsidRPr="00781ED0" w:rsidRDefault="00AD2CDA" w:rsidP="007167D2">
            <w:pPr>
              <w:jc w:val="center"/>
              <w:rPr>
                <w:b/>
                <w:bCs/>
                <w:color w:val="000000"/>
                <w:sz w:val="24"/>
                <w:szCs w:val="24"/>
              </w:rPr>
            </w:pPr>
            <w:r w:rsidRPr="00781ED0">
              <w:rPr>
                <w:b/>
                <w:bCs/>
                <w:color w:val="000000"/>
                <w:sz w:val="24"/>
                <w:szCs w:val="24"/>
              </w:rPr>
              <w:t>5</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6</w:t>
            </w:r>
          </w:p>
        </w:tc>
      </w:tr>
      <w:tr w:rsidR="00AD2CDA" w:rsidRPr="008823E1" w:rsidTr="007167D2">
        <w:trPr>
          <w:trHeight w:val="360"/>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теплоснабжение</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447</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375"/>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ГВС</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368</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63</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63</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80"/>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ХВС</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1351</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179</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179</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360"/>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газ</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65"/>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электроэнергия</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1985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1985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1985</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345"/>
        </w:trPr>
        <w:tc>
          <w:tcPr>
            <w:tcW w:w="10218" w:type="dxa"/>
            <w:gridSpan w:val="10"/>
            <w:tcBorders>
              <w:top w:val="single" w:sz="4" w:space="0" w:color="auto"/>
              <w:left w:val="nil"/>
              <w:bottom w:val="nil"/>
              <w:right w:val="nil"/>
            </w:tcBorders>
            <w:vAlign w:val="center"/>
          </w:tcPr>
          <w:p w:rsidR="00AD2CDA" w:rsidRPr="00781ED0" w:rsidRDefault="00AD2CDA" w:rsidP="007167D2">
            <w:pPr>
              <w:rPr>
                <w:color w:val="000000"/>
                <w:sz w:val="24"/>
                <w:szCs w:val="24"/>
              </w:rPr>
            </w:pPr>
            <w:r w:rsidRPr="00781ED0">
              <w:rPr>
                <w:color w:val="000000"/>
                <w:sz w:val="24"/>
                <w:szCs w:val="24"/>
              </w:rPr>
              <w:t> </w:t>
            </w:r>
          </w:p>
        </w:tc>
      </w:tr>
      <w:tr w:rsidR="00AD2CDA" w:rsidRPr="008823E1" w:rsidTr="007167D2">
        <w:trPr>
          <w:trHeight w:val="348"/>
        </w:trPr>
        <w:tc>
          <w:tcPr>
            <w:tcW w:w="10218" w:type="dxa"/>
            <w:gridSpan w:val="10"/>
            <w:tcBorders>
              <w:top w:val="nil"/>
              <w:left w:val="nil"/>
              <w:bottom w:val="nil"/>
              <w:right w:val="nil"/>
            </w:tcBorders>
            <w:noWrap/>
            <w:vAlign w:val="bottom"/>
          </w:tcPr>
          <w:p w:rsidR="00AD2CDA" w:rsidRPr="00781ED0" w:rsidRDefault="00AD2CDA" w:rsidP="007167D2">
            <w:pPr>
              <w:jc w:val="right"/>
              <w:rPr>
                <w:color w:val="000000"/>
                <w:sz w:val="24"/>
                <w:szCs w:val="24"/>
              </w:rPr>
            </w:pPr>
            <w:r w:rsidRPr="00781ED0">
              <w:rPr>
                <w:color w:val="000000"/>
                <w:sz w:val="24"/>
                <w:szCs w:val="24"/>
              </w:rPr>
              <w:t>Таблица № 3</w:t>
            </w:r>
          </w:p>
          <w:p w:rsidR="00AD2CDA" w:rsidRPr="00781ED0" w:rsidRDefault="00AD2CDA" w:rsidP="007167D2">
            <w:pPr>
              <w:jc w:val="center"/>
              <w:rPr>
                <w:color w:val="000000"/>
                <w:sz w:val="24"/>
                <w:szCs w:val="24"/>
              </w:rPr>
            </w:pPr>
            <w:r w:rsidRPr="00781ED0">
              <w:rPr>
                <w:color w:val="000000"/>
                <w:sz w:val="24"/>
                <w:szCs w:val="24"/>
              </w:rPr>
              <w:t>Частный жилищный фонд (жилые помещения, находящиеся в собственности граждан (квартиры жилые дома))</w:t>
            </w:r>
          </w:p>
        </w:tc>
      </w:tr>
      <w:tr w:rsidR="00AD2CDA" w:rsidRPr="008823E1" w:rsidTr="007167D2">
        <w:trPr>
          <w:trHeight w:val="750"/>
        </w:trPr>
        <w:tc>
          <w:tcPr>
            <w:tcW w:w="2558" w:type="dxa"/>
            <w:gridSpan w:val="2"/>
            <w:vMerge w:val="restart"/>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Наименование показателя</w:t>
            </w:r>
          </w:p>
        </w:tc>
        <w:tc>
          <w:tcPr>
            <w:tcW w:w="1850" w:type="dxa"/>
            <w:vMerge w:val="restart"/>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xml:space="preserve">Подлежит обязательному оснащению приборами в соответствии с требованиями 261-ФЗ  </w:t>
            </w:r>
          </w:p>
        </w:tc>
        <w:tc>
          <w:tcPr>
            <w:tcW w:w="3968" w:type="dxa"/>
            <w:gridSpan w:val="5"/>
            <w:tcBorders>
              <w:top w:val="single" w:sz="4" w:space="0" w:color="auto"/>
              <w:left w:val="nil"/>
              <w:bottom w:val="single" w:sz="4" w:space="0" w:color="auto"/>
              <w:right w:val="single" w:sz="4" w:space="0" w:color="000000"/>
            </w:tcBorders>
            <w:vAlign w:val="center"/>
          </w:tcPr>
          <w:p w:rsidR="00AD2CDA" w:rsidRPr="00781ED0" w:rsidRDefault="00AD2CDA" w:rsidP="007167D2">
            <w:pPr>
              <w:jc w:val="center"/>
              <w:rPr>
                <w:color w:val="000000"/>
                <w:sz w:val="24"/>
                <w:szCs w:val="24"/>
              </w:rPr>
            </w:pPr>
            <w:r w:rsidRPr="00781ED0">
              <w:rPr>
                <w:color w:val="000000"/>
                <w:sz w:val="24"/>
                <w:szCs w:val="24"/>
              </w:rPr>
              <w:t>Фактически установлено</w:t>
            </w:r>
          </w:p>
        </w:tc>
        <w:tc>
          <w:tcPr>
            <w:tcW w:w="1842" w:type="dxa"/>
            <w:gridSpan w:val="2"/>
            <w:tcBorders>
              <w:top w:val="single" w:sz="4" w:space="0" w:color="auto"/>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Обеспечено финансированием</w:t>
            </w:r>
          </w:p>
        </w:tc>
      </w:tr>
      <w:tr w:rsidR="00AD2CDA" w:rsidRPr="008823E1" w:rsidTr="007167D2">
        <w:trPr>
          <w:trHeight w:val="420"/>
        </w:trPr>
        <w:tc>
          <w:tcPr>
            <w:tcW w:w="2558" w:type="dxa"/>
            <w:gridSpan w:val="2"/>
            <w:vMerge/>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rPr>
                <w:color w:val="000000"/>
                <w:sz w:val="24"/>
                <w:szCs w:val="24"/>
              </w:rPr>
            </w:pPr>
          </w:p>
        </w:tc>
        <w:tc>
          <w:tcPr>
            <w:tcW w:w="1850" w:type="dxa"/>
            <w:vMerge/>
            <w:tcBorders>
              <w:top w:val="single" w:sz="4" w:space="0" w:color="auto"/>
              <w:left w:val="single" w:sz="4" w:space="0" w:color="auto"/>
              <w:bottom w:val="single" w:sz="4" w:space="0" w:color="auto"/>
              <w:right w:val="single" w:sz="4" w:space="0" w:color="auto"/>
            </w:tcBorders>
            <w:vAlign w:val="center"/>
          </w:tcPr>
          <w:p w:rsidR="00AD2CDA" w:rsidRPr="00781ED0" w:rsidRDefault="00AD2CDA" w:rsidP="007167D2">
            <w:pPr>
              <w:rPr>
                <w:color w:val="000000"/>
                <w:sz w:val="24"/>
                <w:szCs w:val="24"/>
              </w:rPr>
            </w:pP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01.07.2013</w:t>
            </w: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01.10.2013</w:t>
            </w:r>
          </w:p>
        </w:tc>
        <w:tc>
          <w:tcPr>
            <w:tcW w:w="1016" w:type="dxa"/>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01.01.2014</w:t>
            </w:r>
          </w:p>
        </w:tc>
        <w:tc>
          <w:tcPr>
            <w:tcW w:w="1842"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01.01.2014</w:t>
            </w:r>
          </w:p>
        </w:tc>
      </w:tr>
      <w:tr w:rsidR="00AD2CDA" w:rsidRPr="008823E1" w:rsidTr="007167D2">
        <w:trPr>
          <w:trHeight w:val="360"/>
        </w:trPr>
        <w:tc>
          <w:tcPr>
            <w:tcW w:w="2558" w:type="dxa"/>
            <w:gridSpan w:val="2"/>
            <w:tcBorders>
              <w:top w:val="nil"/>
              <w:left w:val="single" w:sz="4" w:space="0" w:color="auto"/>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1</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2</w:t>
            </w: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b/>
                <w:bCs/>
                <w:color w:val="000000"/>
                <w:sz w:val="24"/>
                <w:szCs w:val="24"/>
              </w:rPr>
            </w:pPr>
            <w:r w:rsidRPr="00781ED0">
              <w:rPr>
                <w:b/>
                <w:bCs/>
                <w:color w:val="000000"/>
                <w:sz w:val="24"/>
                <w:szCs w:val="24"/>
              </w:rPr>
              <w:t>3</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4</w:t>
            </w:r>
          </w:p>
        </w:tc>
        <w:tc>
          <w:tcPr>
            <w:tcW w:w="1016" w:type="dxa"/>
            <w:tcBorders>
              <w:top w:val="nil"/>
              <w:left w:val="nil"/>
              <w:bottom w:val="single" w:sz="4" w:space="0" w:color="auto"/>
              <w:right w:val="single" w:sz="4" w:space="0" w:color="auto"/>
            </w:tcBorders>
            <w:noWrap/>
            <w:vAlign w:val="center"/>
          </w:tcPr>
          <w:p w:rsidR="00AD2CDA" w:rsidRPr="00781ED0" w:rsidRDefault="00AD2CDA" w:rsidP="007167D2">
            <w:pPr>
              <w:jc w:val="center"/>
              <w:rPr>
                <w:b/>
                <w:bCs/>
                <w:color w:val="000000"/>
                <w:sz w:val="24"/>
                <w:szCs w:val="24"/>
              </w:rPr>
            </w:pPr>
            <w:r w:rsidRPr="00781ED0">
              <w:rPr>
                <w:b/>
                <w:bCs/>
                <w:color w:val="000000"/>
                <w:sz w:val="24"/>
                <w:szCs w:val="24"/>
              </w:rPr>
              <w:t>5</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6</w:t>
            </w:r>
          </w:p>
        </w:tc>
      </w:tr>
      <w:tr w:rsidR="00AD2CDA" w:rsidRPr="008823E1" w:rsidTr="007167D2">
        <w:trPr>
          <w:trHeight w:val="450"/>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теплоснабжение</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35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35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35</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80"/>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ГВС</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995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865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920</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05"/>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ХВС</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9035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4004</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4055</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35"/>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газ</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0</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420"/>
        </w:trPr>
        <w:tc>
          <w:tcPr>
            <w:tcW w:w="2558" w:type="dxa"/>
            <w:gridSpan w:val="2"/>
            <w:tcBorders>
              <w:top w:val="nil"/>
              <w:left w:val="single" w:sz="4" w:space="0" w:color="auto"/>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электроэнергия</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9035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9035</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9035</w:t>
            </w:r>
          </w:p>
        </w:tc>
        <w:tc>
          <w:tcPr>
            <w:tcW w:w="1016" w:type="dxa"/>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w:t>
            </w:r>
          </w:p>
        </w:tc>
      </w:tr>
      <w:tr w:rsidR="00AD2CDA" w:rsidRPr="008823E1" w:rsidTr="007167D2">
        <w:trPr>
          <w:trHeight w:val="390"/>
        </w:trPr>
        <w:tc>
          <w:tcPr>
            <w:tcW w:w="2558" w:type="dxa"/>
            <w:gridSpan w:val="2"/>
            <w:tcBorders>
              <w:top w:val="nil"/>
              <w:left w:val="nil"/>
              <w:bottom w:val="nil"/>
              <w:right w:val="nil"/>
            </w:tcBorders>
            <w:noWrap/>
            <w:vAlign w:val="bottom"/>
          </w:tcPr>
          <w:p w:rsidR="00AD2CDA" w:rsidRPr="00781ED0" w:rsidRDefault="00AD2CDA" w:rsidP="007167D2">
            <w:pPr>
              <w:rPr>
                <w:color w:val="000000"/>
                <w:sz w:val="24"/>
                <w:szCs w:val="24"/>
              </w:rPr>
            </w:pPr>
          </w:p>
        </w:tc>
        <w:tc>
          <w:tcPr>
            <w:tcW w:w="1850" w:type="dxa"/>
            <w:tcBorders>
              <w:top w:val="nil"/>
              <w:left w:val="nil"/>
              <w:bottom w:val="nil"/>
              <w:right w:val="nil"/>
            </w:tcBorders>
            <w:noWrap/>
            <w:vAlign w:val="bottom"/>
          </w:tcPr>
          <w:p w:rsidR="00AD2CDA" w:rsidRPr="00781ED0" w:rsidRDefault="00AD2CDA" w:rsidP="007167D2">
            <w:pPr>
              <w:rPr>
                <w:color w:val="000000"/>
                <w:sz w:val="24"/>
                <w:szCs w:val="24"/>
              </w:rPr>
            </w:pPr>
          </w:p>
        </w:tc>
        <w:tc>
          <w:tcPr>
            <w:tcW w:w="1476" w:type="dxa"/>
            <w:gridSpan w:val="2"/>
            <w:tcBorders>
              <w:top w:val="nil"/>
              <w:left w:val="nil"/>
              <w:bottom w:val="nil"/>
              <w:right w:val="nil"/>
            </w:tcBorders>
            <w:noWrap/>
            <w:vAlign w:val="bottom"/>
          </w:tcPr>
          <w:p w:rsidR="00AD2CDA" w:rsidRPr="00781ED0" w:rsidRDefault="00AD2CDA" w:rsidP="007167D2">
            <w:pPr>
              <w:rPr>
                <w:color w:val="000000"/>
                <w:sz w:val="24"/>
                <w:szCs w:val="24"/>
              </w:rPr>
            </w:pPr>
          </w:p>
        </w:tc>
        <w:tc>
          <w:tcPr>
            <w:tcW w:w="1476" w:type="dxa"/>
            <w:gridSpan w:val="2"/>
            <w:tcBorders>
              <w:top w:val="nil"/>
              <w:left w:val="nil"/>
              <w:bottom w:val="nil"/>
              <w:right w:val="nil"/>
            </w:tcBorders>
            <w:noWrap/>
            <w:vAlign w:val="bottom"/>
          </w:tcPr>
          <w:p w:rsidR="00AD2CDA" w:rsidRPr="00781ED0" w:rsidRDefault="00AD2CDA" w:rsidP="007167D2">
            <w:pPr>
              <w:rPr>
                <w:color w:val="000000"/>
                <w:sz w:val="24"/>
                <w:szCs w:val="24"/>
              </w:rPr>
            </w:pPr>
          </w:p>
        </w:tc>
        <w:tc>
          <w:tcPr>
            <w:tcW w:w="1016" w:type="dxa"/>
            <w:tcBorders>
              <w:top w:val="nil"/>
              <w:left w:val="nil"/>
              <w:bottom w:val="nil"/>
              <w:right w:val="nil"/>
            </w:tcBorders>
            <w:noWrap/>
            <w:vAlign w:val="bottom"/>
          </w:tcPr>
          <w:p w:rsidR="00AD2CDA" w:rsidRPr="00781ED0" w:rsidRDefault="00AD2CDA" w:rsidP="007167D2">
            <w:pPr>
              <w:rPr>
                <w:color w:val="000000"/>
                <w:sz w:val="24"/>
                <w:szCs w:val="24"/>
              </w:rPr>
            </w:pPr>
          </w:p>
        </w:tc>
        <w:tc>
          <w:tcPr>
            <w:tcW w:w="1842" w:type="dxa"/>
            <w:gridSpan w:val="2"/>
            <w:tcBorders>
              <w:top w:val="nil"/>
              <w:left w:val="nil"/>
              <w:bottom w:val="nil"/>
              <w:right w:val="nil"/>
            </w:tcBorders>
            <w:noWrap/>
            <w:vAlign w:val="bottom"/>
          </w:tcPr>
          <w:p w:rsidR="00AD2CDA" w:rsidRPr="00781ED0" w:rsidRDefault="00AD2CDA" w:rsidP="007167D2">
            <w:pPr>
              <w:rPr>
                <w:color w:val="000000"/>
                <w:sz w:val="24"/>
                <w:szCs w:val="24"/>
              </w:rPr>
            </w:pPr>
          </w:p>
        </w:tc>
      </w:tr>
      <w:tr w:rsidR="00AD2CDA" w:rsidRPr="008823E1" w:rsidTr="007167D2">
        <w:trPr>
          <w:trHeight w:val="780"/>
        </w:trPr>
        <w:tc>
          <w:tcPr>
            <w:tcW w:w="10218" w:type="dxa"/>
            <w:gridSpan w:val="10"/>
            <w:tcBorders>
              <w:top w:val="nil"/>
              <w:left w:val="nil"/>
              <w:bottom w:val="single" w:sz="4" w:space="0" w:color="auto"/>
              <w:right w:val="nil"/>
            </w:tcBorders>
            <w:vAlign w:val="center"/>
          </w:tcPr>
          <w:p w:rsidR="00AD2CDA" w:rsidRPr="00781ED0" w:rsidRDefault="00AD2CDA" w:rsidP="007167D2">
            <w:pPr>
              <w:jc w:val="right"/>
              <w:rPr>
                <w:color w:val="000000"/>
                <w:sz w:val="24"/>
                <w:szCs w:val="24"/>
              </w:rPr>
            </w:pPr>
            <w:r w:rsidRPr="00781ED0">
              <w:rPr>
                <w:color w:val="000000"/>
                <w:sz w:val="24"/>
                <w:szCs w:val="24"/>
              </w:rPr>
              <w:t>Таблица № 4</w:t>
            </w:r>
          </w:p>
          <w:p w:rsidR="00AD2CDA" w:rsidRPr="00781ED0" w:rsidRDefault="00AD2CDA" w:rsidP="007167D2">
            <w:pPr>
              <w:jc w:val="center"/>
              <w:rPr>
                <w:color w:val="000000"/>
                <w:sz w:val="24"/>
                <w:szCs w:val="24"/>
              </w:rPr>
            </w:pPr>
            <w:r w:rsidRPr="00781ED0">
              <w:rPr>
                <w:color w:val="000000"/>
                <w:sz w:val="24"/>
                <w:szCs w:val="24"/>
              </w:rPr>
              <w:t>Объекты, используемые для размещения органов местного самоуправления муниципальных образований, включая подведомственные бюджетные учреждения</w:t>
            </w:r>
          </w:p>
        </w:tc>
      </w:tr>
      <w:tr w:rsidR="00AD2CDA" w:rsidRPr="008823E1" w:rsidTr="007167D2">
        <w:trPr>
          <w:trHeight w:val="750"/>
        </w:trPr>
        <w:tc>
          <w:tcPr>
            <w:tcW w:w="2558" w:type="dxa"/>
            <w:gridSpan w:val="2"/>
            <w:vMerge w:val="restart"/>
            <w:tcBorders>
              <w:top w:val="nil"/>
              <w:left w:val="single" w:sz="4" w:space="0" w:color="auto"/>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lastRenderedPageBreak/>
              <w:t>Наименование показателя</w:t>
            </w:r>
          </w:p>
        </w:tc>
        <w:tc>
          <w:tcPr>
            <w:tcW w:w="1850" w:type="dxa"/>
            <w:vMerge w:val="restart"/>
            <w:tcBorders>
              <w:top w:val="nil"/>
              <w:left w:val="single" w:sz="4" w:space="0" w:color="auto"/>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 xml:space="preserve">Подлежит обязательному оснащению приборами в соответствии с требованиями 261-ФЗ  </w:t>
            </w:r>
          </w:p>
        </w:tc>
        <w:tc>
          <w:tcPr>
            <w:tcW w:w="3968" w:type="dxa"/>
            <w:gridSpan w:val="5"/>
            <w:tcBorders>
              <w:top w:val="single" w:sz="4" w:space="0" w:color="auto"/>
              <w:left w:val="nil"/>
              <w:bottom w:val="single" w:sz="4" w:space="0" w:color="auto"/>
              <w:right w:val="single" w:sz="4" w:space="0" w:color="000000"/>
            </w:tcBorders>
            <w:vAlign w:val="center"/>
          </w:tcPr>
          <w:p w:rsidR="00AD2CDA" w:rsidRPr="00781ED0" w:rsidRDefault="00AD2CDA" w:rsidP="007167D2">
            <w:pPr>
              <w:jc w:val="center"/>
              <w:rPr>
                <w:color w:val="000000"/>
                <w:sz w:val="24"/>
                <w:szCs w:val="24"/>
              </w:rPr>
            </w:pPr>
            <w:r w:rsidRPr="00781ED0">
              <w:rPr>
                <w:color w:val="000000"/>
                <w:sz w:val="24"/>
                <w:szCs w:val="24"/>
              </w:rPr>
              <w:t>Фактически установлено</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color w:val="000000"/>
                <w:sz w:val="24"/>
                <w:szCs w:val="24"/>
              </w:rPr>
            </w:pPr>
            <w:r w:rsidRPr="00781ED0">
              <w:rPr>
                <w:color w:val="000000"/>
                <w:sz w:val="24"/>
                <w:szCs w:val="24"/>
              </w:rPr>
              <w:t>Обеспечено финансированием</w:t>
            </w:r>
          </w:p>
        </w:tc>
      </w:tr>
      <w:tr w:rsidR="00AD2CDA" w:rsidRPr="008823E1" w:rsidTr="007167D2">
        <w:trPr>
          <w:trHeight w:val="480"/>
        </w:trPr>
        <w:tc>
          <w:tcPr>
            <w:tcW w:w="2558" w:type="dxa"/>
            <w:gridSpan w:val="2"/>
            <w:vMerge/>
            <w:tcBorders>
              <w:top w:val="nil"/>
              <w:left w:val="single" w:sz="4" w:space="0" w:color="auto"/>
              <w:bottom w:val="single" w:sz="4" w:space="0" w:color="auto"/>
              <w:right w:val="single" w:sz="4" w:space="0" w:color="auto"/>
            </w:tcBorders>
            <w:vAlign w:val="center"/>
          </w:tcPr>
          <w:p w:rsidR="00AD2CDA" w:rsidRPr="00781ED0" w:rsidRDefault="00AD2CDA" w:rsidP="007167D2">
            <w:pPr>
              <w:rPr>
                <w:color w:val="000000"/>
                <w:sz w:val="24"/>
                <w:szCs w:val="24"/>
              </w:rPr>
            </w:pPr>
          </w:p>
        </w:tc>
        <w:tc>
          <w:tcPr>
            <w:tcW w:w="1850" w:type="dxa"/>
            <w:vMerge/>
            <w:tcBorders>
              <w:top w:val="nil"/>
              <w:left w:val="single" w:sz="4" w:space="0" w:color="auto"/>
              <w:bottom w:val="single" w:sz="4" w:space="0" w:color="auto"/>
              <w:right w:val="single" w:sz="4" w:space="0" w:color="auto"/>
            </w:tcBorders>
            <w:vAlign w:val="center"/>
          </w:tcPr>
          <w:p w:rsidR="00AD2CDA" w:rsidRPr="00781ED0" w:rsidRDefault="00AD2CDA" w:rsidP="007167D2">
            <w:pPr>
              <w:rPr>
                <w:color w:val="000000"/>
                <w:sz w:val="24"/>
                <w:szCs w:val="24"/>
              </w:rPr>
            </w:pP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01.07.2013</w:t>
            </w: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01.10.2013</w:t>
            </w:r>
          </w:p>
        </w:tc>
        <w:tc>
          <w:tcPr>
            <w:tcW w:w="1016" w:type="dxa"/>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01.01.2014</w:t>
            </w:r>
          </w:p>
        </w:tc>
        <w:tc>
          <w:tcPr>
            <w:tcW w:w="1842"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color w:val="000000"/>
                <w:sz w:val="24"/>
                <w:szCs w:val="24"/>
              </w:rPr>
            </w:pPr>
            <w:r w:rsidRPr="00781ED0">
              <w:rPr>
                <w:color w:val="000000"/>
                <w:sz w:val="24"/>
                <w:szCs w:val="24"/>
              </w:rPr>
              <w:t>на 01.01.2014</w:t>
            </w:r>
          </w:p>
        </w:tc>
      </w:tr>
      <w:tr w:rsidR="00AD2CDA" w:rsidRPr="008823E1" w:rsidTr="007167D2">
        <w:trPr>
          <w:trHeight w:val="390"/>
        </w:trPr>
        <w:tc>
          <w:tcPr>
            <w:tcW w:w="2558" w:type="dxa"/>
            <w:gridSpan w:val="2"/>
            <w:tcBorders>
              <w:top w:val="nil"/>
              <w:left w:val="single" w:sz="4" w:space="0" w:color="auto"/>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1</w:t>
            </w:r>
          </w:p>
        </w:tc>
        <w:tc>
          <w:tcPr>
            <w:tcW w:w="1850" w:type="dxa"/>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2</w:t>
            </w:r>
          </w:p>
        </w:tc>
        <w:tc>
          <w:tcPr>
            <w:tcW w:w="1476" w:type="dxa"/>
            <w:gridSpan w:val="2"/>
            <w:tcBorders>
              <w:top w:val="nil"/>
              <w:left w:val="nil"/>
              <w:bottom w:val="single" w:sz="4" w:space="0" w:color="auto"/>
              <w:right w:val="single" w:sz="4" w:space="0" w:color="auto"/>
            </w:tcBorders>
            <w:noWrap/>
            <w:vAlign w:val="center"/>
          </w:tcPr>
          <w:p w:rsidR="00AD2CDA" w:rsidRPr="00781ED0" w:rsidRDefault="00AD2CDA" w:rsidP="007167D2">
            <w:pPr>
              <w:jc w:val="center"/>
              <w:rPr>
                <w:b/>
                <w:bCs/>
                <w:color w:val="000000"/>
                <w:sz w:val="24"/>
                <w:szCs w:val="24"/>
              </w:rPr>
            </w:pPr>
            <w:r w:rsidRPr="00781ED0">
              <w:rPr>
                <w:b/>
                <w:bCs/>
                <w:color w:val="000000"/>
                <w:sz w:val="24"/>
                <w:szCs w:val="24"/>
              </w:rPr>
              <w:t>3</w:t>
            </w:r>
          </w:p>
        </w:tc>
        <w:tc>
          <w:tcPr>
            <w:tcW w:w="1476"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4</w:t>
            </w:r>
          </w:p>
        </w:tc>
        <w:tc>
          <w:tcPr>
            <w:tcW w:w="1016" w:type="dxa"/>
            <w:tcBorders>
              <w:top w:val="nil"/>
              <w:left w:val="nil"/>
              <w:bottom w:val="single" w:sz="4" w:space="0" w:color="auto"/>
              <w:right w:val="single" w:sz="4" w:space="0" w:color="auto"/>
            </w:tcBorders>
            <w:noWrap/>
            <w:vAlign w:val="center"/>
          </w:tcPr>
          <w:p w:rsidR="00AD2CDA" w:rsidRPr="00781ED0" w:rsidRDefault="00AD2CDA" w:rsidP="007167D2">
            <w:pPr>
              <w:jc w:val="center"/>
              <w:rPr>
                <w:b/>
                <w:bCs/>
                <w:color w:val="000000"/>
                <w:sz w:val="24"/>
                <w:szCs w:val="24"/>
              </w:rPr>
            </w:pPr>
            <w:r w:rsidRPr="00781ED0">
              <w:rPr>
                <w:b/>
                <w:bCs/>
                <w:color w:val="000000"/>
                <w:sz w:val="24"/>
                <w:szCs w:val="24"/>
              </w:rPr>
              <w:t>5</w:t>
            </w:r>
          </w:p>
        </w:tc>
        <w:tc>
          <w:tcPr>
            <w:tcW w:w="1842" w:type="dxa"/>
            <w:gridSpan w:val="2"/>
            <w:tcBorders>
              <w:top w:val="nil"/>
              <w:left w:val="nil"/>
              <w:bottom w:val="single" w:sz="4" w:space="0" w:color="auto"/>
              <w:right w:val="single" w:sz="4" w:space="0" w:color="auto"/>
            </w:tcBorders>
            <w:vAlign w:val="center"/>
          </w:tcPr>
          <w:p w:rsidR="00AD2CDA" w:rsidRPr="00781ED0" w:rsidRDefault="00AD2CDA" w:rsidP="007167D2">
            <w:pPr>
              <w:jc w:val="center"/>
              <w:rPr>
                <w:b/>
                <w:bCs/>
                <w:color w:val="000000"/>
                <w:sz w:val="24"/>
                <w:szCs w:val="24"/>
              </w:rPr>
            </w:pPr>
            <w:r w:rsidRPr="00781ED0">
              <w:rPr>
                <w:b/>
                <w:bCs/>
                <w:color w:val="000000"/>
                <w:sz w:val="24"/>
                <w:szCs w:val="24"/>
              </w:rPr>
              <w:t>6</w:t>
            </w:r>
          </w:p>
        </w:tc>
      </w:tr>
      <w:tr w:rsidR="00AD2CDA" w:rsidRPr="008823E1" w:rsidTr="007167D2">
        <w:trPr>
          <w:trHeight w:val="360"/>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теплоснабжение</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36</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36</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36</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rPr>
                <w:color w:val="000000"/>
                <w:sz w:val="24"/>
                <w:szCs w:val="24"/>
              </w:rPr>
            </w:pPr>
            <w:r w:rsidRPr="008823E1">
              <w:rPr>
                <w:color w:val="000000"/>
                <w:sz w:val="24"/>
                <w:szCs w:val="24"/>
              </w:rPr>
              <w:t> </w:t>
            </w:r>
          </w:p>
        </w:tc>
      </w:tr>
      <w:tr w:rsidR="00AD2CDA" w:rsidRPr="008823E1" w:rsidTr="007167D2">
        <w:trPr>
          <w:trHeight w:val="435"/>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ГВС</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4</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4</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4</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rPr>
                <w:color w:val="000000"/>
                <w:sz w:val="24"/>
                <w:szCs w:val="24"/>
              </w:rPr>
            </w:pPr>
            <w:r w:rsidRPr="008823E1">
              <w:rPr>
                <w:color w:val="000000"/>
                <w:sz w:val="24"/>
                <w:szCs w:val="24"/>
              </w:rPr>
              <w:t> </w:t>
            </w:r>
          </w:p>
        </w:tc>
      </w:tr>
      <w:tr w:rsidR="00AD2CDA" w:rsidRPr="008823E1" w:rsidTr="007167D2">
        <w:trPr>
          <w:trHeight w:val="450"/>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ХВС</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ind w:firstLine="102"/>
              <w:jc w:val="center"/>
              <w:rPr>
                <w:color w:val="000000"/>
                <w:sz w:val="24"/>
                <w:szCs w:val="24"/>
              </w:rPr>
            </w:pPr>
            <w:r w:rsidRPr="008823E1">
              <w:rPr>
                <w:color w:val="000000"/>
                <w:sz w:val="24"/>
                <w:szCs w:val="24"/>
              </w:rPr>
              <w:t>42</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42</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42</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rPr>
                <w:color w:val="000000"/>
                <w:sz w:val="24"/>
                <w:szCs w:val="24"/>
              </w:rPr>
            </w:pPr>
            <w:r w:rsidRPr="008823E1">
              <w:rPr>
                <w:color w:val="000000"/>
                <w:sz w:val="24"/>
                <w:szCs w:val="24"/>
              </w:rPr>
              <w:t> </w:t>
            </w:r>
          </w:p>
        </w:tc>
      </w:tr>
      <w:tr w:rsidR="00AD2CDA" w:rsidRPr="008823E1" w:rsidTr="007167D2">
        <w:trPr>
          <w:trHeight w:val="420"/>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газ</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rPr>
                <w:color w:val="000000"/>
                <w:sz w:val="24"/>
                <w:szCs w:val="24"/>
              </w:rPr>
            </w:pPr>
            <w:r w:rsidRPr="008823E1">
              <w:rPr>
                <w:color w:val="000000"/>
                <w:sz w:val="24"/>
                <w:szCs w:val="24"/>
              </w:rPr>
              <w:t> </w:t>
            </w:r>
          </w:p>
        </w:tc>
      </w:tr>
      <w:tr w:rsidR="00AD2CDA" w:rsidRPr="008823E1" w:rsidTr="007167D2">
        <w:trPr>
          <w:trHeight w:val="450"/>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электроэнергия</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50</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50</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50</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rPr>
                <w:color w:val="000000"/>
                <w:sz w:val="24"/>
                <w:szCs w:val="24"/>
              </w:rPr>
            </w:pPr>
            <w:r w:rsidRPr="008823E1">
              <w:rPr>
                <w:color w:val="000000"/>
                <w:sz w:val="24"/>
                <w:szCs w:val="24"/>
              </w:rPr>
              <w:t> </w:t>
            </w:r>
          </w:p>
        </w:tc>
      </w:tr>
      <w:tr w:rsidR="00AD2CDA" w:rsidRPr="008823E1" w:rsidTr="007167D2">
        <w:trPr>
          <w:trHeight w:val="348"/>
        </w:trPr>
        <w:tc>
          <w:tcPr>
            <w:tcW w:w="10218" w:type="dxa"/>
            <w:gridSpan w:val="10"/>
            <w:tcBorders>
              <w:top w:val="nil"/>
              <w:left w:val="nil"/>
              <w:bottom w:val="nil"/>
              <w:right w:val="nil"/>
            </w:tcBorders>
            <w:noWrap/>
          </w:tcPr>
          <w:p w:rsidR="00AD2CDA" w:rsidRPr="008823E1" w:rsidRDefault="00AD2CDA" w:rsidP="007167D2">
            <w:pPr>
              <w:jc w:val="right"/>
              <w:rPr>
                <w:color w:val="000000"/>
                <w:sz w:val="24"/>
                <w:szCs w:val="24"/>
              </w:rPr>
            </w:pPr>
            <w:r w:rsidRPr="008823E1">
              <w:rPr>
                <w:color w:val="000000"/>
                <w:sz w:val="24"/>
                <w:szCs w:val="24"/>
              </w:rPr>
              <w:t>Таблица № 5</w:t>
            </w:r>
          </w:p>
          <w:p w:rsidR="00AD2CDA" w:rsidRPr="008823E1" w:rsidRDefault="00AD2CDA" w:rsidP="007167D2">
            <w:pPr>
              <w:jc w:val="center"/>
              <w:rPr>
                <w:color w:val="000000"/>
                <w:sz w:val="24"/>
                <w:szCs w:val="24"/>
              </w:rPr>
            </w:pPr>
            <w:r w:rsidRPr="008823E1">
              <w:rPr>
                <w:color w:val="000000"/>
                <w:sz w:val="24"/>
                <w:szCs w:val="24"/>
              </w:rPr>
              <w:t>Объекты, используемые для размещения юридических лиц, расположенных на территории муниципального образования</w:t>
            </w:r>
          </w:p>
        </w:tc>
      </w:tr>
      <w:tr w:rsidR="00AD2CDA" w:rsidRPr="008823E1" w:rsidTr="007167D2">
        <w:trPr>
          <w:trHeight w:val="735"/>
        </w:trPr>
        <w:tc>
          <w:tcPr>
            <w:tcW w:w="2558" w:type="dxa"/>
            <w:gridSpan w:val="2"/>
            <w:vMerge w:val="restart"/>
            <w:tcBorders>
              <w:top w:val="single" w:sz="4" w:space="0" w:color="auto"/>
              <w:left w:val="single" w:sz="4" w:space="0" w:color="auto"/>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Наименование показателя</w:t>
            </w:r>
          </w:p>
        </w:tc>
        <w:tc>
          <w:tcPr>
            <w:tcW w:w="1850" w:type="dxa"/>
            <w:vMerge w:val="restart"/>
            <w:tcBorders>
              <w:top w:val="single" w:sz="4" w:space="0" w:color="auto"/>
              <w:left w:val="single" w:sz="4" w:space="0" w:color="auto"/>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xml:space="preserve">Подлежит обязательному оснащению приборами в соответствии с требованиями 261-ФЗ  </w:t>
            </w:r>
          </w:p>
        </w:tc>
        <w:tc>
          <w:tcPr>
            <w:tcW w:w="3968" w:type="dxa"/>
            <w:gridSpan w:val="5"/>
            <w:tcBorders>
              <w:top w:val="single" w:sz="4" w:space="0" w:color="auto"/>
              <w:left w:val="nil"/>
              <w:bottom w:val="single" w:sz="4" w:space="0" w:color="auto"/>
              <w:right w:val="single" w:sz="4" w:space="0" w:color="000000"/>
            </w:tcBorders>
            <w:vAlign w:val="center"/>
          </w:tcPr>
          <w:p w:rsidR="00AD2CDA" w:rsidRPr="008823E1" w:rsidRDefault="00AD2CDA" w:rsidP="007167D2">
            <w:pPr>
              <w:jc w:val="center"/>
              <w:rPr>
                <w:color w:val="000000"/>
                <w:sz w:val="24"/>
                <w:szCs w:val="24"/>
              </w:rPr>
            </w:pPr>
            <w:r w:rsidRPr="008823E1">
              <w:rPr>
                <w:color w:val="000000"/>
                <w:sz w:val="24"/>
                <w:szCs w:val="24"/>
              </w:rPr>
              <w:t>Фактически установлено</w:t>
            </w:r>
          </w:p>
        </w:tc>
        <w:tc>
          <w:tcPr>
            <w:tcW w:w="1842" w:type="dxa"/>
            <w:gridSpan w:val="2"/>
            <w:tcBorders>
              <w:top w:val="single" w:sz="4" w:space="0" w:color="auto"/>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Обеспечено финансированием</w:t>
            </w:r>
          </w:p>
        </w:tc>
      </w:tr>
      <w:tr w:rsidR="00AD2CDA" w:rsidRPr="008823E1" w:rsidTr="007167D2">
        <w:trPr>
          <w:trHeight w:val="435"/>
        </w:trPr>
        <w:tc>
          <w:tcPr>
            <w:tcW w:w="2558" w:type="dxa"/>
            <w:gridSpan w:val="2"/>
            <w:vMerge/>
            <w:tcBorders>
              <w:top w:val="single" w:sz="4" w:space="0" w:color="auto"/>
              <w:left w:val="single" w:sz="4" w:space="0" w:color="auto"/>
              <w:bottom w:val="single" w:sz="4" w:space="0" w:color="auto"/>
              <w:right w:val="single" w:sz="4" w:space="0" w:color="auto"/>
            </w:tcBorders>
            <w:vAlign w:val="center"/>
          </w:tcPr>
          <w:p w:rsidR="00AD2CDA" w:rsidRPr="008823E1" w:rsidRDefault="00AD2CDA" w:rsidP="007167D2">
            <w:pPr>
              <w:rPr>
                <w:color w:val="000000"/>
                <w:sz w:val="24"/>
                <w:szCs w:val="24"/>
              </w:rPr>
            </w:pPr>
          </w:p>
        </w:tc>
        <w:tc>
          <w:tcPr>
            <w:tcW w:w="1850" w:type="dxa"/>
            <w:vMerge/>
            <w:tcBorders>
              <w:top w:val="single" w:sz="4" w:space="0" w:color="auto"/>
              <w:left w:val="single" w:sz="4" w:space="0" w:color="auto"/>
              <w:bottom w:val="single" w:sz="4" w:space="0" w:color="auto"/>
              <w:right w:val="single" w:sz="4" w:space="0" w:color="auto"/>
            </w:tcBorders>
            <w:vAlign w:val="center"/>
          </w:tcPr>
          <w:p w:rsidR="00AD2CDA" w:rsidRPr="008823E1" w:rsidRDefault="00AD2CDA" w:rsidP="007167D2">
            <w:pPr>
              <w:rPr>
                <w:color w:val="000000"/>
                <w:sz w:val="24"/>
                <w:szCs w:val="24"/>
              </w:rPr>
            </w:pPr>
          </w:p>
        </w:tc>
        <w:tc>
          <w:tcPr>
            <w:tcW w:w="1476" w:type="dxa"/>
            <w:gridSpan w:val="2"/>
            <w:tcBorders>
              <w:top w:val="nil"/>
              <w:left w:val="nil"/>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на 01.07.2013</w:t>
            </w:r>
          </w:p>
        </w:tc>
        <w:tc>
          <w:tcPr>
            <w:tcW w:w="1476" w:type="dxa"/>
            <w:gridSpan w:val="2"/>
            <w:tcBorders>
              <w:top w:val="nil"/>
              <w:left w:val="nil"/>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на 01.10.2013</w:t>
            </w:r>
          </w:p>
        </w:tc>
        <w:tc>
          <w:tcPr>
            <w:tcW w:w="1016" w:type="dxa"/>
            <w:tcBorders>
              <w:top w:val="nil"/>
              <w:left w:val="nil"/>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на 01.01.2014</w:t>
            </w:r>
          </w:p>
        </w:tc>
        <w:tc>
          <w:tcPr>
            <w:tcW w:w="1842" w:type="dxa"/>
            <w:gridSpan w:val="2"/>
            <w:tcBorders>
              <w:top w:val="nil"/>
              <w:left w:val="nil"/>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на 01.01.2014</w:t>
            </w:r>
          </w:p>
        </w:tc>
      </w:tr>
      <w:tr w:rsidR="00AD2CDA" w:rsidRPr="008823E1" w:rsidTr="007167D2">
        <w:trPr>
          <w:trHeight w:val="405"/>
        </w:trPr>
        <w:tc>
          <w:tcPr>
            <w:tcW w:w="2558" w:type="dxa"/>
            <w:gridSpan w:val="2"/>
            <w:tcBorders>
              <w:top w:val="nil"/>
              <w:left w:val="single" w:sz="4" w:space="0" w:color="auto"/>
              <w:bottom w:val="single" w:sz="4" w:space="0" w:color="auto"/>
              <w:right w:val="single" w:sz="4" w:space="0" w:color="auto"/>
            </w:tcBorders>
            <w:vAlign w:val="center"/>
          </w:tcPr>
          <w:p w:rsidR="00AD2CDA" w:rsidRPr="008823E1" w:rsidRDefault="00AD2CDA" w:rsidP="007167D2">
            <w:pPr>
              <w:jc w:val="center"/>
              <w:rPr>
                <w:b/>
                <w:bCs/>
                <w:color w:val="000000"/>
                <w:sz w:val="24"/>
                <w:szCs w:val="24"/>
              </w:rPr>
            </w:pPr>
            <w:r w:rsidRPr="008823E1">
              <w:rPr>
                <w:b/>
                <w:bCs/>
                <w:color w:val="000000"/>
                <w:sz w:val="24"/>
                <w:szCs w:val="24"/>
              </w:rPr>
              <w:t>1</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b/>
                <w:bCs/>
                <w:color w:val="000000"/>
                <w:sz w:val="24"/>
                <w:szCs w:val="24"/>
              </w:rPr>
            </w:pPr>
            <w:r w:rsidRPr="008823E1">
              <w:rPr>
                <w:b/>
                <w:bCs/>
                <w:color w:val="000000"/>
                <w:sz w:val="24"/>
                <w:szCs w:val="24"/>
              </w:rPr>
              <w:t>2</w:t>
            </w:r>
          </w:p>
        </w:tc>
        <w:tc>
          <w:tcPr>
            <w:tcW w:w="1476" w:type="dxa"/>
            <w:gridSpan w:val="2"/>
            <w:tcBorders>
              <w:top w:val="nil"/>
              <w:left w:val="nil"/>
              <w:bottom w:val="single" w:sz="4" w:space="0" w:color="auto"/>
              <w:right w:val="single" w:sz="4" w:space="0" w:color="auto"/>
            </w:tcBorders>
            <w:noWrap/>
            <w:vAlign w:val="center"/>
          </w:tcPr>
          <w:p w:rsidR="00AD2CDA" w:rsidRPr="008823E1" w:rsidRDefault="00AD2CDA" w:rsidP="007167D2">
            <w:pPr>
              <w:jc w:val="center"/>
              <w:rPr>
                <w:b/>
                <w:bCs/>
                <w:color w:val="000000"/>
                <w:sz w:val="24"/>
                <w:szCs w:val="24"/>
              </w:rPr>
            </w:pPr>
            <w:r w:rsidRPr="008823E1">
              <w:rPr>
                <w:b/>
                <w:bCs/>
                <w:color w:val="000000"/>
                <w:sz w:val="24"/>
                <w:szCs w:val="24"/>
              </w:rPr>
              <w:t>3</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b/>
                <w:bCs/>
                <w:color w:val="000000"/>
                <w:sz w:val="24"/>
                <w:szCs w:val="24"/>
              </w:rPr>
            </w:pPr>
            <w:r w:rsidRPr="008823E1">
              <w:rPr>
                <w:b/>
                <w:bCs/>
                <w:color w:val="000000"/>
                <w:sz w:val="24"/>
                <w:szCs w:val="24"/>
              </w:rPr>
              <w:t>4</w:t>
            </w:r>
          </w:p>
        </w:tc>
        <w:tc>
          <w:tcPr>
            <w:tcW w:w="1016" w:type="dxa"/>
            <w:tcBorders>
              <w:top w:val="nil"/>
              <w:left w:val="nil"/>
              <w:bottom w:val="single" w:sz="4" w:space="0" w:color="auto"/>
              <w:right w:val="single" w:sz="4" w:space="0" w:color="auto"/>
            </w:tcBorders>
            <w:noWrap/>
            <w:vAlign w:val="center"/>
          </w:tcPr>
          <w:p w:rsidR="00AD2CDA" w:rsidRPr="008823E1" w:rsidRDefault="00AD2CDA" w:rsidP="007167D2">
            <w:pPr>
              <w:jc w:val="center"/>
              <w:rPr>
                <w:b/>
                <w:bCs/>
                <w:color w:val="000000"/>
                <w:sz w:val="24"/>
                <w:szCs w:val="24"/>
              </w:rPr>
            </w:pPr>
            <w:r w:rsidRPr="008823E1">
              <w:rPr>
                <w:b/>
                <w:bCs/>
                <w:color w:val="000000"/>
                <w:sz w:val="24"/>
                <w:szCs w:val="24"/>
              </w:rPr>
              <w:t>5</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b/>
                <w:bCs/>
                <w:color w:val="000000"/>
                <w:sz w:val="24"/>
                <w:szCs w:val="24"/>
              </w:rPr>
            </w:pPr>
            <w:r w:rsidRPr="008823E1">
              <w:rPr>
                <w:b/>
                <w:bCs/>
                <w:color w:val="000000"/>
                <w:sz w:val="24"/>
                <w:szCs w:val="24"/>
              </w:rPr>
              <w:t>6</w:t>
            </w:r>
          </w:p>
        </w:tc>
      </w:tr>
      <w:tr w:rsidR="00AD2CDA" w:rsidRPr="008823E1" w:rsidTr="007167D2">
        <w:trPr>
          <w:trHeight w:val="360"/>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теплоснабжение</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98</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20</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20</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r>
      <w:tr w:rsidR="00AD2CDA" w:rsidRPr="008823E1" w:rsidTr="007167D2">
        <w:trPr>
          <w:trHeight w:val="450"/>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ГВС</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0</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r>
      <w:tr w:rsidR="00AD2CDA" w:rsidRPr="008823E1" w:rsidTr="007167D2">
        <w:trPr>
          <w:trHeight w:val="480"/>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ХВС</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236</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236</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236</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r>
      <w:tr w:rsidR="00AD2CDA" w:rsidRPr="008823E1" w:rsidTr="007167D2">
        <w:trPr>
          <w:trHeight w:val="480"/>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газ</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0</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0</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r>
      <w:tr w:rsidR="00AD2CDA" w:rsidRPr="008823E1" w:rsidTr="007167D2">
        <w:trPr>
          <w:trHeight w:val="435"/>
        </w:trPr>
        <w:tc>
          <w:tcPr>
            <w:tcW w:w="2558" w:type="dxa"/>
            <w:gridSpan w:val="2"/>
            <w:tcBorders>
              <w:top w:val="nil"/>
              <w:left w:val="single" w:sz="4" w:space="0" w:color="auto"/>
              <w:bottom w:val="single" w:sz="4" w:space="0" w:color="auto"/>
              <w:right w:val="single" w:sz="4" w:space="0" w:color="auto"/>
            </w:tcBorders>
            <w:noWrap/>
            <w:vAlign w:val="center"/>
          </w:tcPr>
          <w:p w:rsidR="00AD2CDA" w:rsidRPr="008823E1" w:rsidRDefault="00AD2CDA" w:rsidP="007167D2">
            <w:pPr>
              <w:jc w:val="center"/>
              <w:rPr>
                <w:color w:val="000000"/>
                <w:sz w:val="24"/>
                <w:szCs w:val="24"/>
              </w:rPr>
            </w:pPr>
            <w:r w:rsidRPr="008823E1">
              <w:rPr>
                <w:color w:val="000000"/>
                <w:sz w:val="24"/>
                <w:szCs w:val="24"/>
              </w:rPr>
              <w:t>электроэнергия</w:t>
            </w:r>
          </w:p>
        </w:tc>
        <w:tc>
          <w:tcPr>
            <w:tcW w:w="1850"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236</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236</w:t>
            </w:r>
          </w:p>
        </w:tc>
        <w:tc>
          <w:tcPr>
            <w:tcW w:w="1476"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236</w:t>
            </w:r>
          </w:p>
        </w:tc>
        <w:tc>
          <w:tcPr>
            <w:tcW w:w="1016" w:type="dxa"/>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c>
          <w:tcPr>
            <w:tcW w:w="1842" w:type="dxa"/>
            <w:gridSpan w:val="2"/>
            <w:tcBorders>
              <w:top w:val="nil"/>
              <w:left w:val="nil"/>
              <w:bottom w:val="single" w:sz="4" w:space="0" w:color="auto"/>
              <w:right w:val="single" w:sz="4" w:space="0" w:color="auto"/>
            </w:tcBorders>
            <w:vAlign w:val="center"/>
          </w:tcPr>
          <w:p w:rsidR="00AD2CDA" w:rsidRPr="008823E1" w:rsidRDefault="00AD2CDA" w:rsidP="007167D2">
            <w:pPr>
              <w:jc w:val="center"/>
              <w:rPr>
                <w:color w:val="000000"/>
                <w:sz w:val="24"/>
                <w:szCs w:val="24"/>
              </w:rPr>
            </w:pPr>
            <w:r w:rsidRPr="008823E1">
              <w:rPr>
                <w:color w:val="000000"/>
                <w:sz w:val="24"/>
                <w:szCs w:val="24"/>
              </w:rPr>
              <w:t> </w:t>
            </w:r>
          </w:p>
        </w:tc>
      </w:tr>
    </w:tbl>
    <w:p w:rsidR="00AD2CDA" w:rsidRPr="008823E1" w:rsidRDefault="00AD2CDA" w:rsidP="00AD2CDA">
      <w:pPr>
        <w:jc w:val="both"/>
        <w:rPr>
          <w:sz w:val="24"/>
          <w:szCs w:val="24"/>
        </w:rPr>
      </w:pPr>
    </w:p>
    <w:p w:rsidR="00AD2CDA" w:rsidRPr="008823E1" w:rsidRDefault="00AD2CDA" w:rsidP="00AD2CDA">
      <w:pPr>
        <w:jc w:val="right"/>
        <w:rPr>
          <w:sz w:val="24"/>
          <w:szCs w:val="24"/>
        </w:rPr>
      </w:pPr>
      <w:r w:rsidRPr="008823E1">
        <w:rPr>
          <w:sz w:val="24"/>
          <w:szCs w:val="24"/>
        </w:rPr>
        <w:t>Таблица № 6</w:t>
      </w:r>
    </w:p>
    <w:p w:rsidR="00AD2CDA" w:rsidRPr="008823E1" w:rsidRDefault="00AD2CDA" w:rsidP="00AD2CDA">
      <w:pPr>
        <w:jc w:val="center"/>
        <w:rPr>
          <w:sz w:val="24"/>
          <w:szCs w:val="24"/>
        </w:rPr>
      </w:pPr>
      <w:r w:rsidRPr="008823E1">
        <w:rPr>
          <w:sz w:val="24"/>
          <w:szCs w:val="24"/>
        </w:rPr>
        <w:t xml:space="preserve">Динамика установки общедомовых приборов учёта </w:t>
      </w:r>
      <w:r w:rsidRPr="008823E1">
        <w:rPr>
          <w:color w:val="000000"/>
          <w:sz w:val="24"/>
          <w:szCs w:val="24"/>
        </w:rPr>
        <w:t>на жилищном фонде, в разрезе многоквартирных домов</w:t>
      </w:r>
    </w:p>
    <w:tbl>
      <w:tblPr>
        <w:tblW w:w="100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1405"/>
        <w:gridCol w:w="726"/>
        <w:gridCol w:w="729"/>
        <w:gridCol w:w="891"/>
        <w:gridCol w:w="826"/>
        <w:gridCol w:w="820"/>
        <w:gridCol w:w="980"/>
        <w:gridCol w:w="795"/>
        <w:gridCol w:w="899"/>
      </w:tblGrid>
      <w:tr w:rsidR="00AD2CDA" w:rsidRPr="008823E1" w:rsidTr="007167D2">
        <w:tc>
          <w:tcPr>
            <w:tcW w:w="1937" w:type="dxa"/>
            <w:vMerge w:val="restart"/>
          </w:tcPr>
          <w:p w:rsidR="00AD2CDA" w:rsidRPr="008823E1" w:rsidRDefault="00AD2CDA" w:rsidP="007167D2">
            <w:pPr>
              <w:jc w:val="center"/>
              <w:rPr>
                <w:sz w:val="24"/>
                <w:szCs w:val="24"/>
              </w:rPr>
            </w:pPr>
            <w:r w:rsidRPr="008823E1">
              <w:rPr>
                <w:sz w:val="24"/>
                <w:szCs w:val="24"/>
              </w:rPr>
              <w:t>Наименование приборов учета</w:t>
            </w:r>
          </w:p>
        </w:tc>
        <w:tc>
          <w:tcPr>
            <w:tcW w:w="1405" w:type="dxa"/>
            <w:vMerge w:val="restart"/>
          </w:tcPr>
          <w:p w:rsidR="00AD2CDA" w:rsidRPr="008823E1" w:rsidRDefault="00AD2CDA" w:rsidP="007167D2">
            <w:pPr>
              <w:jc w:val="center"/>
              <w:rPr>
                <w:sz w:val="24"/>
                <w:szCs w:val="24"/>
              </w:rPr>
            </w:pPr>
            <w:r w:rsidRPr="008823E1">
              <w:rPr>
                <w:sz w:val="24"/>
                <w:szCs w:val="24"/>
              </w:rPr>
              <w:t>Подлежат оснащению приборами</w:t>
            </w:r>
          </w:p>
        </w:tc>
        <w:tc>
          <w:tcPr>
            <w:tcW w:w="6666" w:type="dxa"/>
            <w:gridSpan w:val="8"/>
          </w:tcPr>
          <w:p w:rsidR="00AD2CDA" w:rsidRPr="008823E1" w:rsidRDefault="00AD2CDA" w:rsidP="007167D2">
            <w:pPr>
              <w:jc w:val="center"/>
              <w:rPr>
                <w:sz w:val="24"/>
                <w:szCs w:val="24"/>
              </w:rPr>
            </w:pPr>
            <w:r w:rsidRPr="008823E1">
              <w:rPr>
                <w:sz w:val="24"/>
                <w:szCs w:val="24"/>
              </w:rPr>
              <w:t>Фактически установлено</w:t>
            </w:r>
          </w:p>
        </w:tc>
      </w:tr>
      <w:tr w:rsidR="00AD2CDA" w:rsidRPr="008823E1" w:rsidTr="007167D2">
        <w:tc>
          <w:tcPr>
            <w:tcW w:w="0" w:type="auto"/>
            <w:vMerge/>
            <w:vAlign w:val="center"/>
          </w:tcPr>
          <w:p w:rsidR="00AD2CDA" w:rsidRPr="008823E1" w:rsidRDefault="00AD2CDA" w:rsidP="007167D2">
            <w:pPr>
              <w:rPr>
                <w:sz w:val="24"/>
                <w:szCs w:val="24"/>
              </w:rPr>
            </w:pPr>
          </w:p>
        </w:tc>
        <w:tc>
          <w:tcPr>
            <w:tcW w:w="0" w:type="auto"/>
            <w:vMerge/>
            <w:vAlign w:val="center"/>
          </w:tcPr>
          <w:p w:rsidR="00AD2CDA" w:rsidRPr="008823E1" w:rsidRDefault="00AD2CDA" w:rsidP="007167D2">
            <w:pPr>
              <w:rPr>
                <w:sz w:val="24"/>
                <w:szCs w:val="24"/>
              </w:rPr>
            </w:pPr>
          </w:p>
        </w:tc>
        <w:tc>
          <w:tcPr>
            <w:tcW w:w="1455" w:type="dxa"/>
            <w:gridSpan w:val="2"/>
          </w:tcPr>
          <w:p w:rsidR="00AD2CDA" w:rsidRPr="008823E1" w:rsidRDefault="00AD2CDA" w:rsidP="007167D2">
            <w:pPr>
              <w:jc w:val="center"/>
              <w:rPr>
                <w:sz w:val="24"/>
                <w:szCs w:val="24"/>
              </w:rPr>
            </w:pPr>
            <w:r w:rsidRPr="008823E1">
              <w:rPr>
                <w:sz w:val="24"/>
                <w:szCs w:val="24"/>
              </w:rPr>
              <w:t>На 01.01.2011г.</w:t>
            </w:r>
          </w:p>
        </w:tc>
        <w:tc>
          <w:tcPr>
            <w:tcW w:w="1717" w:type="dxa"/>
            <w:gridSpan w:val="2"/>
          </w:tcPr>
          <w:p w:rsidR="00AD2CDA" w:rsidRPr="008823E1" w:rsidRDefault="00AD2CDA" w:rsidP="007167D2">
            <w:pPr>
              <w:jc w:val="center"/>
              <w:rPr>
                <w:sz w:val="24"/>
                <w:szCs w:val="24"/>
              </w:rPr>
            </w:pPr>
            <w:r w:rsidRPr="008823E1">
              <w:rPr>
                <w:sz w:val="24"/>
                <w:szCs w:val="24"/>
              </w:rPr>
              <w:t>На</w:t>
            </w:r>
          </w:p>
          <w:p w:rsidR="00AD2CDA" w:rsidRPr="008823E1" w:rsidRDefault="00AD2CDA" w:rsidP="007167D2">
            <w:pPr>
              <w:jc w:val="center"/>
              <w:rPr>
                <w:sz w:val="24"/>
                <w:szCs w:val="24"/>
              </w:rPr>
            </w:pPr>
            <w:r w:rsidRPr="008823E1">
              <w:rPr>
                <w:sz w:val="24"/>
                <w:szCs w:val="24"/>
              </w:rPr>
              <w:t xml:space="preserve"> 01.01.2012г.</w:t>
            </w:r>
          </w:p>
        </w:tc>
        <w:tc>
          <w:tcPr>
            <w:tcW w:w="1800" w:type="dxa"/>
            <w:gridSpan w:val="2"/>
          </w:tcPr>
          <w:p w:rsidR="00AD2CDA" w:rsidRPr="008823E1" w:rsidRDefault="00AD2CDA" w:rsidP="007167D2">
            <w:pPr>
              <w:jc w:val="center"/>
              <w:rPr>
                <w:sz w:val="24"/>
                <w:szCs w:val="24"/>
              </w:rPr>
            </w:pPr>
            <w:r w:rsidRPr="008823E1">
              <w:rPr>
                <w:sz w:val="24"/>
                <w:szCs w:val="24"/>
              </w:rPr>
              <w:t xml:space="preserve">На </w:t>
            </w:r>
          </w:p>
          <w:p w:rsidR="00AD2CDA" w:rsidRPr="008823E1" w:rsidRDefault="00AD2CDA" w:rsidP="007167D2">
            <w:pPr>
              <w:jc w:val="center"/>
              <w:rPr>
                <w:sz w:val="24"/>
                <w:szCs w:val="24"/>
              </w:rPr>
            </w:pPr>
            <w:r w:rsidRPr="008823E1">
              <w:rPr>
                <w:sz w:val="24"/>
                <w:szCs w:val="24"/>
              </w:rPr>
              <w:t>01.01.2013г.</w:t>
            </w:r>
          </w:p>
        </w:tc>
        <w:tc>
          <w:tcPr>
            <w:tcW w:w="1694" w:type="dxa"/>
            <w:gridSpan w:val="2"/>
          </w:tcPr>
          <w:p w:rsidR="00AD2CDA" w:rsidRPr="008823E1" w:rsidRDefault="00AD2CDA" w:rsidP="007167D2">
            <w:pPr>
              <w:jc w:val="center"/>
              <w:rPr>
                <w:sz w:val="24"/>
                <w:szCs w:val="24"/>
              </w:rPr>
            </w:pPr>
            <w:r w:rsidRPr="008823E1">
              <w:rPr>
                <w:sz w:val="24"/>
                <w:szCs w:val="24"/>
              </w:rPr>
              <w:t xml:space="preserve">На </w:t>
            </w:r>
          </w:p>
          <w:p w:rsidR="00AD2CDA" w:rsidRPr="008823E1" w:rsidRDefault="00AD2CDA" w:rsidP="007167D2">
            <w:pPr>
              <w:jc w:val="center"/>
              <w:rPr>
                <w:sz w:val="24"/>
                <w:szCs w:val="24"/>
              </w:rPr>
            </w:pPr>
            <w:r w:rsidRPr="008823E1">
              <w:rPr>
                <w:sz w:val="24"/>
                <w:szCs w:val="24"/>
              </w:rPr>
              <w:t xml:space="preserve">  01.10.2013г.</w:t>
            </w:r>
          </w:p>
        </w:tc>
      </w:tr>
      <w:tr w:rsidR="00AD2CDA" w:rsidRPr="008823E1" w:rsidTr="007167D2">
        <w:tc>
          <w:tcPr>
            <w:tcW w:w="0" w:type="auto"/>
            <w:vMerge/>
            <w:vAlign w:val="center"/>
          </w:tcPr>
          <w:p w:rsidR="00AD2CDA" w:rsidRPr="008823E1" w:rsidRDefault="00AD2CDA" w:rsidP="007167D2">
            <w:pPr>
              <w:rPr>
                <w:sz w:val="24"/>
                <w:szCs w:val="24"/>
              </w:rPr>
            </w:pPr>
          </w:p>
        </w:tc>
        <w:tc>
          <w:tcPr>
            <w:tcW w:w="0" w:type="auto"/>
            <w:vMerge/>
            <w:vAlign w:val="center"/>
          </w:tcPr>
          <w:p w:rsidR="00AD2CDA" w:rsidRPr="008823E1" w:rsidRDefault="00AD2CDA" w:rsidP="007167D2">
            <w:pPr>
              <w:rPr>
                <w:sz w:val="24"/>
                <w:szCs w:val="24"/>
              </w:rPr>
            </w:pPr>
          </w:p>
        </w:tc>
        <w:tc>
          <w:tcPr>
            <w:tcW w:w="726" w:type="dxa"/>
          </w:tcPr>
          <w:p w:rsidR="00AD2CDA" w:rsidRPr="008823E1" w:rsidRDefault="00AD2CDA" w:rsidP="007167D2">
            <w:pPr>
              <w:jc w:val="center"/>
              <w:rPr>
                <w:sz w:val="24"/>
                <w:szCs w:val="24"/>
              </w:rPr>
            </w:pPr>
            <w:r w:rsidRPr="008823E1">
              <w:rPr>
                <w:sz w:val="24"/>
                <w:szCs w:val="24"/>
              </w:rPr>
              <w:t>факт</w:t>
            </w:r>
          </w:p>
        </w:tc>
        <w:tc>
          <w:tcPr>
            <w:tcW w:w="729" w:type="dxa"/>
          </w:tcPr>
          <w:p w:rsidR="00AD2CDA" w:rsidRPr="008823E1" w:rsidRDefault="00AD2CDA" w:rsidP="007167D2">
            <w:pPr>
              <w:jc w:val="center"/>
              <w:rPr>
                <w:sz w:val="24"/>
                <w:szCs w:val="24"/>
              </w:rPr>
            </w:pPr>
            <w:r w:rsidRPr="008823E1">
              <w:rPr>
                <w:sz w:val="24"/>
                <w:szCs w:val="24"/>
              </w:rPr>
              <w:t>%</w:t>
            </w:r>
          </w:p>
        </w:tc>
        <w:tc>
          <w:tcPr>
            <w:tcW w:w="891" w:type="dxa"/>
          </w:tcPr>
          <w:p w:rsidR="00AD2CDA" w:rsidRPr="008823E1" w:rsidRDefault="00AD2CDA" w:rsidP="007167D2">
            <w:pPr>
              <w:jc w:val="center"/>
              <w:rPr>
                <w:sz w:val="24"/>
                <w:szCs w:val="24"/>
              </w:rPr>
            </w:pPr>
            <w:r w:rsidRPr="008823E1">
              <w:rPr>
                <w:sz w:val="24"/>
                <w:szCs w:val="24"/>
              </w:rPr>
              <w:t>факт</w:t>
            </w:r>
          </w:p>
        </w:tc>
        <w:tc>
          <w:tcPr>
            <w:tcW w:w="826" w:type="dxa"/>
          </w:tcPr>
          <w:p w:rsidR="00AD2CDA" w:rsidRPr="008823E1" w:rsidRDefault="00AD2CDA" w:rsidP="007167D2">
            <w:pPr>
              <w:jc w:val="center"/>
              <w:rPr>
                <w:sz w:val="24"/>
                <w:szCs w:val="24"/>
              </w:rPr>
            </w:pPr>
            <w:r w:rsidRPr="008823E1">
              <w:rPr>
                <w:sz w:val="24"/>
                <w:szCs w:val="24"/>
              </w:rPr>
              <w:t>%</w:t>
            </w:r>
          </w:p>
        </w:tc>
        <w:tc>
          <w:tcPr>
            <w:tcW w:w="820" w:type="dxa"/>
          </w:tcPr>
          <w:p w:rsidR="00AD2CDA" w:rsidRPr="008823E1" w:rsidRDefault="00AD2CDA" w:rsidP="007167D2">
            <w:pPr>
              <w:jc w:val="center"/>
              <w:rPr>
                <w:sz w:val="24"/>
                <w:szCs w:val="24"/>
              </w:rPr>
            </w:pPr>
            <w:r w:rsidRPr="008823E1">
              <w:rPr>
                <w:sz w:val="24"/>
                <w:szCs w:val="24"/>
              </w:rPr>
              <w:t>факт</w:t>
            </w:r>
          </w:p>
        </w:tc>
        <w:tc>
          <w:tcPr>
            <w:tcW w:w="980" w:type="dxa"/>
          </w:tcPr>
          <w:p w:rsidR="00AD2CDA" w:rsidRPr="008823E1" w:rsidRDefault="00AD2CDA" w:rsidP="007167D2">
            <w:pPr>
              <w:jc w:val="center"/>
              <w:rPr>
                <w:sz w:val="24"/>
                <w:szCs w:val="24"/>
              </w:rPr>
            </w:pPr>
            <w:r w:rsidRPr="008823E1">
              <w:rPr>
                <w:sz w:val="24"/>
                <w:szCs w:val="24"/>
              </w:rPr>
              <w:t>%</w:t>
            </w:r>
          </w:p>
        </w:tc>
        <w:tc>
          <w:tcPr>
            <w:tcW w:w="795" w:type="dxa"/>
          </w:tcPr>
          <w:p w:rsidR="00AD2CDA" w:rsidRPr="008823E1" w:rsidRDefault="00AD2CDA" w:rsidP="007167D2">
            <w:pPr>
              <w:jc w:val="center"/>
              <w:rPr>
                <w:sz w:val="24"/>
                <w:szCs w:val="24"/>
              </w:rPr>
            </w:pPr>
            <w:r w:rsidRPr="008823E1">
              <w:rPr>
                <w:sz w:val="24"/>
                <w:szCs w:val="24"/>
              </w:rPr>
              <w:t>факт</w:t>
            </w:r>
          </w:p>
        </w:tc>
        <w:tc>
          <w:tcPr>
            <w:tcW w:w="899" w:type="dxa"/>
          </w:tcPr>
          <w:p w:rsidR="00AD2CDA" w:rsidRPr="008823E1" w:rsidRDefault="00AD2CDA" w:rsidP="007167D2">
            <w:pPr>
              <w:jc w:val="center"/>
              <w:rPr>
                <w:sz w:val="24"/>
                <w:szCs w:val="24"/>
              </w:rPr>
            </w:pPr>
            <w:r w:rsidRPr="008823E1">
              <w:rPr>
                <w:sz w:val="24"/>
                <w:szCs w:val="24"/>
              </w:rPr>
              <w:t>%</w:t>
            </w:r>
          </w:p>
        </w:tc>
      </w:tr>
      <w:tr w:rsidR="00AD2CDA" w:rsidRPr="008823E1" w:rsidTr="007167D2">
        <w:tc>
          <w:tcPr>
            <w:tcW w:w="1937" w:type="dxa"/>
          </w:tcPr>
          <w:p w:rsidR="00AD2CDA" w:rsidRPr="008823E1" w:rsidRDefault="00AD2CDA" w:rsidP="007167D2">
            <w:pPr>
              <w:jc w:val="center"/>
              <w:rPr>
                <w:sz w:val="24"/>
                <w:szCs w:val="24"/>
              </w:rPr>
            </w:pPr>
            <w:r w:rsidRPr="008823E1">
              <w:rPr>
                <w:sz w:val="24"/>
                <w:szCs w:val="24"/>
              </w:rPr>
              <w:t xml:space="preserve">Теплоснабжение </w:t>
            </w:r>
          </w:p>
        </w:tc>
        <w:tc>
          <w:tcPr>
            <w:tcW w:w="1405" w:type="dxa"/>
          </w:tcPr>
          <w:p w:rsidR="00AD2CDA" w:rsidRPr="008823E1" w:rsidRDefault="00AD2CDA" w:rsidP="007167D2">
            <w:pPr>
              <w:jc w:val="center"/>
              <w:rPr>
                <w:sz w:val="24"/>
                <w:szCs w:val="24"/>
              </w:rPr>
            </w:pPr>
            <w:r w:rsidRPr="008823E1">
              <w:rPr>
                <w:sz w:val="24"/>
                <w:szCs w:val="24"/>
              </w:rPr>
              <w:t>146</w:t>
            </w:r>
          </w:p>
        </w:tc>
        <w:tc>
          <w:tcPr>
            <w:tcW w:w="726" w:type="dxa"/>
          </w:tcPr>
          <w:p w:rsidR="00AD2CDA" w:rsidRPr="008823E1" w:rsidRDefault="00AD2CDA" w:rsidP="007167D2">
            <w:pPr>
              <w:jc w:val="center"/>
              <w:rPr>
                <w:sz w:val="24"/>
                <w:szCs w:val="24"/>
              </w:rPr>
            </w:pPr>
            <w:r w:rsidRPr="008823E1">
              <w:rPr>
                <w:sz w:val="24"/>
                <w:szCs w:val="24"/>
              </w:rPr>
              <w:t>24</w:t>
            </w:r>
          </w:p>
        </w:tc>
        <w:tc>
          <w:tcPr>
            <w:tcW w:w="729" w:type="dxa"/>
          </w:tcPr>
          <w:p w:rsidR="00AD2CDA" w:rsidRPr="008823E1" w:rsidRDefault="00AD2CDA" w:rsidP="007167D2">
            <w:pPr>
              <w:jc w:val="center"/>
              <w:rPr>
                <w:sz w:val="24"/>
                <w:szCs w:val="24"/>
              </w:rPr>
            </w:pPr>
            <w:r w:rsidRPr="008823E1">
              <w:rPr>
                <w:sz w:val="24"/>
                <w:szCs w:val="24"/>
              </w:rPr>
              <w:t>16,4</w:t>
            </w:r>
          </w:p>
        </w:tc>
        <w:tc>
          <w:tcPr>
            <w:tcW w:w="891" w:type="dxa"/>
          </w:tcPr>
          <w:p w:rsidR="00AD2CDA" w:rsidRPr="008823E1" w:rsidRDefault="00AD2CDA" w:rsidP="007167D2">
            <w:pPr>
              <w:jc w:val="center"/>
              <w:rPr>
                <w:sz w:val="24"/>
                <w:szCs w:val="24"/>
              </w:rPr>
            </w:pPr>
            <w:r w:rsidRPr="008823E1">
              <w:rPr>
                <w:sz w:val="24"/>
                <w:szCs w:val="24"/>
              </w:rPr>
              <w:t>31</w:t>
            </w:r>
          </w:p>
        </w:tc>
        <w:tc>
          <w:tcPr>
            <w:tcW w:w="826" w:type="dxa"/>
          </w:tcPr>
          <w:p w:rsidR="00AD2CDA" w:rsidRPr="008823E1" w:rsidRDefault="00AD2CDA" w:rsidP="007167D2">
            <w:pPr>
              <w:jc w:val="center"/>
              <w:rPr>
                <w:sz w:val="24"/>
                <w:szCs w:val="24"/>
              </w:rPr>
            </w:pPr>
            <w:r w:rsidRPr="008823E1">
              <w:rPr>
                <w:sz w:val="24"/>
                <w:szCs w:val="24"/>
              </w:rPr>
              <w:t>21,2</w:t>
            </w:r>
          </w:p>
        </w:tc>
        <w:tc>
          <w:tcPr>
            <w:tcW w:w="820" w:type="dxa"/>
          </w:tcPr>
          <w:p w:rsidR="00AD2CDA" w:rsidRPr="008823E1" w:rsidRDefault="00AD2CDA" w:rsidP="007167D2">
            <w:pPr>
              <w:jc w:val="center"/>
              <w:rPr>
                <w:sz w:val="24"/>
                <w:szCs w:val="24"/>
              </w:rPr>
            </w:pPr>
            <w:r w:rsidRPr="008823E1">
              <w:rPr>
                <w:sz w:val="24"/>
                <w:szCs w:val="24"/>
              </w:rPr>
              <w:t>121</w:t>
            </w:r>
          </w:p>
        </w:tc>
        <w:tc>
          <w:tcPr>
            <w:tcW w:w="980" w:type="dxa"/>
          </w:tcPr>
          <w:p w:rsidR="00AD2CDA" w:rsidRPr="008823E1" w:rsidRDefault="00AD2CDA" w:rsidP="007167D2">
            <w:pPr>
              <w:jc w:val="center"/>
              <w:rPr>
                <w:sz w:val="24"/>
                <w:szCs w:val="24"/>
              </w:rPr>
            </w:pPr>
            <w:r w:rsidRPr="008823E1">
              <w:rPr>
                <w:sz w:val="24"/>
                <w:szCs w:val="24"/>
              </w:rPr>
              <w:t>82,9</w:t>
            </w:r>
          </w:p>
        </w:tc>
        <w:tc>
          <w:tcPr>
            <w:tcW w:w="795" w:type="dxa"/>
          </w:tcPr>
          <w:p w:rsidR="00AD2CDA" w:rsidRPr="008823E1" w:rsidRDefault="00AD2CDA" w:rsidP="007167D2">
            <w:pPr>
              <w:jc w:val="center"/>
              <w:rPr>
                <w:sz w:val="24"/>
                <w:szCs w:val="24"/>
              </w:rPr>
            </w:pPr>
            <w:r w:rsidRPr="008823E1">
              <w:rPr>
                <w:sz w:val="24"/>
                <w:szCs w:val="24"/>
              </w:rPr>
              <w:t>126</w:t>
            </w:r>
          </w:p>
        </w:tc>
        <w:tc>
          <w:tcPr>
            <w:tcW w:w="899" w:type="dxa"/>
          </w:tcPr>
          <w:p w:rsidR="00AD2CDA" w:rsidRPr="008823E1" w:rsidRDefault="00AD2CDA" w:rsidP="007167D2">
            <w:pPr>
              <w:jc w:val="center"/>
              <w:rPr>
                <w:sz w:val="24"/>
                <w:szCs w:val="24"/>
              </w:rPr>
            </w:pPr>
            <w:r w:rsidRPr="008823E1">
              <w:rPr>
                <w:sz w:val="24"/>
                <w:szCs w:val="24"/>
              </w:rPr>
              <w:t>86,3</w:t>
            </w:r>
          </w:p>
        </w:tc>
      </w:tr>
      <w:tr w:rsidR="00AD2CDA" w:rsidRPr="008823E1" w:rsidTr="007167D2">
        <w:tc>
          <w:tcPr>
            <w:tcW w:w="1937" w:type="dxa"/>
          </w:tcPr>
          <w:p w:rsidR="00AD2CDA" w:rsidRPr="008823E1" w:rsidRDefault="00AD2CDA" w:rsidP="007167D2">
            <w:pPr>
              <w:jc w:val="center"/>
              <w:rPr>
                <w:sz w:val="24"/>
                <w:szCs w:val="24"/>
              </w:rPr>
            </w:pPr>
            <w:r w:rsidRPr="008823E1">
              <w:rPr>
                <w:sz w:val="24"/>
                <w:szCs w:val="24"/>
              </w:rPr>
              <w:t>ГВС</w:t>
            </w:r>
          </w:p>
        </w:tc>
        <w:tc>
          <w:tcPr>
            <w:tcW w:w="1405" w:type="dxa"/>
          </w:tcPr>
          <w:p w:rsidR="00AD2CDA" w:rsidRPr="008823E1" w:rsidRDefault="00AD2CDA" w:rsidP="007167D2">
            <w:pPr>
              <w:jc w:val="center"/>
              <w:rPr>
                <w:sz w:val="24"/>
                <w:szCs w:val="24"/>
              </w:rPr>
            </w:pPr>
            <w:r w:rsidRPr="008823E1">
              <w:rPr>
                <w:sz w:val="24"/>
                <w:szCs w:val="24"/>
              </w:rPr>
              <w:t>32</w:t>
            </w:r>
          </w:p>
        </w:tc>
        <w:tc>
          <w:tcPr>
            <w:tcW w:w="726" w:type="dxa"/>
          </w:tcPr>
          <w:p w:rsidR="00AD2CDA" w:rsidRPr="008823E1" w:rsidRDefault="00AD2CDA" w:rsidP="007167D2">
            <w:pPr>
              <w:jc w:val="center"/>
              <w:rPr>
                <w:sz w:val="24"/>
                <w:szCs w:val="24"/>
              </w:rPr>
            </w:pPr>
            <w:r w:rsidRPr="008823E1">
              <w:rPr>
                <w:sz w:val="24"/>
                <w:szCs w:val="24"/>
              </w:rPr>
              <w:t>2</w:t>
            </w:r>
          </w:p>
        </w:tc>
        <w:tc>
          <w:tcPr>
            <w:tcW w:w="729" w:type="dxa"/>
          </w:tcPr>
          <w:p w:rsidR="00AD2CDA" w:rsidRPr="008823E1" w:rsidRDefault="00AD2CDA" w:rsidP="007167D2">
            <w:pPr>
              <w:jc w:val="center"/>
              <w:rPr>
                <w:sz w:val="24"/>
                <w:szCs w:val="24"/>
              </w:rPr>
            </w:pPr>
            <w:r w:rsidRPr="008823E1">
              <w:rPr>
                <w:sz w:val="24"/>
                <w:szCs w:val="24"/>
              </w:rPr>
              <w:t>6,3</w:t>
            </w:r>
          </w:p>
        </w:tc>
        <w:tc>
          <w:tcPr>
            <w:tcW w:w="891" w:type="dxa"/>
          </w:tcPr>
          <w:p w:rsidR="00AD2CDA" w:rsidRPr="008823E1" w:rsidRDefault="00AD2CDA" w:rsidP="007167D2">
            <w:pPr>
              <w:jc w:val="center"/>
              <w:rPr>
                <w:sz w:val="24"/>
                <w:szCs w:val="24"/>
              </w:rPr>
            </w:pPr>
            <w:r w:rsidRPr="008823E1">
              <w:rPr>
                <w:sz w:val="24"/>
                <w:szCs w:val="24"/>
              </w:rPr>
              <w:t>4</w:t>
            </w:r>
          </w:p>
        </w:tc>
        <w:tc>
          <w:tcPr>
            <w:tcW w:w="826" w:type="dxa"/>
          </w:tcPr>
          <w:p w:rsidR="00AD2CDA" w:rsidRPr="008823E1" w:rsidRDefault="00AD2CDA" w:rsidP="007167D2">
            <w:pPr>
              <w:jc w:val="center"/>
              <w:rPr>
                <w:sz w:val="24"/>
                <w:szCs w:val="24"/>
              </w:rPr>
            </w:pPr>
            <w:r w:rsidRPr="008823E1">
              <w:rPr>
                <w:sz w:val="24"/>
                <w:szCs w:val="24"/>
              </w:rPr>
              <w:t>12,5</w:t>
            </w:r>
          </w:p>
        </w:tc>
        <w:tc>
          <w:tcPr>
            <w:tcW w:w="820" w:type="dxa"/>
          </w:tcPr>
          <w:p w:rsidR="00AD2CDA" w:rsidRPr="008823E1" w:rsidRDefault="00AD2CDA" w:rsidP="007167D2">
            <w:pPr>
              <w:jc w:val="center"/>
              <w:rPr>
                <w:sz w:val="24"/>
                <w:szCs w:val="24"/>
              </w:rPr>
            </w:pPr>
            <w:r w:rsidRPr="008823E1">
              <w:rPr>
                <w:sz w:val="24"/>
                <w:szCs w:val="24"/>
              </w:rPr>
              <w:t>9</w:t>
            </w:r>
          </w:p>
        </w:tc>
        <w:tc>
          <w:tcPr>
            <w:tcW w:w="980" w:type="dxa"/>
          </w:tcPr>
          <w:p w:rsidR="00AD2CDA" w:rsidRPr="008823E1" w:rsidRDefault="00AD2CDA" w:rsidP="007167D2">
            <w:pPr>
              <w:jc w:val="center"/>
              <w:rPr>
                <w:sz w:val="24"/>
                <w:szCs w:val="24"/>
              </w:rPr>
            </w:pPr>
            <w:r w:rsidRPr="008823E1">
              <w:rPr>
                <w:sz w:val="24"/>
                <w:szCs w:val="24"/>
              </w:rPr>
              <w:t>28,1</w:t>
            </w:r>
          </w:p>
        </w:tc>
        <w:tc>
          <w:tcPr>
            <w:tcW w:w="795" w:type="dxa"/>
          </w:tcPr>
          <w:p w:rsidR="00AD2CDA" w:rsidRPr="008823E1" w:rsidRDefault="00AD2CDA" w:rsidP="007167D2">
            <w:pPr>
              <w:jc w:val="center"/>
              <w:rPr>
                <w:sz w:val="24"/>
                <w:szCs w:val="24"/>
              </w:rPr>
            </w:pPr>
            <w:r w:rsidRPr="008823E1">
              <w:rPr>
                <w:sz w:val="24"/>
                <w:szCs w:val="24"/>
              </w:rPr>
              <w:t>10</w:t>
            </w:r>
          </w:p>
        </w:tc>
        <w:tc>
          <w:tcPr>
            <w:tcW w:w="899" w:type="dxa"/>
          </w:tcPr>
          <w:p w:rsidR="00AD2CDA" w:rsidRPr="008823E1" w:rsidRDefault="00AD2CDA" w:rsidP="007167D2">
            <w:pPr>
              <w:jc w:val="center"/>
              <w:rPr>
                <w:sz w:val="24"/>
                <w:szCs w:val="24"/>
              </w:rPr>
            </w:pPr>
            <w:r w:rsidRPr="008823E1">
              <w:rPr>
                <w:sz w:val="24"/>
                <w:szCs w:val="24"/>
              </w:rPr>
              <w:t>31,3</w:t>
            </w:r>
          </w:p>
        </w:tc>
      </w:tr>
      <w:tr w:rsidR="00AD2CDA" w:rsidRPr="008823E1" w:rsidTr="007167D2">
        <w:tc>
          <w:tcPr>
            <w:tcW w:w="1937" w:type="dxa"/>
          </w:tcPr>
          <w:p w:rsidR="00AD2CDA" w:rsidRPr="008823E1" w:rsidRDefault="00AD2CDA" w:rsidP="007167D2">
            <w:pPr>
              <w:jc w:val="center"/>
              <w:rPr>
                <w:sz w:val="24"/>
                <w:szCs w:val="24"/>
              </w:rPr>
            </w:pPr>
            <w:r w:rsidRPr="008823E1">
              <w:rPr>
                <w:sz w:val="24"/>
                <w:szCs w:val="24"/>
              </w:rPr>
              <w:t>ХВС</w:t>
            </w:r>
          </w:p>
        </w:tc>
        <w:tc>
          <w:tcPr>
            <w:tcW w:w="1405" w:type="dxa"/>
          </w:tcPr>
          <w:p w:rsidR="00AD2CDA" w:rsidRPr="008823E1" w:rsidRDefault="00AD2CDA" w:rsidP="007167D2">
            <w:pPr>
              <w:jc w:val="center"/>
              <w:rPr>
                <w:sz w:val="24"/>
                <w:szCs w:val="24"/>
              </w:rPr>
            </w:pPr>
            <w:r w:rsidRPr="008823E1">
              <w:rPr>
                <w:sz w:val="24"/>
                <w:szCs w:val="24"/>
              </w:rPr>
              <w:t>325</w:t>
            </w:r>
          </w:p>
        </w:tc>
        <w:tc>
          <w:tcPr>
            <w:tcW w:w="726" w:type="dxa"/>
          </w:tcPr>
          <w:p w:rsidR="00AD2CDA" w:rsidRPr="008823E1" w:rsidRDefault="00AD2CDA" w:rsidP="007167D2">
            <w:pPr>
              <w:jc w:val="center"/>
              <w:rPr>
                <w:sz w:val="24"/>
                <w:szCs w:val="24"/>
              </w:rPr>
            </w:pPr>
            <w:r w:rsidRPr="008823E1">
              <w:rPr>
                <w:sz w:val="24"/>
                <w:szCs w:val="24"/>
              </w:rPr>
              <w:t>22</w:t>
            </w:r>
          </w:p>
        </w:tc>
        <w:tc>
          <w:tcPr>
            <w:tcW w:w="729" w:type="dxa"/>
          </w:tcPr>
          <w:p w:rsidR="00AD2CDA" w:rsidRPr="008823E1" w:rsidRDefault="00AD2CDA" w:rsidP="007167D2">
            <w:pPr>
              <w:jc w:val="center"/>
              <w:rPr>
                <w:sz w:val="24"/>
                <w:szCs w:val="24"/>
              </w:rPr>
            </w:pPr>
            <w:r w:rsidRPr="008823E1">
              <w:rPr>
                <w:sz w:val="24"/>
                <w:szCs w:val="24"/>
              </w:rPr>
              <w:t>6,8</w:t>
            </w:r>
          </w:p>
        </w:tc>
        <w:tc>
          <w:tcPr>
            <w:tcW w:w="891" w:type="dxa"/>
          </w:tcPr>
          <w:p w:rsidR="00AD2CDA" w:rsidRPr="008823E1" w:rsidRDefault="00AD2CDA" w:rsidP="007167D2">
            <w:pPr>
              <w:jc w:val="center"/>
              <w:rPr>
                <w:sz w:val="24"/>
                <w:szCs w:val="24"/>
              </w:rPr>
            </w:pPr>
            <w:r w:rsidRPr="008823E1">
              <w:rPr>
                <w:sz w:val="24"/>
                <w:szCs w:val="24"/>
              </w:rPr>
              <w:t>59</w:t>
            </w:r>
          </w:p>
        </w:tc>
        <w:tc>
          <w:tcPr>
            <w:tcW w:w="826" w:type="dxa"/>
          </w:tcPr>
          <w:p w:rsidR="00AD2CDA" w:rsidRPr="008823E1" w:rsidRDefault="00AD2CDA" w:rsidP="007167D2">
            <w:pPr>
              <w:jc w:val="center"/>
              <w:rPr>
                <w:sz w:val="24"/>
                <w:szCs w:val="24"/>
              </w:rPr>
            </w:pPr>
            <w:r w:rsidRPr="008823E1">
              <w:rPr>
                <w:sz w:val="24"/>
                <w:szCs w:val="24"/>
              </w:rPr>
              <w:t>18,2</w:t>
            </w:r>
          </w:p>
        </w:tc>
        <w:tc>
          <w:tcPr>
            <w:tcW w:w="820" w:type="dxa"/>
          </w:tcPr>
          <w:p w:rsidR="00AD2CDA" w:rsidRPr="008823E1" w:rsidRDefault="00AD2CDA" w:rsidP="007167D2">
            <w:pPr>
              <w:jc w:val="center"/>
              <w:rPr>
                <w:sz w:val="24"/>
                <w:szCs w:val="24"/>
              </w:rPr>
            </w:pPr>
            <w:r w:rsidRPr="008823E1">
              <w:rPr>
                <w:sz w:val="24"/>
                <w:szCs w:val="24"/>
              </w:rPr>
              <w:t>59</w:t>
            </w:r>
          </w:p>
        </w:tc>
        <w:tc>
          <w:tcPr>
            <w:tcW w:w="980" w:type="dxa"/>
          </w:tcPr>
          <w:p w:rsidR="00AD2CDA" w:rsidRPr="008823E1" w:rsidRDefault="00AD2CDA" w:rsidP="007167D2">
            <w:pPr>
              <w:jc w:val="center"/>
              <w:rPr>
                <w:sz w:val="24"/>
                <w:szCs w:val="24"/>
              </w:rPr>
            </w:pPr>
            <w:r w:rsidRPr="008823E1">
              <w:rPr>
                <w:sz w:val="24"/>
                <w:szCs w:val="24"/>
              </w:rPr>
              <w:t>18,2</w:t>
            </w:r>
          </w:p>
        </w:tc>
        <w:tc>
          <w:tcPr>
            <w:tcW w:w="795" w:type="dxa"/>
          </w:tcPr>
          <w:p w:rsidR="00AD2CDA" w:rsidRPr="008823E1" w:rsidRDefault="00AD2CDA" w:rsidP="007167D2">
            <w:pPr>
              <w:jc w:val="center"/>
              <w:rPr>
                <w:sz w:val="24"/>
                <w:szCs w:val="24"/>
              </w:rPr>
            </w:pPr>
            <w:r w:rsidRPr="008823E1">
              <w:rPr>
                <w:sz w:val="24"/>
                <w:szCs w:val="24"/>
              </w:rPr>
              <w:t>61</w:t>
            </w:r>
          </w:p>
        </w:tc>
        <w:tc>
          <w:tcPr>
            <w:tcW w:w="899" w:type="dxa"/>
          </w:tcPr>
          <w:p w:rsidR="00AD2CDA" w:rsidRPr="008823E1" w:rsidRDefault="00AD2CDA" w:rsidP="007167D2">
            <w:pPr>
              <w:jc w:val="center"/>
              <w:rPr>
                <w:sz w:val="24"/>
                <w:szCs w:val="24"/>
              </w:rPr>
            </w:pPr>
            <w:r w:rsidRPr="008823E1">
              <w:rPr>
                <w:sz w:val="24"/>
                <w:szCs w:val="24"/>
              </w:rPr>
              <w:t>18,8</w:t>
            </w:r>
          </w:p>
        </w:tc>
      </w:tr>
      <w:tr w:rsidR="00AD2CDA" w:rsidRPr="008823E1" w:rsidTr="007167D2">
        <w:tc>
          <w:tcPr>
            <w:tcW w:w="1937" w:type="dxa"/>
          </w:tcPr>
          <w:p w:rsidR="00AD2CDA" w:rsidRPr="008823E1" w:rsidRDefault="00AD2CDA" w:rsidP="007167D2">
            <w:pPr>
              <w:jc w:val="center"/>
              <w:rPr>
                <w:sz w:val="24"/>
                <w:szCs w:val="24"/>
              </w:rPr>
            </w:pPr>
            <w:r w:rsidRPr="008823E1">
              <w:rPr>
                <w:sz w:val="24"/>
                <w:szCs w:val="24"/>
              </w:rPr>
              <w:t>Электроэнергия</w:t>
            </w:r>
          </w:p>
        </w:tc>
        <w:tc>
          <w:tcPr>
            <w:tcW w:w="1405" w:type="dxa"/>
          </w:tcPr>
          <w:p w:rsidR="00AD2CDA" w:rsidRPr="008823E1" w:rsidRDefault="00AD2CDA" w:rsidP="007167D2">
            <w:pPr>
              <w:jc w:val="center"/>
              <w:rPr>
                <w:sz w:val="24"/>
                <w:szCs w:val="24"/>
              </w:rPr>
            </w:pPr>
            <w:r w:rsidRPr="008823E1">
              <w:rPr>
                <w:sz w:val="24"/>
                <w:szCs w:val="24"/>
              </w:rPr>
              <w:t>479</w:t>
            </w:r>
          </w:p>
        </w:tc>
        <w:tc>
          <w:tcPr>
            <w:tcW w:w="726" w:type="dxa"/>
          </w:tcPr>
          <w:p w:rsidR="00AD2CDA" w:rsidRPr="008823E1" w:rsidRDefault="00AD2CDA" w:rsidP="007167D2">
            <w:pPr>
              <w:jc w:val="center"/>
              <w:rPr>
                <w:sz w:val="24"/>
                <w:szCs w:val="24"/>
              </w:rPr>
            </w:pPr>
            <w:r w:rsidRPr="008823E1">
              <w:rPr>
                <w:sz w:val="24"/>
                <w:szCs w:val="24"/>
              </w:rPr>
              <w:t>286</w:t>
            </w:r>
          </w:p>
        </w:tc>
        <w:tc>
          <w:tcPr>
            <w:tcW w:w="729" w:type="dxa"/>
          </w:tcPr>
          <w:p w:rsidR="00AD2CDA" w:rsidRPr="008823E1" w:rsidRDefault="00AD2CDA" w:rsidP="007167D2">
            <w:pPr>
              <w:jc w:val="center"/>
              <w:rPr>
                <w:sz w:val="24"/>
                <w:szCs w:val="24"/>
              </w:rPr>
            </w:pPr>
            <w:r w:rsidRPr="008823E1">
              <w:rPr>
                <w:sz w:val="24"/>
                <w:szCs w:val="24"/>
              </w:rPr>
              <w:t>59,7</w:t>
            </w:r>
          </w:p>
        </w:tc>
        <w:tc>
          <w:tcPr>
            <w:tcW w:w="891" w:type="dxa"/>
          </w:tcPr>
          <w:p w:rsidR="00AD2CDA" w:rsidRPr="008823E1" w:rsidRDefault="00AD2CDA" w:rsidP="007167D2">
            <w:pPr>
              <w:jc w:val="center"/>
              <w:rPr>
                <w:sz w:val="24"/>
                <w:szCs w:val="24"/>
              </w:rPr>
            </w:pPr>
            <w:r w:rsidRPr="008823E1">
              <w:rPr>
                <w:sz w:val="24"/>
                <w:szCs w:val="24"/>
              </w:rPr>
              <w:t>290</w:t>
            </w:r>
          </w:p>
        </w:tc>
        <w:tc>
          <w:tcPr>
            <w:tcW w:w="826" w:type="dxa"/>
          </w:tcPr>
          <w:p w:rsidR="00AD2CDA" w:rsidRPr="008823E1" w:rsidRDefault="00AD2CDA" w:rsidP="007167D2">
            <w:pPr>
              <w:jc w:val="center"/>
              <w:rPr>
                <w:sz w:val="24"/>
                <w:szCs w:val="24"/>
              </w:rPr>
            </w:pPr>
            <w:r w:rsidRPr="008823E1">
              <w:rPr>
                <w:sz w:val="24"/>
                <w:szCs w:val="24"/>
              </w:rPr>
              <w:t>60,5</w:t>
            </w:r>
          </w:p>
        </w:tc>
        <w:tc>
          <w:tcPr>
            <w:tcW w:w="820" w:type="dxa"/>
          </w:tcPr>
          <w:p w:rsidR="00AD2CDA" w:rsidRPr="008823E1" w:rsidRDefault="00AD2CDA" w:rsidP="007167D2">
            <w:pPr>
              <w:jc w:val="center"/>
              <w:rPr>
                <w:sz w:val="24"/>
                <w:szCs w:val="24"/>
              </w:rPr>
            </w:pPr>
            <w:r w:rsidRPr="008823E1">
              <w:rPr>
                <w:sz w:val="24"/>
                <w:szCs w:val="24"/>
              </w:rPr>
              <w:t>320</w:t>
            </w:r>
          </w:p>
        </w:tc>
        <w:tc>
          <w:tcPr>
            <w:tcW w:w="980" w:type="dxa"/>
          </w:tcPr>
          <w:p w:rsidR="00AD2CDA" w:rsidRPr="008823E1" w:rsidRDefault="00AD2CDA" w:rsidP="007167D2">
            <w:pPr>
              <w:jc w:val="center"/>
              <w:rPr>
                <w:sz w:val="24"/>
                <w:szCs w:val="24"/>
              </w:rPr>
            </w:pPr>
            <w:r w:rsidRPr="008823E1">
              <w:rPr>
                <w:sz w:val="24"/>
                <w:szCs w:val="24"/>
              </w:rPr>
              <w:t>66,8</w:t>
            </w:r>
          </w:p>
        </w:tc>
        <w:tc>
          <w:tcPr>
            <w:tcW w:w="795" w:type="dxa"/>
          </w:tcPr>
          <w:p w:rsidR="00AD2CDA" w:rsidRPr="008823E1" w:rsidRDefault="00AD2CDA" w:rsidP="007167D2">
            <w:pPr>
              <w:jc w:val="center"/>
              <w:rPr>
                <w:sz w:val="24"/>
                <w:szCs w:val="24"/>
              </w:rPr>
            </w:pPr>
            <w:r w:rsidRPr="008823E1">
              <w:rPr>
                <w:sz w:val="24"/>
                <w:szCs w:val="24"/>
              </w:rPr>
              <w:t>375</w:t>
            </w:r>
          </w:p>
        </w:tc>
        <w:tc>
          <w:tcPr>
            <w:tcW w:w="899" w:type="dxa"/>
          </w:tcPr>
          <w:p w:rsidR="00AD2CDA" w:rsidRPr="008823E1" w:rsidRDefault="00AD2CDA" w:rsidP="007167D2">
            <w:pPr>
              <w:jc w:val="center"/>
              <w:rPr>
                <w:sz w:val="24"/>
                <w:szCs w:val="24"/>
              </w:rPr>
            </w:pPr>
            <w:r w:rsidRPr="008823E1">
              <w:rPr>
                <w:sz w:val="24"/>
                <w:szCs w:val="24"/>
              </w:rPr>
              <w:t>78,3</w:t>
            </w:r>
          </w:p>
        </w:tc>
      </w:tr>
    </w:tbl>
    <w:p w:rsidR="00AD2CDA" w:rsidRPr="008823E1" w:rsidRDefault="00AD2CDA" w:rsidP="00AD2CDA">
      <w:pPr>
        <w:jc w:val="both"/>
        <w:rPr>
          <w:sz w:val="24"/>
          <w:szCs w:val="24"/>
        </w:rPr>
      </w:pPr>
    </w:p>
    <w:p w:rsidR="00AD2CDA" w:rsidRPr="008823E1" w:rsidRDefault="00AD2CDA" w:rsidP="00AD2CDA">
      <w:pPr>
        <w:ind w:firstLine="709"/>
        <w:jc w:val="both"/>
        <w:rPr>
          <w:sz w:val="24"/>
          <w:szCs w:val="24"/>
        </w:rPr>
      </w:pPr>
      <w:r w:rsidRPr="008823E1">
        <w:rPr>
          <w:sz w:val="24"/>
          <w:szCs w:val="24"/>
        </w:rPr>
        <w:t xml:space="preserve">1.4.3. Общие сведения о коммунальной инфраструктуре муниципального образования. Описание действующих систем. Анализ рынка предоставления услуг и возможности развития. </w:t>
      </w:r>
    </w:p>
    <w:p w:rsidR="00AD2CDA" w:rsidRPr="008823E1" w:rsidRDefault="00AD2CDA" w:rsidP="00AD2CDA">
      <w:pPr>
        <w:jc w:val="both"/>
        <w:rPr>
          <w:sz w:val="24"/>
          <w:szCs w:val="24"/>
        </w:rPr>
      </w:pPr>
      <w:r w:rsidRPr="008823E1">
        <w:rPr>
          <w:sz w:val="24"/>
          <w:szCs w:val="24"/>
        </w:rPr>
        <w:lastRenderedPageBreak/>
        <w:t xml:space="preserve">Коммунальный комплекс </w:t>
      </w:r>
      <w:proofErr w:type="spellStart"/>
      <w:r w:rsidRPr="008823E1">
        <w:rPr>
          <w:sz w:val="24"/>
          <w:szCs w:val="24"/>
        </w:rPr>
        <w:t>Камышловского</w:t>
      </w:r>
      <w:proofErr w:type="spellEnd"/>
      <w:r w:rsidRPr="008823E1">
        <w:rPr>
          <w:sz w:val="24"/>
          <w:szCs w:val="24"/>
        </w:rPr>
        <w:t xml:space="preserve"> городского округа включает в себя:</w:t>
      </w:r>
    </w:p>
    <w:p w:rsidR="00AD2CDA" w:rsidRPr="008823E1" w:rsidRDefault="00AD2CDA" w:rsidP="00AD2CDA">
      <w:pPr>
        <w:jc w:val="both"/>
        <w:rPr>
          <w:sz w:val="24"/>
          <w:szCs w:val="24"/>
        </w:rPr>
      </w:pPr>
      <w:r w:rsidRPr="008823E1">
        <w:rPr>
          <w:sz w:val="24"/>
          <w:szCs w:val="24"/>
        </w:rPr>
        <w:t>котельные, отапливающие жилой фонд и объекты СКН - 34 ед.;</w:t>
      </w:r>
    </w:p>
    <w:p w:rsidR="00AD2CDA" w:rsidRPr="008823E1" w:rsidRDefault="00AD2CDA" w:rsidP="00AD2CDA">
      <w:pPr>
        <w:jc w:val="both"/>
        <w:rPr>
          <w:sz w:val="24"/>
          <w:szCs w:val="24"/>
        </w:rPr>
      </w:pPr>
      <w:r w:rsidRPr="008823E1">
        <w:rPr>
          <w:sz w:val="24"/>
          <w:szCs w:val="24"/>
        </w:rPr>
        <w:t>в том числе муниципальные - 27 ед.; котельные, работающие:</w:t>
      </w:r>
    </w:p>
    <w:p w:rsidR="00AD2CDA" w:rsidRPr="008823E1" w:rsidRDefault="00AD2CDA" w:rsidP="00AD2CDA">
      <w:pPr>
        <w:jc w:val="both"/>
        <w:rPr>
          <w:sz w:val="24"/>
          <w:szCs w:val="24"/>
        </w:rPr>
      </w:pPr>
      <w:r w:rsidRPr="008823E1">
        <w:rPr>
          <w:sz w:val="24"/>
          <w:szCs w:val="24"/>
        </w:rPr>
        <w:t>на газе - 10 ед.;</w:t>
      </w:r>
    </w:p>
    <w:p w:rsidR="00AD2CDA" w:rsidRPr="008823E1" w:rsidRDefault="00AD2CDA" w:rsidP="00AD2CDA">
      <w:pPr>
        <w:jc w:val="both"/>
        <w:rPr>
          <w:sz w:val="24"/>
          <w:szCs w:val="24"/>
        </w:rPr>
      </w:pPr>
      <w:r w:rsidRPr="008823E1">
        <w:rPr>
          <w:sz w:val="24"/>
          <w:szCs w:val="24"/>
        </w:rPr>
        <w:t>на угле - 24 ед.</w:t>
      </w:r>
    </w:p>
    <w:p w:rsidR="00AD2CDA" w:rsidRPr="008823E1" w:rsidRDefault="00AD2CDA" w:rsidP="00AD2CDA">
      <w:pPr>
        <w:jc w:val="both"/>
        <w:rPr>
          <w:sz w:val="24"/>
          <w:szCs w:val="24"/>
        </w:rPr>
      </w:pPr>
      <w:r w:rsidRPr="008823E1">
        <w:rPr>
          <w:sz w:val="24"/>
          <w:szCs w:val="24"/>
        </w:rPr>
        <w:t>инженерные сети:</w:t>
      </w:r>
    </w:p>
    <w:p w:rsidR="00AD2CDA" w:rsidRPr="008823E1" w:rsidRDefault="00AD2CDA" w:rsidP="00AD2CDA">
      <w:pPr>
        <w:jc w:val="both"/>
        <w:rPr>
          <w:sz w:val="24"/>
          <w:szCs w:val="24"/>
        </w:rPr>
      </w:pPr>
      <w:r w:rsidRPr="008823E1">
        <w:rPr>
          <w:sz w:val="24"/>
          <w:szCs w:val="24"/>
        </w:rPr>
        <w:t>тепловые - 50,7 км;</w:t>
      </w:r>
    </w:p>
    <w:p w:rsidR="00AD2CDA" w:rsidRPr="008823E1" w:rsidRDefault="00AD2CDA" w:rsidP="00AD2CDA">
      <w:pPr>
        <w:jc w:val="both"/>
        <w:rPr>
          <w:sz w:val="24"/>
          <w:szCs w:val="24"/>
        </w:rPr>
      </w:pPr>
      <w:r w:rsidRPr="008823E1">
        <w:rPr>
          <w:sz w:val="24"/>
          <w:szCs w:val="24"/>
        </w:rPr>
        <w:t xml:space="preserve">в </w:t>
      </w:r>
      <w:proofErr w:type="spellStart"/>
      <w:r w:rsidRPr="008823E1">
        <w:rPr>
          <w:sz w:val="24"/>
          <w:szCs w:val="24"/>
        </w:rPr>
        <w:t>т.ч</w:t>
      </w:r>
      <w:proofErr w:type="spellEnd"/>
      <w:r w:rsidRPr="008823E1">
        <w:rPr>
          <w:sz w:val="24"/>
          <w:szCs w:val="24"/>
        </w:rPr>
        <w:t xml:space="preserve">. муниципальные - 39,0 </w:t>
      </w:r>
      <w:proofErr w:type="gramStart"/>
      <w:r w:rsidRPr="008823E1">
        <w:rPr>
          <w:sz w:val="24"/>
          <w:szCs w:val="24"/>
        </w:rPr>
        <w:t>км ;</w:t>
      </w:r>
      <w:proofErr w:type="gramEnd"/>
    </w:p>
    <w:p w:rsidR="00AD2CDA" w:rsidRPr="008823E1" w:rsidRDefault="00AD2CDA" w:rsidP="00AD2CDA">
      <w:pPr>
        <w:jc w:val="both"/>
        <w:rPr>
          <w:sz w:val="24"/>
          <w:szCs w:val="24"/>
        </w:rPr>
      </w:pPr>
      <w:r w:rsidRPr="008823E1">
        <w:rPr>
          <w:sz w:val="24"/>
          <w:szCs w:val="24"/>
        </w:rPr>
        <w:t>водопроводные - 66 км;</w:t>
      </w:r>
    </w:p>
    <w:p w:rsidR="00AD2CDA" w:rsidRPr="008823E1" w:rsidRDefault="00AD2CDA" w:rsidP="00AD2CDA">
      <w:pPr>
        <w:jc w:val="both"/>
        <w:rPr>
          <w:sz w:val="24"/>
          <w:szCs w:val="24"/>
        </w:rPr>
      </w:pPr>
      <w:r w:rsidRPr="008823E1">
        <w:rPr>
          <w:sz w:val="24"/>
          <w:szCs w:val="24"/>
        </w:rPr>
        <w:t xml:space="preserve">в </w:t>
      </w:r>
      <w:proofErr w:type="spellStart"/>
      <w:r w:rsidRPr="008823E1">
        <w:rPr>
          <w:sz w:val="24"/>
          <w:szCs w:val="24"/>
        </w:rPr>
        <w:t>т.ч</w:t>
      </w:r>
      <w:proofErr w:type="spellEnd"/>
      <w:r w:rsidRPr="008823E1">
        <w:rPr>
          <w:sz w:val="24"/>
          <w:szCs w:val="24"/>
        </w:rPr>
        <w:t>. муниципальные - 54,7 км</w:t>
      </w:r>
    </w:p>
    <w:p w:rsidR="00AD2CDA" w:rsidRPr="008823E1" w:rsidRDefault="00AD2CDA" w:rsidP="00AD2CDA">
      <w:pPr>
        <w:jc w:val="both"/>
        <w:rPr>
          <w:sz w:val="24"/>
          <w:szCs w:val="24"/>
        </w:rPr>
      </w:pPr>
      <w:r w:rsidRPr="008823E1">
        <w:rPr>
          <w:sz w:val="24"/>
          <w:szCs w:val="24"/>
        </w:rPr>
        <w:t>канализационные (муниципальные)-50,0 км</w:t>
      </w:r>
    </w:p>
    <w:p w:rsidR="00AD2CDA" w:rsidRPr="008823E1" w:rsidRDefault="00AD2CDA" w:rsidP="00AD2CDA">
      <w:pPr>
        <w:jc w:val="both"/>
        <w:rPr>
          <w:sz w:val="24"/>
          <w:szCs w:val="24"/>
        </w:rPr>
      </w:pPr>
      <w:r w:rsidRPr="008823E1">
        <w:rPr>
          <w:sz w:val="24"/>
          <w:szCs w:val="24"/>
        </w:rPr>
        <w:t xml:space="preserve">газопроводы - 59,7 км; </w:t>
      </w:r>
    </w:p>
    <w:p w:rsidR="00AD2CDA" w:rsidRPr="008823E1" w:rsidRDefault="00AD2CDA" w:rsidP="00AD2CDA">
      <w:pPr>
        <w:jc w:val="both"/>
        <w:rPr>
          <w:sz w:val="24"/>
          <w:szCs w:val="24"/>
        </w:rPr>
      </w:pPr>
      <w:r w:rsidRPr="008823E1">
        <w:rPr>
          <w:sz w:val="24"/>
          <w:szCs w:val="24"/>
        </w:rPr>
        <w:t>электрические сети - 193,6 км.</w:t>
      </w:r>
    </w:p>
    <w:p w:rsidR="00AD2CDA" w:rsidRPr="008823E1" w:rsidRDefault="00AD2CDA" w:rsidP="00AD2CDA">
      <w:pPr>
        <w:jc w:val="both"/>
        <w:rPr>
          <w:sz w:val="24"/>
          <w:szCs w:val="24"/>
        </w:rPr>
      </w:pPr>
      <w:proofErr w:type="spellStart"/>
      <w:r w:rsidRPr="008823E1">
        <w:rPr>
          <w:sz w:val="24"/>
          <w:szCs w:val="24"/>
        </w:rPr>
        <w:t>Солодиловский</w:t>
      </w:r>
      <w:proofErr w:type="spellEnd"/>
      <w:r w:rsidRPr="008823E1">
        <w:rPr>
          <w:sz w:val="24"/>
          <w:szCs w:val="24"/>
        </w:rPr>
        <w:t xml:space="preserve"> водозабор. Городские очистные сооружения.</w:t>
      </w:r>
    </w:p>
    <w:p w:rsidR="00AD2CDA" w:rsidRPr="008823E1" w:rsidRDefault="00AD2CDA" w:rsidP="00AD2CDA">
      <w:pPr>
        <w:jc w:val="both"/>
        <w:rPr>
          <w:sz w:val="24"/>
          <w:szCs w:val="24"/>
        </w:rPr>
      </w:pPr>
      <w:r w:rsidRPr="008823E1">
        <w:rPr>
          <w:sz w:val="24"/>
          <w:szCs w:val="24"/>
        </w:rPr>
        <w:t xml:space="preserve">Коммунальная инфраструктура имеет высокий уровень износа от 65% до 70%. </w:t>
      </w:r>
    </w:p>
    <w:p w:rsidR="00AD2CDA" w:rsidRPr="008823E1" w:rsidRDefault="00AD2CDA" w:rsidP="00AD2CDA">
      <w:pPr>
        <w:ind w:firstLine="709"/>
        <w:jc w:val="both"/>
        <w:rPr>
          <w:sz w:val="24"/>
          <w:szCs w:val="24"/>
        </w:rPr>
      </w:pPr>
      <w:r w:rsidRPr="008823E1">
        <w:rPr>
          <w:sz w:val="24"/>
          <w:szCs w:val="24"/>
        </w:rPr>
        <w:t xml:space="preserve">1.4.5. Описание и анализ энергетической эффективности систем теплоснабжения. </w:t>
      </w:r>
    </w:p>
    <w:p w:rsidR="00AD2CDA" w:rsidRPr="008823E1" w:rsidRDefault="00AD2CDA" w:rsidP="00AD2CDA">
      <w:pPr>
        <w:jc w:val="both"/>
        <w:rPr>
          <w:sz w:val="24"/>
          <w:szCs w:val="24"/>
        </w:rPr>
      </w:pPr>
      <w:r w:rsidRPr="008823E1">
        <w:rPr>
          <w:sz w:val="24"/>
          <w:szCs w:val="24"/>
        </w:rPr>
        <w:t xml:space="preserve">В </w:t>
      </w:r>
      <w:proofErr w:type="spellStart"/>
      <w:r w:rsidRPr="008823E1">
        <w:rPr>
          <w:sz w:val="24"/>
          <w:szCs w:val="24"/>
        </w:rPr>
        <w:t>Камышловском</w:t>
      </w:r>
      <w:proofErr w:type="spellEnd"/>
      <w:r w:rsidRPr="008823E1">
        <w:rPr>
          <w:sz w:val="24"/>
          <w:szCs w:val="24"/>
        </w:rPr>
        <w:t xml:space="preserve"> городском округе эксплуатируются 34 котельных, отапливающих жилищный фонд и объекты социально-культурного назначения. Из них 24 </w:t>
      </w:r>
      <w:proofErr w:type="gramStart"/>
      <w:r w:rsidRPr="008823E1">
        <w:rPr>
          <w:sz w:val="24"/>
          <w:szCs w:val="24"/>
        </w:rPr>
        <w:t>котельных ,</w:t>
      </w:r>
      <w:proofErr w:type="gramEnd"/>
      <w:r w:rsidRPr="008823E1">
        <w:rPr>
          <w:sz w:val="24"/>
          <w:szCs w:val="24"/>
        </w:rPr>
        <w:t xml:space="preserve"> работающих на угле. Данные котельные маломощны, с установленными котлами типа </w:t>
      </w:r>
      <w:proofErr w:type="gramStart"/>
      <w:r w:rsidRPr="008823E1">
        <w:rPr>
          <w:sz w:val="24"/>
          <w:szCs w:val="24"/>
        </w:rPr>
        <w:t>« Энергия</w:t>
      </w:r>
      <w:proofErr w:type="gramEnd"/>
      <w:r w:rsidRPr="008823E1">
        <w:rPr>
          <w:sz w:val="24"/>
          <w:szCs w:val="24"/>
        </w:rPr>
        <w:t xml:space="preserve"> -3», «Стальной», «НР -18», с низким КПД , устаревших по конструкции. </w:t>
      </w:r>
    </w:p>
    <w:p w:rsidR="00AD2CDA" w:rsidRPr="008823E1" w:rsidRDefault="00AD2CDA" w:rsidP="00AD2CDA">
      <w:pPr>
        <w:ind w:firstLine="709"/>
        <w:jc w:val="both"/>
        <w:rPr>
          <w:sz w:val="24"/>
          <w:szCs w:val="24"/>
        </w:rPr>
      </w:pPr>
      <w:r w:rsidRPr="008823E1">
        <w:rPr>
          <w:sz w:val="24"/>
          <w:szCs w:val="24"/>
        </w:rPr>
        <w:t xml:space="preserve">Котельные с такими котлами не имеют систем водоподготовки, практически отсутствуют системы и средства автоматизации и другого оборудования, что отрицательно сказывается на качестве работы и сроках эксплуатации систем теплоснабжения в целом. </w:t>
      </w:r>
    </w:p>
    <w:p w:rsidR="00AD2CDA" w:rsidRPr="008823E1" w:rsidRDefault="00AD2CDA" w:rsidP="00AD2CDA">
      <w:pPr>
        <w:ind w:firstLine="709"/>
        <w:jc w:val="both"/>
        <w:rPr>
          <w:sz w:val="24"/>
          <w:szCs w:val="24"/>
        </w:rPr>
      </w:pPr>
      <w:r w:rsidRPr="008823E1">
        <w:rPr>
          <w:sz w:val="24"/>
          <w:szCs w:val="24"/>
        </w:rPr>
        <w:t xml:space="preserve">Тепловые сети имеют теплоизоляцию невысокого качества (минеральную вату), тепловые потери через которую, составляют от 15% до 40%. Особенно велики потери в тепловых сетях за счет утечек, образовавшихся в результате коррозии. </w:t>
      </w:r>
    </w:p>
    <w:p w:rsidR="00AD2CDA" w:rsidRPr="008823E1" w:rsidRDefault="00AD2CDA" w:rsidP="00AD2CDA">
      <w:pPr>
        <w:ind w:firstLine="709"/>
        <w:jc w:val="both"/>
        <w:rPr>
          <w:sz w:val="24"/>
          <w:szCs w:val="24"/>
        </w:rPr>
      </w:pPr>
      <w:r w:rsidRPr="008823E1">
        <w:rPr>
          <w:sz w:val="24"/>
          <w:szCs w:val="24"/>
        </w:rPr>
        <w:t>Муниципальное унитарное предприятие «</w:t>
      </w:r>
      <w:proofErr w:type="spellStart"/>
      <w:r w:rsidRPr="008823E1">
        <w:rPr>
          <w:sz w:val="24"/>
          <w:szCs w:val="24"/>
        </w:rPr>
        <w:t>Камышловское</w:t>
      </w:r>
      <w:proofErr w:type="spellEnd"/>
      <w:r w:rsidRPr="008823E1">
        <w:rPr>
          <w:sz w:val="24"/>
          <w:szCs w:val="24"/>
        </w:rPr>
        <w:t xml:space="preserve"> теплоснабжающее предприятие» обслуживает котельные и тепловые сети в </w:t>
      </w:r>
      <w:proofErr w:type="spellStart"/>
      <w:r w:rsidRPr="008823E1">
        <w:rPr>
          <w:sz w:val="24"/>
          <w:szCs w:val="24"/>
        </w:rPr>
        <w:t>Камышловском</w:t>
      </w:r>
      <w:proofErr w:type="spellEnd"/>
      <w:r w:rsidRPr="008823E1">
        <w:rPr>
          <w:sz w:val="24"/>
          <w:szCs w:val="24"/>
        </w:rPr>
        <w:t xml:space="preserve"> городском округе на основании акта приема-передачи муниципального имущества от 2011 года убыточные котельные с ветхими сетями, энергоемким оборудованием, малым количеством потребителей от котельных, что свидетельствует о низкой эффективности их использования. Производственная деятельность предприятия состоит из эксплуатации на праве хозяйственного ведения трех газовых, 16 угольных котельных, всего 19 котельных:  </w:t>
      </w:r>
    </w:p>
    <w:p w:rsidR="00AD2CDA" w:rsidRPr="008823E1" w:rsidRDefault="00AD2CDA" w:rsidP="00AD2CDA">
      <w:pPr>
        <w:jc w:val="both"/>
        <w:rPr>
          <w:sz w:val="24"/>
          <w:szCs w:val="24"/>
        </w:rPr>
      </w:pPr>
      <w:r w:rsidRPr="008823E1">
        <w:rPr>
          <w:sz w:val="24"/>
          <w:szCs w:val="24"/>
        </w:rPr>
        <w:tab/>
        <w:t>1)Блочная котельная (</w:t>
      </w:r>
      <w:proofErr w:type="spellStart"/>
      <w:r w:rsidRPr="008823E1">
        <w:rPr>
          <w:sz w:val="24"/>
          <w:szCs w:val="24"/>
        </w:rPr>
        <w:t>г.Камышлов</w:t>
      </w:r>
      <w:proofErr w:type="spellEnd"/>
      <w:r w:rsidRPr="008823E1">
        <w:rPr>
          <w:sz w:val="24"/>
          <w:szCs w:val="24"/>
        </w:rPr>
        <w:t xml:space="preserve">, </w:t>
      </w:r>
      <w:proofErr w:type="spellStart"/>
      <w:r w:rsidRPr="008823E1">
        <w:rPr>
          <w:sz w:val="24"/>
          <w:szCs w:val="24"/>
        </w:rPr>
        <w:t>ул.Железнодорожная</w:t>
      </w:r>
      <w:proofErr w:type="spellEnd"/>
      <w:r w:rsidRPr="008823E1">
        <w:rPr>
          <w:sz w:val="24"/>
          <w:szCs w:val="24"/>
        </w:rPr>
        <w:t xml:space="preserve">, 17) переведена с мазута на газ на 01.01.2010 г.  </w:t>
      </w:r>
    </w:p>
    <w:p w:rsidR="00AD2CDA" w:rsidRPr="008823E1" w:rsidRDefault="00AD2CDA" w:rsidP="00AD2CDA">
      <w:pPr>
        <w:jc w:val="both"/>
        <w:rPr>
          <w:sz w:val="24"/>
          <w:szCs w:val="24"/>
        </w:rPr>
      </w:pPr>
      <w:r w:rsidRPr="008823E1">
        <w:rPr>
          <w:sz w:val="24"/>
          <w:szCs w:val="24"/>
        </w:rPr>
        <w:t xml:space="preserve">В котельной </w:t>
      </w:r>
      <w:proofErr w:type="gramStart"/>
      <w:r w:rsidRPr="008823E1">
        <w:rPr>
          <w:sz w:val="24"/>
          <w:szCs w:val="24"/>
        </w:rPr>
        <w:t>установлено:-</w:t>
      </w:r>
      <w:proofErr w:type="gramEnd"/>
      <w:r w:rsidRPr="008823E1">
        <w:rPr>
          <w:sz w:val="24"/>
          <w:szCs w:val="24"/>
        </w:rPr>
        <w:t xml:space="preserve">два водогрейных котла КВГМ-10/150 производительностью 9,926 Гкал /час каждый (в работе находится 1 котел)—в ремонте-два паровых котла Е-2,5/4 ГМ, производительностью 2,5 </w:t>
      </w:r>
      <w:proofErr w:type="spellStart"/>
      <w:r w:rsidRPr="008823E1">
        <w:rPr>
          <w:sz w:val="24"/>
          <w:szCs w:val="24"/>
        </w:rPr>
        <w:t>тн</w:t>
      </w:r>
      <w:proofErr w:type="spellEnd"/>
      <w:r w:rsidRPr="008823E1">
        <w:rPr>
          <w:sz w:val="24"/>
          <w:szCs w:val="24"/>
        </w:rPr>
        <w:t xml:space="preserve"> пара /час каждый (в работе находится 1 котел, работающий на собственные нужды–разогрев и распыление мазута). Температурный режим водогрейного котла КВГМ 65—85 </w:t>
      </w:r>
      <w:proofErr w:type="spellStart"/>
      <w:r w:rsidRPr="008823E1">
        <w:rPr>
          <w:sz w:val="24"/>
          <w:szCs w:val="24"/>
        </w:rPr>
        <w:t>оС</w:t>
      </w:r>
      <w:proofErr w:type="spellEnd"/>
      <w:r w:rsidRPr="008823E1">
        <w:rPr>
          <w:sz w:val="24"/>
          <w:szCs w:val="24"/>
        </w:rPr>
        <w:t xml:space="preserve">. Подпитка производится без </w:t>
      </w:r>
      <w:proofErr w:type="spellStart"/>
      <w:r w:rsidRPr="008823E1">
        <w:rPr>
          <w:sz w:val="24"/>
          <w:szCs w:val="24"/>
        </w:rPr>
        <w:t>химводоочистки</w:t>
      </w:r>
      <w:proofErr w:type="spellEnd"/>
      <w:r w:rsidRPr="008823E1">
        <w:rPr>
          <w:sz w:val="24"/>
          <w:szCs w:val="24"/>
        </w:rPr>
        <w:t xml:space="preserve"> из скважины через </w:t>
      </w:r>
      <w:proofErr w:type="spellStart"/>
      <w:r w:rsidRPr="008823E1">
        <w:rPr>
          <w:sz w:val="24"/>
          <w:szCs w:val="24"/>
        </w:rPr>
        <w:t>подпиточный</w:t>
      </w:r>
      <w:proofErr w:type="spellEnd"/>
      <w:r w:rsidRPr="008823E1">
        <w:rPr>
          <w:sz w:val="24"/>
          <w:szCs w:val="24"/>
        </w:rPr>
        <w:t xml:space="preserve"> бак с подогревом отработанным паром с </w:t>
      </w:r>
      <w:proofErr w:type="spellStart"/>
      <w:r w:rsidRPr="008823E1">
        <w:rPr>
          <w:sz w:val="24"/>
          <w:szCs w:val="24"/>
        </w:rPr>
        <w:t>мазутноподогревателей</w:t>
      </w:r>
      <w:proofErr w:type="spellEnd"/>
      <w:r w:rsidRPr="008823E1">
        <w:rPr>
          <w:sz w:val="24"/>
          <w:szCs w:val="24"/>
        </w:rPr>
        <w:t xml:space="preserve">. Нагрев осуществляется горелкой РГМГ—10 в распределительную сеть теплоноситель подается насосами Д—200 под давлением Р под. — 0,5 </w:t>
      </w:r>
      <w:proofErr w:type="gramStart"/>
      <w:r w:rsidRPr="008823E1">
        <w:rPr>
          <w:sz w:val="24"/>
          <w:szCs w:val="24"/>
        </w:rPr>
        <w:t>МПа ,</w:t>
      </w:r>
      <w:proofErr w:type="gramEnd"/>
      <w:r w:rsidRPr="008823E1">
        <w:rPr>
          <w:sz w:val="24"/>
          <w:szCs w:val="24"/>
        </w:rPr>
        <w:t xml:space="preserve"> Р обр. — 0,3 МПа. Подача теплоносителя к потребителю подается через трубопровод д.219 который частично требует замены. Сетевая вода по магистральному трубопроводу D=273 </w:t>
      </w:r>
      <w:proofErr w:type="gramStart"/>
      <w:r w:rsidRPr="008823E1">
        <w:rPr>
          <w:sz w:val="24"/>
          <w:szCs w:val="24"/>
        </w:rPr>
        <w:t>мм ,</w:t>
      </w:r>
      <w:proofErr w:type="gramEnd"/>
      <w:r w:rsidRPr="008823E1">
        <w:rPr>
          <w:sz w:val="24"/>
          <w:szCs w:val="24"/>
        </w:rPr>
        <w:t xml:space="preserve"> 219 мм поступает в распределительные сети потребителей тепловой энергии. Межквартальные тепловые сети выполнены из трубопроводов D=159, 108, 89 мм. Прокладка трубопроводов в непроходных каналах. Тепловая изоляция трубопроводов выполнена минеральной ватой с покрытием рубероидом и листовой сталью. Приборы учета тепловой энергии у потребителей установлены частично. Регулировка подачи теплоносителя производится по установленному графику в индивидуальных тепловых пунктах потребителей. Отключающая арматура </w:t>
      </w:r>
      <w:r w:rsidRPr="008823E1">
        <w:rPr>
          <w:sz w:val="24"/>
          <w:szCs w:val="24"/>
        </w:rPr>
        <w:lastRenderedPageBreak/>
        <w:t xml:space="preserve">расположена в тепловых колодцах и подвалах домов потребителей. На 01.01.2010 года котельная газифицирована. </w:t>
      </w:r>
    </w:p>
    <w:p w:rsidR="00AD2CDA" w:rsidRPr="008823E1" w:rsidRDefault="00AD2CDA" w:rsidP="00AD2CDA">
      <w:pPr>
        <w:jc w:val="both"/>
        <w:rPr>
          <w:sz w:val="24"/>
          <w:szCs w:val="24"/>
        </w:rPr>
      </w:pPr>
      <w:r w:rsidRPr="008823E1">
        <w:rPr>
          <w:sz w:val="24"/>
          <w:szCs w:val="24"/>
        </w:rPr>
        <w:tab/>
        <w:t xml:space="preserve">2) Угольные котельные (15 единиц) </w:t>
      </w:r>
    </w:p>
    <w:p w:rsidR="00AD2CDA" w:rsidRPr="008823E1" w:rsidRDefault="00AD2CDA" w:rsidP="00AD2CDA">
      <w:pPr>
        <w:jc w:val="both"/>
        <w:rPr>
          <w:sz w:val="24"/>
          <w:szCs w:val="24"/>
        </w:rPr>
      </w:pPr>
      <w:r w:rsidRPr="008823E1">
        <w:rPr>
          <w:sz w:val="24"/>
          <w:szCs w:val="24"/>
        </w:rPr>
        <w:t xml:space="preserve">На обслуживании предприятия имеется 15 угольных котельных, где установлены 40 водогрейных котлов (Энергия 3 М, Стальные, НР -18 и другие) с общей производительностью 13,33 Гкал/час. Источником водоснабжения является </w:t>
      </w:r>
      <w:proofErr w:type="spellStart"/>
      <w:r w:rsidRPr="008823E1">
        <w:rPr>
          <w:sz w:val="24"/>
          <w:szCs w:val="24"/>
        </w:rPr>
        <w:t>Солодиловский</w:t>
      </w:r>
      <w:proofErr w:type="spellEnd"/>
      <w:r w:rsidRPr="008823E1">
        <w:rPr>
          <w:sz w:val="24"/>
          <w:szCs w:val="24"/>
        </w:rPr>
        <w:t xml:space="preserve"> водозабор, где производится обезжелезивание воды и ее обеззараживание жидким хлором. Для питания котлов установлены питательные насосы марки К-100-65-200, К-100-65- 250. Установленная мощность на маленьких котельных значительно превышает присоединенную нагрузку, что приводит к перерасходу угля. Загрузка в топку угля и удаление шлака производится вручную. Топливо (каменный уголь) в топку подается через топочную часть. Воздух, необходимый для горения топлива, поступает под колосниковую решетку. Дымовые газы, образующиеся в топке при горении топлива, движутся вверх, затем опускаются вниз по кирпичным газоходам и удаляются с помощью дымососа через дымовую трубу в атмосферу. При движении дымовые газы охлаждаются, отдавая часть своей теплоты воде, находящейся внутри секций и нагревая ее до требуемой температуры. После чего горячая вода поступает </w:t>
      </w:r>
      <w:proofErr w:type="gramStart"/>
      <w:r w:rsidRPr="008823E1">
        <w:rPr>
          <w:sz w:val="24"/>
          <w:szCs w:val="24"/>
        </w:rPr>
        <w:t>на распределительные коллектора</w:t>
      </w:r>
      <w:proofErr w:type="gramEnd"/>
      <w:r w:rsidRPr="008823E1">
        <w:rPr>
          <w:sz w:val="24"/>
          <w:szCs w:val="24"/>
        </w:rPr>
        <w:t xml:space="preserve">, установленные в котельной. После распределительных коллекторов сетевая вода циркуляционными насосами по магистральным трубопроводам поступает в распределительные сети потребителей тепловой энергии. Прокладка трубопроводов выполнена минеральной ватой с покрытием рубероидом и листовой сталью. Приборы учета тепловой энергии у потребителей установлены частично. Регулировка подачи теплоносителя производится по установленному графику в индивидуальных тепловых пунктах потребителей. Отключающая арматура расположена в тепловых колодцах и подвалах домов потребителей. </w:t>
      </w:r>
    </w:p>
    <w:p w:rsidR="00AD2CDA" w:rsidRPr="008823E1" w:rsidRDefault="00AD2CDA" w:rsidP="00AD2CDA">
      <w:pPr>
        <w:jc w:val="both"/>
        <w:rPr>
          <w:sz w:val="24"/>
          <w:szCs w:val="24"/>
        </w:rPr>
      </w:pPr>
      <w:r w:rsidRPr="008823E1">
        <w:rPr>
          <w:sz w:val="24"/>
          <w:szCs w:val="24"/>
        </w:rPr>
        <w:tab/>
        <w:t>3)Газовая котельная (</w:t>
      </w:r>
      <w:proofErr w:type="spellStart"/>
      <w:r w:rsidRPr="008823E1">
        <w:rPr>
          <w:sz w:val="24"/>
          <w:szCs w:val="24"/>
        </w:rPr>
        <w:t>г.Камышлов</w:t>
      </w:r>
      <w:proofErr w:type="spellEnd"/>
      <w:r w:rsidRPr="008823E1">
        <w:rPr>
          <w:sz w:val="24"/>
          <w:szCs w:val="24"/>
        </w:rPr>
        <w:t xml:space="preserve">, ул. Пролетарская, 113) </w:t>
      </w:r>
    </w:p>
    <w:p w:rsidR="00AD2CDA" w:rsidRPr="008823E1" w:rsidRDefault="00AD2CDA" w:rsidP="00AD2CDA">
      <w:pPr>
        <w:jc w:val="both"/>
        <w:rPr>
          <w:sz w:val="24"/>
          <w:szCs w:val="24"/>
        </w:rPr>
      </w:pPr>
      <w:r w:rsidRPr="008823E1">
        <w:rPr>
          <w:sz w:val="24"/>
          <w:szCs w:val="24"/>
        </w:rPr>
        <w:tab/>
        <w:t xml:space="preserve">Источником водоснабжения является речной водозабор–река Пышма. Основным топливом служит природный газ. Резервным–топочный мазут Котельная работает с неполной нагрузкой из трех установленных котлов ДКВР 20/13 (в работе находится 1). Проектная мощность котельной была рассчитана как на промышленное потребление, так и на отопление и горячее водоснабжение жилого микрорайона. С 15 июля 1994 г. котельная работает только на нужды отопления и горячего водоснабжения жилого района. Питание парового котла производится </w:t>
      </w:r>
      <w:proofErr w:type="gramStart"/>
      <w:r w:rsidRPr="008823E1">
        <w:rPr>
          <w:sz w:val="24"/>
          <w:szCs w:val="24"/>
        </w:rPr>
        <w:t>от натрий</w:t>
      </w:r>
      <w:proofErr w:type="gramEnd"/>
      <w:r w:rsidRPr="008823E1">
        <w:rPr>
          <w:sz w:val="24"/>
          <w:szCs w:val="24"/>
        </w:rPr>
        <w:t xml:space="preserve"> -</w:t>
      </w:r>
      <w:proofErr w:type="spellStart"/>
      <w:r w:rsidRPr="008823E1">
        <w:rPr>
          <w:sz w:val="24"/>
          <w:szCs w:val="24"/>
        </w:rPr>
        <w:t>катионитовой</w:t>
      </w:r>
      <w:proofErr w:type="spellEnd"/>
      <w:r w:rsidRPr="008823E1">
        <w:rPr>
          <w:sz w:val="24"/>
          <w:szCs w:val="24"/>
        </w:rPr>
        <w:t xml:space="preserve"> химической водоочистки с предварительной механической очисткой. Вода по трубам с речного водозабора (река Пышма) поступает на котельную по трубам D=300 мм. В качестве основного оборудования химической водоочистки установлено два механических фильтра – D=200 мм (в работе – по одному фильтру), четыре натрий-</w:t>
      </w:r>
      <w:proofErr w:type="spellStart"/>
      <w:r w:rsidRPr="008823E1">
        <w:rPr>
          <w:sz w:val="24"/>
          <w:szCs w:val="24"/>
        </w:rPr>
        <w:t>катионитовых</w:t>
      </w:r>
      <w:proofErr w:type="spellEnd"/>
      <w:r w:rsidRPr="008823E1">
        <w:rPr>
          <w:sz w:val="24"/>
          <w:szCs w:val="24"/>
        </w:rPr>
        <w:t xml:space="preserve"> фильтра D=200 мм (в работе – по одному фильтру 1 и 2 ступени). Производительность химической водоочистки составляет 45 </w:t>
      </w:r>
      <w:proofErr w:type="spellStart"/>
      <w:proofErr w:type="gramStart"/>
      <w:r w:rsidRPr="008823E1">
        <w:rPr>
          <w:sz w:val="24"/>
          <w:szCs w:val="24"/>
        </w:rPr>
        <w:t>м.куб</w:t>
      </w:r>
      <w:proofErr w:type="spellEnd"/>
      <w:proofErr w:type="gramEnd"/>
      <w:r w:rsidRPr="008823E1">
        <w:rPr>
          <w:sz w:val="24"/>
          <w:szCs w:val="24"/>
        </w:rPr>
        <w:t xml:space="preserve"> ./ час . Для питания парового котла установлено два центробежных насоса ЦНСГ 60/25, каждый производительностью 60 </w:t>
      </w:r>
      <w:proofErr w:type="spellStart"/>
      <w:proofErr w:type="gramStart"/>
      <w:r w:rsidRPr="008823E1">
        <w:rPr>
          <w:sz w:val="24"/>
          <w:szCs w:val="24"/>
        </w:rPr>
        <w:t>м.куб</w:t>
      </w:r>
      <w:proofErr w:type="spellEnd"/>
      <w:proofErr w:type="gramEnd"/>
      <w:r w:rsidRPr="008823E1">
        <w:rPr>
          <w:sz w:val="24"/>
          <w:szCs w:val="24"/>
        </w:rPr>
        <w:t xml:space="preserve"> ./ час и напором 192 </w:t>
      </w:r>
      <w:proofErr w:type="spellStart"/>
      <w:r w:rsidRPr="008823E1">
        <w:rPr>
          <w:sz w:val="24"/>
          <w:szCs w:val="24"/>
        </w:rPr>
        <w:t>м.в.ст</w:t>
      </w:r>
      <w:proofErr w:type="spellEnd"/>
      <w:r w:rsidRPr="008823E1">
        <w:rPr>
          <w:sz w:val="24"/>
          <w:szCs w:val="24"/>
        </w:rPr>
        <w:t xml:space="preserve">. Для сжигания топлива котел оборудован тремя горелками ГМГБ -5,6. Диапазон регулирования 10-100%, коэффициент избытка воздуха – 1,1. Воздух на горелки подается вентилятором ВД -10 производительностью 24 000 </w:t>
      </w:r>
      <w:proofErr w:type="spellStart"/>
      <w:proofErr w:type="gramStart"/>
      <w:r w:rsidRPr="008823E1">
        <w:rPr>
          <w:sz w:val="24"/>
          <w:szCs w:val="24"/>
        </w:rPr>
        <w:t>м.куб</w:t>
      </w:r>
      <w:proofErr w:type="spellEnd"/>
      <w:proofErr w:type="gramEnd"/>
      <w:r w:rsidRPr="008823E1">
        <w:rPr>
          <w:sz w:val="24"/>
          <w:szCs w:val="24"/>
        </w:rPr>
        <w:t xml:space="preserve"> ./ час и напором Н-130 мм вод .ст. Электродвигатель мощностью 30 квт., n=730 об ./ мин. Одновременно на горелки поступает природный газ по газопроводу D=200 мм и с давлением 6 атм. поступает на ГРУ котельной . В ГРУ производится понижение давления до 1 200 </w:t>
      </w:r>
      <w:proofErr w:type="spellStart"/>
      <w:r w:rsidRPr="008823E1">
        <w:rPr>
          <w:sz w:val="24"/>
          <w:szCs w:val="24"/>
        </w:rPr>
        <w:t>мм.вод.ст</w:t>
      </w:r>
      <w:proofErr w:type="spellEnd"/>
      <w:r w:rsidRPr="008823E1">
        <w:rPr>
          <w:sz w:val="24"/>
          <w:szCs w:val="24"/>
        </w:rPr>
        <w:t xml:space="preserve">. и с этим давлением по газопроводу D=300 мм газ поступает на газовые горелки. В результате горения топлива образуются дымовые газы, поступающие в газоходы котла, образуемые обмуровкой и специальными перегородками, установленными в пучках труб. При движении дымовые газы омывают пучки труб котла и проходят через экономайзер, где они охлаждаются вследствие передачи теплоты воде, поступающей в котел, охлажденные дымовые газы с помощью дымососа Д-13,5 удаляются через дымовую трубу в атмосферу. Вода после подогрева в экономайзере поступает в верхний барабан котла. Образовавшийся пар собирается в верхней части </w:t>
      </w:r>
      <w:r w:rsidRPr="008823E1">
        <w:rPr>
          <w:sz w:val="24"/>
          <w:szCs w:val="24"/>
        </w:rPr>
        <w:lastRenderedPageBreak/>
        <w:t xml:space="preserve">барабана. Затем пар поступает в главный паропровод, далее на РОУ. Редуцируется до заданных параметров Р-5,6 кгс /t см 2 – 115 0С. После РОУ пар по паропроводу поступает на пароводяные подогреватели ППТ -53V05, ОСТ 34-532-68, где </w:t>
      </w:r>
      <w:proofErr w:type="gramStart"/>
      <w:r w:rsidRPr="008823E1">
        <w:rPr>
          <w:sz w:val="24"/>
          <w:szCs w:val="24"/>
        </w:rPr>
        <w:t>происходит</w:t>
      </w:r>
      <w:proofErr w:type="gramEnd"/>
      <w:r w:rsidRPr="008823E1">
        <w:rPr>
          <w:sz w:val="24"/>
          <w:szCs w:val="24"/>
        </w:rPr>
        <w:t xml:space="preserve"> нагрев сетевой воды до температуры 95/70 0С. Циркуляция теплоносителя осуществляется двумя насосами ЧД 315-50 производительностью 300 </w:t>
      </w:r>
      <w:proofErr w:type="spellStart"/>
      <w:r w:rsidRPr="008823E1">
        <w:rPr>
          <w:sz w:val="24"/>
          <w:szCs w:val="24"/>
        </w:rPr>
        <w:t>м.куб</w:t>
      </w:r>
      <w:proofErr w:type="spellEnd"/>
      <w:r w:rsidRPr="008823E1">
        <w:rPr>
          <w:sz w:val="24"/>
          <w:szCs w:val="24"/>
        </w:rPr>
        <w:t xml:space="preserve">./час. 54 </w:t>
      </w:r>
      <w:proofErr w:type="spellStart"/>
      <w:r w:rsidRPr="008823E1">
        <w:rPr>
          <w:sz w:val="24"/>
          <w:szCs w:val="24"/>
        </w:rPr>
        <w:t>м.вод.ст</w:t>
      </w:r>
      <w:proofErr w:type="spellEnd"/>
      <w:r w:rsidRPr="008823E1">
        <w:rPr>
          <w:sz w:val="24"/>
          <w:szCs w:val="24"/>
        </w:rPr>
        <w:t xml:space="preserve">. Подпитка теплосети осуществляется насосами </w:t>
      </w:r>
      <w:proofErr w:type="gramStart"/>
      <w:r w:rsidRPr="008823E1">
        <w:rPr>
          <w:sz w:val="24"/>
          <w:szCs w:val="24"/>
        </w:rPr>
        <w:t>К</w:t>
      </w:r>
      <w:proofErr w:type="gramEnd"/>
      <w:r w:rsidRPr="008823E1">
        <w:rPr>
          <w:sz w:val="24"/>
          <w:szCs w:val="24"/>
        </w:rPr>
        <w:t xml:space="preserve"> 45/30 производительностью 30 </w:t>
      </w:r>
      <w:proofErr w:type="spellStart"/>
      <w:r w:rsidRPr="008823E1">
        <w:rPr>
          <w:sz w:val="24"/>
          <w:szCs w:val="24"/>
        </w:rPr>
        <w:t>м.куб</w:t>
      </w:r>
      <w:proofErr w:type="spellEnd"/>
      <w:r w:rsidRPr="008823E1">
        <w:rPr>
          <w:sz w:val="24"/>
          <w:szCs w:val="24"/>
        </w:rPr>
        <w:t xml:space="preserve">./час. После пароводяных подогревателей сетевая вода по магистральному трубопроводу поступает в распределительные сети потребителей тепловой энергии. Межквартальные тепловые сети выполнены из трубопроводов D=159, 108, 133, 89 мм. Прокладка трубопроводов – подземная в непроходных каналах. Тепловая изоляция трубопроводов выполнена минеральной ватой с покрытием рубероидом и листовой сталью. Приборы учета тепловой энергии у потребителей установлены частично. Регулировка подачи теплоносителя производится по установленному графику в индивидуальных тепловых пунктах потребителей. Отключающая арматура расположена в тепловых колодцах и подвалах домов </w:t>
      </w:r>
      <w:proofErr w:type="gramStart"/>
      <w:r w:rsidRPr="008823E1">
        <w:rPr>
          <w:sz w:val="24"/>
          <w:szCs w:val="24"/>
        </w:rPr>
        <w:t>потребителей .</w:t>
      </w:r>
      <w:proofErr w:type="gramEnd"/>
      <w:r w:rsidRPr="008823E1">
        <w:rPr>
          <w:sz w:val="24"/>
          <w:szCs w:val="24"/>
        </w:rPr>
        <w:t xml:space="preserve"> Состояние тепловых сетей – 50% тепловых сетей имеют износ 70-90%, 30% тепловых сетей изношены на 50%. Строительство значительной части тепловых сетей выполнено без соблюдения установленных правил (без укладки в лотки, с нарушением теплоизоляции). Газовая котельная, расположенная по адресу </w:t>
      </w:r>
      <w:proofErr w:type="spellStart"/>
      <w:r w:rsidRPr="008823E1">
        <w:rPr>
          <w:sz w:val="24"/>
          <w:szCs w:val="24"/>
        </w:rPr>
        <w:t>ул.Пролетарская</w:t>
      </w:r>
      <w:proofErr w:type="spellEnd"/>
      <w:r w:rsidRPr="008823E1">
        <w:rPr>
          <w:sz w:val="24"/>
          <w:szCs w:val="24"/>
        </w:rPr>
        <w:t xml:space="preserve">, 113 – промышленная. Котлы и установленное в котельной оборудование (насосы, дымососы, электродвигатели и прочее оборудование) подобраны по установленной мощности к котлам. Все оборудование и котлы не менялись с момента ввода (с 1975 года). Мазутная котельная передана на обслуживание в октябре 2005 года от ОАО РЖД. Котельное оборудование на момент передачи не было зарегистрировано. Котлы в процессе эксплуатации пришли в негодность и подлежат замене по предписанию </w:t>
      </w:r>
      <w:proofErr w:type="spellStart"/>
      <w:proofErr w:type="gramStart"/>
      <w:r w:rsidRPr="008823E1">
        <w:rPr>
          <w:sz w:val="24"/>
          <w:szCs w:val="24"/>
        </w:rPr>
        <w:t>Ростехнадзора</w:t>
      </w:r>
      <w:proofErr w:type="spellEnd"/>
      <w:r w:rsidRPr="008823E1">
        <w:rPr>
          <w:sz w:val="24"/>
          <w:szCs w:val="24"/>
        </w:rPr>
        <w:t xml:space="preserve"> .</w:t>
      </w:r>
      <w:proofErr w:type="gramEnd"/>
      <w:r w:rsidRPr="008823E1">
        <w:rPr>
          <w:sz w:val="24"/>
          <w:szCs w:val="24"/>
        </w:rPr>
        <w:t xml:space="preserve"> </w:t>
      </w:r>
    </w:p>
    <w:p w:rsidR="00AD2CDA" w:rsidRPr="008823E1" w:rsidRDefault="00AD2CDA" w:rsidP="00AD2CDA">
      <w:pPr>
        <w:jc w:val="both"/>
        <w:rPr>
          <w:sz w:val="24"/>
          <w:szCs w:val="24"/>
        </w:rPr>
      </w:pPr>
      <w:r w:rsidRPr="008823E1">
        <w:rPr>
          <w:sz w:val="24"/>
          <w:szCs w:val="24"/>
        </w:rPr>
        <w:tab/>
        <w:t>Помещения котельных и металлические дымовые трубы полностью изношены, требуется проведение ряда мероприятий по модернизации. Котлы в котельных установлены кустарного производства, химическая водоочистка не предусмотрена, что приводит к значительному отложению накипи на поверхностях нагрева котлов и снижению их теплоотдачи, а значит и к дополнительному расходу топлива на нагрев теплоносителя. Расход электроэнергии и топлива по всем видам топлива превышает нормативный в 1,3 раза. Коэффициент полезного действия котлов в угольных котельных не более 60%. На поверхностях нагрева котлов происходит отложение накипи, система химической водоподготовки отсутствует, все это приводит к перерасходу топлива и электроэнергии.</w:t>
      </w:r>
    </w:p>
    <w:p w:rsidR="00AD2CDA" w:rsidRPr="008823E1" w:rsidRDefault="00AD2CDA" w:rsidP="00AD2CDA">
      <w:pPr>
        <w:ind w:firstLine="709"/>
        <w:jc w:val="both"/>
        <w:rPr>
          <w:sz w:val="24"/>
          <w:szCs w:val="24"/>
        </w:rPr>
      </w:pPr>
      <w:r w:rsidRPr="008823E1">
        <w:rPr>
          <w:sz w:val="24"/>
          <w:szCs w:val="24"/>
        </w:rPr>
        <w:t xml:space="preserve">1.4.6. Описание и анализ энергетической эффективности систем водоснабжения </w:t>
      </w:r>
    </w:p>
    <w:p w:rsidR="00AD2CDA" w:rsidRPr="008823E1" w:rsidRDefault="00AD2CDA" w:rsidP="00AD2CDA">
      <w:pPr>
        <w:ind w:firstLine="709"/>
        <w:jc w:val="both"/>
        <w:rPr>
          <w:sz w:val="24"/>
          <w:szCs w:val="24"/>
        </w:rPr>
      </w:pPr>
      <w:r w:rsidRPr="008823E1">
        <w:rPr>
          <w:sz w:val="24"/>
          <w:szCs w:val="24"/>
        </w:rPr>
        <w:t xml:space="preserve">В настоящее время состояние хозяйственно-питьевого водоснабжения населения города является существенной проблемой, оказывающей влияние на социальную и экономическую обстановку. На данный период </w:t>
      </w:r>
      <w:proofErr w:type="spellStart"/>
      <w:r w:rsidRPr="008823E1">
        <w:rPr>
          <w:sz w:val="24"/>
          <w:szCs w:val="24"/>
        </w:rPr>
        <w:t>хоз</w:t>
      </w:r>
      <w:proofErr w:type="spellEnd"/>
      <w:r w:rsidRPr="008823E1">
        <w:rPr>
          <w:sz w:val="24"/>
          <w:szCs w:val="24"/>
        </w:rPr>
        <w:t xml:space="preserve">-питьевое водоснабжение города Камышлова обеспечивается </w:t>
      </w:r>
      <w:proofErr w:type="spellStart"/>
      <w:r w:rsidRPr="008823E1">
        <w:rPr>
          <w:sz w:val="24"/>
          <w:szCs w:val="24"/>
        </w:rPr>
        <w:t>Солодиловским</w:t>
      </w:r>
      <w:proofErr w:type="spellEnd"/>
      <w:r w:rsidRPr="008823E1">
        <w:rPr>
          <w:sz w:val="24"/>
          <w:szCs w:val="24"/>
        </w:rPr>
        <w:t xml:space="preserve"> водозабором, железнодорожным водозабором и одиночными скважинами. </w:t>
      </w:r>
    </w:p>
    <w:p w:rsidR="00AD2CDA" w:rsidRPr="008823E1" w:rsidRDefault="00AD2CDA" w:rsidP="00AD2CDA">
      <w:pPr>
        <w:jc w:val="both"/>
        <w:rPr>
          <w:sz w:val="24"/>
          <w:szCs w:val="24"/>
        </w:rPr>
      </w:pPr>
      <w:proofErr w:type="spellStart"/>
      <w:r w:rsidRPr="008823E1">
        <w:rPr>
          <w:sz w:val="24"/>
          <w:szCs w:val="24"/>
        </w:rPr>
        <w:t>Солодиловский</w:t>
      </w:r>
      <w:proofErr w:type="spellEnd"/>
      <w:r w:rsidRPr="008823E1">
        <w:rPr>
          <w:sz w:val="24"/>
          <w:szCs w:val="24"/>
        </w:rPr>
        <w:t xml:space="preserve"> водозабор введен в эксплуатацию в 1976 году. По проекту водовод должен быть проложен из чугунных труб, но в то время какие трубы поставляли на строительство, те и укладывали, поэтому водовод проложен как из чугунных, так и из стальных труб. У последних срок эксплуатации меньше, поэтому на водоводе много аварий. </w:t>
      </w:r>
    </w:p>
    <w:p w:rsidR="00AD2CDA" w:rsidRPr="008823E1" w:rsidRDefault="00AD2CDA" w:rsidP="00AD2CDA">
      <w:pPr>
        <w:ind w:firstLine="709"/>
        <w:jc w:val="both"/>
        <w:rPr>
          <w:sz w:val="24"/>
          <w:szCs w:val="24"/>
        </w:rPr>
      </w:pPr>
      <w:r w:rsidRPr="008823E1">
        <w:rPr>
          <w:sz w:val="24"/>
          <w:szCs w:val="24"/>
        </w:rPr>
        <w:t xml:space="preserve">В большинстве районов города отмечается отклонение от нормативного давления в системе водоснабжения. Вода на 4 и 5-й этажи жилых домов периодически не поступает. </w:t>
      </w:r>
    </w:p>
    <w:p w:rsidR="00AD2CDA" w:rsidRPr="008823E1" w:rsidRDefault="00AD2CDA" w:rsidP="00AD2CDA">
      <w:pPr>
        <w:ind w:firstLine="709"/>
        <w:jc w:val="both"/>
        <w:rPr>
          <w:sz w:val="24"/>
          <w:szCs w:val="24"/>
        </w:rPr>
      </w:pPr>
      <w:r w:rsidRPr="008823E1">
        <w:rPr>
          <w:sz w:val="24"/>
          <w:szCs w:val="24"/>
        </w:rPr>
        <w:t xml:space="preserve">По химическому составу подземные воды палеогенового горизонта пресные и характеризуются смешанным гидрокарбонатно-сульфатно-натриевым составом с минерализацией от 0,67 до 1,1 Г/л при общей жесткости от 2,8 до 4,8 МГ – </w:t>
      </w:r>
      <w:proofErr w:type="spellStart"/>
      <w:r w:rsidRPr="008823E1">
        <w:rPr>
          <w:sz w:val="24"/>
          <w:szCs w:val="24"/>
        </w:rPr>
        <w:t>экв</w:t>
      </w:r>
      <w:proofErr w:type="spellEnd"/>
      <w:r w:rsidRPr="008823E1">
        <w:rPr>
          <w:sz w:val="24"/>
          <w:szCs w:val="24"/>
        </w:rPr>
        <w:t xml:space="preserve">/л. Вода водозаборных скважин сильно агрессивна к металлическим конструкциям при свободном доступе кислорода. Повышенное содержание железа в воде резко снижает эксплуатационный срок стальных труб городских водоводов. </w:t>
      </w:r>
    </w:p>
    <w:p w:rsidR="00AD2CDA" w:rsidRPr="008823E1" w:rsidRDefault="00AD2CDA" w:rsidP="00AD2CDA">
      <w:pPr>
        <w:ind w:firstLine="709"/>
        <w:jc w:val="both"/>
        <w:rPr>
          <w:sz w:val="24"/>
          <w:szCs w:val="24"/>
        </w:rPr>
      </w:pPr>
      <w:r w:rsidRPr="008823E1">
        <w:rPr>
          <w:sz w:val="24"/>
          <w:szCs w:val="24"/>
        </w:rPr>
        <w:lastRenderedPageBreak/>
        <w:t xml:space="preserve">В настоящее время более 60-70% водопроводных сетей находится в аварийном состоянии и требует модернизации. </w:t>
      </w:r>
    </w:p>
    <w:p w:rsidR="00AD2CDA" w:rsidRPr="008823E1" w:rsidRDefault="00AD2CDA" w:rsidP="00AD2CDA">
      <w:pPr>
        <w:ind w:firstLine="709"/>
        <w:jc w:val="both"/>
        <w:rPr>
          <w:sz w:val="24"/>
          <w:szCs w:val="24"/>
        </w:rPr>
      </w:pPr>
      <w:r w:rsidRPr="008823E1">
        <w:rPr>
          <w:sz w:val="24"/>
          <w:szCs w:val="24"/>
        </w:rPr>
        <w:t xml:space="preserve">На территории </w:t>
      </w:r>
      <w:proofErr w:type="spellStart"/>
      <w:r w:rsidRPr="008823E1">
        <w:rPr>
          <w:sz w:val="24"/>
          <w:szCs w:val="24"/>
        </w:rPr>
        <w:t>Камышловского</w:t>
      </w:r>
      <w:proofErr w:type="spellEnd"/>
      <w:r w:rsidRPr="008823E1">
        <w:rPr>
          <w:sz w:val="24"/>
          <w:szCs w:val="24"/>
        </w:rPr>
        <w:t xml:space="preserve"> городского округа услуги по обеспечению населения, предприятий и организаций г. Камышлова питьевой водой оказывает МУП "Водоканал-Камышлов». МУП "Водоканал-Камышлов» осуществляет подачу питьевой воды в город в объеме 5,6 </w:t>
      </w:r>
      <w:proofErr w:type="spellStart"/>
      <w:r w:rsidRPr="008823E1">
        <w:rPr>
          <w:sz w:val="24"/>
          <w:szCs w:val="24"/>
        </w:rPr>
        <w:t>тыс.м.куб</w:t>
      </w:r>
      <w:proofErr w:type="spellEnd"/>
      <w:r w:rsidRPr="008823E1">
        <w:rPr>
          <w:sz w:val="24"/>
          <w:szCs w:val="24"/>
        </w:rPr>
        <w:t>./сутки, обслуживает и содержит сети водоснабжения и проводит контроль качества питьевой воды. Забор воды осуществляется из подземных источников–артезианских скважин. Необходимость обеззараживания воды определена органами санитарно-эпидемиологической службы, для этого вводится газообразный хлор. В настоящее время действующими являются 2 водозабора и отдельно стоящие скважины. Забор воды осуществляется из подземных источников:</w:t>
      </w:r>
    </w:p>
    <w:p w:rsidR="00AD2CDA" w:rsidRPr="008823E1" w:rsidRDefault="00AD2CDA" w:rsidP="00AD2CDA">
      <w:pPr>
        <w:jc w:val="both"/>
        <w:rPr>
          <w:sz w:val="24"/>
          <w:szCs w:val="24"/>
        </w:rPr>
      </w:pPr>
      <w:r w:rsidRPr="008823E1">
        <w:rPr>
          <w:sz w:val="24"/>
          <w:szCs w:val="24"/>
        </w:rPr>
        <w:t xml:space="preserve">1.Артезианские скважины </w:t>
      </w:r>
      <w:proofErr w:type="spellStart"/>
      <w:r w:rsidRPr="008823E1">
        <w:rPr>
          <w:sz w:val="24"/>
          <w:szCs w:val="24"/>
        </w:rPr>
        <w:t>Солодиловского</w:t>
      </w:r>
      <w:proofErr w:type="spellEnd"/>
      <w:r w:rsidRPr="008823E1">
        <w:rPr>
          <w:sz w:val="24"/>
          <w:szCs w:val="24"/>
        </w:rPr>
        <w:t xml:space="preserve"> водозабора №2Э, №3Э, №4Э, №5Э;</w:t>
      </w:r>
    </w:p>
    <w:p w:rsidR="00AD2CDA" w:rsidRPr="008823E1" w:rsidRDefault="00AD2CDA" w:rsidP="00AD2CDA">
      <w:pPr>
        <w:jc w:val="both"/>
        <w:rPr>
          <w:sz w:val="24"/>
          <w:szCs w:val="24"/>
        </w:rPr>
      </w:pPr>
      <w:r w:rsidRPr="008823E1">
        <w:rPr>
          <w:sz w:val="24"/>
          <w:szCs w:val="24"/>
        </w:rPr>
        <w:t>2.Железнодорожный водозабор по ул. Кирова ,42. Скважины №1, №2, №3, №5, №6;</w:t>
      </w:r>
    </w:p>
    <w:p w:rsidR="00AD2CDA" w:rsidRPr="008823E1" w:rsidRDefault="00AD2CDA" w:rsidP="00AD2CDA">
      <w:pPr>
        <w:jc w:val="both"/>
        <w:rPr>
          <w:sz w:val="24"/>
          <w:szCs w:val="24"/>
        </w:rPr>
      </w:pPr>
      <w:r w:rsidRPr="008823E1">
        <w:rPr>
          <w:sz w:val="24"/>
          <w:szCs w:val="24"/>
        </w:rPr>
        <w:t>3.Скважина «</w:t>
      </w:r>
      <w:proofErr w:type="spellStart"/>
      <w:r w:rsidRPr="008823E1">
        <w:rPr>
          <w:sz w:val="24"/>
          <w:szCs w:val="24"/>
        </w:rPr>
        <w:t>Камекс</w:t>
      </w:r>
      <w:proofErr w:type="spellEnd"/>
      <w:r w:rsidRPr="008823E1">
        <w:rPr>
          <w:sz w:val="24"/>
          <w:szCs w:val="24"/>
        </w:rPr>
        <w:t>»;</w:t>
      </w:r>
    </w:p>
    <w:p w:rsidR="00AD2CDA" w:rsidRPr="008823E1" w:rsidRDefault="00AD2CDA" w:rsidP="00AD2CDA">
      <w:pPr>
        <w:jc w:val="both"/>
        <w:rPr>
          <w:sz w:val="24"/>
          <w:szCs w:val="24"/>
        </w:rPr>
      </w:pPr>
      <w:r w:rsidRPr="008823E1">
        <w:rPr>
          <w:sz w:val="24"/>
          <w:szCs w:val="24"/>
        </w:rPr>
        <w:t>4.Скважина «</w:t>
      </w:r>
      <w:proofErr w:type="spellStart"/>
      <w:r w:rsidRPr="008823E1">
        <w:rPr>
          <w:sz w:val="24"/>
          <w:szCs w:val="24"/>
        </w:rPr>
        <w:t>Закамышловская</w:t>
      </w:r>
      <w:proofErr w:type="spellEnd"/>
      <w:r w:rsidRPr="008823E1">
        <w:rPr>
          <w:sz w:val="24"/>
          <w:szCs w:val="24"/>
        </w:rPr>
        <w:t xml:space="preserve">»; </w:t>
      </w:r>
    </w:p>
    <w:p w:rsidR="00AD2CDA" w:rsidRPr="008823E1" w:rsidRDefault="00AD2CDA" w:rsidP="00AD2CDA">
      <w:pPr>
        <w:jc w:val="both"/>
        <w:rPr>
          <w:sz w:val="24"/>
          <w:szCs w:val="24"/>
        </w:rPr>
      </w:pPr>
      <w:r w:rsidRPr="008823E1">
        <w:rPr>
          <w:sz w:val="24"/>
          <w:szCs w:val="24"/>
        </w:rPr>
        <w:t xml:space="preserve">5.Скважина по ул. Энгельса ,125; </w:t>
      </w:r>
    </w:p>
    <w:p w:rsidR="00AD2CDA" w:rsidRPr="008823E1" w:rsidRDefault="00AD2CDA" w:rsidP="00AD2CDA">
      <w:pPr>
        <w:jc w:val="both"/>
        <w:rPr>
          <w:sz w:val="24"/>
          <w:szCs w:val="24"/>
        </w:rPr>
      </w:pPr>
      <w:r w:rsidRPr="008823E1">
        <w:rPr>
          <w:sz w:val="24"/>
          <w:szCs w:val="24"/>
        </w:rPr>
        <w:t xml:space="preserve">6.Скважина № 8341 в лесном массиве ЗХК; </w:t>
      </w:r>
    </w:p>
    <w:p w:rsidR="00AD2CDA" w:rsidRPr="008823E1" w:rsidRDefault="00AD2CDA" w:rsidP="00AD2CDA">
      <w:pPr>
        <w:jc w:val="both"/>
        <w:rPr>
          <w:sz w:val="24"/>
          <w:szCs w:val="24"/>
        </w:rPr>
      </w:pPr>
      <w:r w:rsidRPr="008823E1">
        <w:rPr>
          <w:sz w:val="24"/>
          <w:szCs w:val="24"/>
        </w:rPr>
        <w:t>7.Скважина «</w:t>
      </w:r>
      <w:proofErr w:type="spellStart"/>
      <w:r w:rsidRPr="008823E1">
        <w:rPr>
          <w:sz w:val="24"/>
          <w:szCs w:val="24"/>
        </w:rPr>
        <w:t>Промбурводострой</w:t>
      </w:r>
      <w:proofErr w:type="spellEnd"/>
      <w:r w:rsidRPr="008823E1">
        <w:rPr>
          <w:sz w:val="24"/>
          <w:szCs w:val="24"/>
        </w:rPr>
        <w:t>».</w:t>
      </w:r>
    </w:p>
    <w:p w:rsidR="00AD2CDA" w:rsidRPr="008823E1" w:rsidRDefault="00AD2CDA" w:rsidP="00AD2CDA">
      <w:pPr>
        <w:ind w:firstLine="709"/>
        <w:jc w:val="both"/>
        <w:rPr>
          <w:sz w:val="24"/>
          <w:szCs w:val="24"/>
        </w:rPr>
      </w:pPr>
      <w:r w:rsidRPr="008823E1">
        <w:rPr>
          <w:sz w:val="24"/>
          <w:szCs w:val="24"/>
        </w:rPr>
        <w:t xml:space="preserve">На </w:t>
      </w:r>
      <w:proofErr w:type="spellStart"/>
      <w:r w:rsidRPr="008823E1">
        <w:rPr>
          <w:sz w:val="24"/>
          <w:szCs w:val="24"/>
        </w:rPr>
        <w:t>Солодиловском</w:t>
      </w:r>
      <w:proofErr w:type="spellEnd"/>
      <w:r w:rsidRPr="008823E1">
        <w:rPr>
          <w:sz w:val="24"/>
          <w:szCs w:val="24"/>
        </w:rPr>
        <w:t xml:space="preserve"> водозаборе забор воды производится из четырех скважин: скважины №4Э глубина - 70 м; пробурена в 2004 г.; скважины №5Э глубина - 70 м; пробурена в 2003 г.; скважины №2Э глубина - 90 м; пробурена в 1973 г.; скважины №3Э глубина - 90 м; пробурена в 1973 г. Скважины № 2 Э, № 3 Э введены в действие в 1976 году. Скважины № 4 Э, № 5 Э введены в действие в 2004 году. От скважин проложен водовод в одну линию диаметром 316 мм общей протяженностью 3,5 км до станции водоподготовки. Технологическая схема водоподготовки включает в себя предварительную аэрацию </w:t>
      </w:r>
      <w:proofErr w:type="spellStart"/>
      <w:r w:rsidRPr="008823E1">
        <w:rPr>
          <w:sz w:val="24"/>
          <w:szCs w:val="24"/>
        </w:rPr>
        <w:t>изливом</w:t>
      </w:r>
      <w:proofErr w:type="spellEnd"/>
      <w:r w:rsidRPr="008823E1">
        <w:rPr>
          <w:sz w:val="24"/>
          <w:szCs w:val="24"/>
        </w:rPr>
        <w:t xml:space="preserve">, с последующим фильтрованием на песчаных фильтрах, после прохождения фильтров вода обеззараживается жидким хлором, после обеззараживания хлором чистая вода поступает в 2 резервуара, объемом 3000 м. куб., откуда насосами станции 2-го подъема подается в городскую водопроводную сеть. Состав станции водоподготовки: - главный корпус; - резервуары чистой воды; - </w:t>
      </w:r>
      <w:proofErr w:type="spellStart"/>
      <w:r w:rsidRPr="008823E1">
        <w:rPr>
          <w:sz w:val="24"/>
          <w:szCs w:val="24"/>
        </w:rPr>
        <w:t>хлораторная</w:t>
      </w:r>
      <w:proofErr w:type="spellEnd"/>
      <w:r w:rsidRPr="008823E1">
        <w:rPr>
          <w:sz w:val="24"/>
          <w:szCs w:val="24"/>
        </w:rPr>
        <w:t xml:space="preserve"> со складом хлора; - трансформаторная; - проходная и гараж; На станции установлены шесть фильтров: 6,0*3,2*4,9 м. Высота загрузки 1,5 м. Фильтрующий материал, арматура и трубопроводы находятся в неудовлетворительном состоянии. Последняя замена фильтрующего материала производилась в 1980 году. Железнодорожный водозабор по </w:t>
      </w:r>
      <w:proofErr w:type="spellStart"/>
      <w:r w:rsidRPr="008823E1">
        <w:rPr>
          <w:sz w:val="24"/>
          <w:szCs w:val="24"/>
        </w:rPr>
        <w:t>ул.Кирова</w:t>
      </w:r>
      <w:proofErr w:type="spellEnd"/>
      <w:r w:rsidRPr="008823E1">
        <w:rPr>
          <w:sz w:val="24"/>
          <w:szCs w:val="24"/>
        </w:rPr>
        <w:t xml:space="preserve"> 42 введен в эксплуатацию с 1896 года. Подъем воды ведется из 5 скважин. Этот водозабор предназначается для </w:t>
      </w:r>
      <w:proofErr w:type="spellStart"/>
      <w:r w:rsidRPr="008823E1">
        <w:rPr>
          <w:sz w:val="24"/>
          <w:szCs w:val="24"/>
        </w:rPr>
        <w:t>хозпитьевого</w:t>
      </w:r>
      <w:proofErr w:type="spellEnd"/>
      <w:r w:rsidRPr="008823E1">
        <w:rPr>
          <w:sz w:val="24"/>
          <w:szCs w:val="24"/>
        </w:rPr>
        <w:t xml:space="preserve"> водоснабжения организаций станции Камышлов. Скважина №1 пробурена в 1957 </w:t>
      </w:r>
      <w:proofErr w:type="spellStart"/>
      <w:r w:rsidRPr="008823E1">
        <w:rPr>
          <w:sz w:val="24"/>
          <w:szCs w:val="24"/>
        </w:rPr>
        <w:t>г.Глубина</w:t>
      </w:r>
      <w:proofErr w:type="spellEnd"/>
      <w:r w:rsidRPr="008823E1">
        <w:rPr>
          <w:sz w:val="24"/>
          <w:szCs w:val="24"/>
        </w:rPr>
        <w:t xml:space="preserve"> скважины составляет 31 м. Скважина №2 пробурена в 1993 г. Глубина скважины составляет 32 м. Скважина №3 пробурена в 1986 г. Глубина скважины составляет 65 м. Скважина №5 пробурена в 1990 г. Глубина составляет 100 м. Скважина №6 пробурена в 1992 г. Глубина составляет 100 м. Со скважин вода подается двумя водоводами в водонапорную башню №2 на территорию Электротехнического завода. В башне имеется два бака емкостью по 75 </w:t>
      </w:r>
      <w:proofErr w:type="spellStart"/>
      <w:r w:rsidRPr="008823E1">
        <w:rPr>
          <w:sz w:val="24"/>
          <w:szCs w:val="24"/>
        </w:rPr>
        <w:t>м.куб</w:t>
      </w:r>
      <w:proofErr w:type="spellEnd"/>
      <w:r w:rsidRPr="008823E1">
        <w:rPr>
          <w:sz w:val="24"/>
          <w:szCs w:val="24"/>
        </w:rPr>
        <w:t>. Из башни вода подается потребителям железнодорожных организаций. Скважина «</w:t>
      </w:r>
      <w:proofErr w:type="spellStart"/>
      <w:r w:rsidRPr="008823E1">
        <w:rPr>
          <w:sz w:val="24"/>
          <w:szCs w:val="24"/>
        </w:rPr>
        <w:t>Камекс</w:t>
      </w:r>
      <w:proofErr w:type="spellEnd"/>
      <w:r w:rsidRPr="008823E1">
        <w:rPr>
          <w:sz w:val="24"/>
          <w:szCs w:val="24"/>
        </w:rPr>
        <w:t xml:space="preserve">» обеспечивает водой часть микрорайона Константиновка. Вода </w:t>
      </w:r>
      <w:proofErr w:type="gramStart"/>
      <w:r w:rsidRPr="008823E1">
        <w:rPr>
          <w:sz w:val="24"/>
          <w:szCs w:val="24"/>
        </w:rPr>
        <w:t>подается  в</w:t>
      </w:r>
      <w:proofErr w:type="gramEnd"/>
      <w:r w:rsidRPr="008823E1">
        <w:rPr>
          <w:sz w:val="24"/>
          <w:szCs w:val="24"/>
        </w:rPr>
        <w:t xml:space="preserve"> водопроводную сеть глубинными насосами через накопительную емкость. </w:t>
      </w:r>
    </w:p>
    <w:p w:rsidR="00AD2CDA" w:rsidRPr="008823E1" w:rsidRDefault="00AD2CDA" w:rsidP="00AD2CDA">
      <w:pPr>
        <w:ind w:firstLine="709"/>
        <w:jc w:val="both"/>
        <w:rPr>
          <w:sz w:val="24"/>
          <w:szCs w:val="24"/>
        </w:rPr>
      </w:pPr>
      <w:r w:rsidRPr="008823E1">
        <w:rPr>
          <w:sz w:val="24"/>
          <w:szCs w:val="24"/>
        </w:rPr>
        <w:t>Скважина «</w:t>
      </w:r>
      <w:proofErr w:type="spellStart"/>
      <w:r w:rsidRPr="008823E1">
        <w:rPr>
          <w:sz w:val="24"/>
          <w:szCs w:val="24"/>
        </w:rPr>
        <w:t>Закамышловская</w:t>
      </w:r>
      <w:proofErr w:type="spellEnd"/>
      <w:r w:rsidRPr="008823E1">
        <w:rPr>
          <w:sz w:val="24"/>
          <w:szCs w:val="24"/>
        </w:rPr>
        <w:t xml:space="preserve">» обеспечивает водой район </w:t>
      </w:r>
      <w:proofErr w:type="spellStart"/>
      <w:r w:rsidRPr="008823E1">
        <w:rPr>
          <w:sz w:val="24"/>
          <w:szCs w:val="24"/>
        </w:rPr>
        <w:t>Закамышловки</w:t>
      </w:r>
      <w:proofErr w:type="spellEnd"/>
      <w:r w:rsidRPr="008823E1">
        <w:rPr>
          <w:sz w:val="24"/>
          <w:szCs w:val="24"/>
        </w:rPr>
        <w:t xml:space="preserve">. Вода подается в водопроводную сеть глубинными насосами через водопроводную башню.  </w:t>
      </w:r>
      <w:proofErr w:type="spellStart"/>
      <w:r w:rsidRPr="008823E1">
        <w:rPr>
          <w:sz w:val="24"/>
          <w:szCs w:val="24"/>
        </w:rPr>
        <w:t>кважина</w:t>
      </w:r>
      <w:proofErr w:type="spellEnd"/>
      <w:r w:rsidRPr="008823E1">
        <w:rPr>
          <w:sz w:val="24"/>
          <w:szCs w:val="24"/>
        </w:rPr>
        <w:t xml:space="preserve"> №125 по </w:t>
      </w:r>
      <w:proofErr w:type="spellStart"/>
      <w:r w:rsidRPr="008823E1">
        <w:rPr>
          <w:sz w:val="24"/>
          <w:szCs w:val="24"/>
        </w:rPr>
        <w:t>ул.Энгельса</w:t>
      </w:r>
      <w:proofErr w:type="spellEnd"/>
      <w:r w:rsidRPr="008823E1">
        <w:rPr>
          <w:sz w:val="24"/>
          <w:szCs w:val="24"/>
        </w:rPr>
        <w:t xml:space="preserve"> обеспечивает водой район </w:t>
      </w:r>
      <w:proofErr w:type="spellStart"/>
      <w:r w:rsidRPr="008823E1">
        <w:rPr>
          <w:sz w:val="24"/>
          <w:szCs w:val="24"/>
        </w:rPr>
        <w:t>Закамышловки</w:t>
      </w:r>
      <w:proofErr w:type="spellEnd"/>
      <w:r w:rsidRPr="008823E1">
        <w:rPr>
          <w:sz w:val="24"/>
          <w:szCs w:val="24"/>
        </w:rPr>
        <w:t xml:space="preserve">. Вода подается в водопроводную сеть глубинными насосами через водопроводную башню. Скважина № 8341 в лесном массиве ЗХК предназначена для горячего водоснабжения микрорайона ЗХК. Вода подается в водопроводную сеть глубинными насосами. Несоответствие показателей качества воды санитарным нормам источников водоснабжения. Питьевая вода имеет отступления от нормативов по следующим показателям: железо общее, цветность, марганец, аммоний. </w:t>
      </w:r>
      <w:r w:rsidRPr="008823E1">
        <w:rPr>
          <w:sz w:val="24"/>
          <w:szCs w:val="24"/>
        </w:rPr>
        <w:lastRenderedPageBreak/>
        <w:t xml:space="preserve">Водоподготовка не справляется с данным объемом, поданной воды. Отсутствуют приборы контроля и учета давления, расхода воды. На сетях отмечена неполная </w:t>
      </w:r>
      <w:proofErr w:type="spellStart"/>
      <w:r w:rsidRPr="008823E1">
        <w:rPr>
          <w:sz w:val="24"/>
          <w:szCs w:val="24"/>
        </w:rPr>
        <w:t>закольцованность</w:t>
      </w:r>
      <w:proofErr w:type="spellEnd"/>
      <w:r w:rsidRPr="008823E1">
        <w:rPr>
          <w:sz w:val="24"/>
          <w:szCs w:val="24"/>
        </w:rPr>
        <w:t xml:space="preserve"> водопроводной сети и необеспеченность потребными напорами потребителей. Высока изношенность водопроводной сети, требуется модернизация основной части существующих водоводов. Основные технические проблемы сетей водоснабжения, которые обостряются в планируемом периоде: - старение сетей и колодцев, ряд колодцев выполнены из кирпича, отсутствие чугунных люков; - несоответствие показателей качества воды санитарным нормам источников водоснабжения; - увеличение износа сетей приводит к возрастанию аварийности; - ремонт и восстановление гидроизоляции накопительных резервуаров; - отсутствие  коммерческого учета поднимаемой питьевой воды и отпущенной потребителям; - внедрение новой технологии для обеззараживания питьевой воды - ультрафиолетовые лампы (применяется реагент газообразный хлор); - энергоемкость оборудования; - необходимость восстановления санитарных зон  I-</w:t>
      </w:r>
      <w:proofErr w:type="spellStart"/>
      <w:r w:rsidRPr="008823E1">
        <w:rPr>
          <w:sz w:val="24"/>
          <w:szCs w:val="24"/>
        </w:rPr>
        <w:t>го</w:t>
      </w:r>
      <w:proofErr w:type="spellEnd"/>
      <w:r w:rsidRPr="008823E1">
        <w:rPr>
          <w:sz w:val="24"/>
          <w:szCs w:val="24"/>
        </w:rPr>
        <w:t xml:space="preserve"> пояса водозаборов; - получение Лицензий на недропользование (забор подземной питьевой воды). Основными причинами энергоемкости системы водоснабжения являются: </w:t>
      </w:r>
    </w:p>
    <w:p w:rsidR="00AD2CDA" w:rsidRPr="008823E1" w:rsidRDefault="00AD2CDA" w:rsidP="00AD2CDA">
      <w:pPr>
        <w:jc w:val="both"/>
        <w:rPr>
          <w:sz w:val="24"/>
          <w:szCs w:val="24"/>
        </w:rPr>
      </w:pPr>
      <w:r w:rsidRPr="008823E1">
        <w:rPr>
          <w:sz w:val="24"/>
          <w:szCs w:val="24"/>
        </w:rPr>
        <w:t xml:space="preserve">• применение устаревших </w:t>
      </w:r>
      <w:proofErr w:type="gramStart"/>
      <w:r w:rsidRPr="008823E1">
        <w:rPr>
          <w:sz w:val="24"/>
          <w:szCs w:val="24"/>
        </w:rPr>
        <w:t>водоемких  и</w:t>
      </w:r>
      <w:proofErr w:type="gramEnd"/>
      <w:r w:rsidRPr="008823E1">
        <w:rPr>
          <w:sz w:val="24"/>
          <w:szCs w:val="24"/>
        </w:rPr>
        <w:t xml:space="preserve"> энергоемких производственных технологий; </w:t>
      </w:r>
    </w:p>
    <w:p w:rsidR="00AD2CDA" w:rsidRPr="008823E1" w:rsidRDefault="00AD2CDA" w:rsidP="00AD2CDA">
      <w:pPr>
        <w:jc w:val="both"/>
        <w:rPr>
          <w:sz w:val="24"/>
          <w:szCs w:val="24"/>
        </w:rPr>
      </w:pPr>
      <w:r w:rsidRPr="008823E1">
        <w:rPr>
          <w:sz w:val="24"/>
          <w:szCs w:val="24"/>
        </w:rPr>
        <w:t xml:space="preserve">• высокий уровень потерь воды при транспортировке; </w:t>
      </w:r>
    </w:p>
    <w:p w:rsidR="00AD2CDA" w:rsidRPr="008823E1" w:rsidRDefault="00AD2CDA" w:rsidP="00AD2CDA">
      <w:pPr>
        <w:jc w:val="both"/>
        <w:rPr>
          <w:sz w:val="24"/>
          <w:szCs w:val="24"/>
        </w:rPr>
      </w:pPr>
      <w:r w:rsidRPr="008823E1">
        <w:rPr>
          <w:sz w:val="24"/>
          <w:szCs w:val="24"/>
        </w:rPr>
        <w:t xml:space="preserve">• недостаточная степень оснащенности водозаборных сооружений системами учет; </w:t>
      </w:r>
    </w:p>
    <w:p w:rsidR="00AD2CDA" w:rsidRPr="008823E1" w:rsidRDefault="00AD2CDA" w:rsidP="00AD2CDA">
      <w:pPr>
        <w:jc w:val="both"/>
        <w:rPr>
          <w:sz w:val="24"/>
          <w:szCs w:val="24"/>
        </w:rPr>
      </w:pPr>
      <w:r w:rsidRPr="008823E1">
        <w:rPr>
          <w:sz w:val="24"/>
          <w:szCs w:val="24"/>
        </w:rPr>
        <w:t xml:space="preserve">• отсутствие эффективных экономических механизмов, стимулирующих к активному внедрению прогрессивных </w:t>
      </w:r>
      <w:proofErr w:type="spellStart"/>
      <w:r w:rsidRPr="008823E1">
        <w:rPr>
          <w:sz w:val="24"/>
          <w:szCs w:val="24"/>
        </w:rPr>
        <w:t>водосберегающих</w:t>
      </w:r>
      <w:proofErr w:type="spellEnd"/>
      <w:r w:rsidRPr="008823E1">
        <w:rPr>
          <w:sz w:val="24"/>
          <w:szCs w:val="24"/>
        </w:rPr>
        <w:t xml:space="preserve"> технологий производства, систем оборотного и повторно -последовательного водоснабжения и сокращению непроизводительных потерь воды. </w:t>
      </w:r>
    </w:p>
    <w:p w:rsidR="00AD2CDA" w:rsidRPr="008823E1" w:rsidRDefault="00AD2CDA" w:rsidP="00AD2CDA">
      <w:pPr>
        <w:ind w:firstLine="709"/>
        <w:jc w:val="both"/>
        <w:rPr>
          <w:sz w:val="24"/>
          <w:szCs w:val="24"/>
        </w:rPr>
      </w:pPr>
      <w:r w:rsidRPr="008823E1">
        <w:rPr>
          <w:sz w:val="24"/>
          <w:szCs w:val="24"/>
        </w:rPr>
        <w:t xml:space="preserve">1.4.7. Описание и анализ энергетической эффективности систем водоотведения и очистки сточных вод </w:t>
      </w:r>
    </w:p>
    <w:p w:rsidR="00AD2CDA" w:rsidRPr="008823E1" w:rsidRDefault="00AD2CDA" w:rsidP="00AD2CDA">
      <w:pPr>
        <w:ind w:firstLine="709"/>
        <w:jc w:val="both"/>
        <w:rPr>
          <w:sz w:val="24"/>
          <w:szCs w:val="24"/>
        </w:rPr>
      </w:pPr>
      <w:r w:rsidRPr="008823E1">
        <w:rPr>
          <w:sz w:val="24"/>
          <w:szCs w:val="24"/>
        </w:rPr>
        <w:t xml:space="preserve">МУП "Водоканал-Камышлов» является основным предприятием, предоставляющим услуги водоотведения на территории </w:t>
      </w:r>
      <w:proofErr w:type="spellStart"/>
      <w:r w:rsidRPr="008823E1">
        <w:rPr>
          <w:sz w:val="24"/>
          <w:szCs w:val="24"/>
        </w:rPr>
        <w:t>Камышловского</w:t>
      </w:r>
      <w:proofErr w:type="spellEnd"/>
      <w:r w:rsidRPr="008823E1">
        <w:rPr>
          <w:sz w:val="24"/>
          <w:szCs w:val="24"/>
        </w:rPr>
        <w:t xml:space="preserve"> городского округа. Прием стоков осуществляется внутриквартальными сетями. Централизованная канализация проложена от жилых домов ведомственной застройки, от зданий </w:t>
      </w:r>
      <w:proofErr w:type="spellStart"/>
      <w:r w:rsidRPr="008823E1">
        <w:rPr>
          <w:sz w:val="24"/>
          <w:szCs w:val="24"/>
        </w:rPr>
        <w:t>соцкульбытового</w:t>
      </w:r>
      <w:proofErr w:type="spellEnd"/>
      <w:r w:rsidRPr="008823E1">
        <w:rPr>
          <w:sz w:val="24"/>
          <w:szCs w:val="24"/>
        </w:rPr>
        <w:t xml:space="preserve"> назначения, от промышленных предприятий у которых </w:t>
      </w:r>
      <w:proofErr w:type="spellStart"/>
      <w:r w:rsidRPr="008823E1">
        <w:rPr>
          <w:sz w:val="24"/>
          <w:szCs w:val="24"/>
        </w:rPr>
        <w:t>хозбытовые</w:t>
      </w:r>
      <w:proofErr w:type="spellEnd"/>
      <w:r w:rsidRPr="008823E1">
        <w:rPr>
          <w:sz w:val="24"/>
          <w:szCs w:val="24"/>
        </w:rPr>
        <w:t xml:space="preserve"> стоки. В канализацию принимаются производственные стоки, прошедшие очистку на локальных очистных сооружениях предприятий. Стоки, объединяясь в канализационном коллекторе, поступают на очистные сооружения биологической очистки. Общая протяженность канализационных сетей МУП "Водоканал-Камышлов» в </w:t>
      </w:r>
      <w:proofErr w:type="spellStart"/>
      <w:r w:rsidRPr="008823E1">
        <w:rPr>
          <w:sz w:val="24"/>
          <w:szCs w:val="24"/>
        </w:rPr>
        <w:t>г.Камышлове</w:t>
      </w:r>
      <w:proofErr w:type="spellEnd"/>
      <w:r w:rsidRPr="008823E1">
        <w:rPr>
          <w:sz w:val="24"/>
          <w:szCs w:val="24"/>
        </w:rPr>
        <w:t xml:space="preserve"> в однотрубном исчислении составляет 64 км. Для сбора </w:t>
      </w:r>
      <w:proofErr w:type="spellStart"/>
      <w:r w:rsidRPr="008823E1">
        <w:rPr>
          <w:sz w:val="24"/>
          <w:szCs w:val="24"/>
        </w:rPr>
        <w:t>хозфекальных</w:t>
      </w:r>
      <w:proofErr w:type="spellEnd"/>
      <w:r w:rsidRPr="008823E1">
        <w:rPr>
          <w:sz w:val="24"/>
          <w:szCs w:val="24"/>
        </w:rPr>
        <w:t xml:space="preserve"> стоков от зданий с выгребами около канализационной насосной станции находится приемный колодец для жидких бытовых отходов. Для отвода ливневых и грунтовых вод системы водоотведения не существует. Учитывая рельеф местности, сбор и перекачка сточных вод от потребителей частично осуществляется канализационными насосными станциями: КНС «Пролетарская» по </w:t>
      </w:r>
      <w:proofErr w:type="spellStart"/>
      <w:r w:rsidRPr="008823E1">
        <w:rPr>
          <w:sz w:val="24"/>
          <w:szCs w:val="24"/>
        </w:rPr>
        <w:t>ул.Пролетарской</w:t>
      </w:r>
      <w:proofErr w:type="spellEnd"/>
      <w:r w:rsidRPr="008823E1">
        <w:rPr>
          <w:sz w:val="24"/>
          <w:szCs w:val="24"/>
        </w:rPr>
        <w:t xml:space="preserve">; КНС «Боровая» </w:t>
      </w:r>
      <w:proofErr w:type="spellStart"/>
      <w:r w:rsidRPr="008823E1">
        <w:rPr>
          <w:sz w:val="24"/>
          <w:szCs w:val="24"/>
        </w:rPr>
        <w:t>ул.Советская</w:t>
      </w:r>
      <w:proofErr w:type="spellEnd"/>
      <w:r w:rsidRPr="008823E1">
        <w:rPr>
          <w:sz w:val="24"/>
          <w:szCs w:val="24"/>
        </w:rPr>
        <w:t xml:space="preserve">; КНС «Северная» район садов; КНС «Свердлова» </w:t>
      </w:r>
      <w:proofErr w:type="spellStart"/>
      <w:r w:rsidRPr="008823E1">
        <w:rPr>
          <w:sz w:val="24"/>
          <w:szCs w:val="24"/>
        </w:rPr>
        <w:t>ул.Свердлова</w:t>
      </w:r>
      <w:proofErr w:type="spellEnd"/>
      <w:r w:rsidRPr="008823E1">
        <w:rPr>
          <w:sz w:val="24"/>
          <w:szCs w:val="24"/>
        </w:rPr>
        <w:t xml:space="preserve">; КНС «БОС» - биологические очистные сооружения. Очистные сооружения эксплуатируются с 1976 года. Состав очистных сооружений: - песколовки -2 шт.; - первичные отстойники - 8 шт.; - </w:t>
      </w:r>
      <w:proofErr w:type="spellStart"/>
      <w:r w:rsidRPr="008823E1">
        <w:rPr>
          <w:sz w:val="24"/>
          <w:szCs w:val="24"/>
        </w:rPr>
        <w:t>аэротенки</w:t>
      </w:r>
      <w:proofErr w:type="spellEnd"/>
      <w:r w:rsidRPr="008823E1">
        <w:rPr>
          <w:sz w:val="24"/>
          <w:szCs w:val="24"/>
        </w:rPr>
        <w:t xml:space="preserve"> – 2 шт.; - вторичные отстойники – 2 шт.; - контактные резервуары – 2 шт.; - иловые карты – 8 шт.; - </w:t>
      </w:r>
      <w:proofErr w:type="spellStart"/>
      <w:r w:rsidRPr="008823E1">
        <w:rPr>
          <w:sz w:val="24"/>
          <w:szCs w:val="24"/>
        </w:rPr>
        <w:t>хлораторная</w:t>
      </w:r>
      <w:proofErr w:type="spellEnd"/>
      <w:r w:rsidRPr="008823E1">
        <w:rPr>
          <w:sz w:val="24"/>
          <w:szCs w:val="24"/>
        </w:rPr>
        <w:t xml:space="preserve"> со складом хлора. Сточные воды поступают в приемный резервуар насосной станции БОС на территории очистных сооружений и проходят через решетку, где улавливаются все крупные загрязнения. Очистка решеток производится вручную, мусор собирается в контейнер и вывозится на свалку. Очистка стоков проходит две стадии: - механическая (грубая очистка с выделением песка и крупных взвесей); - биологическая (удаление тонкой суспензии, коллоидных и растворенных загрязнений на </w:t>
      </w:r>
      <w:proofErr w:type="spellStart"/>
      <w:r w:rsidRPr="008823E1">
        <w:rPr>
          <w:sz w:val="24"/>
          <w:szCs w:val="24"/>
        </w:rPr>
        <w:t>аэротенках</w:t>
      </w:r>
      <w:proofErr w:type="spellEnd"/>
      <w:r w:rsidRPr="008823E1">
        <w:rPr>
          <w:sz w:val="24"/>
          <w:szCs w:val="24"/>
        </w:rPr>
        <w:t xml:space="preserve">). Осадок, поступивший из первичных отстойников и избыточный ил вторичных отстойников, направляется на иловые карты, где он обезвоживается в естественных условиях. Сточные воды перед сбросом в реку Пышма обеззараживаются. В качестве обеззараживающего реагента используется жидкий хлор.  </w:t>
      </w:r>
    </w:p>
    <w:p w:rsidR="00AD2CDA" w:rsidRPr="008823E1" w:rsidRDefault="00AD2CDA" w:rsidP="00AD2CDA">
      <w:pPr>
        <w:ind w:firstLine="709"/>
        <w:jc w:val="both"/>
        <w:rPr>
          <w:sz w:val="24"/>
          <w:szCs w:val="24"/>
        </w:rPr>
      </w:pPr>
      <w:r w:rsidRPr="008823E1">
        <w:rPr>
          <w:sz w:val="24"/>
          <w:szCs w:val="24"/>
        </w:rPr>
        <w:lastRenderedPageBreak/>
        <w:t xml:space="preserve">Существующая технологическая схема очистки сточных вод не обеспечивает качество очищенных сточных вод в соответствии с современными нормативными требованиями. Регулярный контроль над качеством сточных вод производится согласно графику лабораторного контроля. Анализ результатов показывает, что по многим ингредиентам концентрация на выходе с очистных сооружений превышает ПДК для водоемов </w:t>
      </w:r>
      <w:proofErr w:type="spellStart"/>
      <w:r w:rsidRPr="008823E1">
        <w:rPr>
          <w:sz w:val="24"/>
          <w:szCs w:val="24"/>
        </w:rPr>
        <w:t>рыбохозяйственного</w:t>
      </w:r>
      <w:proofErr w:type="spellEnd"/>
      <w:r w:rsidRPr="008823E1">
        <w:rPr>
          <w:sz w:val="24"/>
          <w:szCs w:val="24"/>
        </w:rPr>
        <w:t xml:space="preserve"> назначения. Превышение ПДК по ряду показателей связано с ограниченностью технических возможностей действующих очистных сооружений. Транспортировка сточных вод осуществляется по магистральным и разводящим коллекторам. Большая часть коллекторов не развивалась и не ремонтировалась в требуемом объеме. 40 % жилого фонда не имеет централизованной канализации. Основные технические проблемы сетей канализации, которые обостряются в планируемом периоде: - старение сетей канализации и колодцев, разгерметизация стыков раструбов канализационных сетей, отсутствие чугунных люков, увеличение протяженности сетей с износом 60,2%, и в связи с этим увеличение роста аварийности; - попадание дождевых и дренажных вод в хозяйственно-бытовую канализацию и далее на очистные сооружения, т.к. неучтенные объемы поступающих сточных вод составляют 30-40%; - отсутствие полного обеспечения центральной канализацией.</w:t>
      </w:r>
    </w:p>
    <w:p w:rsidR="00AD2CDA" w:rsidRPr="008823E1" w:rsidRDefault="00AD2CDA" w:rsidP="00AD2CDA">
      <w:pPr>
        <w:ind w:firstLine="709"/>
        <w:jc w:val="both"/>
        <w:rPr>
          <w:sz w:val="24"/>
          <w:szCs w:val="24"/>
        </w:rPr>
      </w:pPr>
      <w:r w:rsidRPr="008823E1">
        <w:rPr>
          <w:sz w:val="24"/>
          <w:szCs w:val="24"/>
        </w:rPr>
        <w:t xml:space="preserve">Основные технические проблемы очистных сооружений канализации:  </w:t>
      </w:r>
    </w:p>
    <w:p w:rsidR="00AD2CDA" w:rsidRPr="008823E1" w:rsidRDefault="00AD2CDA" w:rsidP="00AD2CDA">
      <w:pPr>
        <w:jc w:val="both"/>
        <w:rPr>
          <w:sz w:val="24"/>
          <w:szCs w:val="24"/>
        </w:rPr>
      </w:pPr>
      <w:r w:rsidRPr="008823E1">
        <w:rPr>
          <w:sz w:val="24"/>
          <w:szCs w:val="24"/>
        </w:rPr>
        <w:t>- перегруженность мощности очистных сооружений канализации в паводковый период из -</w:t>
      </w:r>
      <w:proofErr w:type="gramStart"/>
      <w:r w:rsidRPr="008823E1">
        <w:rPr>
          <w:sz w:val="24"/>
          <w:szCs w:val="24"/>
        </w:rPr>
        <w:t>за неорганизованного поступления</w:t>
      </w:r>
      <w:proofErr w:type="gramEnd"/>
      <w:r w:rsidRPr="008823E1">
        <w:rPr>
          <w:sz w:val="24"/>
          <w:szCs w:val="24"/>
        </w:rPr>
        <w:t xml:space="preserve"> ливневых, талых и дренажных вод в систему канализации и отсюда нарушение технологического режима эксплуатации очистных сооружений, что не позволяет достигать нормативного качества очистки сточных вод; </w:t>
      </w:r>
    </w:p>
    <w:p w:rsidR="00AD2CDA" w:rsidRPr="008823E1" w:rsidRDefault="00AD2CDA" w:rsidP="00AD2CDA">
      <w:pPr>
        <w:jc w:val="both"/>
        <w:rPr>
          <w:sz w:val="24"/>
          <w:szCs w:val="24"/>
        </w:rPr>
      </w:pPr>
      <w:r w:rsidRPr="008823E1">
        <w:rPr>
          <w:sz w:val="24"/>
          <w:szCs w:val="24"/>
        </w:rPr>
        <w:t xml:space="preserve">- отсутствие точного учета поступающей сточной воды; </w:t>
      </w:r>
    </w:p>
    <w:p w:rsidR="00AD2CDA" w:rsidRPr="008823E1" w:rsidRDefault="00AD2CDA" w:rsidP="00AD2CDA">
      <w:pPr>
        <w:jc w:val="both"/>
        <w:rPr>
          <w:sz w:val="24"/>
          <w:szCs w:val="24"/>
        </w:rPr>
      </w:pPr>
      <w:r w:rsidRPr="008823E1">
        <w:rPr>
          <w:sz w:val="24"/>
          <w:szCs w:val="24"/>
        </w:rPr>
        <w:t xml:space="preserve">- не соответствие технологии современным требованиям по обеспечению качества очистки сточных вод </w:t>
      </w:r>
      <w:proofErr w:type="gramStart"/>
      <w:r w:rsidRPr="008823E1">
        <w:rPr>
          <w:sz w:val="24"/>
          <w:szCs w:val="24"/>
        </w:rPr>
        <w:t xml:space="preserve">( </w:t>
      </w:r>
      <w:proofErr w:type="spellStart"/>
      <w:r w:rsidRPr="008823E1">
        <w:rPr>
          <w:sz w:val="24"/>
          <w:szCs w:val="24"/>
        </w:rPr>
        <w:t>аэротенки</w:t>
      </w:r>
      <w:proofErr w:type="spellEnd"/>
      <w:proofErr w:type="gramEnd"/>
      <w:r w:rsidRPr="008823E1">
        <w:rPr>
          <w:sz w:val="24"/>
          <w:szCs w:val="24"/>
        </w:rPr>
        <w:t xml:space="preserve"> не оборудованы зонами денитрификации, вторичные отстойники не оборудованы эффективной системой распределения, отсутствуют сооружения доочистки сточных вод от биогенных веществ); </w:t>
      </w:r>
    </w:p>
    <w:p w:rsidR="00AD2CDA" w:rsidRPr="008823E1" w:rsidRDefault="00AD2CDA" w:rsidP="00AD2CDA">
      <w:pPr>
        <w:jc w:val="both"/>
        <w:rPr>
          <w:sz w:val="24"/>
          <w:szCs w:val="24"/>
        </w:rPr>
      </w:pPr>
      <w:r w:rsidRPr="008823E1">
        <w:rPr>
          <w:sz w:val="24"/>
          <w:szCs w:val="24"/>
        </w:rPr>
        <w:t xml:space="preserve">- для обеззараживания применяется опасный реагент – хлор;  </w:t>
      </w:r>
    </w:p>
    <w:p w:rsidR="00AD2CDA" w:rsidRPr="008823E1" w:rsidRDefault="00AD2CDA" w:rsidP="00AD2CDA">
      <w:pPr>
        <w:jc w:val="both"/>
        <w:rPr>
          <w:sz w:val="24"/>
          <w:szCs w:val="24"/>
        </w:rPr>
      </w:pPr>
      <w:r w:rsidRPr="008823E1">
        <w:rPr>
          <w:sz w:val="24"/>
          <w:szCs w:val="24"/>
        </w:rPr>
        <w:t xml:space="preserve">- отсутствует технология сушки осадка, обезвоживание сводится только к естественному высушиванию на иловых полях; </w:t>
      </w:r>
    </w:p>
    <w:p w:rsidR="00AD2CDA" w:rsidRPr="008823E1" w:rsidRDefault="00AD2CDA" w:rsidP="00AD2CDA">
      <w:pPr>
        <w:jc w:val="both"/>
        <w:rPr>
          <w:sz w:val="24"/>
          <w:szCs w:val="24"/>
        </w:rPr>
      </w:pPr>
      <w:r w:rsidRPr="008823E1">
        <w:rPr>
          <w:sz w:val="24"/>
          <w:szCs w:val="24"/>
        </w:rPr>
        <w:t xml:space="preserve">- технологически не решен вопрос с дальнейшим использованием осадка с очистных сооружений; </w:t>
      </w:r>
    </w:p>
    <w:p w:rsidR="00AD2CDA" w:rsidRPr="008823E1" w:rsidRDefault="00AD2CDA" w:rsidP="00AD2CDA">
      <w:pPr>
        <w:jc w:val="both"/>
        <w:rPr>
          <w:sz w:val="24"/>
          <w:szCs w:val="24"/>
        </w:rPr>
      </w:pPr>
      <w:r w:rsidRPr="008823E1">
        <w:rPr>
          <w:sz w:val="24"/>
          <w:szCs w:val="24"/>
        </w:rPr>
        <w:t xml:space="preserve">- энергоемкость оборудования; необходимость оборудования охранной зоны вокруг очистных сооружений. </w:t>
      </w:r>
    </w:p>
    <w:p w:rsidR="00AD2CDA" w:rsidRPr="008823E1" w:rsidRDefault="00AD2CDA" w:rsidP="00AD2CDA">
      <w:pPr>
        <w:ind w:firstLine="709"/>
        <w:jc w:val="both"/>
        <w:rPr>
          <w:sz w:val="24"/>
          <w:szCs w:val="24"/>
        </w:rPr>
      </w:pPr>
      <w:r w:rsidRPr="008823E1">
        <w:rPr>
          <w:sz w:val="24"/>
          <w:szCs w:val="24"/>
        </w:rPr>
        <w:t>1.4.8. Описание и анализ энергетической эффективности систем электроснабжения</w:t>
      </w:r>
    </w:p>
    <w:p w:rsidR="00AD2CDA" w:rsidRPr="008823E1" w:rsidRDefault="00AD2CDA" w:rsidP="00AD2CDA">
      <w:pPr>
        <w:ind w:firstLine="709"/>
        <w:jc w:val="both"/>
        <w:rPr>
          <w:sz w:val="24"/>
          <w:szCs w:val="24"/>
        </w:rPr>
      </w:pPr>
      <w:r w:rsidRPr="008823E1">
        <w:rPr>
          <w:sz w:val="24"/>
          <w:szCs w:val="24"/>
        </w:rPr>
        <w:t xml:space="preserve">Основная </w:t>
      </w:r>
      <w:proofErr w:type="spellStart"/>
      <w:r w:rsidRPr="008823E1">
        <w:rPr>
          <w:sz w:val="24"/>
          <w:szCs w:val="24"/>
        </w:rPr>
        <w:t>энергоснабжающая</w:t>
      </w:r>
      <w:proofErr w:type="spellEnd"/>
      <w:r w:rsidRPr="008823E1">
        <w:rPr>
          <w:sz w:val="24"/>
          <w:szCs w:val="24"/>
        </w:rPr>
        <w:t xml:space="preserve"> компания, которая на территории </w:t>
      </w:r>
      <w:proofErr w:type="spellStart"/>
      <w:r w:rsidRPr="008823E1">
        <w:rPr>
          <w:sz w:val="24"/>
          <w:szCs w:val="24"/>
        </w:rPr>
        <w:t>Камышловского</w:t>
      </w:r>
      <w:proofErr w:type="spellEnd"/>
      <w:r w:rsidRPr="008823E1">
        <w:rPr>
          <w:sz w:val="24"/>
          <w:szCs w:val="24"/>
        </w:rPr>
        <w:t xml:space="preserve"> городского округа обслуживает электрические сети, оборудование и передает электроэнергию до потребителя - ГУП СО «</w:t>
      </w:r>
      <w:proofErr w:type="spellStart"/>
      <w:r w:rsidRPr="008823E1">
        <w:rPr>
          <w:sz w:val="24"/>
          <w:szCs w:val="24"/>
        </w:rPr>
        <w:t>Облкоммунэнерго</w:t>
      </w:r>
      <w:proofErr w:type="spellEnd"/>
      <w:r w:rsidRPr="008823E1">
        <w:rPr>
          <w:sz w:val="24"/>
          <w:szCs w:val="24"/>
        </w:rPr>
        <w:t xml:space="preserve">». С целью энергосбережения и повышения энергетической эффективности системы электроснабжения </w:t>
      </w:r>
      <w:proofErr w:type="spellStart"/>
      <w:r w:rsidRPr="008823E1">
        <w:rPr>
          <w:sz w:val="24"/>
          <w:szCs w:val="24"/>
        </w:rPr>
        <w:t>Камышловского</w:t>
      </w:r>
      <w:proofErr w:type="spellEnd"/>
      <w:r w:rsidRPr="008823E1">
        <w:rPr>
          <w:sz w:val="24"/>
          <w:szCs w:val="24"/>
        </w:rPr>
        <w:t xml:space="preserve"> городского округа, а также сокращения потерь в электросетях, в следствии большого износа электрических сетей, необходима реконструкция и модернизация системы, включая сети и трансформаторные подстанции. </w:t>
      </w:r>
    </w:p>
    <w:p w:rsidR="00AD2CDA" w:rsidRPr="008823E1" w:rsidRDefault="00AD2CDA" w:rsidP="00AD2CDA">
      <w:pPr>
        <w:ind w:firstLine="709"/>
        <w:jc w:val="both"/>
        <w:rPr>
          <w:sz w:val="24"/>
          <w:szCs w:val="24"/>
        </w:rPr>
      </w:pPr>
      <w:r w:rsidRPr="008823E1">
        <w:rPr>
          <w:sz w:val="24"/>
          <w:szCs w:val="24"/>
        </w:rPr>
        <w:t xml:space="preserve">1.4.9. Описание и анализ энергетической эффективности систем газоснабжения  </w:t>
      </w:r>
    </w:p>
    <w:p w:rsidR="00AD2CDA" w:rsidRPr="008823E1" w:rsidRDefault="00AD2CDA" w:rsidP="00AD2CDA">
      <w:pPr>
        <w:ind w:firstLine="709"/>
        <w:jc w:val="both"/>
        <w:rPr>
          <w:sz w:val="24"/>
          <w:szCs w:val="24"/>
        </w:rPr>
      </w:pPr>
      <w:r w:rsidRPr="008823E1">
        <w:rPr>
          <w:sz w:val="24"/>
          <w:szCs w:val="24"/>
        </w:rPr>
        <w:t xml:space="preserve">Газификация природным газом в </w:t>
      </w:r>
      <w:proofErr w:type="spellStart"/>
      <w:r w:rsidRPr="008823E1">
        <w:rPr>
          <w:sz w:val="24"/>
          <w:szCs w:val="24"/>
        </w:rPr>
        <w:t>г.Камышлове</w:t>
      </w:r>
      <w:proofErr w:type="spellEnd"/>
      <w:r w:rsidRPr="008823E1">
        <w:rPr>
          <w:sz w:val="24"/>
          <w:szCs w:val="24"/>
        </w:rPr>
        <w:t xml:space="preserve"> началась 6 марта 1999 года. Построено вновь и переведено на природный газ более 15 котельных, проложено 39,7 км газопровода. Переведено на индивидуальное отопление 32 квартиры. Ведутся работы по строительству уличных сетей газопровода, вырезке баз сжиженного газа. В настоящее время необходимо вырезать несколько баз сжиженного газа и перевести потребление на централизованное газоснабжение. Кроме того, необходимо также перевести на централизованное газоснабжение потребителей с баллонным газом, что существенно снизит транспортные расходы, и обеспечит надежное и бесперебойное газоснабжение.</w:t>
      </w:r>
    </w:p>
    <w:p w:rsidR="00AD2CDA" w:rsidRPr="008823E1" w:rsidRDefault="00AD2CDA" w:rsidP="00AD2CDA">
      <w:pPr>
        <w:ind w:firstLine="709"/>
        <w:jc w:val="both"/>
        <w:rPr>
          <w:sz w:val="24"/>
          <w:szCs w:val="24"/>
        </w:rPr>
      </w:pPr>
      <w:r w:rsidRPr="008823E1">
        <w:rPr>
          <w:sz w:val="24"/>
          <w:szCs w:val="24"/>
        </w:rPr>
        <w:t xml:space="preserve">1.5. Транспортный комплекс </w:t>
      </w:r>
    </w:p>
    <w:p w:rsidR="00AD2CDA" w:rsidRPr="008823E1" w:rsidRDefault="00AD2CDA" w:rsidP="00AD2CDA">
      <w:pPr>
        <w:ind w:firstLine="709"/>
        <w:jc w:val="both"/>
        <w:rPr>
          <w:sz w:val="24"/>
          <w:szCs w:val="24"/>
        </w:rPr>
      </w:pPr>
      <w:r w:rsidRPr="008823E1">
        <w:rPr>
          <w:sz w:val="24"/>
          <w:szCs w:val="24"/>
        </w:rPr>
        <w:lastRenderedPageBreak/>
        <w:t xml:space="preserve">На территории </w:t>
      </w:r>
      <w:proofErr w:type="spellStart"/>
      <w:r w:rsidRPr="008823E1">
        <w:rPr>
          <w:sz w:val="24"/>
          <w:szCs w:val="24"/>
        </w:rPr>
        <w:t>Камышловского</w:t>
      </w:r>
      <w:proofErr w:type="spellEnd"/>
      <w:r w:rsidRPr="008823E1">
        <w:rPr>
          <w:sz w:val="24"/>
          <w:szCs w:val="24"/>
        </w:rPr>
        <w:t xml:space="preserve"> городского округа выполняются пассажирские городские, пригородные, междугородные перевозки транспортным предприятием ИП </w:t>
      </w:r>
      <w:proofErr w:type="spellStart"/>
      <w:r w:rsidRPr="008823E1">
        <w:rPr>
          <w:sz w:val="24"/>
          <w:szCs w:val="24"/>
        </w:rPr>
        <w:t>Лепихин</w:t>
      </w:r>
      <w:proofErr w:type="spellEnd"/>
      <w:r w:rsidRPr="008823E1">
        <w:rPr>
          <w:sz w:val="24"/>
          <w:szCs w:val="24"/>
        </w:rPr>
        <w:t xml:space="preserve"> В.А. Количество автобусов – 36 ед., в том числе, работающих: - на дизельном топливе – 29 ед., - на природном газе – 7.</w:t>
      </w:r>
    </w:p>
    <w:p w:rsidR="00AD2CDA" w:rsidRDefault="00AD2CDA" w:rsidP="00AD2CDA">
      <w:pPr>
        <w:ind w:firstLine="709"/>
        <w:jc w:val="both"/>
        <w:rPr>
          <w:sz w:val="24"/>
          <w:szCs w:val="24"/>
        </w:rPr>
      </w:pPr>
    </w:p>
    <w:p w:rsidR="00AD2CDA" w:rsidRPr="008823E1" w:rsidRDefault="00AD2CDA" w:rsidP="00AD2CDA">
      <w:pPr>
        <w:shd w:val="clear" w:color="auto" w:fill="FFFFFF"/>
        <w:spacing w:line="300" w:lineRule="atLeast"/>
        <w:ind w:firstLine="708"/>
        <w:jc w:val="center"/>
        <w:rPr>
          <w:b/>
          <w:bCs/>
          <w:color w:val="000000"/>
          <w:sz w:val="24"/>
          <w:szCs w:val="24"/>
        </w:rPr>
      </w:pPr>
      <w:r w:rsidRPr="008823E1">
        <w:rPr>
          <w:b/>
          <w:bCs/>
          <w:color w:val="000000"/>
          <w:sz w:val="24"/>
          <w:szCs w:val="24"/>
        </w:rPr>
        <w:t xml:space="preserve">Подпрограмма «Развитие газификации в </w:t>
      </w:r>
      <w:proofErr w:type="spellStart"/>
      <w:r w:rsidRPr="008823E1">
        <w:rPr>
          <w:b/>
          <w:bCs/>
          <w:color w:val="000000"/>
          <w:sz w:val="24"/>
          <w:szCs w:val="24"/>
        </w:rPr>
        <w:t>Камышловском</w:t>
      </w:r>
      <w:proofErr w:type="spellEnd"/>
      <w:r w:rsidRPr="008823E1">
        <w:rPr>
          <w:b/>
          <w:bCs/>
          <w:color w:val="000000"/>
          <w:sz w:val="24"/>
          <w:szCs w:val="24"/>
        </w:rPr>
        <w:t xml:space="preserve"> городском округе»</w:t>
      </w:r>
    </w:p>
    <w:p w:rsidR="00AD2CDA" w:rsidRPr="008823E1" w:rsidRDefault="00AD2CDA" w:rsidP="00AD2CDA">
      <w:pPr>
        <w:shd w:val="clear" w:color="auto" w:fill="FFFFFF"/>
        <w:spacing w:line="300" w:lineRule="atLeast"/>
        <w:ind w:firstLine="708"/>
        <w:jc w:val="both"/>
        <w:rPr>
          <w:color w:val="000000"/>
          <w:sz w:val="24"/>
          <w:szCs w:val="24"/>
        </w:rPr>
      </w:pPr>
      <w:proofErr w:type="spellStart"/>
      <w:r w:rsidRPr="008823E1">
        <w:rPr>
          <w:color w:val="000000"/>
          <w:sz w:val="24"/>
          <w:szCs w:val="24"/>
        </w:rPr>
        <w:t>Камышловский</w:t>
      </w:r>
      <w:proofErr w:type="spellEnd"/>
      <w:r w:rsidRPr="008823E1">
        <w:rPr>
          <w:color w:val="000000"/>
          <w:sz w:val="24"/>
          <w:szCs w:val="24"/>
        </w:rPr>
        <w:t xml:space="preserve"> городской округ занимает площадь в 5406,7 </w:t>
      </w:r>
      <w:proofErr w:type="spellStart"/>
      <w:r w:rsidRPr="008823E1">
        <w:rPr>
          <w:color w:val="000000"/>
          <w:sz w:val="24"/>
          <w:szCs w:val="24"/>
        </w:rPr>
        <w:t>кв.км</w:t>
      </w:r>
      <w:proofErr w:type="spellEnd"/>
      <w:r w:rsidRPr="008823E1">
        <w:rPr>
          <w:color w:val="000000"/>
          <w:sz w:val="24"/>
          <w:szCs w:val="24"/>
        </w:rPr>
        <w:t>. Численность населения на 01.01.2013 года составляет 26782 человек.</w:t>
      </w:r>
    </w:p>
    <w:p w:rsidR="00AD2CDA" w:rsidRPr="008823E1" w:rsidRDefault="00AD2CDA" w:rsidP="00AD2CDA">
      <w:pPr>
        <w:shd w:val="clear" w:color="auto" w:fill="FFFFFF"/>
        <w:spacing w:line="300" w:lineRule="atLeast"/>
        <w:ind w:firstLine="708"/>
        <w:jc w:val="both"/>
        <w:rPr>
          <w:color w:val="000000"/>
          <w:sz w:val="24"/>
          <w:szCs w:val="24"/>
        </w:rPr>
      </w:pPr>
      <w:r w:rsidRPr="008823E1">
        <w:rPr>
          <w:color w:val="000000"/>
          <w:sz w:val="24"/>
          <w:szCs w:val="24"/>
        </w:rPr>
        <w:t xml:space="preserve">К </w:t>
      </w:r>
      <w:proofErr w:type="spellStart"/>
      <w:r w:rsidRPr="008823E1">
        <w:rPr>
          <w:color w:val="000000"/>
          <w:sz w:val="24"/>
          <w:szCs w:val="24"/>
        </w:rPr>
        <w:t>Камышловскому</w:t>
      </w:r>
      <w:proofErr w:type="spellEnd"/>
      <w:r w:rsidRPr="008823E1">
        <w:rPr>
          <w:color w:val="000000"/>
          <w:sz w:val="24"/>
          <w:szCs w:val="24"/>
        </w:rPr>
        <w:t xml:space="preserve"> городскому округу проложен газопровод высокого давления 1-й категории, входное давление 1,2-0,6 МПа – ГГРП-1г.Камышлов, выходное давление 0,6-0,3 МПа.</w:t>
      </w:r>
    </w:p>
    <w:p w:rsidR="00AD2CDA" w:rsidRPr="008823E1" w:rsidRDefault="00AD2CDA" w:rsidP="00AD2CDA">
      <w:pPr>
        <w:shd w:val="clear" w:color="auto" w:fill="FFFFFF"/>
        <w:spacing w:line="300" w:lineRule="atLeast"/>
        <w:ind w:firstLine="708"/>
        <w:jc w:val="both"/>
        <w:rPr>
          <w:color w:val="000000"/>
          <w:sz w:val="24"/>
          <w:szCs w:val="24"/>
        </w:rPr>
      </w:pPr>
      <w:r w:rsidRPr="008823E1">
        <w:rPr>
          <w:color w:val="000000"/>
          <w:sz w:val="24"/>
          <w:szCs w:val="24"/>
        </w:rPr>
        <w:t>Одиночное протяжение уличной газовой сети составляет 55,3 км., в том числе высокого (среднего) давления 19,76 км., низкого давления 35,54 км., подземных газопроводов 15,78 км., надземных газопроводов 39,52 км.</w:t>
      </w:r>
    </w:p>
    <w:p w:rsidR="00AD2CDA" w:rsidRPr="008823E1" w:rsidRDefault="00AD2CDA" w:rsidP="00AD2CDA">
      <w:pPr>
        <w:shd w:val="clear" w:color="auto" w:fill="FFFFFF"/>
        <w:spacing w:line="300" w:lineRule="atLeast"/>
        <w:ind w:firstLine="708"/>
        <w:jc w:val="both"/>
        <w:rPr>
          <w:color w:val="000000"/>
          <w:sz w:val="24"/>
          <w:szCs w:val="24"/>
        </w:rPr>
      </w:pPr>
      <w:r w:rsidRPr="008823E1">
        <w:rPr>
          <w:color w:val="000000"/>
          <w:sz w:val="24"/>
          <w:szCs w:val="24"/>
        </w:rPr>
        <w:t xml:space="preserve">Газификация </w:t>
      </w:r>
      <w:proofErr w:type="spellStart"/>
      <w:r w:rsidRPr="008823E1">
        <w:rPr>
          <w:color w:val="000000"/>
          <w:sz w:val="24"/>
          <w:szCs w:val="24"/>
        </w:rPr>
        <w:t>Камышловского</w:t>
      </w:r>
      <w:proofErr w:type="spellEnd"/>
      <w:r w:rsidRPr="008823E1">
        <w:rPr>
          <w:color w:val="000000"/>
          <w:sz w:val="24"/>
          <w:szCs w:val="24"/>
        </w:rPr>
        <w:t xml:space="preserve"> городского округа осуществляется в рамках плана капитального строительства объектов жилой застройки, существующих расчетных схем газопроводов высокого и низкого давления с установкой ГРПШ по районам-микрорайонам города, улицам и вновь подключаемых жилых домов частного сектора. Сведения о газификации </w:t>
      </w:r>
      <w:proofErr w:type="spellStart"/>
      <w:r w:rsidRPr="008823E1">
        <w:rPr>
          <w:color w:val="000000"/>
          <w:sz w:val="24"/>
          <w:szCs w:val="24"/>
        </w:rPr>
        <w:t>Камышловского</w:t>
      </w:r>
      <w:proofErr w:type="spellEnd"/>
      <w:r w:rsidRPr="008823E1">
        <w:rPr>
          <w:color w:val="000000"/>
          <w:sz w:val="24"/>
          <w:szCs w:val="24"/>
        </w:rPr>
        <w:t xml:space="preserve"> городского округа представлены в таблице 1.</w:t>
      </w:r>
    </w:p>
    <w:p w:rsidR="00AD2CDA" w:rsidRPr="008823E1" w:rsidRDefault="00AD2CDA" w:rsidP="00AD2CDA">
      <w:pPr>
        <w:shd w:val="clear" w:color="auto" w:fill="FFFFFF"/>
        <w:spacing w:line="300" w:lineRule="atLeast"/>
        <w:jc w:val="right"/>
        <w:rPr>
          <w:color w:val="000000"/>
          <w:sz w:val="24"/>
          <w:szCs w:val="24"/>
        </w:rPr>
      </w:pPr>
      <w:r w:rsidRPr="008823E1">
        <w:rPr>
          <w:color w:val="000000"/>
          <w:sz w:val="24"/>
          <w:szCs w:val="24"/>
        </w:rPr>
        <w:t>Таблица 1</w:t>
      </w:r>
    </w:p>
    <w:p w:rsidR="00AD2CDA" w:rsidRPr="008823E1" w:rsidRDefault="00AD2CDA" w:rsidP="00AD2CDA">
      <w:pPr>
        <w:shd w:val="clear" w:color="auto" w:fill="FFFFFF"/>
        <w:spacing w:line="300" w:lineRule="atLeast"/>
        <w:jc w:val="center"/>
        <w:rPr>
          <w:color w:val="000000"/>
          <w:sz w:val="24"/>
          <w:szCs w:val="24"/>
        </w:rPr>
      </w:pPr>
      <w:r w:rsidRPr="008823E1">
        <w:rPr>
          <w:color w:val="000000"/>
          <w:sz w:val="24"/>
          <w:szCs w:val="24"/>
        </w:rPr>
        <w:t xml:space="preserve">Показатели газификации </w:t>
      </w:r>
      <w:proofErr w:type="spellStart"/>
      <w:r w:rsidRPr="008823E1">
        <w:rPr>
          <w:color w:val="000000"/>
          <w:sz w:val="24"/>
          <w:szCs w:val="24"/>
        </w:rPr>
        <w:t>Камышловского</w:t>
      </w:r>
      <w:proofErr w:type="spellEnd"/>
      <w:r w:rsidRPr="008823E1">
        <w:rPr>
          <w:color w:val="000000"/>
          <w:sz w:val="24"/>
          <w:szCs w:val="24"/>
        </w:rPr>
        <w:t xml:space="preserve"> городского округа</w:t>
      </w:r>
    </w:p>
    <w:tbl>
      <w:tblPr>
        <w:tblW w:w="936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6263"/>
        <w:gridCol w:w="991"/>
        <w:gridCol w:w="1032"/>
        <w:gridCol w:w="1074"/>
      </w:tblGrid>
      <w:tr w:rsidR="00AD2CDA" w:rsidRPr="008823E1" w:rsidTr="007167D2">
        <w:trPr>
          <w:trHeight w:val="716"/>
        </w:trPr>
        <w:tc>
          <w:tcPr>
            <w:tcW w:w="0" w:type="auto"/>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Показатели</w:t>
            </w:r>
          </w:p>
        </w:tc>
        <w:tc>
          <w:tcPr>
            <w:tcW w:w="0" w:type="auto"/>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Ед. изм.</w:t>
            </w:r>
          </w:p>
        </w:tc>
        <w:tc>
          <w:tcPr>
            <w:tcW w:w="1032" w:type="dxa"/>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2012г.</w:t>
            </w:r>
          </w:p>
        </w:tc>
        <w:tc>
          <w:tcPr>
            <w:tcW w:w="1074" w:type="dxa"/>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2013г.</w:t>
            </w:r>
          </w:p>
        </w:tc>
      </w:tr>
      <w:tr w:rsidR="00AD2CDA" w:rsidRPr="008823E1" w:rsidTr="007167D2">
        <w:tc>
          <w:tcPr>
            <w:tcW w:w="0" w:type="auto"/>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Количество домовладений (квартир)</w:t>
            </w:r>
          </w:p>
        </w:tc>
        <w:tc>
          <w:tcPr>
            <w:tcW w:w="0" w:type="auto"/>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шт.</w:t>
            </w:r>
          </w:p>
        </w:tc>
        <w:tc>
          <w:tcPr>
            <w:tcW w:w="1032" w:type="dxa"/>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14145</w:t>
            </w:r>
          </w:p>
        </w:tc>
        <w:tc>
          <w:tcPr>
            <w:tcW w:w="1074" w:type="dxa"/>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14243</w:t>
            </w:r>
          </w:p>
        </w:tc>
      </w:tr>
      <w:tr w:rsidR="00AD2CDA" w:rsidRPr="008823E1" w:rsidTr="007167D2">
        <w:tc>
          <w:tcPr>
            <w:tcW w:w="0" w:type="auto"/>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Количество газифицированных домовладений (квартир),</w:t>
            </w:r>
          </w:p>
          <w:p w:rsidR="00AD2CDA" w:rsidRPr="008823E1" w:rsidRDefault="00AD2CDA" w:rsidP="007167D2">
            <w:pPr>
              <w:spacing w:line="270" w:lineRule="atLeast"/>
              <w:ind w:left="30" w:right="30"/>
              <w:rPr>
                <w:color w:val="000000"/>
                <w:sz w:val="24"/>
                <w:szCs w:val="24"/>
              </w:rPr>
            </w:pPr>
            <w:r w:rsidRPr="008823E1">
              <w:rPr>
                <w:color w:val="000000"/>
                <w:sz w:val="24"/>
                <w:szCs w:val="24"/>
              </w:rPr>
              <w:t>в т. ч. природным газом</w:t>
            </w:r>
          </w:p>
          <w:p w:rsidR="00AD2CDA" w:rsidRPr="008823E1" w:rsidRDefault="00AD2CDA" w:rsidP="007167D2">
            <w:pPr>
              <w:spacing w:line="270" w:lineRule="atLeast"/>
              <w:ind w:left="30" w:right="30"/>
              <w:rPr>
                <w:color w:val="000000"/>
                <w:sz w:val="24"/>
                <w:szCs w:val="24"/>
              </w:rPr>
            </w:pPr>
            <w:r w:rsidRPr="008823E1">
              <w:rPr>
                <w:color w:val="000000"/>
                <w:sz w:val="24"/>
                <w:szCs w:val="24"/>
              </w:rPr>
              <w:t xml:space="preserve">сжиженным газом( в </w:t>
            </w:r>
            <w:proofErr w:type="spellStart"/>
            <w:r w:rsidRPr="008823E1">
              <w:rPr>
                <w:color w:val="000000"/>
                <w:sz w:val="24"/>
                <w:szCs w:val="24"/>
              </w:rPr>
              <w:t>т.ч</w:t>
            </w:r>
            <w:proofErr w:type="spellEnd"/>
            <w:r w:rsidRPr="008823E1">
              <w:rPr>
                <w:color w:val="000000"/>
                <w:sz w:val="24"/>
                <w:szCs w:val="24"/>
              </w:rPr>
              <w:t>. ГБУ)</w:t>
            </w:r>
          </w:p>
        </w:tc>
        <w:tc>
          <w:tcPr>
            <w:tcW w:w="0" w:type="auto"/>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шт.</w:t>
            </w:r>
          </w:p>
        </w:tc>
        <w:tc>
          <w:tcPr>
            <w:tcW w:w="1032" w:type="dxa"/>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7877</w:t>
            </w:r>
          </w:p>
          <w:p w:rsidR="00AD2CDA" w:rsidRPr="008823E1" w:rsidRDefault="00AD2CDA" w:rsidP="007167D2">
            <w:pPr>
              <w:spacing w:line="270" w:lineRule="atLeast"/>
              <w:ind w:left="30" w:right="30"/>
              <w:rPr>
                <w:color w:val="000000"/>
                <w:sz w:val="24"/>
                <w:szCs w:val="24"/>
              </w:rPr>
            </w:pPr>
            <w:r w:rsidRPr="008823E1">
              <w:rPr>
                <w:color w:val="000000"/>
                <w:sz w:val="24"/>
                <w:szCs w:val="24"/>
              </w:rPr>
              <w:t>4039</w:t>
            </w:r>
          </w:p>
          <w:p w:rsidR="00AD2CDA" w:rsidRPr="008823E1" w:rsidRDefault="00AD2CDA" w:rsidP="007167D2">
            <w:pPr>
              <w:spacing w:line="270" w:lineRule="atLeast"/>
              <w:ind w:left="30" w:right="30"/>
              <w:rPr>
                <w:color w:val="000000"/>
                <w:sz w:val="24"/>
                <w:szCs w:val="24"/>
              </w:rPr>
            </w:pPr>
            <w:r w:rsidRPr="008823E1">
              <w:rPr>
                <w:color w:val="000000"/>
                <w:sz w:val="24"/>
                <w:szCs w:val="24"/>
              </w:rPr>
              <w:t>3838</w:t>
            </w:r>
          </w:p>
        </w:tc>
        <w:tc>
          <w:tcPr>
            <w:tcW w:w="1074" w:type="dxa"/>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7810</w:t>
            </w:r>
          </w:p>
          <w:p w:rsidR="00AD2CDA" w:rsidRPr="008823E1" w:rsidRDefault="00AD2CDA" w:rsidP="007167D2">
            <w:pPr>
              <w:spacing w:line="270" w:lineRule="atLeast"/>
              <w:ind w:left="30" w:right="30"/>
              <w:rPr>
                <w:color w:val="000000"/>
                <w:sz w:val="24"/>
                <w:szCs w:val="24"/>
              </w:rPr>
            </w:pPr>
            <w:r w:rsidRPr="008823E1">
              <w:rPr>
                <w:color w:val="000000"/>
                <w:sz w:val="24"/>
                <w:szCs w:val="24"/>
              </w:rPr>
              <w:t>4299</w:t>
            </w:r>
          </w:p>
          <w:p w:rsidR="00AD2CDA" w:rsidRPr="008823E1" w:rsidRDefault="00AD2CDA" w:rsidP="007167D2">
            <w:pPr>
              <w:spacing w:line="270" w:lineRule="atLeast"/>
              <w:ind w:left="30" w:right="30"/>
              <w:rPr>
                <w:color w:val="000000"/>
                <w:sz w:val="24"/>
                <w:szCs w:val="24"/>
              </w:rPr>
            </w:pPr>
            <w:r w:rsidRPr="008823E1">
              <w:rPr>
                <w:color w:val="000000"/>
                <w:sz w:val="24"/>
                <w:szCs w:val="24"/>
              </w:rPr>
              <w:t>3511</w:t>
            </w:r>
          </w:p>
        </w:tc>
      </w:tr>
      <w:tr w:rsidR="00AD2CDA" w:rsidRPr="008823E1" w:rsidTr="007167D2">
        <w:tc>
          <w:tcPr>
            <w:tcW w:w="0" w:type="auto"/>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Уровень газификации жилищного фонда</w:t>
            </w:r>
          </w:p>
          <w:p w:rsidR="00AD2CDA" w:rsidRPr="008823E1" w:rsidRDefault="00AD2CDA" w:rsidP="007167D2">
            <w:pPr>
              <w:spacing w:line="270" w:lineRule="atLeast"/>
              <w:ind w:left="30" w:right="30"/>
              <w:rPr>
                <w:color w:val="000000"/>
                <w:sz w:val="24"/>
                <w:szCs w:val="24"/>
              </w:rPr>
            </w:pPr>
            <w:r w:rsidRPr="008823E1">
              <w:rPr>
                <w:color w:val="000000"/>
                <w:sz w:val="24"/>
                <w:szCs w:val="24"/>
              </w:rPr>
              <w:t>в т. ч. уровень газификации природным газом</w:t>
            </w:r>
          </w:p>
          <w:p w:rsidR="00AD2CDA" w:rsidRPr="008823E1" w:rsidRDefault="00AD2CDA" w:rsidP="007167D2">
            <w:pPr>
              <w:spacing w:line="270" w:lineRule="atLeast"/>
              <w:ind w:left="30" w:right="30"/>
              <w:rPr>
                <w:color w:val="000000"/>
                <w:sz w:val="24"/>
                <w:szCs w:val="24"/>
              </w:rPr>
            </w:pPr>
            <w:r w:rsidRPr="008823E1">
              <w:rPr>
                <w:color w:val="000000"/>
                <w:sz w:val="24"/>
                <w:szCs w:val="24"/>
              </w:rPr>
              <w:t>уровень газификации сжиженным газом</w:t>
            </w:r>
          </w:p>
        </w:tc>
        <w:tc>
          <w:tcPr>
            <w:tcW w:w="0" w:type="auto"/>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w:t>
            </w:r>
          </w:p>
        </w:tc>
        <w:tc>
          <w:tcPr>
            <w:tcW w:w="1032" w:type="dxa"/>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55,7</w:t>
            </w:r>
          </w:p>
          <w:p w:rsidR="00AD2CDA" w:rsidRPr="008823E1" w:rsidRDefault="00AD2CDA" w:rsidP="007167D2">
            <w:pPr>
              <w:spacing w:line="270" w:lineRule="atLeast"/>
              <w:ind w:left="30" w:right="30"/>
              <w:rPr>
                <w:color w:val="000000"/>
                <w:sz w:val="24"/>
                <w:szCs w:val="24"/>
              </w:rPr>
            </w:pPr>
            <w:r w:rsidRPr="008823E1">
              <w:rPr>
                <w:color w:val="000000"/>
                <w:sz w:val="24"/>
                <w:szCs w:val="24"/>
              </w:rPr>
              <w:t>28,6</w:t>
            </w:r>
          </w:p>
          <w:p w:rsidR="00AD2CDA" w:rsidRPr="008823E1" w:rsidRDefault="00AD2CDA" w:rsidP="007167D2">
            <w:pPr>
              <w:spacing w:line="270" w:lineRule="atLeast"/>
              <w:ind w:left="30" w:right="30"/>
              <w:rPr>
                <w:color w:val="000000"/>
                <w:sz w:val="24"/>
                <w:szCs w:val="24"/>
              </w:rPr>
            </w:pPr>
            <w:r w:rsidRPr="008823E1">
              <w:rPr>
                <w:color w:val="000000"/>
                <w:sz w:val="24"/>
                <w:szCs w:val="24"/>
              </w:rPr>
              <w:t>27,1</w:t>
            </w:r>
          </w:p>
        </w:tc>
        <w:tc>
          <w:tcPr>
            <w:tcW w:w="1074" w:type="dxa"/>
            <w:shd w:val="clear" w:color="auto" w:fill="FFFFFF"/>
            <w:tcMar>
              <w:top w:w="30" w:type="dxa"/>
              <w:left w:w="30" w:type="dxa"/>
              <w:bottom w:w="30" w:type="dxa"/>
              <w:right w:w="30" w:type="dxa"/>
            </w:tcMar>
            <w:vAlign w:val="center"/>
          </w:tcPr>
          <w:p w:rsidR="00AD2CDA" w:rsidRPr="008823E1" w:rsidRDefault="00AD2CDA" w:rsidP="007167D2">
            <w:pPr>
              <w:spacing w:line="270" w:lineRule="atLeast"/>
              <w:ind w:left="30" w:right="30"/>
              <w:rPr>
                <w:color w:val="000000"/>
                <w:sz w:val="24"/>
                <w:szCs w:val="24"/>
              </w:rPr>
            </w:pPr>
            <w:r w:rsidRPr="008823E1">
              <w:rPr>
                <w:color w:val="000000"/>
                <w:sz w:val="24"/>
                <w:szCs w:val="24"/>
              </w:rPr>
              <w:t>54,8</w:t>
            </w:r>
          </w:p>
          <w:p w:rsidR="00AD2CDA" w:rsidRPr="008823E1" w:rsidRDefault="00AD2CDA" w:rsidP="007167D2">
            <w:pPr>
              <w:spacing w:line="270" w:lineRule="atLeast"/>
              <w:ind w:left="30" w:right="30"/>
              <w:rPr>
                <w:color w:val="000000"/>
                <w:sz w:val="24"/>
                <w:szCs w:val="24"/>
              </w:rPr>
            </w:pPr>
            <w:r w:rsidRPr="008823E1">
              <w:rPr>
                <w:color w:val="000000"/>
                <w:sz w:val="24"/>
                <w:szCs w:val="24"/>
              </w:rPr>
              <w:t>30,2</w:t>
            </w:r>
          </w:p>
          <w:p w:rsidR="00AD2CDA" w:rsidRPr="008823E1" w:rsidRDefault="00AD2CDA" w:rsidP="007167D2">
            <w:pPr>
              <w:spacing w:line="270" w:lineRule="atLeast"/>
              <w:ind w:left="30" w:right="30"/>
              <w:rPr>
                <w:color w:val="000000"/>
                <w:sz w:val="24"/>
                <w:szCs w:val="24"/>
              </w:rPr>
            </w:pPr>
            <w:r w:rsidRPr="008823E1">
              <w:rPr>
                <w:color w:val="000000"/>
                <w:sz w:val="24"/>
                <w:szCs w:val="24"/>
              </w:rPr>
              <w:t>24,6</w:t>
            </w:r>
          </w:p>
        </w:tc>
      </w:tr>
    </w:tbl>
    <w:p w:rsidR="00AD2CDA" w:rsidRPr="008823E1" w:rsidRDefault="00AD2CDA" w:rsidP="00AD2CDA">
      <w:pPr>
        <w:shd w:val="clear" w:color="auto" w:fill="FFFFFF"/>
        <w:spacing w:line="300" w:lineRule="atLeast"/>
        <w:ind w:firstLine="708"/>
        <w:jc w:val="both"/>
        <w:rPr>
          <w:color w:val="000000"/>
          <w:sz w:val="24"/>
          <w:szCs w:val="24"/>
        </w:rPr>
      </w:pPr>
      <w:r w:rsidRPr="008823E1">
        <w:rPr>
          <w:color w:val="000000"/>
          <w:sz w:val="24"/>
          <w:szCs w:val="24"/>
        </w:rPr>
        <w:t xml:space="preserve">Состояние и уровень газификации </w:t>
      </w:r>
      <w:proofErr w:type="spellStart"/>
      <w:r w:rsidRPr="008823E1">
        <w:rPr>
          <w:color w:val="000000"/>
          <w:sz w:val="24"/>
          <w:szCs w:val="24"/>
        </w:rPr>
        <w:t>Камышловского</w:t>
      </w:r>
      <w:proofErr w:type="spellEnd"/>
      <w:r w:rsidRPr="008823E1">
        <w:rPr>
          <w:color w:val="000000"/>
          <w:sz w:val="24"/>
          <w:szCs w:val="24"/>
        </w:rPr>
        <w:t xml:space="preserve"> городского округа оказывают существенное влияние на социальное и экономическое развитие, на качественный уровень жизни населения, на состояние экономики, являясь одним из наиболее значимых факторов повышения эффективности </w:t>
      </w:r>
      <w:proofErr w:type="spellStart"/>
      <w:r w:rsidRPr="008823E1">
        <w:rPr>
          <w:color w:val="000000"/>
          <w:sz w:val="24"/>
          <w:szCs w:val="24"/>
        </w:rPr>
        <w:t>ресурсоснабжения</w:t>
      </w:r>
      <w:proofErr w:type="spellEnd"/>
      <w:r w:rsidRPr="008823E1">
        <w:rPr>
          <w:color w:val="000000"/>
          <w:sz w:val="24"/>
          <w:szCs w:val="24"/>
        </w:rPr>
        <w:t>.</w:t>
      </w:r>
    </w:p>
    <w:p w:rsidR="00AD2CDA" w:rsidRPr="008823E1" w:rsidRDefault="00AD2CDA" w:rsidP="00AD2CDA">
      <w:pPr>
        <w:shd w:val="clear" w:color="auto" w:fill="FFFFFF"/>
        <w:spacing w:line="300" w:lineRule="atLeast"/>
        <w:ind w:firstLine="708"/>
        <w:jc w:val="both"/>
        <w:rPr>
          <w:color w:val="000000"/>
          <w:sz w:val="24"/>
          <w:szCs w:val="24"/>
        </w:rPr>
      </w:pPr>
      <w:r w:rsidRPr="008823E1">
        <w:rPr>
          <w:color w:val="000000"/>
          <w:sz w:val="24"/>
          <w:szCs w:val="24"/>
        </w:rPr>
        <w:t xml:space="preserve">В природно-климатических условиях </w:t>
      </w:r>
      <w:proofErr w:type="spellStart"/>
      <w:r w:rsidRPr="008823E1">
        <w:rPr>
          <w:color w:val="000000"/>
          <w:sz w:val="24"/>
          <w:szCs w:val="24"/>
        </w:rPr>
        <w:t>Камышловского</w:t>
      </w:r>
      <w:proofErr w:type="spellEnd"/>
      <w:r w:rsidRPr="008823E1">
        <w:rPr>
          <w:color w:val="000000"/>
          <w:sz w:val="24"/>
          <w:szCs w:val="24"/>
        </w:rPr>
        <w:t xml:space="preserve"> городского округа расходы на отопление и горячее водоснабжение объектов сферы жилищно-коммунального хозяйства составляют значительную долю.</w:t>
      </w:r>
    </w:p>
    <w:p w:rsidR="00AD2CDA" w:rsidRPr="008823E1" w:rsidRDefault="00AD2CDA" w:rsidP="00AD2CDA">
      <w:pPr>
        <w:shd w:val="clear" w:color="auto" w:fill="FFFFFF"/>
        <w:spacing w:line="300" w:lineRule="atLeast"/>
        <w:ind w:firstLine="708"/>
        <w:jc w:val="both"/>
        <w:rPr>
          <w:color w:val="000000"/>
          <w:sz w:val="24"/>
          <w:szCs w:val="24"/>
        </w:rPr>
      </w:pPr>
      <w:r w:rsidRPr="008823E1">
        <w:rPr>
          <w:color w:val="000000"/>
          <w:sz w:val="24"/>
          <w:szCs w:val="24"/>
        </w:rPr>
        <w:t xml:space="preserve">К основным проблемам, препятствующим эффективному развитию газификации, относятся: высокая стоимость первоначальных капитальных затрат при строительстве объектов газоснабжения; низкая внутренняя норма доходности проектов газификации вследствие незначительных объемов потребления природного газа и большой удаленности </w:t>
      </w:r>
      <w:proofErr w:type="spellStart"/>
      <w:r w:rsidRPr="008823E1">
        <w:rPr>
          <w:color w:val="000000"/>
          <w:sz w:val="24"/>
          <w:szCs w:val="24"/>
        </w:rPr>
        <w:t>негазифицированных</w:t>
      </w:r>
      <w:proofErr w:type="spellEnd"/>
      <w:r w:rsidRPr="008823E1">
        <w:rPr>
          <w:color w:val="000000"/>
          <w:sz w:val="24"/>
          <w:szCs w:val="24"/>
        </w:rPr>
        <w:t xml:space="preserve"> потребителей от существующих систем газораспределения. </w:t>
      </w:r>
    </w:p>
    <w:p w:rsidR="00AD2CDA" w:rsidRPr="008823E1" w:rsidRDefault="00AD2CDA" w:rsidP="00AD2CDA">
      <w:pPr>
        <w:shd w:val="clear" w:color="auto" w:fill="FFFFFF"/>
        <w:spacing w:line="300" w:lineRule="atLeast"/>
        <w:ind w:firstLine="708"/>
        <w:jc w:val="both"/>
        <w:rPr>
          <w:color w:val="000000"/>
          <w:sz w:val="24"/>
          <w:szCs w:val="24"/>
        </w:rPr>
      </w:pPr>
      <w:r w:rsidRPr="008823E1">
        <w:rPr>
          <w:color w:val="000000"/>
          <w:sz w:val="24"/>
          <w:szCs w:val="24"/>
        </w:rPr>
        <w:t xml:space="preserve">Основные направления реализации комплексного решения проблемы газификации </w:t>
      </w:r>
      <w:proofErr w:type="spellStart"/>
      <w:r w:rsidRPr="008823E1">
        <w:rPr>
          <w:color w:val="000000"/>
          <w:sz w:val="24"/>
          <w:szCs w:val="24"/>
        </w:rPr>
        <w:t>Камышловского</w:t>
      </w:r>
      <w:proofErr w:type="spellEnd"/>
      <w:r w:rsidRPr="008823E1">
        <w:rPr>
          <w:color w:val="000000"/>
          <w:sz w:val="24"/>
          <w:szCs w:val="24"/>
        </w:rPr>
        <w:t xml:space="preserve"> городского округа:</w:t>
      </w:r>
    </w:p>
    <w:p w:rsidR="00AD2CDA" w:rsidRPr="008823E1" w:rsidRDefault="00AD2CDA" w:rsidP="00AD2CDA">
      <w:pPr>
        <w:shd w:val="clear" w:color="auto" w:fill="FFFFFF"/>
        <w:spacing w:line="300" w:lineRule="atLeast"/>
        <w:jc w:val="both"/>
        <w:rPr>
          <w:color w:val="000000"/>
          <w:sz w:val="24"/>
          <w:szCs w:val="24"/>
        </w:rPr>
      </w:pPr>
      <w:r w:rsidRPr="008823E1">
        <w:rPr>
          <w:color w:val="000000"/>
          <w:sz w:val="24"/>
          <w:szCs w:val="24"/>
        </w:rPr>
        <w:t>четкая координация деятельности участников процесса газификации;</w:t>
      </w:r>
    </w:p>
    <w:p w:rsidR="00AD2CDA" w:rsidRPr="008823E1" w:rsidRDefault="00AD2CDA" w:rsidP="00AD2CDA">
      <w:pPr>
        <w:shd w:val="clear" w:color="auto" w:fill="FFFFFF"/>
        <w:spacing w:line="300" w:lineRule="atLeast"/>
        <w:jc w:val="both"/>
        <w:rPr>
          <w:color w:val="000000"/>
          <w:sz w:val="24"/>
          <w:szCs w:val="24"/>
        </w:rPr>
      </w:pPr>
      <w:r w:rsidRPr="008823E1">
        <w:rPr>
          <w:color w:val="000000"/>
          <w:sz w:val="24"/>
          <w:szCs w:val="24"/>
        </w:rPr>
        <w:t>внедрение предложений, направленных на совершенствование системы финансирования объектов газового хозяйства и повышение эффективности жилищно-коммунального хозяйства;</w:t>
      </w:r>
    </w:p>
    <w:p w:rsidR="00AD2CDA" w:rsidRPr="008823E1" w:rsidRDefault="00AD2CDA" w:rsidP="00AD2CDA">
      <w:pPr>
        <w:shd w:val="clear" w:color="auto" w:fill="FFFFFF"/>
        <w:spacing w:line="300" w:lineRule="atLeast"/>
        <w:jc w:val="both"/>
        <w:rPr>
          <w:color w:val="000000"/>
          <w:sz w:val="24"/>
          <w:szCs w:val="24"/>
        </w:rPr>
      </w:pPr>
      <w:r w:rsidRPr="008823E1">
        <w:rPr>
          <w:color w:val="000000"/>
          <w:sz w:val="24"/>
          <w:szCs w:val="24"/>
        </w:rPr>
        <w:lastRenderedPageBreak/>
        <w:t>развитие, сохранение и восстановление существующего газового хозяйства с применением новых технологий, эффективных материалов, инженер</w:t>
      </w:r>
      <w:r w:rsidRPr="008823E1">
        <w:rPr>
          <w:color w:val="000000"/>
          <w:sz w:val="24"/>
          <w:szCs w:val="24"/>
        </w:rPr>
        <w:softHyphen/>
        <w:t>ных систем и устройств, а также уточнение ряда инженерно-технических и градостроительных аспектов развития газоснабжения.</w:t>
      </w:r>
    </w:p>
    <w:p w:rsidR="00AD2CDA" w:rsidRDefault="00AD2CDA" w:rsidP="00AD2CDA">
      <w:pPr>
        <w:ind w:firstLine="709"/>
        <w:jc w:val="both"/>
        <w:rPr>
          <w:sz w:val="24"/>
          <w:szCs w:val="24"/>
        </w:rPr>
      </w:pPr>
    </w:p>
    <w:p w:rsidR="00AD2CDA" w:rsidRPr="008823E1" w:rsidRDefault="00AD2CDA" w:rsidP="00AD2CDA">
      <w:pPr>
        <w:pStyle w:val="21"/>
        <w:spacing w:after="0" w:line="240" w:lineRule="auto"/>
        <w:ind w:firstLine="708"/>
        <w:jc w:val="center"/>
        <w:rPr>
          <w:b/>
          <w:bCs/>
          <w:sz w:val="24"/>
          <w:szCs w:val="24"/>
        </w:rPr>
      </w:pPr>
      <w:r w:rsidRPr="008823E1">
        <w:rPr>
          <w:b/>
          <w:bCs/>
          <w:sz w:val="24"/>
          <w:szCs w:val="24"/>
        </w:rPr>
        <w:t xml:space="preserve">Подпрограмма «Благоустройство и озеленение </w:t>
      </w:r>
      <w:proofErr w:type="spellStart"/>
      <w:r w:rsidRPr="008823E1">
        <w:rPr>
          <w:b/>
          <w:bCs/>
          <w:sz w:val="24"/>
          <w:szCs w:val="24"/>
        </w:rPr>
        <w:t>Камышловского</w:t>
      </w:r>
      <w:proofErr w:type="spellEnd"/>
      <w:r w:rsidRPr="008823E1">
        <w:rPr>
          <w:b/>
          <w:bCs/>
          <w:sz w:val="24"/>
          <w:szCs w:val="24"/>
        </w:rPr>
        <w:t xml:space="preserve"> городского округа»</w:t>
      </w:r>
    </w:p>
    <w:p w:rsidR="00AD2CDA" w:rsidRPr="008823E1" w:rsidRDefault="00AD2CDA" w:rsidP="00AD2CDA">
      <w:pPr>
        <w:ind w:firstLine="709"/>
        <w:jc w:val="both"/>
        <w:rPr>
          <w:sz w:val="24"/>
          <w:szCs w:val="24"/>
        </w:rPr>
      </w:pPr>
      <w:r w:rsidRPr="008823E1">
        <w:rPr>
          <w:sz w:val="24"/>
          <w:szCs w:val="24"/>
        </w:rPr>
        <w:t xml:space="preserve">В последнее время большое внимание уделяется благоустройству территории </w:t>
      </w:r>
      <w:proofErr w:type="spellStart"/>
      <w:r w:rsidRPr="008823E1">
        <w:rPr>
          <w:sz w:val="24"/>
          <w:szCs w:val="24"/>
        </w:rPr>
        <w:t>Камышловского</w:t>
      </w:r>
      <w:proofErr w:type="spellEnd"/>
      <w:r w:rsidRPr="008823E1">
        <w:rPr>
          <w:sz w:val="24"/>
          <w:szCs w:val="24"/>
        </w:rPr>
        <w:t xml:space="preserve"> городского округа. Программа направлена на дальнейшее улучшение условий проживания и отдыха жителей города с учетом требований</w:t>
      </w:r>
      <w:r w:rsidRPr="008823E1">
        <w:rPr>
          <w:spacing w:val="-2"/>
          <w:sz w:val="24"/>
          <w:szCs w:val="24"/>
        </w:rPr>
        <w:t xml:space="preserve"> «</w:t>
      </w:r>
      <w:r w:rsidRPr="008823E1">
        <w:rPr>
          <w:sz w:val="24"/>
          <w:szCs w:val="24"/>
        </w:rPr>
        <w:t xml:space="preserve">Правил благоустройства, обеспечения санитарного содержания территории </w:t>
      </w:r>
      <w:proofErr w:type="spellStart"/>
      <w:r w:rsidRPr="008823E1">
        <w:rPr>
          <w:sz w:val="24"/>
          <w:szCs w:val="24"/>
        </w:rPr>
        <w:t>Камышловского</w:t>
      </w:r>
      <w:proofErr w:type="spellEnd"/>
      <w:r w:rsidRPr="008823E1">
        <w:rPr>
          <w:sz w:val="24"/>
          <w:szCs w:val="24"/>
        </w:rPr>
        <w:t xml:space="preserve"> городского округа», утвержденных решением Думы </w:t>
      </w:r>
      <w:proofErr w:type="spellStart"/>
      <w:r w:rsidRPr="008823E1">
        <w:rPr>
          <w:sz w:val="24"/>
          <w:szCs w:val="24"/>
        </w:rPr>
        <w:t>Камышловского</w:t>
      </w:r>
      <w:proofErr w:type="spellEnd"/>
      <w:r w:rsidRPr="008823E1">
        <w:rPr>
          <w:sz w:val="24"/>
          <w:szCs w:val="24"/>
        </w:rPr>
        <w:t xml:space="preserve"> городского округа № 297 от 14.05.2009 года. Подпрограммой предусматривается проведение осенних и весенних месячников по благоустройству и очистке города, городского конкурсов «Лучший дом образцового быта», «Лучшая придомовая территория» нацеленных на улучшение экологии и благоустройства дворов, территорий частных домовладений с целью стимуляции и поощрения граждан, принимающих активное участие в благоустройстве дворов и подъездов, в которых проживают. Внешний облик города, его красота и эстетический вид, также зависит от количества размещения малых архитектурных форм (скамеек, вазонов, урн, светильников), рекламных конструкций.</w:t>
      </w:r>
    </w:p>
    <w:p w:rsidR="00AD2CDA" w:rsidRPr="008823E1" w:rsidRDefault="00AD2CDA" w:rsidP="00AD2CDA">
      <w:pPr>
        <w:ind w:firstLine="600"/>
        <w:jc w:val="both"/>
        <w:rPr>
          <w:sz w:val="24"/>
          <w:szCs w:val="24"/>
        </w:rPr>
      </w:pPr>
      <w:r w:rsidRPr="008823E1">
        <w:rPr>
          <w:sz w:val="24"/>
          <w:szCs w:val="24"/>
        </w:rPr>
        <w:t>Основными проблемами, которые призвана решать данная подпрограмма, являются:</w:t>
      </w:r>
    </w:p>
    <w:p w:rsidR="00AD2CDA" w:rsidRPr="008823E1" w:rsidRDefault="00AD2CDA" w:rsidP="00AD2CDA">
      <w:pPr>
        <w:ind w:firstLine="600"/>
        <w:jc w:val="both"/>
        <w:rPr>
          <w:sz w:val="24"/>
          <w:szCs w:val="24"/>
        </w:rPr>
      </w:pPr>
      <w:r w:rsidRPr="008823E1">
        <w:rPr>
          <w:sz w:val="24"/>
          <w:szCs w:val="24"/>
        </w:rPr>
        <w:t xml:space="preserve">- проведение мероприятий по улучшению уличного освещения территории </w:t>
      </w:r>
      <w:proofErr w:type="spellStart"/>
      <w:r w:rsidRPr="008823E1">
        <w:rPr>
          <w:sz w:val="24"/>
          <w:szCs w:val="24"/>
        </w:rPr>
        <w:t>Камышловского</w:t>
      </w:r>
      <w:proofErr w:type="spellEnd"/>
      <w:r w:rsidRPr="008823E1">
        <w:rPr>
          <w:sz w:val="24"/>
          <w:szCs w:val="24"/>
        </w:rPr>
        <w:t xml:space="preserve"> городского округа;</w:t>
      </w:r>
    </w:p>
    <w:p w:rsidR="00AD2CDA" w:rsidRPr="008823E1" w:rsidRDefault="00AD2CDA" w:rsidP="00AD2CDA">
      <w:pPr>
        <w:ind w:firstLine="600"/>
        <w:jc w:val="both"/>
        <w:rPr>
          <w:sz w:val="24"/>
          <w:szCs w:val="24"/>
        </w:rPr>
      </w:pPr>
      <w:r w:rsidRPr="008823E1">
        <w:rPr>
          <w:sz w:val="24"/>
          <w:szCs w:val="24"/>
        </w:rPr>
        <w:t xml:space="preserve">-  благоустройство площади, парков и </w:t>
      </w:r>
      <w:proofErr w:type="gramStart"/>
      <w:r w:rsidRPr="008823E1">
        <w:rPr>
          <w:sz w:val="24"/>
          <w:szCs w:val="24"/>
        </w:rPr>
        <w:t>скверов</w:t>
      </w:r>
      <w:proofErr w:type="gramEnd"/>
      <w:r w:rsidRPr="008823E1">
        <w:rPr>
          <w:sz w:val="24"/>
          <w:szCs w:val="24"/>
        </w:rPr>
        <w:t xml:space="preserve"> расположенных на территории </w:t>
      </w:r>
      <w:proofErr w:type="spellStart"/>
      <w:r w:rsidRPr="008823E1">
        <w:rPr>
          <w:sz w:val="24"/>
          <w:szCs w:val="24"/>
        </w:rPr>
        <w:t>Камышловского</w:t>
      </w:r>
      <w:proofErr w:type="spellEnd"/>
      <w:r w:rsidRPr="008823E1">
        <w:rPr>
          <w:sz w:val="24"/>
          <w:szCs w:val="24"/>
        </w:rPr>
        <w:t xml:space="preserve"> городского округа;</w:t>
      </w:r>
    </w:p>
    <w:p w:rsidR="00AD2CDA" w:rsidRPr="008823E1" w:rsidRDefault="00AD2CDA" w:rsidP="00AD2CDA">
      <w:pPr>
        <w:ind w:firstLine="600"/>
        <w:jc w:val="both"/>
        <w:rPr>
          <w:sz w:val="24"/>
          <w:szCs w:val="24"/>
        </w:rPr>
      </w:pPr>
      <w:r w:rsidRPr="008823E1">
        <w:rPr>
          <w:sz w:val="24"/>
          <w:szCs w:val="24"/>
        </w:rPr>
        <w:t xml:space="preserve">- благоустройство мест захоронений (кладбищ) расположенных на территории </w:t>
      </w:r>
      <w:proofErr w:type="spellStart"/>
      <w:r w:rsidRPr="008823E1">
        <w:rPr>
          <w:sz w:val="24"/>
          <w:szCs w:val="24"/>
        </w:rPr>
        <w:t>Камышловского</w:t>
      </w:r>
      <w:proofErr w:type="spellEnd"/>
      <w:r w:rsidRPr="008823E1">
        <w:rPr>
          <w:sz w:val="24"/>
          <w:szCs w:val="24"/>
        </w:rPr>
        <w:t xml:space="preserve"> городского округа;</w:t>
      </w:r>
    </w:p>
    <w:p w:rsidR="00AD2CDA" w:rsidRPr="008823E1" w:rsidRDefault="00AD2CDA" w:rsidP="00AD2CDA">
      <w:pPr>
        <w:ind w:firstLine="600"/>
        <w:jc w:val="both"/>
        <w:rPr>
          <w:sz w:val="24"/>
          <w:szCs w:val="24"/>
        </w:rPr>
      </w:pPr>
      <w:r w:rsidRPr="008823E1">
        <w:rPr>
          <w:sz w:val="24"/>
          <w:szCs w:val="24"/>
        </w:rPr>
        <w:t>- плановое озеленение города. В городе много переросших и находящихся в аварийном состоянии деревьев. Обрезка и снос деревьев выполняется по заявкам граждан, для улучшения инсоляции жилых домов, предотвращения угрозы жизни населения, дорожно-транспортных происшествий на дорогах и недопущению обрывов проводов.</w:t>
      </w:r>
      <w:r w:rsidRPr="008823E1">
        <w:rPr>
          <w:color w:val="000000"/>
          <w:sz w:val="24"/>
          <w:szCs w:val="24"/>
        </w:rPr>
        <w:t xml:space="preserve"> Ежегодно производится обрезка порядка </w:t>
      </w:r>
      <w:r w:rsidRPr="008823E1">
        <w:rPr>
          <w:sz w:val="24"/>
          <w:szCs w:val="24"/>
        </w:rPr>
        <w:t>500</w:t>
      </w:r>
      <w:r w:rsidRPr="008823E1">
        <w:rPr>
          <w:color w:val="FF0000"/>
          <w:sz w:val="24"/>
          <w:szCs w:val="24"/>
        </w:rPr>
        <w:t xml:space="preserve"> </w:t>
      </w:r>
      <w:r w:rsidRPr="008823E1">
        <w:rPr>
          <w:color w:val="000000"/>
          <w:sz w:val="24"/>
          <w:szCs w:val="24"/>
        </w:rPr>
        <w:t xml:space="preserve">деревьев. Для реконструкции зеленых насаждений в городе должны </w:t>
      </w:r>
      <w:proofErr w:type="gramStart"/>
      <w:r w:rsidRPr="008823E1">
        <w:rPr>
          <w:color w:val="000000"/>
          <w:sz w:val="24"/>
          <w:szCs w:val="24"/>
        </w:rPr>
        <w:t>проводиться  работы</w:t>
      </w:r>
      <w:proofErr w:type="gramEnd"/>
      <w:r w:rsidRPr="008823E1">
        <w:rPr>
          <w:color w:val="000000"/>
          <w:sz w:val="24"/>
          <w:szCs w:val="24"/>
        </w:rPr>
        <w:t xml:space="preserve">  по  обустройству газонов, цветочных клумб, посадки деревьев, кустарников, живых изгородей, вертикального озеленения и других объектов  озеленения на улицах города, в парках и  скверах.  Таким образом, необходимо </w:t>
      </w:r>
      <w:proofErr w:type="gramStart"/>
      <w:r w:rsidRPr="008823E1">
        <w:rPr>
          <w:color w:val="000000"/>
          <w:sz w:val="24"/>
          <w:szCs w:val="24"/>
        </w:rPr>
        <w:t>выполнение  планового</w:t>
      </w:r>
      <w:proofErr w:type="gramEnd"/>
      <w:r w:rsidRPr="008823E1">
        <w:rPr>
          <w:color w:val="000000"/>
          <w:sz w:val="24"/>
          <w:szCs w:val="24"/>
        </w:rPr>
        <w:t>  озеленения города</w:t>
      </w:r>
      <w:r w:rsidRPr="008823E1">
        <w:rPr>
          <w:sz w:val="24"/>
          <w:szCs w:val="24"/>
        </w:rPr>
        <w:t>.</w:t>
      </w:r>
    </w:p>
    <w:p w:rsidR="00AD2CDA" w:rsidRPr="008823E1" w:rsidRDefault="00AD2CDA" w:rsidP="00AD2CDA">
      <w:pPr>
        <w:ind w:firstLine="600"/>
        <w:jc w:val="both"/>
        <w:rPr>
          <w:sz w:val="24"/>
          <w:szCs w:val="24"/>
        </w:rPr>
      </w:pPr>
      <w:r w:rsidRPr="008823E1">
        <w:rPr>
          <w:sz w:val="24"/>
          <w:szCs w:val="24"/>
        </w:rPr>
        <w:t>Проблема благоустройства города требует постоянного внимания со стороны всех коммунальных служб, предприятий и организаций города, частных предпринимателей, активизации работы</w:t>
      </w:r>
      <w:r w:rsidRPr="008823E1">
        <w:rPr>
          <w:color w:val="000000"/>
          <w:sz w:val="24"/>
          <w:szCs w:val="24"/>
        </w:rPr>
        <w:t xml:space="preserve"> председателей кооперативных домов и ТСЖ среди населения по наведению порядка, очистке и благоустройству прилегающих дворовых территорий, </w:t>
      </w:r>
      <w:r w:rsidRPr="008823E1">
        <w:rPr>
          <w:sz w:val="24"/>
          <w:szCs w:val="24"/>
        </w:rPr>
        <w:t xml:space="preserve">выполнения всех соответствующих мероприятий по очистке, благоустройству и озеленению </w:t>
      </w:r>
      <w:proofErr w:type="gramStart"/>
      <w:r w:rsidRPr="008823E1">
        <w:rPr>
          <w:sz w:val="24"/>
          <w:szCs w:val="24"/>
        </w:rPr>
        <w:t>города  в</w:t>
      </w:r>
      <w:proofErr w:type="gramEnd"/>
      <w:r w:rsidRPr="008823E1">
        <w:rPr>
          <w:sz w:val="24"/>
          <w:szCs w:val="24"/>
        </w:rPr>
        <w:t xml:space="preserve"> комплексе, а также значительного финансирования и времени. </w:t>
      </w:r>
    </w:p>
    <w:p w:rsidR="00AD2CDA" w:rsidRPr="008823E1" w:rsidRDefault="00AD2CDA" w:rsidP="00AD2CDA">
      <w:pPr>
        <w:pStyle w:val="HTML"/>
        <w:ind w:firstLine="600"/>
        <w:jc w:val="both"/>
        <w:rPr>
          <w:rFonts w:ascii="Times New Roman" w:hAnsi="Times New Roman" w:cs="Times New Roman"/>
          <w:color w:val="000000"/>
          <w:sz w:val="24"/>
          <w:szCs w:val="24"/>
        </w:rPr>
      </w:pPr>
      <w:r w:rsidRPr="008823E1">
        <w:rPr>
          <w:rFonts w:ascii="Times New Roman" w:hAnsi="Times New Roman" w:cs="Times New Roman"/>
          <w:color w:val="000000"/>
          <w:sz w:val="24"/>
          <w:szCs w:val="24"/>
        </w:rPr>
        <w:t xml:space="preserve">Но, какие бы меры не принимались администрацией города, как бы </w:t>
      </w:r>
      <w:proofErr w:type="gramStart"/>
      <w:r w:rsidRPr="008823E1">
        <w:rPr>
          <w:rFonts w:ascii="Times New Roman" w:hAnsi="Times New Roman" w:cs="Times New Roman"/>
          <w:color w:val="000000"/>
          <w:sz w:val="24"/>
          <w:szCs w:val="24"/>
        </w:rPr>
        <w:t>активно  не</w:t>
      </w:r>
      <w:proofErr w:type="gramEnd"/>
      <w:r w:rsidRPr="008823E1">
        <w:rPr>
          <w:rFonts w:ascii="Times New Roman" w:hAnsi="Times New Roman" w:cs="Times New Roman"/>
          <w:color w:val="000000"/>
          <w:sz w:val="24"/>
          <w:szCs w:val="24"/>
        </w:rPr>
        <w:t xml:space="preserve"> действовали организации, город не станет здоровой  средой обитания, если не произойдет радикальных изменений в  сознании  и поведении жителей города. Здесь основная роль принадлежит повышению экологической культуры населения, которую призваны решать образовательные учреждения, средства массовой информации, социальная реклама, формируя в сознании подрастающего поколения и жителей города любовь к родному городу, бережное отношение к природе, сохранению чистоты и красоты окружающей среды.</w:t>
      </w:r>
    </w:p>
    <w:p w:rsidR="00AD2CDA" w:rsidRDefault="00AD2CDA" w:rsidP="00AD2CDA">
      <w:pPr>
        <w:ind w:firstLine="709"/>
        <w:jc w:val="both"/>
        <w:rPr>
          <w:sz w:val="24"/>
          <w:szCs w:val="24"/>
        </w:rPr>
      </w:pPr>
    </w:p>
    <w:p w:rsidR="00AD2CDA" w:rsidRPr="008823E1" w:rsidRDefault="00AD2CDA" w:rsidP="00AD2CDA">
      <w:pPr>
        <w:jc w:val="center"/>
        <w:rPr>
          <w:b/>
          <w:bCs/>
          <w:sz w:val="24"/>
          <w:szCs w:val="24"/>
        </w:rPr>
      </w:pPr>
      <w:r w:rsidRPr="008823E1">
        <w:rPr>
          <w:b/>
          <w:bCs/>
          <w:sz w:val="24"/>
          <w:szCs w:val="24"/>
        </w:rPr>
        <w:t>Подпрограмма «Охрана окружающей среды»</w:t>
      </w:r>
    </w:p>
    <w:p w:rsidR="00AD2CDA" w:rsidRPr="008823E1" w:rsidRDefault="00AD2CDA" w:rsidP="00AD2CDA">
      <w:pPr>
        <w:ind w:firstLine="709"/>
        <w:jc w:val="both"/>
        <w:rPr>
          <w:position w:val="6"/>
          <w:sz w:val="24"/>
          <w:szCs w:val="24"/>
        </w:rPr>
      </w:pPr>
      <w:r w:rsidRPr="008823E1">
        <w:rPr>
          <w:position w:val="6"/>
          <w:sz w:val="24"/>
          <w:szCs w:val="24"/>
        </w:rPr>
        <w:lastRenderedPageBreak/>
        <w:t xml:space="preserve">В последнее время большое внимание уделяется санитарному (экологическому состоянию) территории </w:t>
      </w:r>
      <w:proofErr w:type="spellStart"/>
      <w:r w:rsidRPr="008823E1">
        <w:rPr>
          <w:position w:val="6"/>
          <w:sz w:val="24"/>
          <w:szCs w:val="24"/>
        </w:rPr>
        <w:t>Камышловского</w:t>
      </w:r>
      <w:proofErr w:type="spellEnd"/>
      <w:r w:rsidRPr="008823E1">
        <w:rPr>
          <w:position w:val="6"/>
          <w:sz w:val="24"/>
          <w:szCs w:val="24"/>
        </w:rPr>
        <w:t xml:space="preserve"> городского округа. Подпрограмма направлена на дальнейшее улучшение условий проживания и отдыха жителей города с учетом требований «Правил благоустройства, обеспечения санитарного содержания территории </w:t>
      </w:r>
      <w:proofErr w:type="spellStart"/>
      <w:r w:rsidRPr="008823E1">
        <w:rPr>
          <w:position w:val="6"/>
          <w:sz w:val="24"/>
          <w:szCs w:val="24"/>
        </w:rPr>
        <w:t>Камышловского</w:t>
      </w:r>
      <w:proofErr w:type="spellEnd"/>
      <w:r w:rsidRPr="008823E1">
        <w:rPr>
          <w:position w:val="6"/>
          <w:sz w:val="24"/>
          <w:szCs w:val="24"/>
        </w:rPr>
        <w:t xml:space="preserve"> городского округа», утвержденных решение Думы </w:t>
      </w:r>
      <w:proofErr w:type="spellStart"/>
      <w:r w:rsidRPr="008823E1">
        <w:rPr>
          <w:position w:val="6"/>
          <w:sz w:val="24"/>
          <w:szCs w:val="24"/>
        </w:rPr>
        <w:t>Камышловского</w:t>
      </w:r>
      <w:proofErr w:type="spellEnd"/>
      <w:r w:rsidRPr="008823E1">
        <w:rPr>
          <w:position w:val="6"/>
          <w:sz w:val="24"/>
          <w:szCs w:val="24"/>
        </w:rPr>
        <w:t xml:space="preserve"> городского округа № 297 от 14.05.2009 года. Подпрограммой предусматривается проведение осенних и весенних месячников по благоустройству и очистке города, городского конкурса «</w:t>
      </w:r>
      <w:proofErr w:type="spellStart"/>
      <w:r w:rsidRPr="008823E1">
        <w:rPr>
          <w:position w:val="6"/>
          <w:sz w:val="24"/>
          <w:szCs w:val="24"/>
        </w:rPr>
        <w:t>Лучшый</w:t>
      </w:r>
      <w:proofErr w:type="spellEnd"/>
      <w:r w:rsidRPr="008823E1">
        <w:rPr>
          <w:position w:val="6"/>
          <w:sz w:val="24"/>
          <w:szCs w:val="24"/>
        </w:rPr>
        <w:t xml:space="preserve"> дом образцового быта», «Лучшая придомовая территория» нацеленных на улучшение экологии и благоустройства дворов, территорий частных домовладений с целью стимуляции и поощрения граждан, принимающих активное участие в благоустройстве дворов и подъездов, в которых проживают. Внешний облик города, его красота и эстетический вид, также зависит от количества размещения малых архитектурных форм (скамеек, вазонов, урн, светильников), рекламных конструкций, </w:t>
      </w:r>
      <w:proofErr w:type="spellStart"/>
      <w:r w:rsidRPr="008823E1">
        <w:rPr>
          <w:position w:val="6"/>
          <w:sz w:val="24"/>
          <w:szCs w:val="24"/>
        </w:rPr>
        <w:t>банеров</w:t>
      </w:r>
      <w:proofErr w:type="spellEnd"/>
      <w:r w:rsidRPr="008823E1">
        <w:rPr>
          <w:position w:val="6"/>
          <w:sz w:val="24"/>
          <w:szCs w:val="24"/>
        </w:rPr>
        <w:t xml:space="preserve">, направленных на охрану окружающей среды в окрестности города Камышлова. </w:t>
      </w:r>
    </w:p>
    <w:p w:rsidR="00AD2CDA" w:rsidRPr="008823E1" w:rsidRDefault="00AD2CDA" w:rsidP="00AD2CDA">
      <w:pPr>
        <w:ind w:firstLine="720"/>
        <w:jc w:val="both"/>
        <w:rPr>
          <w:position w:val="6"/>
          <w:sz w:val="24"/>
          <w:szCs w:val="24"/>
        </w:rPr>
      </w:pPr>
      <w:r w:rsidRPr="008823E1">
        <w:rPr>
          <w:position w:val="6"/>
          <w:sz w:val="24"/>
          <w:szCs w:val="24"/>
        </w:rPr>
        <w:t>Основными проблемами, которые призвана решать данная Программа, являются:</w:t>
      </w:r>
    </w:p>
    <w:p w:rsidR="00AD2CDA" w:rsidRPr="008823E1" w:rsidRDefault="00AD2CDA" w:rsidP="00AD2CDA">
      <w:pPr>
        <w:ind w:firstLine="720"/>
        <w:jc w:val="both"/>
        <w:rPr>
          <w:position w:val="6"/>
          <w:sz w:val="24"/>
          <w:szCs w:val="24"/>
        </w:rPr>
      </w:pPr>
      <w:r w:rsidRPr="008823E1">
        <w:rPr>
          <w:position w:val="6"/>
          <w:sz w:val="24"/>
          <w:szCs w:val="24"/>
        </w:rPr>
        <w:t xml:space="preserve">- улучшение общего санитарного состояние города; </w:t>
      </w:r>
    </w:p>
    <w:p w:rsidR="00AD2CDA" w:rsidRPr="008823E1" w:rsidRDefault="00AD2CDA" w:rsidP="00AD2CDA">
      <w:pPr>
        <w:ind w:firstLine="720"/>
        <w:jc w:val="both"/>
        <w:rPr>
          <w:position w:val="6"/>
          <w:sz w:val="24"/>
          <w:szCs w:val="24"/>
        </w:rPr>
      </w:pPr>
      <w:r w:rsidRPr="008823E1">
        <w:rPr>
          <w:position w:val="6"/>
          <w:sz w:val="24"/>
          <w:szCs w:val="24"/>
        </w:rPr>
        <w:t>- очистка города от мусора, особенно на окраинах и на территориях частного сектора. Ликвидация несанкционированных свалок и организация сбора бытовых отходов населения частного сектора;</w:t>
      </w:r>
    </w:p>
    <w:p w:rsidR="00AD2CDA" w:rsidRPr="008823E1" w:rsidRDefault="00AD2CDA" w:rsidP="00AD2CDA">
      <w:pPr>
        <w:ind w:firstLine="720"/>
        <w:jc w:val="both"/>
        <w:rPr>
          <w:position w:val="6"/>
          <w:sz w:val="24"/>
          <w:szCs w:val="24"/>
        </w:rPr>
      </w:pPr>
      <w:r w:rsidRPr="008823E1">
        <w:rPr>
          <w:position w:val="6"/>
          <w:sz w:val="24"/>
          <w:szCs w:val="24"/>
        </w:rPr>
        <w:t>- реконструкция источников нецентрализованного водоснабжения;</w:t>
      </w:r>
    </w:p>
    <w:p w:rsidR="00AD2CDA" w:rsidRPr="008823E1" w:rsidRDefault="00AD2CDA" w:rsidP="00AD2CDA">
      <w:pPr>
        <w:ind w:firstLine="600"/>
        <w:jc w:val="both"/>
        <w:rPr>
          <w:sz w:val="24"/>
          <w:szCs w:val="24"/>
        </w:rPr>
      </w:pPr>
      <w:r w:rsidRPr="008823E1">
        <w:rPr>
          <w:sz w:val="24"/>
          <w:szCs w:val="24"/>
        </w:rPr>
        <w:t>- улучшение общего санитарного состояние города. Очистка города от мусора, особенно на окраинах и на территориях частного сектора. Ликвидация несанкционированных свалок и организация сбора бытовых отходов населения частного сектора;</w:t>
      </w:r>
    </w:p>
    <w:p w:rsidR="00AD2CDA" w:rsidRPr="008823E1" w:rsidRDefault="00AD2CDA" w:rsidP="00AD2CDA">
      <w:pPr>
        <w:ind w:firstLine="600"/>
        <w:jc w:val="both"/>
        <w:rPr>
          <w:sz w:val="24"/>
          <w:szCs w:val="24"/>
        </w:rPr>
      </w:pPr>
      <w:r w:rsidRPr="008823E1">
        <w:rPr>
          <w:sz w:val="24"/>
          <w:szCs w:val="24"/>
        </w:rPr>
        <w:t xml:space="preserve">- очистка водопропускных канав, труб для предотвращения подтопления дождевыми и талыми водами жилых домов, зданий, коммуникаций, дорог; </w:t>
      </w:r>
      <w:r w:rsidRPr="008823E1">
        <w:rPr>
          <w:sz w:val="24"/>
          <w:szCs w:val="24"/>
        </w:rPr>
        <w:tab/>
      </w:r>
    </w:p>
    <w:p w:rsidR="00AD2CDA" w:rsidRPr="008823E1" w:rsidRDefault="00AD2CDA" w:rsidP="00AD2CDA">
      <w:pPr>
        <w:ind w:firstLine="600"/>
        <w:jc w:val="both"/>
        <w:rPr>
          <w:sz w:val="24"/>
          <w:szCs w:val="24"/>
        </w:rPr>
      </w:pPr>
      <w:r w:rsidRPr="008823E1">
        <w:rPr>
          <w:sz w:val="24"/>
          <w:szCs w:val="24"/>
        </w:rPr>
        <w:t>- недостаток организованного водоотвода ливневых стоков - протяженности ливневой канализации.</w:t>
      </w:r>
    </w:p>
    <w:p w:rsidR="00AD2CDA" w:rsidRPr="008823E1" w:rsidRDefault="00AD2CDA" w:rsidP="00AD2CDA">
      <w:pPr>
        <w:pStyle w:val="HTML"/>
        <w:ind w:firstLine="720"/>
        <w:jc w:val="both"/>
        <w:rPr>
          <w:rFonts w:ascii="Times New Roman" w:hAnsi="Times New Roman" w:cs="Times New Roman"/>
          <w:position w:val="6"/>
          <w:sz w:val="24"/>
          <w:szCs w:val="24"/>
        </w:rPr>
      </w:pPr>
      <w:r w:rsidRPr="008823E1">
        <w:rPr>
          <w:rFonts w:ascii="Times New Roman" w:hAnsi="Times New Roman" w:cs="Times New Roman"/>
          <w:color w:val="000000"/>
          <w:position w:val="6"/>
          <w:sz w:val="24"/>
          <w:szCs w:val="24"/>
        </w:rPr>
        <w:t xml:space="preserve">Но, какие бы меры не принимались администрацией города, как бы </w:t>
      </w:r>
      <w:proofErr w:type="gramStart"/>
      <w:r w:rsidRPr="008823E1">
        <w:rPr>
          <w:rFonts w:ascii="Times New Roman" w:hAnsi="Times New Roman" w:cs="Times New Roman"/>
          <w:color w:val="000000"/>
          <w:position w:val="6"/>
          <w:sz w:val="24"/>
          <w:szCs w:val="24"/>
        </w:rPr>
        <w:t>активно  не</w:t>
      </w:r>
      <w:proofErr w:type="gramEnd"/>
      <w:r w:rsidRPr="008823E1">
        <w:rPr>
          <w:rFonts w:ascii="Times New Roman" w:hAnsi="Times New Roman" w:cs="Times New Roman"/>
          <w:color w:val="000000"/>
          <w:position w:val="6"/>
          <w:sz w:val="24"/>
          <w:szCs w:val="24"/>
        </w:rPr>
        <w:t xml:space="preserve"> действовали организации, город не станет здоровой  средой обитания, если не произойдет радикальных изменений в  сознании  и поведении жителей города. Здесь основная роль принадлежит повышению экологической культуры населения, которую призваны решать образовательные учреждения, средства массовой информации, социальная реклама, формируя в сознании подрастающего поколения и жителей города любовь к родному городу, бережное отношение к природе, сохранению чистоты и красоты окружающей среды.</w:t>
      </w:r>
    </w:p>
    <w:p w:rsidR="00AD2CDA" w:rsidRDefault="00AD2CDA" w:rsidP="00AD2CDA">
      <w:pPr>
        <w:ind w:firstLine="709"/>
        <w:jc w:val="both"/>
        <w:rPr>
          <w:sz w:val="24"/>
          <w:szCs w:val="24"/>
        </w:rPr>
      </w:pPr>
    </w:p>
    <w:p w:rsidR="00AD2CDA" w:rsidRPr="008823E1" w:rsidRDefault="00AD2CDA" w:rsidP="00AD2CDA">
      <w:pPr>
        <w:jc w:val="center"/>
        <w:rPr>
          <w:b/>
          <w:bCs/>
          <w:sz w:val="24"/>
          <w:szCs w:val="24"/>
        </w:rPr>
      </w:pPr>
      <w:r w:rsidRPr="008823E1">
        <w:rPr>
          <w:b/>
          <w:bCs/>
          <w:sz w:val="24"/>
          <w:szCs w:val="24"/>
        </w:rPr>
        <w:t xml:space="preserve">Подпрограмма «Обеспечение содержания, ремонта, реконструкции, нового строительства автомобильных дорог общего пользования </w:t>
      </w:r>
      <w:proofErr w:type="spellStart"/>
      <w:r w:rsidRPr="008823E1">
        <w:rPr>
          <w:b/>
          <w:bCs/>
          <w:sz w:val="24"/>
          <w:szCs w:val="24"/>
        </w:rPr>
        <w:t>Камышловского</w:t>
      </w:r>
      <w:proofErr w:type="spellEnd"/>
      <w:r w:rsidRPr="008823E1">
        <w:rPr>
          <w:b/>
          <w:bCs/>
          <w:sz w:val="24"/>
          <w:szCs w:val="24"/>
        </w:rPr>
        <w:t xml:space="preserve"> городского округа и сооружений на них»</w:t>
      </w:r>
    </w:p>
    <w:p w:rsidR="00AD2CDA" w:rsidRPr="008823E1" w:rsidRDefault="00AD2CDA" w:rsidP="00AD2CDA">
      <w:pPr>
        <w:ind w:firstLine="709"/>
        <w:jc w:val="both"/>
        <w:rPr>
          <w:sz w:val="24"/>
          <w:szCs w:val="24"/>
        </w:rPr>
      </w:pPr>
      <w:r w:rsidRPr="008823E1">
        <w:rPr>
          <w:sz w:val="24"/>
          <w:szCs w:val="24"/>
          <w:u w:val="single"/>
        </w:rPr>
        <w:t>Дорога</w:t>
      </w:r>
      <w:r w:rsidRPr="008823E1">
        <w:rPr>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rsidR="00AD2CDA" w:rsidRPr="008823E1" w:rsidRDefault="00AD2CDA" w:rsidP="00AD2CDA">
      <w:pPr>
        <w:ind w:firstLine="709"/>
        <w:jc w:val="both"/>
        <w:rPr>
          <w:sz w:val="24"/>
          <w:szCs w:val="24"/>
        </w:rPr>
      </w:pPr>
      <w:r w:rsidRPr="008823E1">
        <w:rPr>
          <w:sz w:val="24"/>
          <w:szCs w:val="24"/>
          <w:u w:val="single"/>
        </w:rPr>
        <w:t>Ремонт автомобильных дорог</w:t>
      </w:r>
      <w:r w:rsidRPr="008823E1">
        <w:rPr>
          <w:sz w:val="24"/>
          <w:szCs w:val="24"/>
        </w:rPr>
        <w:t xml:space="preserve"> - это комплекс работ по восстановлению транспортно-эксплуатационных и технических характеристик дорог и дорожных сооружений, улучшению ровности дорожных покрытий, повышению прочности дорожных одежд и земляного полотна, восстановлению изношенных конструкций и деталей дорожных сооружений, или их замене на более прочные и экономичные, а также работы по улучшению обустройства и благоустройства дорог.</w:t>
      </w:r>
    </w:p>
    <w:p w:rsidR="00AD2CDA" w:rsidRPr="008823E1" w:rsidRDefault="00AD2CDA" w:rsidP="00AD2CDA">
      <w:pPr>
        <w:ind w:firstLine="709"/>
        <w:jc w:val="both"/>
        <w:rPr>
          <w:sz w:val="24"/>
          <w:szCs w:val="24"/>
        </w:rPr>
      </w:pPr>
      <w:r w:rsidRPr="008823E1">
        <w:rPr>
          <w:sz w:val="24"/>
          <w:szCs w:val="24"/>
          <w:u w:val="single"/>
        </w:rPr>
        <w:t>Содержание дорог</w:t>
      </w:r>
      <w:r w:rsidRPr="008823E1">
        <w:rPr>
          <w:sz w:val="24"/>
          <w:szCs w:val="24"/>
        </w:rPr>
        <w:t xml:space="preserve"> - это осуществляемый в течение всего года комплекс работ по уходу за дорогой, дорожными сооружениями и полосой отвода, элементами обстановки дорог, организации и безопасности движения, а также работы по повышению сцепных </w:t>
      </w:r>
      <w:r w:rsidRPr="008823E1">
        <w:rPr>
          <w:sz w:val="24"/>
          <w:szCs w:val="24"/>
        </w:rPr>
        <w:lastRenderedPageBreak/>
        <w:t>качеств дорожных покрытий, предупреждению появления и устранению деформаций и повреждений, в результате которых поддерживается транспортно-эксплуатационное состояние дороги в соответствии с требованиями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D2CDA" w:rsidRPr="008823E1" w:rsidRDefault="00AD2CDA" w:rsidP="00AD2CDA">
      <w:pPr>
        <w:ind w:firstLine="709"/>
        <w:jc w:val="both"/>
        <w:rPr>
          <w:sz w:val="24"/>
          <w:szCs w:val="24"/>
        </w:rPr>
      </w:pPr>
      <w:r w:rsidRPr="008823E1">
        <w:rPr>
          <w:sz w:val="24"/>
          <w:szCs w:val="24"/>
          <w:u w:val="single"/>
        </w:rPr>
        <w:t>Дорожные сооружения</w:t>
      </w:r>
      <w:r w:rsidRPr="008823E1">
        <w:rPr>
          <w:sz w:val="24"/>
          <w:szCs w:val="24"/>
        </w:rPr>
        <w:t xml:space="preserve"> - это сооружения, являющиеся конструктивными элементами дороги: искусственные сооружения (мосты, путепроводы, эстакады, трубы, тоннели и др.), защитные сооружения (снегозащитные лесонасаждения, постоянные снегозащитные заборы, </w:t>
      </w:r>
      <w:proofErr w:type="spellStart"/>
      <w:r w:rsidRPr="008823E1">
        <w:rPr>
          <w:sz w:val="24"/>
          <w:szCs w:val="24"/>
        </w:rPr>
        <w:t>шумозащитные</w:t>
      </w:r>
      <w:proofErr w:type="spellEnd"/>
      <w:r w:rsidRPr="008823E1">
        <w:rPr>
          <w:sz w:val="24"/>
          <w:szCs w:val="24"/>
        </w:rPr>
        <w:t xml:space="preserve">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др.).</w:t>
      </w:r>
    </w:p>
    <w:p w:rsidR="00AD2CDA" w:rsidRPr="008823E1" w:rsidRDefault="00AD2CDA" w:rsidP="00AD2CDA">
      <w:pPr>
        <w:ind w:firstLine="709"/>
        <w:jc w:val="both"/>
        <w:rPr>
          <w:sz w:val="24"/>
          <w:szCs w:val="24"/>
        </w:rPr>
      </w:pPr>
      <w:r w:rsidRPr="008823E1">
        <w:rPr>
          <w:sz w:val="24"/>
          <w:szCs w:val="24"/>
          <w:u w:val="single"/>
        </w:rPr>
        <w:t>Автобусный маршрут</w:t>
      </w:r>
      <w:r w:rsidRPr="008823E1">
        <w:rPr>
          <w:sz w:val="24"/>
          <w:szCs w:val="24"/>
        </w:rPr>
        <w:t xml:space="preserve"> - установленный в процессе организации перевозок путь следования автобусов между начальным и конечным пунктами.</w:t>
      </w:r>
    </w:p>
    <w:p w:rsidR="00AD2CDA" w:rsidRPr="008823E1" w:rsidRDefault="00AD2CDA" w:rsidP="00AD2CDA">
      <w:pPr>
        <w:ind w:firstLine="709"/>
        <w:jc w:val="both"/>
        <w:rPr>
          <w:sz w:val="24"/>
          <w:szCs w:val="24"/>
        </w:rPr>
      </w:pPr>
      <w:r w:rsidRPr="008823E1">
        <w:rPr>
          <w:sz w:val="24"/>
          <w:szCs w:val="24"/>
          <w:u w:val="single"/>
        </w:rPr>
        <w:t>Безопасность дорожного движения</w:t>
      </w:r>
      <w:r w:rsidRPr="008823E1">
        <w:rPr>
          <w:sz w:val="24"/>
          <w:szCs w:val="24"/>
        </w:rPr>
        <w:t xml:space="preserve"> - состояние данного процесса, отражающее степень защищенности его участников от дорожно-транспортных происшествий и их последствий.</w:t>
      </w:r>
    </w:p>
    <w:p w:rsidR="00AD2CDA" w:rsidRPr="008823E1" w:rsidRDefault="00AD2CDA" w:rsidP="00AD2CDA">
      <w:pPr>
        <w:ind w:firstLine="709"/>
        <w:jc w:val="both"/>
        <w:rPr>
          <w:sz w:val="24"/>
          <w:szCs w:val="24"/>
        </w:rPr>
      </w:pPr>
      <w:r w:rsidRPr="008823E1">
        <w:rPr>
          <w:sz w:val="24"/>
          <w:szCs w:val="24"/>
          <w:u w:val="single"/>
        </w:rPr>
        <w:t>Организация дорожного движения</w:t>
      </w:r>
      <w:r w:rsidRPr="008823E1">
        <w:rPr>
          <w:sz w:val="24"/>
          <w:szCs w:val="24"/>
        </w:rPr>
        <w:t xml:space="preserve"> - комплекс организационно-правовых, организационно-технических мероприятий и распорядительных действий по управлению движением на дорогах.</w:t>
      </w:r>
    </w:p>
    <w:p w:rsidR="00AD2CDA" w:rsidRPr="008823E1" w:rsidRDefault="00AD2CDA" w:rsidP="00AD2CDA">
      <w:pPr>
        <w:ind w:firstLine="709"/>
        <w:jc w:val="both"/>
        <w:rPr>
          <w:sz w:val="24"/>
          <w:szCs w:val="24"/>
        </w:rPr>
      </w:pPr>
      <w:r w:rsidRPr="008823E1">
        <w:rPr>
          <w:sz w:val="24"/>
          <w:szCs w:val="24"/>
        </w:rPr>
        <w:t xml:space="preserve">Автомобильная дорога, как любое другое инженерное сооружение, рассчитана на определенный срок службы, в течение которого она подвергается различным воздействиям транспорта и </w:t>
      </w:r>
      <w:proofErr w:type="spellStart"/>
      <w:r w:rsidRPr="008823E1">
        <w:rPr>
          <w:sz w:val="24"/>
          <w:szCs w:val="24"/>
        </w:rPr>
        <w:t>погодно</w:t>
      </w:r>
      <w:proofErr w:type="spellEnd"/>
      <w:r w:rsidRPr="008823E1">
        <w:rPr>
          <w:sz w:val="24"/>
          <w:szCs w:val="24"/>
        </w:rPr>
        <w:t>-климатических факторов (влага, температура). В результате многих перегрузок покрытия, износа и старения материалов, а иногда и не очень высокого изначального их качества с течением времени на покрытии возникают всевозможные дефекты, деформации и разрушения: шелушения, неровности, трещины, сколы, выбоины, ямы и т.п.</w:t>
      </w:r>
    </w:p>
    <w:p w:rsidR="00AD2CDA" w:rsidRPr="008823E1" w:rsidRDefault="00AD2CDA" w:rsidP="00AD2CDA">
      <w:pPr>
        <w:ind w:firstLine="709"/>
        <w:jc w:val="both"/>
        <w:rPr>
          <w:sz w:val="24"/>
          <w:szCs w:val="24"/>
        </w:rPr>
      </w:pPr>
      <w:r w:rsidRPr="008823E1">
        <w:rPr>
          <w:sz w:val="24"/>
          <w:szCs w:val="24"/>
        </w:rPr>
        <w:t>Дорожные службы всего мира ежегодно выполняют значительные объемы работ по ликвидации появившихся дефектов и разрушений. Практикой установлено, что поверхность покрытия, нуждающаяся в локальном текущем ремонте, ежегодно может составлять до 2 - 3% (или 7000 - 10000 м кв. - асфальт) общей площади дороги или ее участка. Когда серьезные повреждения и дефекты достигают 12 - 15%, общепринято ставить на ремонт все 100% этой площади.</w:t>
      </w:r>
    </w:p>
    <w:p w:rsidR="00AD2CDA" w:rsidRPr="008823E1" w:rsidRDefault="00AD2CDA" w:rsidP="00AD2CDA">
      <w:pPr>
        <w:ind w:firstLine="720"/>
        <w:jc w:val="both"/>
        <w:rPr>
          <w:sz w:val="24"/>
          <w:szCs w:val="24"/>
        </w:rPr>
      </w:pPr>
      <w:r w:rsidRPr="008823E1">
        <w:rPr>
          <w:sz w:val="24"/>
          <w:szCs w:val="24"/>
        </w:rPr>
        <w:t xml:space="preserve">По состоянию на 01.01.2013 года в </w:t>
      </w:r>
      <w:proofErr w:type="spellStart"/>
      <w:r w:rsidRPr="008823E1">
        <w:rPr>
          <w:sz w:val="24"/>
          <w:szCs w:val="24"/>
        </w:rPr>
        <w:t>Камышловском</w:t>
      </w:r>
      <w:proofErr w:type="spellEnd"/>
      <w:r w:rsidRPr="008823E1">
        <w:rPr>
          <w:sz w:val="24"/>
          <w:szCs w:val="24"/>
        </w:rPr>
        <w:t xml:space="preserve"> городском округе находится 137,6 км. автомобильных дорог общего пользования, из которых 117 км с твердым покрытием, в том числе 37,6 км имеют усовершенствованный тип покрытия и 20,6 км являются грунтовыми дорогами.</w:t>
      </w:r>
    </w:p>
    <w:p w:rsidR="00AD2CDA" w:rsidRPr="008823E1" w:rsidRDefault="00AD2CDA" w:rsidP="00AD2CDA">
      <w:pPr>
        <w:ind w:firstLine="720"/>
        <w:jc w:val="both"/>
        <w:rPr>
          <w:sz w:val="24"/>
          <w:szCs w:val="24"/>
        </w:rPr>
      </w:pPr>
      <w:r w:rsidRPr="008823E1">
        <w:rPr>
          <w:sz w:val="24"/>
          <w:szCs w:val="24"/>
        </w:rPr>
        <w:t>Для поддержания сети автомобильных дорог на уровне, обеспечивающем нормальное и безопасное транспортное сообщение, необходимо ежегодно выполнять работы по усилению дорожного покрытия не менее чем на 18 % (7,13 км) протяженности сети дорог с усовершенствованным типом покрытия.</w:t>
      </w:r>
    </w:p>
    <w:p w:rsidR="00AD2CDA" w:rsidRPr="008823E1" w:rsidRDefault="00AD2CDA" w:rsidP="00AD2CDA">
      <w:pPr>
        <w:ind w:firstLine="720"/>
        <w:jc w:val="both"/>
        <w:rPr>
          <w:sz w:val="24"/>
          <w:szCs w:val="24"/>
        </w:rPr>
      </w:pPr>
      <w:r w:rsidRPr="008823E1">
        <w:rPr>
          <w:sz w:val="24"/>
          <w:szCs w:val="24"/>
        </w:rPr>
        <w:t xml:space="preserve">Размер средств, формирующий Дорожный фонд, не позволяет решить крайне важные вопросы по перспективному развитию сети автомобильных дорог общего пользования в </w:t>
      </w:r>
      <w:proofErr w:type="spellStart"/>
      <w:r w:rsidRPr="008823E1">
        <w:rPr>
          <w:sz w:val="24"/>
          <w:szCs w:val="24"/>
        </w:rPr>
        <w:t>Камышловском</w:t>
      </w:r>
      <w:proofErr w:type="spellEnd"/>
      <w:r w:rsidRPr="008823E1">
        <w:rPr>
          <w:sz w:val="24"/>
          <w:szCs w:val="24"/>
        </w:rPr>
        <w:t xml:space="preserve"> городском округе. </w:t>
      </w:r>
    </w:p>
    <w:p w:rsidR="00AD2CDA" w:rsidRPr="008823E1" w:rsidRDefault="00AD2CDA" w:rsidP="00AD2CDA">
      <w:pPr>
        <w:jc w:val="center"/>
        <w:rPr>
          <w:i/>
          <w:iCs/>
          <w:sz w:val="24"/>
          <w:szCs w:val="24"/>
        </w:rPr>
      </w:pPr>
      <w:r w:rsidRPr="008823E1">
        <w:rPr>
          <w:i/>
          <w:iCs/>
          <w:sz w:val="24"/>
          <w:szCs w:val="24"/>
        </w:rPr>
        <w:t>Мосты и путепроводы</w:t>
      </w:r>
    </w:p>
    <w:p w:rsidR="00AD2CDA" w:rsidRPr="008823E1" w:rsidRDefault="00AD2CDA" w:rsidP="00AD2CDA">
      <w:pPr>
        <w:ind w:firstLine="720"/>
        <w:jc w:val="both"/>
        <w:rPr>
          <w:sz w:val="24"/>
          <w:szCs w:val="24"/>
        </w:rPr>
      </w:pPr>
      <w:r w:rsidRPr="008823E1">
        <w:rPr>
          <w:sz w:val="24"/>
          <w:szCs w:val="24"/>
        </w:rPr>
        <w:t xml:space="preserve">В </w:t>
      </w:r>
      <w:proofErr w:type="spellStart"/>
      <w:r w:rsidRPr="008823E1">
        <w:rPr>
          <w:sz w:val="24"/>
          <w:szCs w:val="24"/>
        </w:rPr>
        <w:t>Камышловском</w:t>
      </w:r>
      <w:proofErr w:type="spellEnd"/>
      <w:r w:rsidRPr="008823E1">
        <w:rPr>
          <w:sz w:val="24"/>
          <w:szCs w:val="24"/>
        </w:rPr>
        <w:t xml:space="preserve"> городском округе на 01.01.2013 г. в собственности находится 11 мостов и путепроводов где, в том числе 3 автомобильных путепровода и 8 пешеходных мостов, общей протяжённостью 391 погонный метр.</w:t>
      </w:r>
    </w:p>
    <w:p w:rsidR="00AD2CDA" w:rsidRPr="008823E1" w:rsidRDefault="00AD2CDA" w:rsidP="00AD2CDA">
      <w:pPr>
        <w:jc w:val="center"/>
        <w:rPr>
          <w:i/>
          <w:iCs/>
          <w:sz w:val="24"/>
          <w:szCs w:val="24"/>
        </w:rPr>
      </w:pPr>
      <w:r w:rsidRPr="008823E1">
        <w:rPr>
          <w:i/>
          <w:iCs/>
          <w:sz w:val="24"/>
          <w:szCs w:val="24"/>
        </w:rPr>
        <w:t>Водопропускные трубы и ливневая канализация</w:t>
      </w:r>
    </w:p>
    <w:p w:rsidR="00AD2CDA" w:rsidRPr="008823E1" w:rsidRDefault="00AD2CDA" w:rsidP="00AD2CDA">
      <w:pPr>
        <w:ind w:firstLine="720"/>
        <w:jc w:val="both"/>
        <w:rPr>
          <w:sz w:val="24"/>
          <w:szCs w:val="24"/>
        </w:rPr>
      </w:pPr>
      <w:r w:rsidRPr="008823E1">
        <w:rPr>
          <w:sz w:val="24"/>
          <w:szCs w:val="24"/>
        </w:rPr>
        <w:t>Ливневая канализация отсутствует. Общая протяжённость труб 4 125 погонных метра. Основная масса водопропускных труб, канав заилена и не обеспечивает свое предназначение.</w:t>
      </w:r>
    </w:p>
    <w:p w:rsidR="00AD2CDA" w:rsidRPr="008823E1" w:rsidRDefault="00AD2CDA" w:rsidP="00AD2CDA">
      <w:pPr>
        <w:jc w:val="center"/>
        <w:rPr>
          <w:i/>
          <w:iCs/>
          <w:sz w:val="24"/>
          <w:szCs w:val="24"/>
        </w:rPr>
      </w:pPr>
      <w:r w:rsidRPr="008823E1">
        <w:rPr>
          <w:i/>
          <w:iCs/>
          <w:sz w:val="24"/>
          <w:szCs w:val="24"/>
        </w:rPr>
        <w:lastRenderedPageBreak/>
        <w:t>Проблема организации дорожного движения</w:t>
      </w:r>
    </w:p>
    <w:p w:rsidR="00AD2CDA" w:rsidRPr="008823E1" w:rsidRDefault="00AD2CDA" w:rsidP="00AD2CDA">
      <w:pPr>
        <w:ind w:firstLine="720"/>
        <w:jc w:val="both"/>
        <w:rPr>
          <w:sz w:val="24"/>
          <w:szCs w:val="24"/>
        </w:rPr>
      </w:pPr>
      <w:r w:rsidRPr="008823E1">
        <w:rPr>
          <w:sz w:val="24"/>
          <w:szCs w:val="24"/>
        </w:rPr>
        <w:t>На обеспечение безопасности движения негативно влияет перегрузка транспортом городских магистралей из-за отставания развития улично-дорожной сети от роста автомобилизации, недостаточного инженерно-технического обустройства улиц и дорог, неудовлетворительного состояния их дорожного покрытия, низкого качества восстановительного ремонта.</w:t>
      </w:r>
    </w:p>
    <w:p w:rsidR="00AD2CDA" w:rsidRPr="008823E1" w:rsidRDefault="00AD2CDA" w:rsidP="00AD2CDA">
      <w:pPr>
        <w:ind w:firstLine="720"/>
        <w:jc w:val="both"/>
        <w:rPr>
          <w:sz w:val="24"/>
          <w:szCs w:val="24"/>
        </w:rPr>
      </w:pPr>
      <w:r w:rsidRPr="008823E1">
        <w:rPr>
          <w:sz w:val="24"/>
          <w:szCs w:val="24"/>
        </w:rPr>
        <w:t>В настоящее время все больше и больше обостряется проблема организации дорожного движения. Это положение обусловлено многими причинами, основными из которых являются:</w:t>
      </w:r>
    </w:p>
    <w:p w:rsidR="00AD2CDA" w:rsidRPr="008823E1" w:rsidRDefault="00AD2CDA" w:rsidP="00AD2CDA">
      <w:pPr>
        <w:ind w:firstLine="720"/>
        <w:jc w:val="both"/>
        <w:rPr>
          <w:sz w:val="24"/>
          <w:szCs w:val="24"/>
        </w:rPr>
      </w:pPr>
      <w:r w:rsidRPr="008823E1">
        <w:rPr>
          <w:sz w:val="24"/>
          <w:szCs w:val="24"/>
        </w:rPr>
        <w:t>- хроническое отставание дорожно-мостового строительства от темпов развития города в последние 10 - 15 лет;</w:t>
      </w:r>
    </w:p>
    <w:p w:rsidR="00AD2CDA" w:rsidRPr="008823E1" w:rsidRDefault="00AD2CDA" w:rsidP="00AD2CDA">
      <w:pPr>
        <w:ind w:firstLine="720"/>
        <w:jc w:val="both"/>
        <w:rPr>
          <w:sz w:val="24"/>
          <w:szCs w:val="24"/>
        </w:rPr>
      </w:pPr>
      <w:r w:rsidRPr="008823E1">
        <w:rPr>
          <w:sz w:val="24"/>
          <w:szCs w:val="24"/>
        </w:rPr>
        <w:t>-  резкий рост парка автомобилей, не учтенный прогнозами и планами;</w:t>
      </w:r>
    </w:p>
    <w:p w:rsidR="00AD2CDA" w:rsidRPr="008823E1" w:rsidRDefault="00AD2CDA" w:rsidP="00AD2CDA">
      <w:pPr>
        <w:ind w:firstLine="720"/>
        <w:jc w:val="both"/>
        <w:rPr>
          <w:sz w:val="24"/>
          <w:szCs w:val="24"/>
        </w:rPr>
      </w:pPr>
      <w:r w:rsidRPr="008823E1">
        <w:rPr>
          <w:sz w:val="24"/>
          <w:szCs w:val="24"/>
        </w:rPr>
        <w:t>- интенсификация деловой активности, развитие сферы торговли и обслуживания;</w:t>
      </w:r>
    </w:p>
    <w:p w:rsidR="00AD2CDA" w:rsidRPr="008823E1" w:rsidRDefault="00AD2CDA" w:rsidP="00AD2CDA">
      <w:pPr>
        <w:ind w:firstLine="720"/>
        <w:jc w:val="both"/>
        <w:rPr>
          <w:sz w:val="24"/>
          <w:szCs w:val="24"/>
        </w:rPr>
      </w:pPr>
      <w:r w:rsidRPr="008823E1">
        <w:rPr>
          <w:sz w:val="24"/>
          <w:szCs w:val="24"/>
        </w:rPr>
        <w:t>- несовершенство системы организации и управления движением транспорта и пешеходов в городе.</w:t>
      </w:r>
    </w:p>
    <w:p w:rsidR="00AD2CDA" w:rsidRPr="008823E1" w:rsidRDefault="00AD2CDA" w:rsidP="00AD2CDA">
      <w:pPr>
        <w:ind w:firstLine="720"/>
        <w:jc w:val="both"/>
        <w:rPr>
          <w:sz w:val="24"/>
          <w:szCs w:val="24"/>
        </w:rPr>
      </w:pPr>
      <w:r w:rsidRPr="008823E1">
        <w:rPr>
          <w:sz w:val="24"/>
          <w:szCs w:val="24"/>
        </w:rPr>
        <w:t xml:space="preserve">Современная организация общественного транспорта не обеспечивает комфортный уровень перевозок, транспортная система городского округа не в полной мере учитывает особенности передвижений. Возрастает объем неорганизованной парковки. </w:t>
      </w:r>
    </w:p>
    <w:p w:rsidR="00AD2CDA" w:rsidRPr="008823E1" w:rsidRDefault="00AD2CDA" w:rsidP="00AD2CDA">
      <w:pPr>
        <w:ind w:firstLine="720"/>
        <w:jc w:val="both"/>
        <w:rPr>
          <w:sz w:val="24"/>
          <w:szCs w:val="24"/>
        </w:rPr>
      </w:pPr>
      <w:r w:rsidRPr="008823E1">
        <w:rPr>
          <w:sz w:val="24"/>
          <w:szCs w:val="24"/>
        </w:rPr>
        <w:t>На современном этапе развития городского округа конфликт между возросшей интенсивностью движения и пропускной способностью - по нагрузкам улиц привел к необходимости осуществления комплекса мер, направленных как на повышение эффективности использования имеющихся улиц, так и на увеличение пропускной способности за счет усиления дорожного полотна.</w:t>
      </w:r>
    </w:p>
    <w:p w:rsidR="00AD2CDA" w:rsidRPr="008823E1" w:rsidRDefault="00AD2CDA" w:rsidP="00AD2CDA">
      <w:pPr>
        <w:jc w:val="center"/>
        <w:rPr>
          <w:i/>
          <w:iCs/>
          <w:sz w:val="24"/>
          <w:szCs w:val="24"/>
        </w:rPr>
      </w:pPr>
      <w:r w:rsidRPr="008823E1">
        <w:rPr>
          <w:i/>
          <w:iCs/>
          <w:sz w:val="24"/>
          <w:szCs w:val="24"/>
        </w:rPr>
        <w:t>Светофорные объекты</w:t>
      </w:r>
    </w:p>
    <w:p w:rsidR="00AD2CDA" w:rsidRPr="008823E1" w:rsidRDefault="00AD2CDA" w:rsidP="00AD2CDA">
      <w:pPr>
        <w:ind w:firstLine="720"/>
        <w:jc w:val="both"/>
        <w:rPr>
          <w:sz w:val="24"/>
          <w:szCs w:val="24"/>
        </w:rPr>
      </w:pPr>
      <w:r w:rsidRPr="008823E1">
        <w:rPr>
          <w:sz w:val="24"/>
          <w:szCs w:val="24"/>
        </w:rPr>
        <w:t xml:space="preserve">На уличной сети города обустроены и действуют 10 светофорных </w:t>
      </w:r>
      <w:proofErr w:type="gramStart"/>
      <w:r w:rsidRPr="008823E1">
        <w:rPr>
          <w:sz w:val="24"/>
          <w:szCs w:val="24"/>
        </w:rPr>
        <w:t xml:space="preserve">объектов,   </w:t>
      </w:r>
      <w:proofErr w:type="gramEnd"/>
      <w:r w:rsidRPr="008823E1">
        <w:rPr>
          <w:sz w:val="24"/>
          <w:szCs w:val="24"/>
        </w:rPr>
        <w:t xml:space="preserve">  из них обеспечивают регулирование дорожного движения только на пересечении основных маршрутов движения автобусов и транспорта, и 1 светофорный объект регулируют пешеходные переходы.</w:t>
      </w:r>
    </w:p>
    <w:p w:rsidR="00AD2CDA" w:rsidRPr="008823E1" w:rsidRDefault="00AD2CDA" w:rsidP="00AD2CDA">
      <w:pPr>
        <w:ind w:firstLine="720"/>
        <w:jc w:val="both"/>
        <w:rPr>
          <w:sz w:val="24"/>
          <w:szCs w:val="24"/>
        </w:rPr>
      </w:pPr>
      <w:r w:rsidRPr="008823E1">
        <w:rPr>
          <w:sz w:val="24"/>
          <w:szCs w:val="24"/>
        </w:rPr>
        <w:t xml:space="preserve">Для снижения количества дорожно-транспортных происшествий в настоящее время требуют установки светофорных объектов такие перекрестки как: К. Маркса - Ленина, Энгельса – Ленинградская. </w:t>
      </w:r>
    </w:p>
    <w:p w:rsidR="00AD2CDA" w:rsidRPr="008823E1" w:rsidRDefault="00AD2CDA" w:rsidP="00AD2CDA">
      <w:pPr>
        <w:jc w:val="center"/>
        <w:rPr>
          <w:i/>
          <w:iCs/>
          <w:sz w:val="24"/>
          <w:szCs w:val="24"/>
        </w:rPr>
      </w:pPr>
      <w:r w:rsidRPr="008823E1">
        <w:rPr>
          <w:i/>
          <w:iCs/>
          <w:sz w:val="24"/>
          <w:szCs w:val="24"/>
        </w:rPr>
        <w:t>Дорожные знаки и дорожная разметка</w:t>
      </w:r>
    </w:p>
    <w:p w:rsidR="00AD2CDA" w:rsidRPr="008823E1" w:rsidRDefault="00AD2CDA" w:rsidP="00AD2CDA">
      <w:pPr>
        <w:ind w:firstLine="720"/>
        <w:jc w:val="both"/>
        <w:rPr>
          <w:sz w:val="24"/>
          <w:szCs w:val="24"/>
        </w:rPr>
      </w:pPr>
      <w:r w:rsidRPr="008823E1">
        <w:rPr>
          <w:sz w:val="24"/>
          <w:szCs w:val="24"/>
        </w:rPr>
        <w:t>По данным ГИБДД и обслуживающей организации на уличной сети дорог расположено более 1500 дорожных знаков, 50% из них требуют замены и более 430 необходимо установить вновь. Из-за отсутствия должного обустройства дорожными знаками перекрестков только за последние годы произошло значительное количество ДТП с материальным ущербом.</w:t>
      </w:r>
    </w:p>
    <w:p w:rsidR="00AD2CDA" w:rsidRPr="008823E1" w:rsidRDefault="00AD2CDA" w:rsidP="00AD2CDA">
      <w:pPr>
        <w:jc w:val="center"/>
        <w:rPr>
          <w:i/>
          <w:iCs/>
          <w:sz w:val="24"/>
          <w:szCs w:val="24"/>
        </w:rPr>
      </w:pPr>
      <w:r w:rsidRPr="008823E1">
        <w:rPr>
          <w:i/>
          <w:iCs/>
          <w:sz w:val="24"/>
          <w:szCs w:val="24"/>
        </w:rPr>
        <w:t>Проблема организации маршрутов автобусного движения</w:t>
      </w:r>
    </w:p>
    <w:p w:rsidR="00AD2CDA" w:rsidRPr="008823E1" w:rsidRDefault="00AD2CDA" w:rsidP="00AD2CDA">
      <w:pPr>
        <w:jc w:val="center"/>
        <w:rPr>
          <w:i/>
          <w:iCs/>
          <w:sz w:val="24"/>
          <w:szCs w:val="24"/>
        </w:rPr>
      </w:pPr>
      <w:r w:rsidRPr="008823E1">
        <w:rPr>
          <w:i/>
          <w:iCs/>
          <w:sz w:val="24"/>
          <w:szCs w:val="24"/>
        </w:rPr>
        <w:t>Автобусные маршруты</w:t>
      </w:r>
    </w:p>
    <w:p w:rsidR="00AD2CDA" w:rsidRPr="008823E1" w:rsidRDefault="00AD2CDA" w:rsidP="00AD2CDA">
      <w:pPr>
        <w:ind w:firstLine="720"/>
        <w:jc w:val="both"/>
        <w:rPr>
          <w:sz w:val="24"/>
          <w:szCs w:val="24"/>
        </w:rPr>
      </w:pPr>
      <w:r w:rsidRPr="008823E1">
        <w:rPr>
          <w:sz w:val="24"/>
          <w:szCs w:val="24"/>
        </w:rPr>
        <w:t xml:space="preserve">Практически движение осуществляется по ранее сложившимся направлениям - ул. Энгельса, Ленина, Куйбышева, </w:t>
      </w:r>
      <w:proofErr w:type="gramStart"/>
      <w:r w:rsidRPr="008823E1">
        <w:rPr>
          <w:sz w:val="24"/>
          <w:szCs w:val="24"/>
        </w:rPr>
        <w:t>Северная  -</w:t>
      </w:r>
      <w:proofErr w:type="gramEnd"/>
      <w:r w:rsidRPr="008823E1">
        <w:rPr>
          <w:sz w:val="24"/>
          <w:szCs w:val="24"/>
        </w:rPr>
        <w:t xml:space="preserve"> и не охватывает жителей в полном объёме таких улиц как: </w:t>
      </w:r>
      <w:proofErr w:type="spellStart"/>
      <w:r w:rsidRPr="008823E1">
        <w:rPr>
          <w:sz w:val="24"/>
          <w:szCs w:val="24"/>
        </w:rPr>
        <w:t>Насоновская</w:t>
      </w:r>
      <w:proofErr w:type="spellEnd"/>
      <w:r w:rsidRPr="008823E1">
        <w:rPr>
          <w:sz w:val="24"/>
          <w:szCs w:val="24"/>
        </w:rPr>
        <w:t xml:space="preserve">, </w:t>
      </w:r>
      <w:proofErr w:type="spellStart"/>
      <w:r w:rsidRPr="008823E1">
        <w:rPr>
          <w:sz w:val="24"/>
          <w:szCs w:val="24"/>
        </w:rPr>
        <w:t>Кр.Партизан</w:t>
      </w:r>
      <w:proofErr w:type="spellEnd"/>
      <w:r w:rsidRPr="008823E1">
        <w:rPr>
          <w:sz w:val="24"/>
          <w:szCs w:val="24"/>
        </w:rPr>
        <w:t xml:space="preserve">, </w:t>
      </w:r>
      <w:proofErr w:type="spellStart"/>
      <w:r w:rsidRPr="008823E1">
        <w:rPr>
          <w:sz w:val="24"/>
          <w:szCs w:val="24"/>
        </w:rPr>
        <w:t>М.Горького</w:t>
      </w:r>
      <w:proofErr w:type="spellEnd"/>
      <w:r w:rsidRPr="008823E1">
        <w:rPr>
          <w:sz w:val="24"/>
          <w:szCs w:val="24"/>
        </w:rPr>
        <w:t>, Пролетарская и т.д. Целью же организации маршрутных перевозок является наиболее полное удовлетворение потребностей жителей тех микрорайонов, которые расположены в сравнительной удаленности от транспортных магистралей. И в настоящее время назрела необходимость реконструкции маршрутов движения автобусов.</w:t>
      </w:r>
    </w:p>
    <w:p w:rsidR="00AD2CDA" w:rsidRPr="008823E1" w:rsidRDefault="00AD2CDA" w:rsidP="00AD2CDA">
      <w:pPr>
        <w:ind w:firstLine="720"/>
        <w:jc w:val="both"/>
        <w:rPr>
          <w:sz w:val="24"/>
          <w:szCs w:val="24"/>
        </w:rPr>
      </w:pPr>
      <w:r w:rsidRPr="008823E1">
        <w:rPr>
          <w:sz w:val="24"/>
          <w:szCs w:val="24"/>
        </w:rPr>
        <w:t>Для решения вопроса о целесообразности открытия (изменения) маршрута, предварительно необходимо:</w:t>
      </w:r>
    </w:p>
    <w:p w:rsidR="00AD2CDA" w:rsidRPr="008823E1" w:rsidRDefault="00AD2CDA" w:rsidP="00AD2CDA">
      <w:pPr>
        <w:ind w:firstLine="720"/>
        <w:jc w:val="both"/>
        <w:rPr>
          <w:sz w:val="24"/>
          <w:szCs w:val="24"/>
        </w:rPr>
      </w:pPr>
      <w:r w:rsidRPr="008823E1">
        <w:rPr>
          <w:sz w:val="24"/>
          <w:szCs w:val="24"/>
        </w:rPr>
        <w:t>- определить потребность в перевозках пассажиров по предлагаемым маршрутам;</w:t>
      </w:r>
    </w:p>
    <w:p w:rsidR="00AD2CDA" w:rsidRPr="008823E1" w:rsidRDefault="00AD2CDA" w:rsidP="00AD2CDA">
      <w:pPr>
        <w:ind w:firstLine="720"/>
        <w:jc w:val="both"/>
        <w:rPr>
          <w:sz w:val="24"/>
          <w:szCs w:val="24"/>
        </w:rPr>
      </w:pPr>
      <w:r w:rsidRPr="008823E1">
        <w:rPr>
          <w:sz w:val="24"/>
          <w:szCs w:val="24"/>
        </w:rPr>
        <w:t>- выбрать трассу движения, обследовать дорожные условия;</w:t>
      </w:r>
    </w:p>
    <w:p w:rsidR="00AD2CDA" w:rsidRPr="008823E1" w:rsidRDefault="00AD2CDA" w:rsidP="00AD2CDA">
      <w:pPr>
        <w:ind w:firstLine="720"/>
        <w:jc w:val="both"/>
        <w:rPr>
          <w:sz w:val="24"/>
          <w:szCs w:val="24"/>
        </w:rPr>
      </w:pPr>
      <w:r w:rsidRPr="008823E1">
        <w:rPr>
          <w:sz w:val="24"/>
          <w:szCs w:val="24"/>
        </w:rPr>
        <w:t>- обеспечить безопасность дорожного движения.</w:t>
      </w:r>
    </w:p>
    <w:p w:rsidR="00AD2CDA" w:rsidRPr="008823E1" w:rsidRDefault="00AD2CDA" w:rsidP="00AD2CDA">
      <w:pPr>
        <w:jc w:val="center"/>
        <w:rPr>
          <w:i/>
          <w:iCs/>
          <w:sz w:val="24"/>
          <w:szCs w:val="24"/>
        </w:rPr>
      </w:pPr>
      <w:r w:rsidRPr="008823E1">
        <w:rPr>
          <w:i/>
          <w:iCs/>
          <w:sz w:val="24"/>
          <w:szCs w:val="24"/>
        </w:rPr>
        <w:t>Автобусные остановки и павильоны</w:t>
      </w:r>
    </w:p>
    <w:p w:rsidR="00AD2CDA" w:rsidRPr="008823E1" w:rsidRDefault="00AD2CDA" w:rsidP="00AD2CDA">
      <w:pPr>
        <w:ind w:firstLine="720"/>
        <w:jc w:val="both"/>
        <w:rPr>
          <w:sz w:val="24"/>
          <w:szCs w:val="24"/>
        </w:rPr>
      </w:pPr>
      <w:r w:rsidRPr="008823E1">
        <w:rPr>
          <w:sz w:val="24"/>
          <w:szCs w:val="24"/>
        </w:rPr>
        <w:lastRenderedPageBreak/>
        <w:t xml:space="preserve">Местоположение автобусных остановок производится в соответствии с действующими нормативными документами. При этом должны быть соблюдены условия обеспечения максимального удобства пассажиров, необходимой видимости автобусных остановок и безопасности движения транспортных средств и пешеходов в их зоне. Местоположение ряда автобусных остановок города не соответствует требованиям действующих норм и правил. Так, при периодических обследованиях комиссиями выявлены нарушения, как в части расположения остановок, так и их состояния. </w:t>
      </w:r>
    </w:p>
    <w:p w:rsidR="00AD2CDA" w:rsidRPr="008823E1" w:rsidRDefault="00AD2CDA" w:rsidP="00AD2CDA">
      <w:pPr>
        <w:jc w:val="center"/>
        <w:rPr>
          <w:i/>
          <w:iCs/>
          <w:sz w:val="24"/>
          <w:szCs w:val="24"/>
        </w:rPr>
      </w:pPr>
      <w:r w:rsidRPr="008823E1">
        <w:rPr>
          <w:i/>
          <w:iCs/>
          <w:sz w:val="24"/>
          <w:szCs w:val="24"/>
        </w:rPr>
        <w:t>Проблема организации движения пешеходов</w:t>
      </w:r>
    </w:p>
    <w:p w:rsidR="00AD2CDA" w:rsidRPr="008823E1" w:rsidRDefault="00AD2CDA" w:rsidP="00AD2CDA">
      <w:pPr>
        <w:jc w:val="center"/>
        <w:rPr>
          <w:i/>
          <w:iCs/>
          <w:sz w:val="24"/>
          <w:szCs w:val="24"/>
        </w:rPr>
      </w:pPr>
      <w:r w:rsidRPr="008823E1">
        <w:rPr>
          <w:i/>
          <w:iCs/>
          <w:sz w:val="24"/>
          <w:szCs w:val="24"/>
        </w:rPr>
        <w:t>Тротуары и пешеходные переходы</w:t>
      </w:r>
    </w:p>
    <w:p w:rsidR="00AD2CDA" w:rsidRPr="008823E1" w:rsidRDefault="00AD2CDA" w:rsidP="00AD2CDA">
      <w:pPr>
        <w:ind w:firstLine="720"/>
        <w:jc w:val="both"/>
        <w:rPr>
          <w:sz w:val="24"/>
          <w:szCs w:val="24"/>
        </w:rPr>
      </w:pPr>
      <w:r w:rsidRPr="008823E1">
        <w:rPr>
          <w:sz w:val="24"/>
          <w:szCs w:val="24"/>
        </w:rPr>
        <w:t xml:space="preserve">В пешеходных переходах, особенно в районах перекрестков центральной части города сложилась недопустимая обстановка. Кроме того, при строительстве микрорайонов не в полной мере выполнены работы по их благоустройству. Практически в городе не осуществляется ремонт и реконструкция существующих тротуаров с момента их строительства. </w:t>
      </w:r>
    </w:p>
    <w:p w:rsidR="00AD2CDA" w:rsidRPr="008823E1" w:rsidRDefault="00AD2CDA" w:rsidP="00AD2CDA">
      <w:pPr>
        <w:ind w:firstLine="709"/>
        <w:jc w:val="both"/>
        <w:rPr>
          <w:sz w:val="24"/>
          <w:szCs w:val="24"/>
        </w:rPr>
      </w:pPr>
      <w:r w:rsidRPr="008823E1">
        <w:rPr>
          <w:sz w:val="24"/>
          <w:szCs w:val="24"/>
        </w:rPr>
        <w:t>Основными проблемами, которые призвана решать данная подпрограмма, являются:</w:t>
      </w:r>
    </w:p>
    <w:p w:rsidR="00AD2CDA" w:rsidRPr="008823E1" w:rsidRDefault="00AD2CDA" w:rsidP="00AD2CDA">
      <w:pPr>
        <w:ind w:firstLine="600"/>
        <w:jc w:val="both"/>
        <w:rPr>
          <w:sz w:val="24"/>
          <w:szCs w:val="24"/>
        </w:rPr>
      </w:pPr>
      <w:r w:rsidRPr="008823E1">
        <w:rPr>
          <w:sz w:val="24"/>
          <w:szCs w:val="24"/>
        </w:rPr>
        <w:t xml:space="preserve">- восстановление асфальтового покрытия дорог, тротуаров, ремонт пешеходных дорожек, ограждений; Необходимость проведения ремонтно-восстановительных работ асфальтобетонного покрытия внутриквартальных проездов (для проезда спецтехники, скорой помощи и т.д.), тротуаров, входов в подъезды и </w:t>
      </w:r>
      <w:proofErr w:type="spellStart"/>
      <w:r w:rsidRPr="008823E1">
        <w:rPr>
          <w:sz w:val="24"/>
          <w:szCs w:val="24"/>
        </w:rPr>
        <w:t>отмосток</w:t>
      </w:r>
      <w:proofErr w:type="spellEnd"/>
      <w:r w:rsidRPr="008823E1">
        <w:rPr>
          <w:sz w:val="24"/>
          <w:szCs w:val="24"/>
        </w:rPr>
        <w:t xml:space="preserve"> зданий. </w:t>
      </w:r>
    </w:p>
    <w:p w:rsidR="00AD2CDA" w:rsidRDefault="00AD2CDA" w:rsidP="00AD2CDA">
      <w:pPr>
        <w:ind w:firstLine="709"/>
        <w:jc w:val="both"/>
        <w:rPr>
          <w:sz w:val="24"/>
          <w:szCs w:val="24"/>
        </w:rPr>
      </w:pPr>
    </w:p>
    <w:p w:rsidR="00AD2CDA" w:rsidRPr="008823E1" w:rsidRDefault="00AD2CDA" w:rsidP="00AD2CDA">
      <w:pPr>
        <w:ind w:firstLine="709"/>
        <w:jc w:val="center"/>
        <w:rPr>
          <w:b/>
          <w:bCs/>
          <w:sz w:val="24"/>
          <w:szCs w:val="24"/>
        </w:rPr>
      </w:pPr>
      <w:r w:rsidRPr="008823E1">
        <w:rPr>
          <w:b/>
          <w:bCs/>
          <w:sz w:val="24"/>
          <w:szCs w:val="24"/>
        </w:rPr>
        <w:t xml:space="preserve">Подпрограмма «Переселение граждан из аварийного жилищного фонда с учетом необходимости развития малоэтажного жилищного строительства в </w:t>
      </w:r>
      <w:proofErr w:type="spellStart"/>
      <w:r w:rsidRPr="008823E1">
        <w:rPr>
          <w:b/>
          <w:bCs/>
          <w:sz w:val="24"/>
          <w:szCs w:val="24"/>
        </w:rPr>
        <w:t>Камышловском</w:t>
      </w:r>
      <w:proofErr w:type="spellEnd"/>
      <w:r w:rsidRPr="008823E1">
        <w:rPr>
          <w:b/>
          <w:bCs/>
          <w:sz w:val="24"/>
          <w:szCs w:val="24"/>
        </w:rPr>
        <w:t xml:space="preserve"> городском округе</w:t>
      </w:r>
    </w:p>
    <w:p w:rsidR="00AD2CDA" w:rsidRPr="008823E1" w:rsidRDefault="00AD2CDA" w:rsidP="00AD2CDA">
      <w:pPr>
        <w:ind w:firstLine="600"/>
        <w:jc w:val="both"/>
        <w:rPr>
          <w:sz w:val="24"/>
          <w:szCs w:val="24"/>
        </w:rPr>
      </w:pPr>
      <w:r w:rsidRPr="008823E1">
        <w:rPr>
          <w:sz w:val="24"/>
          <w:szCs w:val="24"/>
        </w:rPr>
        <w:t>Подпрограмма «</w:t>
      </w:r>
      <w:r w:rsidRPr="008823E1">
        <w:rPr>
          <w:rStyle w:val="611pt"/>
          <w:sz w:val="24"/>
          <w:szCs w:val="24"/>
        </w:rPr>
        <w:t>Переселение граждан из аварийного жилищного фонда с учетом необходимости развития малоэтажного жилищного строительства</w:t>
      </w:r>
      <w:r w:rsidRPr="008823E1">
        <w:rPr>
          <w:sz w:val="24"/>
          <w:szCs w:val="24"/>
        </w:rPr>
        <w:t xml:space="preserve"> в </w:t>
      </w:r>
      <w:proofErr w:type="spellStart"/>
      <w:r w:rsidRPr="008823E1">
        <w:rPr>
          <w:sz w:val="24"/>
          <w:szCs w:val="24"/>
        </w:rPr>
        <w:t>Камышловском</w:t>
      </w:r>
      <w:proofErr w:type="spellEnd"/>
      <w:r w:rsidRPr="008823E1">
        <w:rPr>
          <w:sz w:val="24"/>
          <w:szCs w:val="24"/>
        </w:rPr>
        <w:t xml:space="preserve"> городском округе» разработана в соответствии с </w:t>
      </w:r>
      <w:r w:rsidRPr="008823E1">
        <w:rPr>
          <w:rStyle w:val="611pt"/>
          <w:sz w:val="24"/>
          <w:szCs w:val="24"/>
        </w:rPr>
        <w:t xml:space="preserve">Федеральным законом РФ от 21.07.2007г. № 185-ФЗ «О фонде содействия реформированию жилищно-коммунального хозяйства», Федеральным законом РФ от 06.10.2003г. № 131-ФЗ «Об общих принципах организации местного самоуправления в Российской Федерации», Положения об оценке непригодности жилых домов и жилых помещений государственного и общественного жилищного фонда для постоянного проживания, утвержденное приказом </w:t>
      </w:r>
      <w:proofErr w:type="spellStart"/>
      <w:r w:rsidRPr="008823E1">
        <w:rPr>
          <w:rStyle w:val="611pt"/>
          <w:sz w:val="24"/>
          <w:szCs w:val="24"/>
        </w:rPr>
        <w:t>Минжилкомхоза</w:t>
      </w:r>
      <w:proofErr w:type="spellEnd"/>
      <w:r w:rsidRPr="008823E1">
        <w:rPr>
          <w:rStyle w:val="611pt"/>
          <w:sz w:val="24"/>
          <w:szCs w:val="24"/>
        </w:rPr>
        <w:t xml:space="preserve"> РСФСР от 05.11.1985 г. № 529, постановлением Правительства Российской Федерации от 28.01.2006г. № 47 «Об утверждении Положения и признании жилого помещения непригодным для проживания и многоквартирного дома аварийным и подлежащим сносу или реконструкции», </w:t>
      </w:r>
      <w:r w:rsidRPr="008823E1">
        <w:rPr>
          <w:sz w:val="24"/>
          <w:szCs w:val="24"/>
        </w:rPr>
        <w:t xml:space="preserve">постановлением Правительства Свердловской области от 26.10.2012 N 1204-ПП (ред. от 06.03.2013) «О мерах по реализации в 2013 году Федерального закона от 21 июля 2007 года N 185-ФЗ» "О Фонде содействия реформированию жилищно-коммунального хозяйства" на территории Свердловской области", Указом Президента Российской Федерации № 600 от 17.05.2012 года. </w:t>
      </w:r>
    </w:p>
    <w:p w:rsidR="00AD2CDA" w:rsidRPr="008823E1" w:rsidRDefault="00AD2CDA" w:rsidP="00AD2CDA">
      <w:pPr>
        <w:ind w:firstLine="600"/>
        <w:jc w:val="both"/>
        <w:rPr>
          <w:sz w:val="24"/>
          <w:szCs w:val="24"/>
        </w:rPr>
      </w:pPr>
      <w:r w:rsidRPr="008823E1">
        <w:rPr>
          <w:sz w:val="24"/>
          <w:szCs w:val="24"/>
        </w:rPr>
        <w:t xml:space="preserve">По состоянию на 01.01.2012 года на территории </w:t>
      </w:r>
      <w:proofErr w:type="spellStart"/>
      <w:r w:rsidRPr="008823E1">
        <w:rPr>
          <w:sz w:val="24"/>
          <w:szCs w:val="24"/>
        </w:rPr>
        <w:t>Камышловского</w:t>
      </w:r>
      <w:proofErr w:type="spellEnd"/>
      <w:r w:rsidRPr="008823E1">
        <w:rPr>
          <w:sz w:val="24"/>
          <w:szCs w:val="24"/>
        </w:rPr>
        <w:t xml:space="preserve"> городского округа было признано аварийным и непригодным для проживания и не расселенными до 01.10.1013 года - 70 многоквартирных домов общей площадью 11 811,7 </w:t>
      </w:r>
      <w:proofErr w:type="spellStart"/>
      <w:r w:rsidRPr="008823E1">
        <w:rPr>
          <w:sz w:val="24"/>
          <w:szCs w:val="24"/>
        </w:rPr>
        <w:t>кв.м</w:t>
      </w:r>
      <w:proofErr w:type="spellEnd"/>
      <w:r w:rsidRPr="008823E1">
        <w:rPr>
          <w:sz w:val="24"/>
          <w:szCs w:val="24"/>
        </w:rPr>
        <w:t>.</w:t>
      </w:r>
    </w:p>
    <w:p w:rsidR="00AD2CDA" w:rsidRDefault="00AD2CDA" w:rsidP="008823E1">
      <w:pPr>
        <w:tabs>
          <w:tab w:val="left" w:pos="720"/>
        </w:tabs>
        <w:ind w:firstLine="709"/>
        <w:jc w:val="both"/>
        <w:rPr>
          <w:sz w:val="24"/>
          <w:szCs w:val="24"/>
        </w:rPr>
      </w:pPr>
    </w:p>
    <w:p w:rsidR="00AD2CDA" w:rsidRPr="008823E1" w:rsidRDefault="00AD2CDA" w:rsidP="00AD2CDA">
      <w:pPr>
        <w:pStyle w:val="ConsPlusNormal"/>
        <w:widowControl/>
        <w:ind w:firstLine="0"/>
        <w:jc w:val="center"/>
        <w:outlineLvl w:val="1"/>
        <w:rPr>
          <w:rFonts w:ascii="Times New Roman" w:hAnsi="Times New Roman" w:cs="Times New Roman"/>
          <w:b/>
          <w:bCs/>
          <w:sz w:val="24"/>
          <w:szCs w:val="24"/>
        </w:rPr>
      </w:pPr>
      <w:r w:rsidRPr="008823E1">
        <w:rPr>
          <w:rFonts w:ascii="Times New Roman" w:hAnsi="Times New Roman" w:cs="Times New Roman"/>
          <w:b/>
          <w:bCs/>
          <w:sz w:val="24"/>
          <w:szCs w:val="24"/>
        </w:rPr>
        <w:t xml:space="preserve">Подпрограмма «Информационное общество </w:t>
      </w:r>
      <w:proofErr w:type="spellStart"/>
      <w:r w:rsidRPr="008823E1">
        <w:rPr>
          <w:rFonts w:ascii="Times New Roman" w:hAnsi="Times New Roman" w:cs="Times New Roman"/>
          <w:b/>
          <w:bCs/>
          <w:sz w:val="24"/>
          <w:szCs w:val="24"/>
        </w:rPr>
        <w:t>Камышловского</w:t>
      </w:r>
      <w:proofErr w:type="spellEnd"/>
      <w:r w:rsidRPr="008823E1">
        <w:rPr>
          <w:rFonts w:ascii="Times New Roman" w:hAnsi="Times New Roman" w:cs="Times New Roman"/>
          <w:b/>
          <w:bCs/>
          <w:sz w:val="24"/>
          <w:szCs w:val="24"/>
        </w:rPr>
        <w:t xml:space="preserve"> городского округа»</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В последние десятилетия мир переживает переход от «индустриального общества» к «обществу информационному». Происходит кардинальное изменение способов производства, мировоззрения людей, межгосударственных отношений. Уровень развития информационного пространства общества решающим образом влияет на экономику, обороноспособность и политику. Постоянно увеличивающееся количество информации ведет к ситуации, когда происходит нарастание информационного потока, что приводит к информационной перегрузке, снижению качества и сроков исполнения заданий. Единственным выходом в такой ситуации является качественно новый подход к обработке </w:t>
      </w:r>
      <w:r w:rsidRPr="008823E1">
        <w:rPr>
          <w:color w:val="000000"/>
          <w:sz w:val="24"/>
          <w:szCs w:val="24"/>
          <w:lang w:eastAsia="en-US"/>
        </w:rPr>
        <w:lastRenderedPageBreak/>
        <w:t xml:space="preserve">информации с применением последних достижений информатики и телекоммуникационных технологий. Главными факторами в таком подходе можно назвать объединение информационных потоков, ранжирование и снижение факторов субъективного влияния при обработке информации. </w:t>
      </w:r>
    </w:p>
    <w:p w:rsidR="00AD2CDA" w:rsidRPr="008823E1" w:rsidRDefault="00AD2CDA" w:rsidP="00AD2CDA">
      <w:pPr>
        <w:pStyle w:val="Default"/>
        <w:ind w:firstLine="709"/>
        <w:jc w:val="both"/>
        <w:rPr>
          <w:lang w:eastAsia="en-US"/>
        </w:rPr>
      </w:pPr>
      <w:r w:rsidRPr="008823E1">
        <w:rPr>
          <w:lang w:eastAsia="en-US"/>
        </w:rPr>
        <w:t>Опережающее развитие информационных технологий (далее по тексту – ИТ) является одной из наиболее ярко выраженных тенденций мировой экономики в последние два десятилетия. Информационные технологии становятся одним из основных ресурсов развития и в наступившем столетии. Внедрение информационных (цифровых) технологий во все сферы экономики и общественной жизни создает возможности для многократного роста производительности и эффективности труда, кардинальным образом меняет механизмы функционирования многих институтов, в том числе государства и органов местного самоуправления.</w:t>
      </w:r>
      <w:r w:rsidRPr="008823E1">
        <w:t xml:space="preserve"> </w:t>
      </w:r>
      <w:r w:rsidRPr="008823E1">
        <w:rPr>
          <w:lang w:eastAsia="en-US"/>
        </w:rPr>
        <w:t xml:space="preserve">Руководству городского округа, особенно в режиме жесткой экономии финансовых средств, состоянии цейтнота, необходимо иметь полную достоверную информацию для принятия решений и иметь инструмент для прогнозирования и выработки стратегических долгосрочных решений.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В первую очередь, необходима информация о наличии всех ресурсов (финансовых, природных, трудовых и т.д.). Такая информация создается на уровне первичных звеньев управленческой структуры (отделы, комитеты). При управлении городским хозяйством всегда возникает множество проблем, связанных с постоянным изменением объектов городского хозяйства.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В настоящее время необходима система доведения различной информации до </w:t>
      </w:r>
      <w:proofErr w:type="gramStart"/>
      <w:r w:rsidRPr="008823E1">
        <w:rPr>
          <w:color w:val="000000"/>
          <w:sz w:val="24"/>
          <w:szCs w:val="24"/>
          <w:lang w:eastAsia="en-US"/>
        </w:rPr>
        <w:t>граждан  получения</w:t>
      </w:r>
      <w:proofErr w:type="gramEnd"/>
      <w:r w:rsidRPr="008823E1">
        <w:rPr>
          <w:color w:val="000000"/>
          <w:sz w:val="24"/>
          <w:szCs w:val="24"/>
          <w:lang w:eastAsia="en-US"/>
        </w:rPr>
        <w:t xml:space="preserve">   обратной связи от населения. Это информация о нормативных актах администрации и Думы </w:t>
      </w:r>
      <w:proofErr w:type="spellStart"/>
      <w:r w:rsidRPr="008823E1">
        <w:rPr>
          <w:color w:val="000000"/>
          <w:sz w:val="24"/>
          <w:szCs w:val="24"/>
          <w:lang w:eastAsia="en-US"/>
        </w:rPr>
        <w:t>Камышловского</w:t>
      </w:r>
      <w:proofErr w:type="spellEnd"/>
      <w:r w:rsidRPr="008823E1">
        <w:rPr>
          <w:color w:val="000000"/>
          <w:sz w:val="24"/>
          <w:szCs w:val="24"/>
          <w:lang w:eastAsia="en-US"/>
        </w:rPr>
        <w:t xml:space="preserve"> городского округа, сведения о порядке получения различных выплат, компенсаций, о недвижимости, наличии свободных рабочих мест, товарах и услугах и их распределение на территории городского округа и т.д. Необходимо создать инфраструктуру, обеспечивающую качественное и своевременное предоставление муниципальных услуг населению. Система доведения информации до граждан городского округа должна обеспечивать прозрачность органов местного самоуправления, важным является привлечение жителей городского округа к вопросам обсуждения проблемных моментов развития территории (например, публичные слушания). Существенную роль в формировании информационного общества играет процесс реализации программы «Электронный гражданин», а это, в свою очередь, требует организации процесса обучения навыкам использования ИКТ в жизни граждан городского округа.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В настоящее время в муниципальных структурах </w:t>
      </w:r>
      <w:proofErr w:type="spellStart"/>
      <w:r w:rsidRPr="008823E1">
        <w:rPr>
          <w:color w:val="000000"/>
          <w:sz w:val="24"/>
          <w:szCs w:val="24"/>
          <w:lang w:eastAsia="en-US"/>
        </w:rPr>
        <w:t>Камышловского</w:t>
      </w:r>
      <w:proofErr w:type="spellEnd"/>
      <w:r w:rsidRPr="008823E1">
        <w:rPr>
          <w:color w:val="000000"/>
          <w:sz w:val="24"/>
          <w:szCs w:val="24"/>
          <w:lang w:eastAsia="en-US"/>
        </w:rPr>
        <w:t xml:space="preserve"> городского округа существует множество разнородных информационных хранилищ, отличных по виду носителя, характера информации, функциональному назначению, ведомственной принадлежности и форме собственности и не обладающих единым управлением, возможностью оперативного информационного обмена.</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Критичным является отсутствие информационной системы (далее по тексту – ИС) комплексного управления подведомственными организациями – в плане постановки и контроля исполнения назначенных заданий, выработки решений (аналог АИС u2020). Существенные проблемы вызывает износ парка компьютерной техники, сетей передачи данных, критичным является отсутствие современного, лицензионного программного обеспечения, отсутствие возможности обучения, сертификации и удостоверения специалистов ИКТ.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Предлагаемая муниципальная программа позволяет комплексно решать обозначенные проблемы как глобального, так и локального уровней.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Муниципальная целевая программа развития информационного общества </w:t>
      </w:r>
      <w:proofErr w:type="spellStart"/>
      <w:r w:rsidRPr="008823E1">
        <w:rPr>
          <w:color w:val="000000"/>
          <w:sz w:val="24"/>
          <w:szCs w:val="24"/>
          <w:lang w:eastAsia="en-US"/>
        </w:rPr>
        <w:t>Камышловского</w:t>
      </w:r>
      <w:proofErr w:type="spellEnd"/>
      <w:r w:rsidRPr="008823E1">
        <w:rPr>
          <w:color w:val="000000"/>
          <w:sz w:val="24"/>
          <w:szCs w:val="24"/>
          <w:lang w:eastAsia="en-US"/>
        </w:rPr>
        <w:t xml:space="preserve"> городского округа (Программа) определяет основные направления работ по созданию информационных систем органов управления городским хозяйством. В соответствии с выявленными проблемами планируется внедрение систем управления для </w:t>
      </w:r>
      <w:r w:rsidRPr="008823E1">
        <w:rPr>
          <w:color w:val="000000"/>
          <w:sz w:val="24"/>
          <w:szCs w:val="24"/>
          <w:lang w:eastAsia="en-US"/>
        </w:rPr>
        <w:lastRenderedPageBreak/>
        <w:t xml:space="preserve">основных служб Администрации города с последующим объединением их в автоматизированную информационную систему города (АИС).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Финансовые проблемы, существующие в </w:t>
      </w:r>
      <w:proofErr w:type="spellStart"/>
      <w:r w:rsidRPr="008823E1">
        <w:rPr>
          <w:color w:val="000000"/>
          <w:sz w:val="24"/>
          <w:szCs w:val="24"/>
          <w:lang w:eastAsia="en-US"/>
        </w:rPr>
        <w:t>Камышловском</w:t>
      </w:r>
      <w:proofErr w:type="spellEnd"/>
      <w:r w:rsidRPr="008823E1">
        <w:rPr>
          <w:color w:val="000000"/>
          <w:sz w:val="24"/>
          <w:szCs w:val="24"/>
          <w:lang w:eastAsia="en-US"/>
        </w:rPr>
        <w:t xml:space="preserve"> городском округе, приводят к износу и старению компьютерной техники, отсутствию необходимого лицензионного программного обеспечения.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В связи с отсутствием финансирования администрация </w:t>
      </w:r>
      <w:proofErr w:type="spellStart"/>
      <w:r w:rsidRPr="008823E1">
        <w:rPr>
          <w:color w:val="000000"/>
          <w:sz w:val="24"/>
          <w:szCs w:val="24"/>
          <w:lang w:eastAsia="en-US"/>
        </w:rPr>
        <w:t>Камышловского</w:t>
      </w:r>
      <w:proofErr w:type="spellEnd"/>
      <w:r w:rsidRPr="008823E1">
        <w:rPr>
          <w:color w:val="000000"/>
          <w:sz w:val="24"/>
          <w:szCs w:val="24"/>
          <w:lang w:eastAsia="en-US"/>
        </w:rPr>
        <w:t xml:space="preserve"> городского округа не сможет качественно проводить работы по направлениям: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 развития единого информационного пространства городского округа;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 разработки и внедрения муниципальных информационных систем;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 создания систем защиты муниципальных информационных ресурсов, приобретение лицензионных программных продуктов, подготовке регламентов, руководств, процессов, аварийных руководств.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Программно-целевой метод позволит: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 обеспечить концентрацию средств, выделяемых из бюджета, для решения задач в области развития и использования информационных технологий;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 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по управлению городским округом;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 обеспечить эффективное взаимодействие в области развития и использования информационных технологий и построения информационного общества.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Реализация подпрограммы «Информационное общество </w:t>
      </w:r>
      <w:proofErr w:type="spellStart"/>
      <w:r w:rsidRPr="008823E1">
        <w:rPr>
          <w:color w:val="000000"/>
          <w:sz w:val="24"/>
          <w:szCs w:val="24"/>
          <w:lang w:eastAsia="en-US"/>
        </w:rPr>
        <w:t>Камышловского</w:t>
      </w:r>
      <w:proofErr w:type="spellEnd"/>
      <w:r w:rsidRPr="008823E1">
        <w:rPr>
          <w:color w:val="000000"/>
          <w:sz w:val="24"/>
          <w:szCs w:val="24"/>
          <w:lang w:eastAsia="en-US"/>
        </w:rPr>
        <w:t xml:space="preserve"> городского округа» сопряжена со следующими наиболее существенными рисками: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1) пассивное сопротивление распространению и внедрению органами местного самоуправления </w:t>
      </w:r>
      <w:proofErr w:type="spellStart"/>
      <w:r w:rsidRPr="008823E1">
        <w:rPr>
          <w:color w:val="000000"/>
          <w:sz w:val="24"/>
          <w:szCs w:val="24"/>
          <w:lang w:eastAsia="en-US"/>
        </w:rPr>
        <w:t>Камышловского</w:t>
      </w:r>
      <w:proofErr w:type="spellEnd"/>
      <w:r w:rsidRPr="008823E1">
        <w:rPr>
          <w:color w:val="000000"/>
          <w:sz w:val="24"/>
          <w:szCs w:val="24"/>
          <w:lang w:eastAsia="en-US"/>
        </w:rPr>
        <w:t xml:space="preserve"> городского округа результатов выполнения мероприятий Подпрограммы и отсутствие мотивации их использования. В целях минимизации указанного риска предполагается, в рамках выполнения отдельных мероприятий Подпрограммы формировать совместные рабочие группы с участием заинтересованных субъектов для планирования и оперативной координации выполнения указанных мероприятий. Снижает риск пассивного сопротивления внедрению ИКТ систематическое обучение ИТ; </w:t>
      </w:r>
    </w:p>
    <w:p w:rsidR="00AD2CDA" w:rsidRPr="008823E1" w:rsidRDefault="00AD2CDA" w:rsidP="00AD2CDA">
      <w:pPr>
        <w:ind w:firstLine="709"/>
        <w:jc w:val="both"/>
        <w:rPr>
          <w:color w:val="000000"/>
          <w:sz w:val="24"/>
          <w:szCs w:val="24"/>
          <w:lang w:eastAsia="en-US"/>
        </w:rPr>
      </w:pPr>
      <w:r w:rsidRPr="008823E1">
        <w:rPr>
          <w:color w:val="000000"/>
          <w:sz w:val="24"/>
          <w:szCs w:val="24"/>
          <w:lang w:eastAsia="en-US"/>
        </w:rPr>
        <w:t xml:space="preserve">2) низкая эффективность реализации мероприятий Подпрограммы и отсутствие запланированного результата. Указанный риск минимизируется путем внедрения в систему управления реализацией Подпрограммы принципов и методов проектного управления, механизмов независимой многосторонней экспертизы проектных решений и получаемых результатов; </w:t>
      </w:r>
    </w:p>
    <w:p w:rsidR="00AD2CDA" w:rsidRPr="008823E1" w:rsidRDefault="00AD2CDA" w:rsidP="00AD2CDA">
      <w:pPr>
        <w:ind w:firstLine="709"/>
        <w:jc w:val="both"/>
        <w:rPr>
          <w:sz w:val="24"/>
          <w:szCs w:val="24"/>
          <w:lang w:eastAsia="en-US"/>
        </w:rPr>
      </w:pPr>
      <w:r w:rsidRPr="008823E1">
        <w:rPr>
          <w:sz w:val="24"/>
          <w:szCs w:val="24"/>
          <w:lang w:eastAsia="en-US"/>
        </w:rPr>
        <w:t xml:space="preserve">3) Существенным риском исполнения Подпрограммы является дефицит местного бюджета. Критерием отнесения </w:t>
      </w:r>
      <w:proofErr w:type="spellStart"/>
      <w:r w:rsidRPr="008823E1">
        <w:rPr>
          <w:sz w:val="24"/>
          <w:szCs w:val="24"/>
          <w:lang w:eastAsia="en-US"/>
        </w:rPr>
        <w:t>Камышловского</w:t>
      </w:r>
      <w:proofErr w:type="spellEnd"/>
      <w:r w:rsidRPr="008823E1">
        <w:rPr>
          <w:sz w:val="24"/>
          <w:szCs w:val="24"/>
          <w:lang w:eastAsia="en-US"/>
        </w:rPr>
        <w:t xml:space="preserve"> городского округа в Свердловской области к одной из трех групп является уровень бюджетной обеспеченности городских округов в Свердловской области. Высока вероятность того, что городской округ не изыщет средств на должное финансирование Подпрограммы «Информационное общество </w:t>
      </w:r>
      <w:proofErr w:type="spellStart"/>
      <w:r w:rsidRPr="008823E1">
        <w:rPr>
          <w:sz w:val="24"/>
          <w:szCs w:val="24"/>
          <w:lang w:eastAsia="en-US"/>
        </w:rPr>
        <w:t>Камышловского</w:t>
      </w:r>
      <w:proofErr w:type="spellEnd"/>
      <w:r w:rsidRPr="008823E1">
        <w:rPr>
          <w:sz w:val="24"/>
          <w:szCs w:val="24"/>
          <w:lang w:eastAsia="en-US"/>
        </w:rPr>
        <w:t xml:space="preserve"> городского округа», т.к. существуют другие жизненно важные сферы, где испытывается многолетний дефицит средств и высока степень износа материальной части. Снижение риска возможно за счет привлечения средств области в существенно большем долевом отношении. Настоящий риск является основным и требует решения на уровне области.</w:t>
      </w:r>
    </w:p>
    <w:p w:rsidR="00AD2CDA" w:rsidRDefault="00AD2CDA" w:rsidP="008823E1">
      <w:pPr>
        <w:tabs>
          <w:tab w:val="left" w:pos="720"/>
        </w:tabs>
        <w:ind w:firstLine="709"/>
        <w:jc w:val="both"/>
        <w:rPr>
          <w:sz w:val="24"/>
          <w:szCs w:val="24"/>
        </w:rPr>
      </w:pPr>
    </w:p>
    <w:p w:rsidR="00AD2CDA" w:rsidRPr="008823E1" w:rsidRDefault="00AD2CDA" w:rsidP="00AD2CDA">
      <w:pPr>
        <w:ind w:firstLine="567"/>
        <w:jc w:val="center"/>
        <w:rPr>
          <w:b/>
          <w:bCs/>
          <w:color w:val="000000"/>
          <w:sz w:val="24"/>
          <w:szCs w:val="24"/>
        </w:rPr>
      </w:pPr>
      <w:r w:rsidRPr="008823E1">
        <w:rPr>
          <w:b/>
          <w:bCs/>
          <w:color w:val="000000"/>
          <w:sz w:val="24"/>
          <w:szCs w:val="24"/>
        </w:rPr>
        <w:t xml:space="preserve">Подпрограмма «Социальная поддержка отдельных категорий граждан на территории </w:t>
      </w:r>
      <w:proofErr w:type="spellStart"/>
      <w:r w:rsidRPr="008823E1">
        <w:rPr>
          <w:b/>
          <w:bCs/>
          <w:color w:val="000000"/>
          <w:sz w:val="24"/>
          <w:szCs w:val="24"/>
        </w:rPr>
        <w:t>Камышловского</w:t>
      </w:r>
      <w:proofErr w:type="spellEnd"/>
      <w:r w:rsidRPr="008823E1">
        <w:rPr>
          <w:b/>
          <w:bCs/>
          <w:color w:val="000000"/>
          <w:sz w:val="24"/>
          <w:szCs w:val="24"/>
        </w:rPr>
        <w:t xml:space="preserve"> городского округа»</w:t>
      </w:r>
    </w:p>
    <w:p w:rsidR="00AD2CDA" w:rsidRPr="008823E1" w:rsidRDefault="00AD2CDA" w:rsidP="00AD2CDA">
      <w:pPr>
        <w:ind w:firstLine="709"/>
        <w:jc w:val="both"/>
        <w:rPr>
          <w:sz w:val="24"/>
          <w:szCs w:val="24"/>
        </w:rPr>
      </w:pPr>
      <w:r w:rsidRPr="008823E1">
        <w:rPr>
          <w:sz w:val="24"/>
          <w:szCs w:val="24"/>
        </w:rPr>
        <w:t>Социально-экономические преобразования, проводимые в стране в эти годы, привели к переменам во всех сферах общественной жизни - в экономике, политике, социальной структуре общества. Основной целью экономических и социальных реформ, происходящих в нашем государстве, является повышение уровня и качества жизни россиян на основе нормального, стабильного функционирования всех экономических механизмов.</w:t>
      </w:r>
    </w:p>
    <w:p w:rsidR="00AD2CDA" w:rsidRPr="008823E1" w:rsidRDefault="00AD2CDA" w:rsidP="00AD2CDA">
      <w:pPr>
        <w:ind w:firstLine="709"/>
        <w:jc w:val="both"/>
        <w:rPr>
          <w:sz w:val="24"/>
          <w:szCs w:val="24"/>
        </w:rPr>
      </w:pPr>
      <w:r w:rsidRPr="008823E1">
        <w:rPr>
          <w:sz w:val="24"/>
          <w:szCs w:val="24"/>
        </w:rPr>
        <w:lastRenderedPageBreak/>
        <w:t>Неотъемлемым элементом системы мер, направленных на стимулирование экономического роста, является социальная политика. Приоритетными в области социальной политики определены инвестиции в человека, прежде всего в создание условий жизнедеятельности, а также социальную поддержку.</w:t>
      </w:r>
    </w:p>
    <w:p w:rsidR="00AD2CDA" w:rsidRPr="008823E1" w:rsidRDefault="00AD2CDA" w:rsidP="00AD2CDA">
      <w:pPr>
        <w:ind w:firstLine="709"/>
        <w:jc w:val="both"/>
        <w:rPr>
          <w:sz w:val="24"/>
          <w:szCs w:val="24"/>
        </w:rPr>
      </w:pPr>
      <w:r w:rsidRPr="008823E1">
        <w:rPr>
          <w:sz w:val="24"/>
          <w:szCs w:val="24"/>
        </w:rPr>
        <w:t xml:space="preserve">Основными стратегическими целями социально-экономического развития являются создание эффективной системы предоставления мер социальной поддержки отдельным категориям граждан и обеспечение высокого уровня социального обслуживания населения. Для их достижения необходимо решить задачи по обеспечению требуемого охвата групп населения, нуждающихся в дополнительной социальной поддержке, и по профилактике социального неблагополучия. </w:t>
      </w:r>
    </w:p>
    <w:p w:rsidR="00AD2CDA" w:rsidRPr="008823E1" w:rsidRDefault="00AD2CDA" w:rsidP="00AD2CDA">
      <w:pPr>
        <w:ind w:firstLine="709"/>
        <w:jc w:val="both"/>
        <w:rPr>
          <w:sz w:val="24"/>
          <w:szCs w:val="24"/>
        </w:rPr>
      </w:pPr>
      <w:r w:rsidRPr="008823E1">
        <w:rPr>
          <w:sz w:val="24"/>
          <w:szCs w:val="24"/>
        </w:rPr>
        <w:t>Социальная политика не может быть ограничена пенсиями, ежемесячными денежными выплатами и пособиями. Необходимо гарантировать каждому человеку поддержку в трудных жизненных ситуациях (оказывать разовые услуги срочного характера), эффективную помощь и содействие в определенные периоды жизни (предоставлять регулярные услуги), надежную защиту (длительные или непрерывные услуги комплексного характера).</w:t>
      </w:r>
    </w:p>
    <w:p w:rsidR="00AD2CDA" w:rsidRPr="008823E1" w:rsidRDefault="00AD2CDA" w:rsidP="00AD2CDA">
      <w:pPr>
        <w:ind w:firstLine="709"/>
        <w:jc w:val="both"/>
        <w:rPr>
          <w:sz w:val="24"/>
          <w:szCs w:val="24"/>
        </w:rPr>
      </w:pPr>
      <w:r w:rsidRPr="008823E1">
        <w:rPr>
          <w:sz w:val="24"/>
          <w:szCs w:val="24"/>
        </w:rPr>
        <w:t>Для этого необходимы содействие в повышении уровня и качества жизни граждан путем предоставления различных мер социальной поддержки на основе индивидуальной оценки нуждаемости в социальном обслуживании, формирование активной жизненной позиции, привлечение к участию в жизни городского округа.</w:t>
      </w:r>
    </w:p>
    <w:p w:rsidR="00AD2CDA" w:rsidRPr="008823E1" w:rsidRDefault="00AD2CDA" w:rsidP="00AD2CDA">
      <w:pPr>
        <w:ind w:firstLine="709"/>
        <w:jc w:val="both"/>
        <w:rPr>
          <w:sz w:val="24"/>
          <w:szCs w:val="24"/>
        </w:rPr>
      </w:pPr>
      <w:r w:rsidRPr="008823E1">
        <w:rPr>
          <w:sz w:val="24"/>
          <w:szCs w:val="24"/>
        </w:rPr>
        <w:t xml:space="preserve">Также одним из направлений социальной политики </w:t>
      </w:r>
      <w:proofErr w:type="spellStart"/>
      <w:r w:rsidRPr="008823E1">
        <w:rPr>
          <w:sz w:val="24"/>
          <w:szCs w:val="24"/>
        </w:rPr>
        <w:t>Камышловского</w:t>
      </w:r>
      <w:proofErr w:type="spellEnd"/>
      <w:r w:rsidRPr="008823E1">
        <w:rPr>
          <w:sz w:val="24"/>
          <w:szCs w:val="24"/>
        </w:rPr>
        <w:t xml:space="preserve"> городского округа является работа по взаимодействию с председателями уличных комитетов и с Почетными гражданами города Камышлова, социальная поддержка отдельных категорий граждан и общественных организаций.</w:t>
      </w:r>
    </w:p>
    <w:p w:rsidR="00AD2CDA" w:rsidRPr="008823E1" w:rsidRDefault="00AD2CDA" w:rsidP="00AD2CDA">
      <w:pPr>
        <w:ind w:firstLine="709"/>
        <w:jc w:val="both"/>
        <w:rPr>
          <w:sz w:val="24"/>
          <w:szCs w:val="24"/>
        </w:rPr>
      </w:pPr>
      <w:r w:rsidRPr="008823E1">
        <w:rPr>
          <w:sz w:val="24"/>
          <w:szCs w:val="24"/>
        </w:rPr>
        <w:t>На современном этапе развития общества проведение комплекса мер по социальной поддержке населения, оказавшихся в трудной жизненной ситуации (в том числе инвалидам, людям, страдающим глухотой, слепотой и т.д.), является одним из приоритетных направлений социальной политики государства. Актуальность проблемы определяется наличием в социальной структуре общества значительного количества лиц, имеющих признаки ограничения жизнедеятельности.</w:t>
      </w:r>
    </w:p>
    <w:p w:rsidR="00AD2CDA" w:rsidRPr="008823E1" w:rsidRDefault="00AD2CDA" w:rsidP="00AD2CDA">
      <w:pPr>
        <w:ind w:firstLine="709"/>
        <w:jc w:val="both"/>
        <w:rPr>
          <w:sz w:val="24"/>
          <w:szCs w:val="24"/>
        </w:rPr>
      </w:pPr>
      <w:r w:rsidRPr="008823E1">
        <w:rPr>
          <w:sz w:val="24"/>
          <w:szCs w:val="24"/>
        </w:rPr>
        <w:t>Это соответствует основным направлениям государственной политики в сфере социальной защиты населения.  Программно-целевой метод служит внешним инструментом осуществления государственной социальной и экономической политики развития страны и ее отдельных регионов.</w:t>
      </w:r>
    </w:p>
    <w:p w:rsidR="00AD2CDA" w:rsidRPr="008823E1" w:rsidRDefault="00AD2CDA" w:rsidP="008823E1">
      <w:pPr>
        <w:tabs>
          <w:tab w:val="left" w:pos="720"/>
        </w:tabs>
        <w:ind w:firstLine="709"/>
        <w:jc w:val="both"/>
        <w:rPr>
          <w:sz w:val="24"/>
          <w:szCs w:val="24"/>
        </w:rPr>
      </w:pPr>
    </w:p>
    <w:p w:rsidR="00C20C7F" w:rsidRPr="008823E1" w:rsidRDefault="00C20C7F" w:rsidP="008823E1">
      <w:pPr>
        <w:tabs>
          <w:tab w:val="left" w:pos="720"/>
        </w:tabs>
        <w:ind w:firstLine="709"/>
        <w:jc w:val="center"/>
        <w:rPr>
          <w:b/>
          <w:bCs/>
          <w:sz w:val="24"/>
          <w:szCs w:val="24"/>
        </w:rPr>
      </w:pPr>
      <w:r w:rsidRPr="008823E1">
        <w:rPr>
          <w:b/>
          <w:bCs/>
          <w:sz w:val="24"/>
          <w:szCs w:val="24"/>
        </w:rPr>
        <w:t xml:space="preserve">Подпрограмма «Развитие малого и среднего предпринимательства на территории </w:t>
      </w:r>
      <w:proofErr w:type="spellStart"/>
      <w:r w:rsidRPr="008823E1">
        <w:rPr>
          <w:b/>
          <w:bCs/>
          <w:sz w:val="24"/>
          <w:szCs w:val="24"/>
        </w:rPr>
        <w:t>Камышловского</w:t>
      </w:r>
      <w:proofErr w:type="spellEnd"/>
      <w:r w:rsidRPr="008823E1">
        <w:rPr>
          <w:b/>
          <w:bCs/>
          <w:sz w:val="24"/>
          <w:szCs w:val="24"/>
        </w:rPr>
        <w:t xml:space="preserve"> городского округа»</w:t>
      </w:r>
    </w:p>
    <w:p w:rsidR="00C20C7F" w:rsidRPr="008823E1" w:rsidRDefault="00C20C7F" w:rsidP="008823E1">
      <w:pPr>
        <w:tabs>
          <w:tab w:val="left" w:pos="720"/>
        </w:tabs>
        <w:ind w:firstLine="709"/>
        <w:jc w:val="both"/>
        <w:rPr>
          <w:sz w:val="24"/>
          <w:szCs w:val="24"/>
        </w:rPr>
      </w:pPr>
      <w:r w:rsidRPr="008823E1">
        <w:rPr>
          <w:sz w:val="24"/>
          <w:szCs w:val="24"/>
        </w:rPr>
        <w:t xml:space="preserve">В современных условиях одним из важнейших элементов социально-экономического развития </w:t>
      </w:r>
      <w:proofErr w:type="spellStart"/>
      <w:r w:rsidRPr="008823E1">
        <w:rPr>
          <w:sz w:val="24"/>
          <w:szCs w:val="24"/>
        </w:rPr>
        <w:t>Камышловского</w:t>
      </w:r>
      <w:proofErr w:type="spellEnd"/>
      <w:r w:rsidRPr="008823E1">
        <w:rPr>
          <w:sz w:val="24"/>
          <w:szCs w:val="24"/>
        </w:rPr>
        <w:t xml:space="preserve"> городского округа является малое и среднее предпринимательство, как наиболее массовая, динамичная и гибкая форма деловой жизни. Малый и средний бизнес создает новые рабочие места, наиболее динамично осваивает новые виды продукции и экономические ниши, развивается в отраслях, непривлекательных для крупного бизнеса, способствует увеличению налоговых поступлений в бюджет, определяет существо рыночных отношений во многих отраслях экономики и как наиболее мобильный сектор способствует формированию конкурентной среды для создания новых рабочих мест, обеспечения занятости населения, насыщению рынка товарами и услугами и расширению налогооблагаемой базы. </w:t>
      </w:r>
    </w:p>
    <w:p w:rsidR="00C20C7F" w:rsidRPr="008823E1" w:rsidRDefault="00C20C7F" w:rsidP="008823E1">
      <w:pPr>
        <w:pStyle w:val="21"/>
        <w:tabs>
          <w:tab w:val="left" w:pos="720"/>
        </w:tabs>
        <w:spacing w:after="0" w:line="240" w:lineRule="auto"/>
        <w:ind w:firstLine="709"/>
        <w:jc w:val="both"/>
        <w:rPr>
          <w:sz w:val="24"/>
          <w:szCs w:val="24"/>
        </w:rPr>
      </w:pPr>
      <w:r w:rsidRPr="008823E1">
        <w:rPr>
          <w:sz w:val="24"/>
          <w:szCs w:val="24"/>
        </w:rPr>
        <w:t>Наблюдается рост числа финансово устойчивых и эффективно работающих малых предприятий.</w:t>
      </w:r>
    </w:p>
    <w:p w:rsidR="00C20C7F" w:rsidRPr="008823E1" w:rsidRDefault="00C20C7F" w:rsidP="008823E1">
      <w:pPr>
        <w:pStyle w:val="21"/>
        <w:spacing w:after="0" w:line="240" w:lineRule="auto"/>
        <w:ind w:firstLine="709"/>
        <w:jc w:val="both"/>
        <w:rPr>
          <w:sz w:val="24"/>
          <w:szCs w:val="24"/>
        </w:rPr>
      </w:pPr>
      <w:r w:rsidRPr="008823E1">
        <w:rPr>
          <w:sz w:val="24"/>
          <w:szCs w:val="24"/>
        </w:rPr>
        <w:t>Улучшается технологическое оснащение малых предприятий.</w:t>
      </w:r>
    </w:p>
    <w:p w:rsidR="00C20C7F" w:rsidRPr="008823E1" w:rsidRDefault="00C20C7F" w:rsidP="008823E1">
      <w:pPr>
        <w:pStyle w:val="21"/>
        <w:spacing w:after="0" w:line="240" w:lineRule="auto"/>
        <w:ind w:firstLine="709"/>
        <w:jc w:val="both"/>
        <w:rPr>
          <w:sz w:val="24"/>
          <w:szCs w:val="24"/>
        </w:rPr>
      </w:pPr>
      <w:r w:rsidRPr="008823E1">
        <w:rPr>
          <w:sz w:val="24"/>
          <w:szCs w:val="24"/>
        </w:rPr>
        <w:t>Повышается квалификация и профессионализм кадров, работающих в малом бизнесе.</w:t>
      </w:r>
    </w:p>
    <w:p w:rsidR="00C20C7F" w:rsidRPr="008823E1" w:rsidRDefault="00C20C7F" w:rsidP="008823E1">
      <w:pPr>
        <w:pStyle w:val="21"/>
        <w:spacing w:after="0" w:line="240" w:lineRule="auto"/>
        <w:ind w:firstLine="709"/>
        <w:jc w:val="both"/>
        <w:rPr>
          <w:sz w:val="24"/>
          <w:szCs w:val="24"/>
        </w:rPr>
      </w:pPr>
      <w:r w:rsidRPr="008823E1">
        <w:rPr>
          <w:sz w:val="24"/>
          <w:szCs w:val="24"/>
        </w:rPr>
        <w:lastRenderedPageBreak/>
        <w:t xml:space="preserve">Возросла доля малых предприятий, специализирующихся в области, строительства, в оказании бытовых услуг. </w:t>
      </w:r>
    </w:p>
    <w:p w:rsidR="00C20C7F" w:rsidRPr="008823E1" w:rsidRDefault="00C20C7F" w:rsidP="008823E1">
      <w:pPr>
        <w:pStyle w:val="21"/>
        <w:spacing w:after="0" w:line="240" w:lineRule="auto"/>
        <w:ind w:firstLine="708"/>
        <w:jc w:val="both"/>
        <w:rPr>
          <w:sz w:val="24"/>
          <w:szCs w:val="24"/>
        </w:rPr>
      </w:pPr>
      <w:r w:rsidRPr="008823E1">
        <w:rPr>
          <w:sz w:val="24"/>
          <w:szCs w:val="24"/>
        </w:rPr>
        <w:t xml:space="preserve">Предпринимательство города накопило определенный потенциал, позволяющий эффективно развиваться, но перед ним стоит немало проблем, сдерживающих развитие: нестабильность правовых условий, </w:t>
      </w:r>
      <w:proofErr w:type="gramStart"/>
      <w:r w:rsidRPr="008823E1">
        <w:rPr>
          <w:sz w:val="24"/>
          <w:szCs w:val="24"/>
        </w:rPr>
        <w:t>высокий процент</w:t>
      </w:r>
      <w:proofErr w:type="gramEnd"/>
      <w:r w:rsidRPr="008823E1">
        <w:rPr>
          <w:sz w:val="24"/>
          <w:szCs w:val="24"/>
        </w:rPr>
        <w:t xml:space="preserve"> взимаемый кредитными организациями при получении кредитов, недостаточность информации, отсутствие квалифицированных кадров на рынке труда.</w:t>
      </w:r>
    </w:p>
    <w:p w:rsidR="00C20C7F" w:rsidRPr="008823E1" w:rsidRDefault="00C20C7F" w:rsidP="008823E1">
      <w:pPr>
        <w:jc w:val="center"/>
        <w:rPr>
          <w:b/>
          <w:bCs/>
          <w:sz w:val="24"/>
          <w:szCs w:val="24"/>
        </w:rPr>
      </w:pPr>
      <w:r w:rsidRPr="008823E1">
        <w:rPr>
          <w:b/>
          <w:bCs/>
          <w:sz w:val="24"/>
          <w:szCs w:val="24"/>
        </w:rPr>
        <w:t>Число субъектов малого предпринимательства на 01.01.2013 года</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977"/>
        <w:gridCol w:w="1985"/>
        <w:gridCol w:w="1417"/>
        <w:gridCol w:w="1559"/>
        <w:gridCol w:w="1276"/>
        <w:gridCol w:w="1276"/>
      </w:tblGrid>
      <w:tr w:rsidR="00C20C7F" w:rsidRPr="008823E1">
        <w:tc>
          <w:tcPr>
            <w:tcW w:w="541" w:type="dxa"/>
            <w:vMerge w:val="restart"/>
          </w:tcPr>
          <w:p w:rsidR="00C20C7F" w:rsidRPr="008823E1" w:rsidRDefault="00C20C7F" w:rsidP="00FD09E2">
            <w:pPr>
              <w:widowControl w:val="0"/>
              <w:rPr>
                <w:sz w:val="24"/>
                <w:szCs w:val="24"/>
              </w:rPr>
            </w:pPr>
            <w:r w:rsidRPr="008823E1">
              <w:rPr>
                <w:sz w:val="24"/>
                <w:szCs w:val="24"/>
              </w:rPr>
              <w:t>№</w:t>
            </w:r>
          </w:p>
          <w:p w:rsidR="00C20C7F" w:rsidRPr="008823E1" w:rsidRDefault="00C20C7F" w:rsidP="00FD09E2">
            <w:pPr>
              <w:widowControl w:val="0"/>
              <w:rPr>
                <w:sz w:val="24"/>
                <w:szCs w:val="24"/>
              </w:rPr>
            </w:pPr>
            <w:r w:rsidRPr="008823E1">
              <w:rPr>
                <w:sz w:val="24"/>
                <w:szCs w:val="24"/>
              </w:rPr>
              <w:t>п\п</w:t>
            </w:r>
          </w:p>
        </w:tc>
        <w:tc>
          <w:tcPr>
            <w:tcW w:w="1977" w:type="dxa"/>
            <w:vMerge w:val="restart"/>
          </w:tcPr>
          <w:p w:rsidR="00C20C7F" w:rsidRPr="008823E1" w:rsidRDefault="00C20C7F" w:rsidP="00FD09E2">
            <w:pPr>
              <w:widowControl w:val="0"/>
              <w:rPr>
                <w:sz w:val="24"/>
                <w:szCs w:val="24"/>
              </w:rPr>
            </w:pPr>
            <w:r w:rsidRPr="008823E1">
              <w:rPr>
                <w:sz w:val="24"/>
                <w:szCs w:val="24"/>
              </w:rPr>
              <w:t>МО</w:t>
            </w:r>
          </w:p>
        </w:tc>
        <w:tc>
          <w:tcPr>
            <w:tcW w:w="7513" w:type="dxa"/>
            <w:gridSpan w:val="5"/>
          </w:tcPr>
          <w:p w:rsidR="00C20C7F" w:rsidRPr="008823E1" w:rsidRDefault="00C20C7F" w:rsidP="00FD09E2">
            <w:pPr>
              <w:widowControl w:val="0"/>
              <w:rPr>
                <w:sz w:val="24"/>
                <w:szCs w:val="24"/>
              </w:rPr>
            </w:pPr>
            <w:r w:rsidRPr="008823E1">
              <w:rPr>
                <w:sz w:val="24"/>
                <w:szCs w:val="24"/>
              </w:rPr>
              <w:t>Число субъектов малого предпринимательства</w:t>
            </w:r>
          </w:p>
        </w:tc>
      </w:tr>
      <w:tr w:rsidR="00C20C7F" w:rsidRPr="008823E1">
        <w:tc>
          <w:tcPr>
            <w:tcW w:w="541" w:type="dxa"/>
            <w:vMerge/>
          </w:tcPr>
          <w:p w:rsidR="00C20C7F" w:rsidRPr="008823E1" w:rsidRDefault="00C20C7F" w:rsidP="00FD09E2">
            <w:pPr>
              <w:widowControl w:val="0"/>
              <w:rPr>
                <w:sz w:val="24"/>
                <w:szCs w:val="24"/>
              </w:rPr>
            </w:pPr>
          </w:p>
        </w:tc>
        <w:tc>
          <w:tcPr>
            <w:tcW w:w="1977" w:type="dxa"/>
            <w:vMerge/>
          </w:tcPr>
          <w:p w:rsidR="00C20C7F" w:rsidRPr="008823E1" w:rsidRDefault="00C20C7F" w:rsidP="00FD09E2">
            <w:pPr>
              <w:widowControl w:val="0"/>
              <w:rPr>
                <w:sz w:val="24"/>
                <w:szCs w:val="24"/>
              </w:rPr>
            </w:pPr>
          </w:p>
        </w:tc>
        <w:tc>
          <w:tcPr>
            <w:tcW w:w="1985" w:type="dxa"/>
          </w:tcPr>
          <w:p w:rsidR="00C20C7F" w:rsidRPr="008823E1" w:rsidRDefault="00C20C7F" w:rsidP="00FD09E2">
            <w:pPr>
              <w:widowControl w:val="0"/>
              <w:rPr>
                <w:sz w:val="24"/>
                <w:szCs w:val="24"/>
              </w:rPr>
            </w:pPr>
            <w:r w:rsidRPr="008823E1">
              <w:rPr>
                <w:sz w:val="24"/>
                <w:szCs w:val="24"/>
              </w:rPr>
              <w:t>Малых предприятий</w:t>
            </w:r>
          </w:p>
        </w:tc>
        <w:tc>
          <w:tcPr>
            <w:tcW w:w="1417" w:type="dxa"/>
          </w:tcPr>
          <w:p w:rsidR="00C20C7F" w:rsidRPr="008823E1" w:rsidRDefault="00C20C7F" w:rsidP="00FD09E2">
            <w:pPr>
              <w:widowControl w:val="0"/>
              <w:rPr>
                <w:sz w:val="24"/>
                <w:szCs w:val="24"/>
              </w:rPr>
            </w:pPr>
            <w:r w:rsidRPr="008823E1">
              <w:rPr>
                <w:sz w:val="24"/>
                <w:szCs w:val="24"/>
              </w:rPr>
              <w:t>ИП</w:t>
            </w:r>
          </w:p>
        </w:tc>
        <w:tc>
          <w:tcPr>
            <w:tcW w:w="1559" w:type="dxa"/>
          </w:tcPr>
          <w:p w:rsidR="00C20C7F" w:rsidRPr="008823E1" w:rsidRDefault="00C20C7F" w:rsidP="00FD09E2">
            <w:pPr>
              <w:widowControl w:val="0"/>
              <w:rPr>
                <w:sz w:val="24"/>
                <w:szCs w:val="24"/>
              </w:rPr>
            </w:pPr>
            <w:r w:rsidRPr="008823E1">
              <w:rPr>
                <w:sz w:val="24"/>
                <w:szCs w:val="24"/>
              </w:rPr>
              <w:t>Фермерских хозяйств</w:t>
            </w:r>
          </w:p>
        </w:tc>
        <w:tc>
          <w:tcPr>
            <w:tcW w:w="1276" w:type="dxa"/>
          </w:tcPr>
          <w:p w:rsidR="00C20C7F" w:rsidRPr="008823E1" w:rsidRDefault="00C20C7F" w:rsidP="00FD09E2">
            <w:pPr>
              <w:widowControl w:val="0"/>
              <w:rPr>
                <w:sz w:val="24"/>
                <w:szCs w:val="24"/>
              </w:rPr>
            </w:pPr>
            <w:r w:rsidRPr="008823E1">
              <w:rPr>
                <w:sz w:val="24"/>
                <w:szCs w:val="24"/>
              </w:rPr>
              <w:t>Всего</w:t>
            </w:r>
          </w:p>
        </w:tc>
        <w:tc>
          <w:tcPr>
            <w:tcW w:w="1276" w:type="dxa"/>
          </w:tcPr>
          <w:p w:rsidR="00C20C7F" w:rsidRPr="008823E1" w:rsidRDefault="00C20C7F" w:rsidP="00FD09E2">
            <w:pPr>
              <w:widowControl w:val="0"/>
              <w:rPr>
                <w:sz w:val="24"/>
                <w:szCs w:val="24"/>
              </w:rPr>
            </w:pPr>
            <w:r w:rsidRPr="008823E1">
              <w:rPr>
                <w:sz w:val="24"/>
                <w:szCs w:val="24"/>
              </w:rPr>
              <w:t>На 1000 жителей</w:t>
            </w:r>
          </w:p>
        </w:tc>
      </w:tr>
      <w:tr w:rsidR="00C20C7F" w:rsidRPr="008823E1">
        <w:tc>
          <w:tcPr>
            <w:tcW w:w="541" w:type="dxa"/>
          </w:tcPr>
          <w:p w:rsidR="00C20C7F" w:rsidRPr="008823E1" w:rsidRDefault="00C20C7F" w:rsidP="00FD09E2">
            <w:pPr>
              <w:widowControl w:val="0"/>
              <w:rPr>
                <w:sz w:val="24"/>
                <w:szCs w:val="24"/>
              </w:rPr>
            </w:pPr>
            <w:r w:rsidRPr="008823E1">
              <w:rPr>
                <w:sz w:val="24"/>
                <w:szCs w:val="24"/>
              </w:rPr>
              <w:t>1</w:t>
            </w:r>
          </w:p>
        </w:tc>
        <w:tc>
          <w:tcPr>
            <w:tcW w:w="1977" w:type="dxa"/>
          </w:tcPr>
          <w:p w:rsidR="00C20C7F" w:rsidRPr="008823E1" w:rsidRDefault="00C20C7F" w:rsidP="00FD09E2">
            <w:pPr>
              <w:widowControl w:val="0"/>
              <w:rPr>
                <w:sz w:val="24"/>
                <w:szCs w:val="24"/>
              </w:rPr>
            </w:pPr>
            <w:proofErr w:type="spellStart"/>
            <w:r w:rsidRPr="008823E1">
              <w:rPr>
                <w:sz w:val="24"/>
                <w:szCs w:val="24"/>
              </w:rPr>
              <w:t>Камышловский</w:t>
            </w:r>
            <w:proofErr w:type="spellEnd"/>
            <w:r w:rsidRPr="008823E1">
              <w:rPr>
                <w:sz w:val="24"/>
                <w:szCs w:val="24"/>
              </w:rPr>
              <w:t xml:space="preserve"> городской округ</w:t>
            </w:r>
          </w:p>
        </w:tc>
        <w:tc>
          <w:tcPr>
            <w:tcW w:w="1985" w:type="dxa"/>
          </w:tcPr>
          <w:p w:rsidR="00C20C7F" w:rsidRPr="008823E1" w:rsidRDefault="00C20C7F" w:rsidP="00FD09E2">
            <w:pPr>
              <w:widowControl w:val="0"/>
              <w:rPr>
                <w:sz w:val="24"/>
                <w:szCs w:val="24"/>
              </w:rPr>
            </w:pPr>
            <w:r w:rsidRPr="008823E1">
              <w:rPr>
                <w:sz w:val="24"/>
                <w:szCs w:val="24"/>
              </w:rPr>
              <w:t>425</w:t>
            </w:r>
          </w:p>
        </w:tc>
        <w:tc>
          <w:tcPr>
            <w:tcW w:w="1417" w:type="dxa"/>
          </w:tcPr>
          <w:p w:rsidR="00C20C7F" w:rsidRPr="008823E1" w:rsidRDefault="00C20C7F" w:rsidP="00FD09E2">
            <w:pPr>
              <w:widowControl w:val="0"/>
              <w:rPr>
                <w:sz w:val="24"/>
                <w:szCs w:val="24"/>
              </w:rPr>
            </w:pPr>
            <w:r w:rsidRPr="008823E1">
              <w:rPr>
                <w:sz w:val="24"/>
                <w:szCs w:val="24"/>
              </w:rPr>
              <w:t>732</w:t>
            </w:r>
          </w:p>
        </w:tc>
        <w:tc>
          <w:tcPr>
            <w:tcW w:w="1559" w:type="dxa"/>
          </w:tcPr>
          <w:p w:rsidR="00C20C7F" w:rsidRPr="008823E1" w:rsidRDefault="00C20C7F" w:rsidP="00FD09E2">
            <w:pPr>
              <w:widowControl w:val="0"/>
              <w:rPr>
                <w:sz w:val="24"/>
                <w:szCs w:val="24"/>
              </w:rPr>
            </w:pPr>
            <w:r w:rsidRPr="008823E1">
              <w:rPr>
                <w:sz w:val="24"/>
                <w:szCs w:val="24"/>
              </w:rPr>
              <w:t>-</w:t>
            </w:r>
          </w:p>
        </w:tc>
        <w:tc>
          <w:tcPr>
            <w:tcW w:w="1276" w:type="dxa"/>
          </w:tcPr>
          <w:p w:rsidR="00C20C7F" w:rsidRPr="008823E1" w:rsidRDefault="00C20C7F" w:rsidP="00FD09E2">
            <w:pPr>
              <w:widowControl w:val="0"/>
              <w:rPr>
                <w:sz w:val="24"/>
                <w:szCs w:val="24"/>
              </w:rPr>
            </w:pPr>
            <w:r w:rsidRPr="008823E1">
              <w:rPr>
                <w:sz w:val="24"/>
                <w:szCs w:val="24"/>
              </w:rPr>
              <w:t>1157</w:t>
            </w:r>
          </w:p>
        </w:tc>
        <w:tc>
          <w:tcPr>
            <w:tcW w:w="1276" w:type="dxa"/>
          </w:tcPr>
          <w:p w:rsidR="00C20C7F" w:rsidRPr="008823E1" w:rsidRDefault="00C20C7F" w:rsidP="00FD09E2">
            <w:pPr>
              <w:widowControl w:val="0"/>
              <w:rPr>
                <w:sz w:val="24"/>
                <w:szCs w:val="24"/>
              </w:rPr>
            </w:pPr>
            <w:r w:rsidRPr="008823E1">
              <w:rPr>
                <w:sz w:val="24"/>
                <w:szCs w:val="24"/>
              </w:rPr>
              <w:t>43,2</w:t>
            </w:r>
          </w:p>
        </w:tc>
      </w:tr>
    </w:tbl>
    <w:p w:rsidR="00C20C7F" w:rsidRPr="008823E1" w:rsidRDefault="00C20C7F" w:rsidP="008823E1">
      <w:pPr>
        <w:tabs>
          <w:tab w:val="left" w:pos="9900"/>
        </w:tabs>
        <w:ind w:right="21" w:firstLine="709"/>
        <w:jc w:val="both"/>
        <w:rPr>
          <w:sz w:val="24"/>
          <w:szCs w:val="24"/>
        </w:rPr>
      </w:pPr>
      <w:r w:rsidRPr="008823E1">
        <w:rPr>
          <w:sz w:val="24"/>
          <w:szCs w:val="24"/>
        </w:rPr>
        <w:t xml:space="preserve">Одним из стратегических направлений деятельности муниципальной власти является развитие частного предпринимательства. Развиваясь малый и </w:t>
      </w:r>
      <w:proofErr w:type="gramStart"/>
      <w:r w:rsidRPr="008823E1">
        <w:rPr>
          <w:sz w:val="24"/>
          <w:szCs w:val="24"/>
        </w:rPr>
        <w:t>средний  бизнес</w:t>
      </w:r>
      <w:proofErr w:type="gramEnd"/>
      <w:r w:rsidRPr="008823E1">
        <w:rPr>
          <w:sz w:val="24"/>
          <w:szCs w:val="24"/>
        </w:rPr>
        <w:t xml:space="preserve"> наполняет бюджет, создавая и увеличивая рабочие места, влияет на подъем производительности труда, сокращает численность безработных, тем самым увеличивая продолжительность жизни населения. Малый бизнес более чем на 70% обеспечивает инфраструктуру города предприятиями торговли, общественного питания и сферы услуг. Таким образом, предприниматели неразрывно связаны с территорией города Камышлова, формируя за счет собственных финансовых и материальных ресурсов социально-экономическую среду обитания для горожан, обеспечивая их товарами и услугами. Кроме того, малый бизнес выполняет важную социальную функцию, являясь основой для формирования среднего класса, который призван стать гарантом общественной стабильности </w:t>
      </w:r>
      <w:proofErr w:type="spellStart"/>
      <w:r w:rsidRPr="008823E1">
        <w:rPr>
          <w:sz w:val="24"/>
          <w:szCs w:val="24"/>
        </w:rPr>
        <w:t>Камышловского</w:t>
      </w:r>
      <w:proofErr w:type="spellEnd"/>
      <w:r w:rsidRPr="008823E1">
        <w:rPr>
          <w:sz w:val="24"/>
          <w:szCs w:val="24"/>
        </w:rPr>
        <w:t xml:space="preserve"> городского округа.</w:t>
      </w:r>
    </w:p>
    <w:p w:rsidR="00C20C7F" w:rsidRPr="008823E1" w:rsidRDefault="00C20C7F" w:rsidP="008823E1">
      <w:pPr>
        <w:tabs>
          <w:tab w:val="left" w:pos="9900"/>
        </w:tabs>
        <w:ind w:right="21" w:firstLine="709"/>
        <w:jc w:val="both"/>
        <w:rPr>
          <w:sz w:val="24"/>
          <w:szCs w:val="24"/>
        </w:rPr>
      </w:pPr>
      <w:r w:rsidRPr="008823E1">
        <w:rPr>
          <w:sz w:val="24"/>
          <w:szCs w:val="24"/>
        </w:rPr>
        <w:t xml:space="preserve">Отраслевая структура малого предпринимательства в </w:t>
      </w:r>
      <w:proofErr w:type="spellStart"/>
      <w:r w:rsidRPr="008823E1">
        <w:rPr>
          <w:sz w:val="24"/>
          <w:szCs w:val="24"/>
        </w:rPr>
        <w:t>Камышловском</w:t>
      </w:r>
      <w:proofErr w:type="spellEnd"/>
      <w:r w:rsidRPr="008823E1">
        <w:rPr>
          <w:sz w:val="24"/>
          <w:szCs w:val="24"/>
        </w:rPr>
        <w:t xml:space="preserve"> городском округе развивается не пропорционально. Как следует из таблицы по видам экономической деятельности наибольший удельный вес занимают предприятия и организации оптовой и розничной торговли- 60,7%. Торговля является самым привлекательным видом деятельности, что объясняется возможностью получения быстрой отдачи при сравнительно невысоких затратах, отсутствие барьеров по входу в отрасль и наличие стабильного спроса на товары. Создание малых предприятий, ориентированных на оказание бытовых и коммунальных услуг населению, на производство товаров народного потребления, переработку вторичного сырья, проведение строительных и ремонтных работ, должно стать приоритетным в дальнейшем развитии предпринимательства в </w:t>
      </w:r>
      <w:proofErr w:type="spellStart"/>
      <w:r w:rsidRPr="008823E1">
        <w:rPr>
          <w:sz w:val="24"/>
          <w:szCs w:val="24"/>
        </w:rPr>
        <w:t>Камышловском</w:t>
      </w:r>
      <w:proofErr w:type="spellEnd"/>
      <w:r w:rsidRPr="008823E1">
        <w:rPr>
          <w:sz w:val="24"/>
          <w:szCs w:val="24"/>
        </w:rPr>
        <w:t xml:space="preserve"> городском округе. За 2012 год оборот розничной торговли по всем каналам реализации составил 3027,5 млн. рублей, что в действующих ценах на 20,7 процента больше, чем за соответствующий период прошлого года. Оборот розничной торговли в сопоставимых ценах составил 120,7 процента к соответствующему периоду прошлого года.</w:t>
      </w:r>
    </w:p>
    <w:p w:rsidR="00C20C7F" w:rsidRPr="008823E1" w:rsidRDefault="00C20C7F" w:rsidP="008823E1">
      <w:pPr>
        <w:ind w:right="37" w:firstLine="709"/>
        <w:jc w:val="both"/>
        <w:rPr>
          <w:sz w:val="24"/>
          <w:szCs w:val="24"/>
        </w:rPr>
      </w:pPr>
      <w:r w:rsidRPr="008823E1">
        <w:rPr>
          <w:sz w:val="24"/>
          <w:szCs w:val="24"/>
        </w:rPr>
        <w:t xml:space="preserve">За 2012 год товарооборот на душу населения составил 112,2 </w:t>
      </w:r>
      <w:proofErr w:type="spellStart"/>
      <w:r w:rsidRPr="008823E1">
        <w:rPr>
          <w:sz w:val="24"/>
          <w:szCs w:val="24"/>
        </w:rPr>
        <w:t>тыс.руб</w:t>
      </w:r>
      <w:proofErr w:type="spellEnd"/>
      <w:r w:rsidRPr="008823E1">
        <w:rPr>
          <w:sz w:val="24"/>
          <w:szCs w:val="24"/>
        </w:rPr>
        <w:t>.</w:t>
      </w:r>
    </w:p>
    <w:p w:rsidR="00C20C7F" w:rsidRPr="008823E1" w:rsidRDefault="00C20C7F" w:rsidP="008823E1">
      <w:pPr>
        <w:ind w:right="37" w:firstLine="709"/>
        <w:jc w:val="both"/>
        <w:rPr>
          <w:sz w:val="24"/>
          <w:szCs w:val="24"/>
        </w:rPr>
      </w:pPr>
      <w:r w:rsidRPr="008823E1">
        <w:rPr>
          <w:sz w:val="24"/>
          <w:szCs w:val="24"/>
        </w:rPr>
        <w:t xml:space="preserve">Постановлением главы </w:t>
      </w:r>
      <w:proofErr w:type="spellStart"/>
      <w:r w:rsidRPr="008823E1">
        <w:rPr>
          <w:sz w:val="24"/>
          <w:szCs w:val="24"/>
        </w:rPr>
        <w:t>Камышловского</w:t>
      </w:r>
      <w:proofErr w:type="spellEnd"/>
      <w:r w:rsidRPr="008823E1">
        <w:rPr>
          <w:sz w:val="24"/>
          <w:szCs w:val="24"/>
        </w:rPr>
        <w:t xml:space="preserve"> городского округа от 01.11.2011г. № 1901 утверждена Программа «Развитие малого и среднего предпринимательства на территории </w:t>
      </w:r>
      <w:proofErr w:type="spellStart"/>
      <w:r w:rsidRPr="008823E1">
        <w:rPr>
          <w:sz w:val="24"/>
          <w:szCs w:val="24"/>
        </w:rPr>
        <w:t>Камышловского</w:t>
      </w:r>
      <w:proofErr w:type="spellEnd"/>
      <w:r w:rsidRPr="008823E1">
        <w:rPr>
          <w:sz w:val="24"/>
          <w:szCs w:val="24"/>
        </w:rPr>
        <w:t xml:space="preserve"> городского округа на 2012-2014 годы».</w:t>
      </w:r>
    </w:p>
    <w:p w:rsidR="00C20C7F" w:rsidRPr="008823E1" w:rsidRDefault="00C20C7F" w:rsidP="008823E1">
      <w:pPr>
        <w:pStyle w:val="a8"/>
        <w:spacing w:before="0" w:beforeAutospacing="0" w:after="0" w:afterAutospacing="0"/>
        <w:ind w:firstLine="709"/>
        <w:jc w:val="both"/>
      </w:pPr>
      <w:r w:rsidRPr="008823E1">
        <w:t xml:space="preserve">Целесообразность разработки подпрограммы и ее программно-целевой подход позволит проводить планомерную работу по созданию более благоприятного предпринимательского климата в </w:t>
      </w:r>
      <w:proofErr w:type="spellStart"/>
      <w:r w:rsidRPr="008823E1">
        <w:t>Камышловском</w:t>
      </w:r>
      <w:proofErr w:type="spellEnd"/>
      <w:r w:rsidRPr="008823E1">
        <w:t xml:space="preserve"> городском округе, осуществлять мониторинг влияния программных мероприятий на динамику показателей работы субъектов предпринимательства, контролировать исполнение намеченных результатов.</w:t>
      </w:r>
    </w:p>
    <w:p w:rsidR="00C20C7F" w:rsidRPr="008823E1" w:rsidRDefault="00C20C7F" w:rsidP="008823E1">
      <w:pPr>
        <w:pStyle w:val="ConsPlusNormal"/>
        <w:widowControl/>
        <w:ind w:firstLine="540"/>
        <w:jc w:val="both"/>
        <w:rPr>
          <w:rFonts w:ascii="Times New Roman" w:hAnsi="Times New Roman" w:cs="Times New Roman"/>
          <w:sz w:val="24"/>
          <w:szCs w:val="24"/>
        </w:rPr>
      </w:pPr>
    </w:p>
    <w:p w:rsidR="00AD2CDA" w:rsidRPr="008823E1" w:rsidRDefault="00AD2CDA" w:rsidP="00AD2CDA">
      <w:pPr>
        <w:pStyle w:val="ConsPlusNormal"/>
        <w:widowControl/>
        <w:ind w:firstLine="540"/>
        <w:jc w:val="center"/>
        <w:rPr>
          <w:rFonts w:ascii="Times New Roman" w:hAnsi="Times New Roman" w:cs="Times New Roman"/>
          <w:b/>
          <w:bCs/>
          <w:sz w:val="24"/>
          <w:szCs w:val="24"/>
        </w:rPr>
      </w:pPr>
      <w:r w:rsidRPr="008823E1">
        <w:rPr>
          <w:rFonts w:ascii="Times New Roman" w:hAnsi="Times New Roman" w:cs="Times New Roman"/>
          <w:b/>
          <w:bCs/>
          <w:sz w:val="24"/>
          <w:szCs w:val="24"/>
        </w:rPr>
        <w:t xml:space="preserve">Подпрограмма «Обеспечение мероприятий по гражданской обороне, предупреждению чрезвычайных ситуаций природного и техногенного характера, </w:t>
      </w:r>
      <w:r w:rsidRPr="008823E1">
        <w:rPr>
          <w:rFonts w:ascii="Times New Roman" w:hAnsi="Times New Roman" w:cs="Times New Roman"/>
          <w:b/>
          <w:bCs/>
          <w:sz w:val="24"/>
          <w:szCs w:val="24"/>
        </w:rPr>
        <w:lastRenderedPageBreak/>
        <w:t xml:space="preserve">безопасности людей на водных объектах на территории </w:t>
      </w:r>
      <w:proofErr w:type="spellStart"/>
      <w:r w:rsidRPr="008823E1">
        <w:rPr>
          <w:rFonts w:ascii="Times New Roman" w:hAnsi="Times New Roman" w:cs="Times New Roman"/>
          <w:b/>
          <w:bCs/>
          <w:sz w:val="24"/>
          <w:szCs w:val="24"/>
        </w:rPr>
        <w:t>Камышловского</w:t>
      </w:r>
      <w:proofErr w:type="spellEnd"/>
      <w:r w:rsidRPr="008823E1">
        <w:rPr>
          <w:rFonts w:ascii="Times New Roman" w:hAnsi="Times New Roman" w:cs="Times New Roman"/>
          <w:b/>
          <w:bCs/>
          <w:sz w:val="24"/>
          <w:szCs w:val="24"/>
        </w:rPr>
        <w:t xml:space="preserve"> городского округа»</w:t>
      </w:r>
    </w:p>
    <w:p w:rsidR="00AD2CDA" w:rsidRPr="008823E1" w:rsidRDefault="00AD2CDA" w:rsidP="00AD2CDA">
      <w:pPr>
        <w:pStyle w:val="21"/>
        <w:spacing w:after="0" w:line="240" w:lineRule="auto"/>
        <w:ind w:left="1080" w:hanging="371"/>
        <w:jc w:val="center"/>
        <w:rPr>
          <w:b/>
          <w:bCs/>
          <w:sz w:val="24"/>
          <w:szCs w:val="24"/>
        </w:rPr>
      </w:pPr>
      <w:r w:rsidRPr="008823E1">
        <w:rPr>
          <w:b/>
          <w:bCs/>
          <w:sz w:val="24"/>
          <w:szCs w:val="24"/>
        </w:rPr>
        <w:t xml:space="preserve">Состояние системы оповещения ГО и чрезвычайных ситуациях в </w:t>
      </w:r>
      <w:proofErr w:type="spellStart"/>
      <w:r w:rsidRPr="008823E1">
        <w:rPr>
          <w:b/>
          <w:bCs/>
          <w:sz w:val="24"/>
          <w:szCs w:val="24"/>
        </w:rPr>
        <w:t>Камышловском</w:t>
      </w:r>
      <w:proofErr w:type="spellEnd"/>
      <w:r w:rsidRPr="008823E1">
        <w:rPr>
          <w:b/>
          <w:bCs/>
          <w:sz w:val="24"/>
          <w:szCs w:val="24"/>
        </w:rPr>
        <w:t xml:space="preserve"> городском округе</w:t>
      </w:r>
    </w:p>
    <w:p w:rsidR="00AD2CDA" w:rsidRPr="008823E1" w:rsidRDefault="00AD2CDA" w:rsidP="00AD2CDA">
      <w:pPr>
        <w:pStyle w:val="21"/>
        <w:spacing w:after="0" w:line="240" w:lineRule="auto"/>
        <w:ind w:firstLine="709"/>
        <w:jc w:val="both"/>
        <w:rPr>
          <w:b/>
          <w:bCs/>
          <w:sz w:val="24"/>
          <w:szCs w:val="24"/>
        </w:rPr>
      </w:pPr>
      <w:r w:rsidRPr="008823E1">
        <w:rPr>
          <w:color w:val="000000"/>
          <w:sz w:val="24"/>
          <w:szCs w:val="24"/>
        </w:rPr>
        <w:t xml:space="preserve">Для оповещения населения в городе смонтировано девять </w:t>
      </w:r>
      <w:proofErr w:type="spellStart"/>
      <w:r w:rsidRPr="008823E1">
        <w:rPr>
          <w:color w:val="000000"/>
          <w:sz w:val="24"/>
          <w:szCs w:val="24"/>
        </w:rPr>
        <w:t>электросирен</w:t>
      </w:r>
      <w:proofErr w:type="spellEnd"/>
      <w:r w:rsidRPr="008823E1">
        <w:rPr>
          <w:color w:val="000000"/>
          <w:sz w:val="24"/>
          <w:szCs w:val="24"/>
        </w:rPr>
        <w:t xml:space="preserve">, семь из них подключены к системе централизованного оповещения, установленные э/сирены позволяют охватить порядка 85 % населения города. На всех потенциально опасных объектах, находящихся в ведении </w:t>
      </w:r>
      <w:proofErr w:type="spellStart"/>
      <w:r w:rsidRPr="008823E1">
        <w:rPr>
          <w:color w:val="000000"/>
          <w:sz w:val="24"/>
          <w:szCs w:val="24"/>
        </w:rPr>
        <w:t>Камышловского</w:t>
      </w:r>
      <w:proofErr w:type="spellEnd"/>
      <w:r w:rsidRPr="008823E1">
        <w:rPr>
          <w:color w:val="000000"/>
          <w:sz w:val="24"/>
          <w:szCs w:val="24"/>
        </w:rPr>
        <w:t xml:space="preserve"> городского округа (МУП «Водоканал Камышлов» два объекта) отсутствуют локальные системы оповещения населения. </w:t>
      </w:r>
      <w:proofErr w:type="spellStart"/>
      <w:r w:rsidRPr="008823E1">
        <w:rPr>
          <w:color w:val="000000"/>
          <w:sz w:val="24"/>
          <w:szCs w:val="24"/>
        </w:rPr>
        <w:t>Электросирены</w:t>
      </w:r>
      <w:proofErr w:type="spellEnd"/>
      <w:r w:rsidRPr="008823E1">
        <w:rPr>
          <w:color w:val="000000"/>
          <w:sz w:val="24"/>
          <w:szCs w:val="24"/>
        </w:rPr>
        <w:t xml:space="preserve"> включаются как принудительно по месту установки при возникновении угрозы, так и централизовано, за исключением э/сирены смонтированной на очистных сооружениях МУП «Водоканал Камышлов», данная э/сирена включается только принудительно по месту установки, ввиду отсутствия технических возможностей ее подключения к ЦСО.</w:t>
      </w:r>
    </w:p>
    <w:p w:rsidR="00AD2CDA" w:rsidRPr="008823E1" w:rsidRDefault="00AD2CDA" w:rsidP="00AD2CDA">
      <w:pPr>
        <w:pStyle w:val="21"/>
        <w:spacing w:after="0" w:line="240" w:lineRule="auto"/>
        <w:ind w:firstLine="709"/>
        <w:jc w:val="both"/>
        <w:rPr>
          <w:sz w:val="24"/>
          <w:szCs w:val="24"/>
        </w:rPr>
      </w:pPr>
      <w:r w:rsidRPr="008823E1">
        <w:rPr>
          <w:sz w:val="24"/>
          <w:szCs w:val="24"/>
        </w:rPr>
        <w:t xml:space="preserve">Необходима целенаправленная работа по установки локальной системы оповещения населения об опасностях на каждом объекте, а </w:t>
      </w:r>
      <w:proofErr w:type="gramStart"/>
      <w:r w:rsidRPr="008823E1">
        <w:rPr>
          <w:sz w:val="24"/>
          <w:szCs w:val="24"/>
        </w:rPr>
        <w:t>так же</w:t>
      </w:r>
      <w:proofErr w:type="gramEnd"/>
      <w:r w:rsidRPr="008823E1">
        <w:rPr>
          <w:sz w:val="24"/>
          <w:szCs w:val="24"/>
        </w:rPr>
        <w:t xml:space="preserve"> подключение запуска системы оповещения населения на пульт диспетчера ЕДДС </w:t>
      </w:r>
      <w:proofErr w:type="spellStart"/>
      <w:r w:rsidRPr="008823E1">
        <w:rPr>
          <w:sz w:val="24"/>
          <w:szCs w:val="24"/>
        </w:rPr>
        <w:t>Камышловского</w:t>
      </w:r>
      <w:proofErr w:type="spellEnd"/>
      <w:r w:rsidRPr="008823E1">
        <w:rPr>
          <w:sz w:val="24"/>
          <w:szCs w:val="24"/>
        </w:rPr>
        <w:t xml:space="preserve"> городского округа.</w:t>
      </w:r>
    </w:p>
    <w:p w:rsidR="00AD2CDA" w:rsidRPr="008823E1" w:rsidRDefault="00AD2CDA" w:rsidP="00AD2CDA">
      <w:pPr>
        <w:pStyle w:val="21"/>
        <w:spacing w:after="0" w:line="240" w:lineRule="auto"/>
        <w:ind w:left="1080" w:firstLine="567"/>
        <w:jc w:val="both"/>
        <w:rPr>
          <w:sz w:val="24"/>
          <w:szCs w:val="24"/>
        </w:rPr>
      </w:pPr>
      <w:r w:rsidRPr="008823E1">
        <w:rPr>
          <w:b/>
          <w:bCs/>
          <w:sz w:val="24"/>
          <w:szCs w:val="24"/>
        </w:rPr>
        <w:t>Радиационная, химическая, биологическая, медицинская защита</w:t>
      </w:r>
    </w:p>
    <w:p w:rsidR="00AD2CDA" w:rsidRPr="008823E1" w:rsidRDefault="00AD2CDA" w:rsidP="00AD2CDA">
      <w:pPr>
        <w:pStyle w:val="21"/>
        <w:spacing w:after="0" w:line="240" w:lineRule="auto"/>
        <w:ind w:firstLine="709"/>
        <w:jc w:val="both"/>
        <w:rPr>
          <w:sz w:val="24"/>
          <w:szCs w:val="24"/>
        </w:rPr>
      </w:pPr>
      <w:r w:rsidRPr="008823E1">
        <w:rPr>
          <w:sz w:val="24"/>
          <w:szCs w:val="24"/>
        </w:rPr>
        <w:t>Практически всё имеющееся на предприятиях города имущество радиационной, химической, биологической и медицинской защиты требует замены в связи с истекшим сроком хранения. В настоящее время силы гражданской обороны не способны выполнить задачи по предназначению только за счёт средств промышленных предприятий и организаций.</w:t>
      </w:r>
      <w:r w:rsidRPr="008823E1">
        <w:rPr>
          <w:b/>
          <w:bCs/>
          <w:sz w:val="24"/>
          <w:szCs w:val="24"/>
        </w:rPr>
        <w:t xml:space="preserve"> </w:t>
      </w:r>
    </w:p>
    <w:p w:rsidR="00AD2CDA" w:rsidRPr="008823E1" w:rsidRDefault="00AD2CDA" w:rsidP="00AD2CDA">
      <w:pPr>
        <w:pStyle w:val="21"/>
        <w:spacing w:after="0" w:line="240" w:lineRule="auto"/>
        <w:ind w:left="1080" w:firstLine="567"/>
        <w:jc w:val="both"/>
        <w:rPr>
          <w:b/>
          <w:bCs/>
          <w:sz w:val="24"/>
          <w:szCs w:val="24"/>
        </w:rPr>
      </w:pPr>
      <w:r w:rsidRPr="008823E1">
        <w:rPr>
          <w:b/>
          <w:bCs/>
          <w:sz w:val="24"/>
          <w:szCs w:val="24"/>
        </w:rPr>
        <w:t>Оснащение единой дежурно-диспетчерской службы</w:t>
      </w:r>
    </w:p>
    <w:p w:rsidR="00AD2CDA" w:rsidRPr="008823E1" w:rsidRDefault="00AD2CDA" w:rsidP="00AD2CDA">
      <w:pPr>
        <w:pStyle w:val="21"/>
        <w:spacing w:after="0" w:line="240" w:lineRule="auto"/>
        <w:ind w:firstLine="709"/>
        <w:jc w:val="both"/>
        <w:rPr>
          <w:sz w:val="24"/>
          <w:szCs w:val="24"/>
        </w:rPr>
      </w:pPr>
      <w:r w:rsidRPr="008823E1">
        <w:rPr>
          <w:sz w:val="24"/>
          <w:szCs w:val="24"/>
        </w:rPr>
        <w:t xml:space="preserve">Для создания и поддержания чёткого информационного взаимодействия между дежурно-диспетчерскими службами (ДДС), анализа, обобщения и распространения в ОСОДУ циркулирующей в них информации, планируется создание с 01.04.2014 года прямых линий связи с другими диспетчерскими службами и федеральными органами </w:t>
      </w:r>
      <w:proofErr w:type="spellStart"/>
      <w:r w:rsidRPr="008823E1">
        <w:rPr>
          <w:sz w:val="24"/>
          <w:szCs w:val="24"/>
        </w:rPr>
        <w:t>Камышловского</w:t>
      </w:r>
      <w:proofErr w:type="spellEnd"/>
      <w:r w:rsidRPr="008823E1">
        <w:rPr>
          <w:sz w:val="24"/>
          <w:szCs w:val="24"/>
        </w:rPr>
        <w:t xml:space="preserve"> городского округа. Необходима установка оборудования для работы в системе ГЛОНАС и </w:t>
      </w:r>
      <w:proofErr w:type="spellStart"/>
      <w:r w:rsidRPr="008823E1">
        <w:rPr>
          <w:sz w:val="24"/>
          <w:szCs w:val="24"/>
        </w:rPr>
        <w:t>конференссвязи</w:t>
      </w:r>
      <w:proofErr w:type="spellEnd"/>
      <w:r w:rsidRPr="008823E1">
        <w:rPr>
          <w:sz w:val="24"/>
          <w:szCs w:val="24"/>
        </w:rPr>
        <w:t>.</w:t>
      </w:r>
    </w:p>
    <w:p w:rsidR="00AD2CDA" w:rsidRPr="008823E1" w:rsidRDefault="00AD2CDA" w:rsidP="00AD2CDA">
      <w:pPr>
        <w:shd w:val="clear" w:color="auto" w:fill="FFFFFF"/>
        <w:ind w:firstLine="426"/>
        <w:jc w:val="center"/>
        <w:rPr>
          <w:b/>
          <w:bCs/>
          <w:sz w:val="24"/>
          <w:szCs w:val="24"/>
        </w:rPr>
      </w:pPr>
      <w:r w:rsidRPr="008823E1">
        <w:rPr>
          <w:b/>
          <w:bCs/>
          <w:color w:val="000000"/>
          <w:sz w:val="24"/>
          <w:szCs w:val="24"/>
        </w:rPr>
        <w:t>Состояние готовности имеющегося фонда защитных сооружений</w:t>
      </w:r>
    </w:p>
    <w:p w:rsidR="00AD2CDA" w:rsidRPr="008823E1" w:rsidRDefault="00AD2CDA" w:rsidP="00AD2CDA">
      <w:pPr>
        <w:shd w:val="clear" w:color="auto" w:fill="FFFFFF"/>
        <w:ind w:firstLine="709"/>
        <w:jc w:val="both"/>
        <w:rPr>
          <w:sz w:val="24"/>
          <w:szCs w:val="24"/>
        </w:rPr>
      </w:pPr>
      <w:r w:rsidRPr="008823E1">
        <w:rPr>
          <w:color w:val="000000"/>
          <w:sz w:val="24"/>
          <w:szCs w:val="24"/>
        </w:rPr>
        <w:t>Состояние ЗС ГО по готовности:</w:t>
      </w:r>
    </w:p>
    <w:p w:rsidR="00AD2CDA" w:rsidRPr="008823E1" w:rsidRDefault="00AD2CDA" w:rsidP="00AD2CDA">
      <w:pPr>
        <w:shd w:val="clear" w:color="auto" w:fill="FFFFFF"/>
        <w:ind w:firstLine="709"/>
        <w:jc w:val="both"/>
        <w:rPr>
          <w:sz w:val="24"/>
          <w:szCs w:val="24"/>
        </w:rPr>
      </w:pPr>
      <w:r w:rsidRPr="008823E1">
        <w:rPr>
          <w:color w:val="000000"/>
          <w:sz w:val="24"/>
          <w:szCs w:val="24"/>
        </w:rPr>
        <w:t>- 2/0,61тыс. чел. «ограниченно готово» к приему укрываемых ПРУ;</w:t>
      </w:r>
    </w:p>
    <w:p w:rsidR="00AD2CDA" w:rsidRPr="008823E1" w:rsidRDefault="00AD2CDA" w:rsidP="00AD2CDA">
      <w:pPr>
        <w:shd w:val="clear" w:color="auto" w:fill="FFFFFF"/>
        <w:ind w:firstLine="709"/>
        <w:jc w:val="both"/>
        <w:rPr>
          <w:sz w:val="24"/>
          <w:szCs w:val="24"/>
        </w:rPr>
      </w:pPr>
      <w:r w:rsidRPr="008823E1">
        <w:rPr>
          <w:color w:val="000000"/>
          <w:sz w:val="24"/>
          <w:szCs w:val="24"/>
        </w:rPr>
        <w:t>- 28/11,96тыс. чел. «не готово» к приему укрываемых ПРУ.</w:t>
      </w:r>
    </w:p>
    <w:p w:rsidR="00AD2CDA" w:rsidRPr="008823E1" w:rsidRDefault="00AD2CDA" w:rsidP="00AD2CDA">
      <w:pPr>
        <w:shd w:val="clear" w:color="auto" w:fill="FFFFFF"/>
        <w:ind w:firstLine="709"/>
        <w:jc w:val="both"/>
        <w:rPr>
          <w:sz w:val="24"/>
          <w:szCs w:val="24"/>
        </w:rPr>
      </w:pPr>
      <w:r w:rsidRPr="008823E1">
        <w:rPr>
          <w:color w:val="000000"/>
          <w:sz w:val="24"/>
          <w:szCs w:val="24"/>
        </w:rPr>
        <w:t>Из имеющихся ПРУ, большая часть требует ремонта и дооборудования, тем не менее, имеющийся фонд накопленных защитных сооружений позволяет полностью укрыть все население города на незначительный срок (до 3суток) при использовании всех приспосабливаемых помещений и проведения работ по их герметизации. Для укрытия на более длительный срок требуется проведение значительных объемов работ, в первую очередь, оборудование помещений средствами принудительной вентиляции, налаживание систем жизнеобеспечения.</w:t>
      </w:r>
    </w:p>
    <w:p w:rsidR="00AD2CDA" w:rsidRPr="008823E1" w:rsidRDefault="00AD2CDA" w:rsidP="00AD2CDA">
      <w:pPr>
        <w:shd w:val="clear" w:color="auto" w:fill="FFFFFF"/>
        <w:ind w:firstLine="709"/>
        <w:jc w:val="both"/>
        <w:rPr>
          <w:sz w:val="24"/>
          <w:szCs w:val="24"/>
        </w:rPr>
      </w:pPr>
      <w:r w:rsidRPr="008823E1">
        <w:rPr>
          <w:color w:val="000000"/>
          <w:sz w:val="24"/>
          <w:szCs w:val="24"/>
        </w:rPr>
        <w:t>Из имеющихся ПРУ, большая часть требует ремонта и дооборудования. Для укрытия на более длительный срок требуется проведение значительных объемов работ, в первую очередь, оборудование помещений средствами принудительной вентиляции, налаживание систем жизнеобеспечения.</w:t>
      </w:r>
    </w:p>
    <w:p w:rsidR="00AD2CDA" w:rsidRPr="008823E1" w:rsidRDefault="00AD2CDA" w:rsidP="00AD2CDA">
      <w:pPr>
        <w:pStyle w:val="ConsPlusNormal"/>
        <w:widowControl/>
        <w:ind w:firstLine="709"/>
        <w:jc w:val="both"/>
        <w:outlineLvl w:val="1"/>
        <w:rPr>
          <w:sz w:val="24"/>
          <w:szCs w:val="24"/>
        </w:rPr>
      </w:pPr>
      <w:r w:rsidRPr="008823E1">
        <w:rPr>
          <w:rFonts w:ascii="Times New Roman" w:hAnsi="Times New Roman" w:cs="Times New Roman"/>
          <w:sz w:val="24"/>
          <w:szCs w:val="24"/>
        </w:rPr>
        <w:t>Прогноз развития сферы реализации подпрограммы, определение возможных тенденций и значений макроэкономических показателей по итогам реализации муниципальной программы;</w:t>
      </w:r>
      <w:r w:rsidRPr="008823E1">
        <w:rPr>
          <w:i/>
          <w:iCs/>
          <w:sz w:val="24"/>
          <w:szCs w:val="24"/>
        </w:rPr>
        <w:t xml:space="preserve"> </w:t>
      </w:r>
    </w:p>
    <w:p w:rsidR="00AD2CDA" w:rsidRPr="008823E1" w:rsidRDefault="00AD2CDA" w:rsidP="00AD2CDA">
      <w:pPr>
        <w:pStyle w:val="21"/>
        <w:spacing w:after="0" w:line="240" w:lineRule="auto"/>
        <w:ind w:firstLine="709"/>
        <w:jc w:val="both"/>
        <w:rPr>
          <w:sz w:val="24"/>
          <w:szCs w:val="24"/>
        </w:rPr>
      </w:pPr>
      <w:r w:rsidRPr="008823E1">
        <w:rPr>
          <w:sz w:val="24"/>
          <w:szCs w:val="24"/>
        </w:rPr>
        <w:t xml:space="preserve">1. Перевод </w:t>
      </w:r>
      <w:proofErr w:type="spellStart"/>
      <w:r w:rsidRPr="008823E1">
        <w:rPr>
          <w:sz w:val="24"/>
          <w:szCs w:val="24"/>
        </w:rPr>
        <w:t>электросирен</w:t>
      </w:r>
      <w:proofErr w:type="spellEnd"/>
      <w:r w:rsidRPr="008823E1">
        <w:rPr>
          <w:sz w:val="24"/>
          <w:szCs w:val="24"/>
        </w:rPr>
        <w:t>, работающих в автономном режиме, на автоматический запуск, за счёт организации прямых линий от оборудования СЦО до объекта их местонахождения;</w:t>
      </w:r>
    </w:p>
    <w:p w:rsidR="00AD2CDA" w:rsidRPr="008823E1" w:rsidRDefault="00AD2CDA" w:rsidP="00AD2CDA">
      <w:pPr>
        <w:pStyle w:val="21"/>
        <w:spacing w:after="0" w:line="240" w:lineRule="auto"/>
        <w:ind w:firstLine="709"/>
        <w:jc w:val="both"/>
        <w:rPr>
          <w:sz w:val="24"/>
          <w:szCs w:val="24"/>
        </w:rPr>
      </w:pPr>
      <w:r w:rsidRPr="008823E1">
        <w:rPr>
          <w:sz w:val="24"/>
          <w:szCs w:val="24"/>
        </w:rPr>
        <w:t xml:space="preserve">2. Заключение договора на обслуживание (ремонт) </w:t>
      </w:r>
      <w:proofErr w:type="spellStart"/>
      <w:r w:rsidRPr="008823E1">
        <w:rPr>
          <w:sz w:val="24"/>
          <w:szCs w:val="24"/>
        </w:rPr>
        <w:t>электросирен</w:t>
      </w:r>
      <w:proofErr w:type="spellEnd"/>
      <w:r w:rsidRPr="008823E1">
        <w:rPr>
          <w:sz w:val="24"/>
          <w:szCs w:val="24"/>
        </w:rPr>
        <w:t xml:space="preserve"> со специализированной организацией.</w:t>
      </w:r>
    </w:p>
    <w:p w:rsidR="00AD2CDA" w:rsidRPr="008823E1" w:rsidRDefault="00AD2CDA" w:rsidP="00AD2CDA">
      <w:pPr>
        <w:pStyle w:val="21"/>
        <w:spacing w:after="0" w:line="240" w:lineRule="auto"/>
        <w:ind w:firstLine="709"/>
        <w:jc w:val="both"/>
        <w:rPr>
          <w:sz w:val="24"/>
          <w:szCs w:val="24"/>
        </w:rPr>
      </w:pPr>
      <w:r w:rsidRPr="008823E1">
        <w:rPr>
          <w:sz w:val="24"/>
          <w:szCs w:val="24"/>
        </w:rPr>
        <w:lastRenderedPageBreak/>
        <w:t xml:space="preserve">3. Заключение договора на обслуживание (ремонт) средств </w:t>
      </w:r>
      <w:proofErr w:type="spellStart"/>
      <w:r w:rsidRPr="008823E1">
        <w:rPr>
          <w:sz w:val="24"/>
          <w:szCs w:val="24"/>
        </w:rPr>
        <w:t>трантинговой</w:t>
      </w:r>
      <w:proofErr w:type="spellEnd"/>
      <w:r w:rsidRPr="008823E1">
        <w:rPr>
          <w:sz w:val="24"/>
          <w:szCs w:val="24"/>
        </w:rPr>
        <w:t xml:space="preserve"> связи со специализированной организацией.</w:t>
      </w:r>
    </w:p>
    <w:p w:rsidR="00AD2CDA" w:rsidRPr="008823E1" w:rsidRDefault="00AD2CDA" w:rsidP="00AD2CDA">
      <w:pPr>
        <w:pStyle w:val="21"/>
        <w:spacing w:after="0" w:line="240" w:lineRule="auto"/>
        <w:ind w:firstLine="709"/>
        <w:jc w:val="both"/>
        <w:rPr>
          <w:sz w:val="24"/>
          <w:szCs w:val="24"/>
        </w:rPr>
      </w:pPr>
      <w:r w:rsidRPr="008823E1">
        <w:rPr>
          <w:sz w:val="24"/>
          <w:szCs w:val="24"/>
        </w:rPr>
        <w:t xml:space="preserve">4. Повышение готовности оперативного и бесперебойного руководства, информирования оповещения населения </w:t>
      </w:r>
      <w:proofErr w:type="spellStart"/>
      <w:r w:rsidRPr="008823E1">
        <w:rPr>
          <w:sz w:val="24"/>
          <w:szCs w:val="24"/>
        </w:rPr>
        <w:t>Камышловского</w:t>
      </w:r>
      <w:proofErr w:type="spellEnd"/>
      <w:r w:rsidRPr="008823E1">
        <w:rPr>
          <w:sz w:val="24"/>
          <w:szCs w:val="24"/>
        </w:rPr>
        <w:t xml:space="preserve"> городского округа об опасностях, возникающих при ведении военных действий или угрозе возникновения чрезвычайных ситуаций природного и техногенного характера, за счет ускорения ввода в эксплуатацию передвижного пункта управления.</w:t>
      </w:r>
    </w:p>
    <w:p w:rsidR="00AD2CDA" w:rsidRPr="008823E1" w:rsidRDefault="00AD2CDA" w:rsidP="00AD2CDA">
      <w:pPr>
        <w:pStyle w:val="21"/>
        <w:spacing w:after="0" w:line="240" w:lineRule="auto"/>
        <w:ind w:firstLine="709"/>
        <w:jc w:val="both"/>
        <w:rPr>
          <w:sz w:val="24"/>
          <w:szCs w:val="24"/>
        </w:rPr>
      </w:pPr>
      <w:r w:rsidRPr="008823E1">
        <w:rPr>
          <w:sz w:val="24"/>
          <w:szCs w:val="24"/>
        </w:rPr>
        <w:t>5. Принятие мер к накоплению имущества для обеспечения работающего населения, городских сил гражданской обороны, привлекаемых для ликвидации чрезвычайных ситуаций природного и техногенного характера.</w:t>
      </w:r>
    </w:p>
    <w:p w:rsidR="00AD2CDA" w:rsidRPr="008823E1" w:rsidRDefault="00AD2CDA" w:rsidP="00AD2CDA">
      <w:pPr>
        <w:ind w:firstLine="709"/>
        <w:jc w:val="both"/>
        <w:rPr>
          <w:b/>
          <w:bCs/>
          <w:spacing w:val="-2"/>
          <w:sz w:val="24"/>
          <w:szCs w:val="24"/>
        </w:rPr>
      </w:pPr>
      <w:r w:rsidRPr="008823E1">
        <w:rPr>
          <w:sz w:val="24"/>
          <w:szCs w:val="24"/>
        </w:rPr>
        <w:t>6.</w:t>
      </w:r>
      <w:r w:rsidRPr="008823E1">
        <w:rPr>
          <w:spacing w:val="-2"/>
          <w:sz w:val="24"/>
          <w:szCs w:val="24"/>
        </w:rPr>
        <w:t xml:space="preserve"> Провести инвентаризацию всех имеющихся заглубленных помещений с целью выявления перспективных в плане организации укрытия.</w:t>
      </w:r>
    </w:p>
    <w:p w:rsidR="00AD2CDA" w:rsidRPr="008823E1" w:rsidRDefault="00AD2CDA" w:rsidP="00AD2CDA">
      <w:pPr>
        <w:ind w:firstLine="709"/>
        <w:jc w:val="both"/>
        <w:rPr>
          <w:spacing w:val="-2"/>
          <w:sz w:val="24"/>
          <w:szCs w:val="24"/>
        </w:rPr>
      </w:pPr>
      <w:r w:rsidRPr="008823E1">
        <w:rPr>
          <w:spacing w:val="-2"/>
          <w:sz w:val="24"/>
          <w:szCs w:val="24"/>
        </w:rPr>
        <w:t>Не допустить дальнейшего ухудшения состояния ЗС.</w:t>
      </w:r>
    </w:p>
    <w:p w:rsidR="00AD2CDA" w:rsidRPr="008823E1" w:rsidRDefault="00AD2CDA" w:rsidP="00AD2CDA">
      <w:pPr>
        <w:ind w:firstLine="709"/>
        <w:jc w:val="both"/>
        <w:rPr>
          <w:b/>
          <w:bCs/>
          <w:spacing w:val="-2"/>
          <w:sz w:val="24"/>
          <w:szCs w:val="24"/>
        </w:rPr>
      </w:pPr>
      <w:r w:rsidRPr="008823E1">
        <w:rPr>
          <w:spacing w:val="-2"/>
          <w:sz w:val="24"/>
          <w:szCs w:val="24"/>
        </w:rPr>
        <w:t>Спланировать укрытие населения в муниципальных и государственных зданиях и сооружениях с максимальной начальной степенью готовности.</w:t>
      </w:r>
    </w:p>
    <w:p w:rsidR="00AD2CDA" w:rsidRPr="008823E1" w:rsidRDefault="00AD2CDA" w:rsidP="00AD2CDA">
      <w:pPr>
        <w:ind w:firstLine="709"/>
        <w:jc w:val="both"/>
        <w:rPr>
          <w:b/>
          <w:bCs/>
          <w:spacing w:val="-2"/>
          <w:sz w:val="24"/>
          <w:szCs w:val="24"/>
        </w:rPr>
      </w:pPr>
      <w:r w:rsidRPr="008823E1">
        <w:rPr>
          <w:spacing w:val="-2"/>
          <w:sz w:val="24"/>
          <w:szCs w:val="24"/>
        </w:rPr>
        <w:t>По результатам инвентаризации включить подвальные и заглубленные помещения частного сектора в планы организации укрытия населения.</w:t>
      </w:r>
    </w:p>
    <w:p w:rsidR="00AD2CDA" w:rsidRPr="008823E1" w:rsidRDefault="00AD2CDA" w:rsidP="00AD2CDA">
      <w:pPr>
        <w:ind w:firstLine="709"/>
        <w:jc w:val="both"/>
        <w:rPr>
          <w:spacing w:val="-2"/>
          <w:sz w:val="24"/>
          <w:szCs w:val="24"/>
        </w:rPr>
      </w:pPr>
      <w:r w:rsidRPr="008823E1">
        <w:rPr>
          <w:spacing w:val="-2"/>
          <w:sz w:val="24"/>
          <w:szCs w:val="24"/>
        </w:rPr>
        <w:t xml:space="preserve">При организации нового строительства включать в проектную документацию строительство ЗС ГО двойного назначения в едином комплексе подземного строительства хозяйственных объектов; </w:t>
      </w:r>
    </w:p>
    <w:p w:rsidR="00AD2CDA" w:rsidRPr="008823E1" w:rsidRDefault="00AD2CDA" w:rsidP="00AD2CDA">
      <w:pPr>
        <w:ind w:firstLine="709"/>
        <w:jc w:val="both"/>
        <w:rPr>
          <w:spacing w:val="-2"/>
          <w:sz w:val="24"/>
          <w:szCs w:val="24"/>
        </w:rPr>
      </w:pPr>
      <w:r w:rsidRPr="008823E1">
        <w:rPr>
          <w:spacing w:val="-2"/>
          <w:sz w:val="24"/>
          <w:szCs w:val="24"/>
        </w:rPr>
        <w:t>Восстановить имеющийся фонд ЗС ГО;</w:t>
      </w:r>
    </w:p>
    <w:p w:rsidR="00AD2CDA" w:rsidRPr="008823E1" w:rsidRDefault="00AD2CDA" w:rsidP="00AD2CDA">
      <w:pPr>
        <w:ind w:firstLine="709"/>
        <w:jc w:val="both"/>
        <w:rPr>
          <w:sz w:val="24"/>
          <w:szCs w:val="24"/>
        </w:rPr>
      </w:pPr>
      <w:r w:rsidRPr="008823E1">
        <w:rPr>
          <w:spacing w:val="-2"/>
          <w:sz w:val="24"/>
          <w:szCs w:val="24"/>
        </w:rPr>
        <w:t>Разработать и ввести в действие нормативные документы по проектированию, строительству и содержанию ЗС ГО с учетом современных требований по инженерной защите населения и территорий города;</w:t>
      </w:r>
    </w:p>
    <w:p w:rsidR="00AD2CDA" w:rsidRPr="008823E1" w:rsidRDefault="00AD2CDA" w:rsidP="00AD2CDA">
      <w:pPr>
        <w:ind w:firstLine="709"/>
        <w:jc w:val="both"/>
        <w:rPr>
          <w:color w:val="000000"/>
          <w:spacing w:val="-2"/>
          <w:sz w:val="24"/>
          <w:szCs w:val="24"/>
        </w:rPr>
      </w:pPr>
      <w:r w:rsidRPr="008823E1">
        <w:rPr>
          <w:color w:val="000000"/>
          <w:spacing w:val="-2"/>
          <w:sz w:val="24"/>
          <w:szCs w:val="24"/>
        </w:rPr>
        <w:t xml:space="preserve">Таким образом, главный социальный эффект данной программы состоит в том, чтобы её реализация позволила исключить из жизни населения города любые техногенные катастрофы и быстро и успешно предотвратить стихийные бедствия (пожары, наводнения и т.д.). </w:t>
      </w:r>
    </w:p>
    <w:p w:rsidR="00AD2CDA" w:rsidRPr="008823E1" w:rsidRDefault="00AD2CDA" w:rsidP="00AD2CDA">
      <w:pPr>
        <w:ind w:firstLine="709"/>
        <w:jc w:val="both"/>
        <w:rPr>
          <w:color w:val="000000"/>
          <w:spacing w:val="-2"/>
          <w:sz w:val="24"/>
          <w:szCs w:val="24"/>
        </w:rPr>
      </w:pPr>
      <w:r w:rsidRPr="008823E1">
        <w:rPr>
          <w:color w:val="000000"/>
          <w:spacing w:val="-2"/>
          <w:sz w:val="24"/>
          <w:szCs w:val="24"/>
        </w:rPr>
        <w:t>Как это не парадоксально, но экономический эффект программы</w:t>
      </w:r>
      <w:r w:rsidRPr="008823E1">
        <w:rPr>
          <w:b/>
          <w:bCs/>
          <w:color w:val="000000"/>
          <w:spacing w:val="-2"/>
          <w:sz w:val="24"/>
          <w:szCs w:val="24"/>
        </w:rPr>
        <w:t xml:space="preserve"> </w:t>
      </w:r>
      <w:r w:rsidRPr="008823E1">
        <w:rPr>
          <w:color w:val="000000"/>
          <w:spacing w:val="-2"/>
          <w:sz w:val="24"/>
          <w:szCs w:val="24"/>
        </w:rPr>
        <w:t>в этом случае мы не можем сосчитать – не существует соответствующих методик. Сосчитать экономическую эффективность данной программы мы можем только в случае реального возникновения природных или техногенных действий, принятия быстрых и эффективных мер, которые позволят не допустить реально возможных жертв и реально возможного материального ущерба.</w:t>
      </w:r>
    </w:p>
    <w:p w:rsidR="00C20C7F" w:rsidRPr="008823E1" w:rsidRDefault="00C20C7F" w:rsidP="008823E1">
      <w:pPr>
        <w:pStyle w:val="21"/>
        <w:spacing w:after="0" w:line="240" w:lineRule="auto"/>
        <w:ind w:firstLine="708"/>
        <w:jc w:val="both"/>
        <w:rPr>
          <w:sz w:val="24"/>
          <w:szCs w:val="24"/>
        </w:rPr>
      </w:pPr>
    </w:p>
    <w:p w:rsidR="00906D16" w:rsidRPr="008823E1" w:rsidRDefault="00906D16" w:rsidP="00906D16">
      <w:pPr>
        <w:ind w:firstLine="567"/>
        <w:jc w:val="center"/>
        <w:rPr>
          <w:b/>
          <w:bCs/>
          <w:color w:val="000000"/>
          <w:sz w:val="24"/>
          <w:szCs w:val="24"/>
        </w:rPr>
      </w:pPr>
      <w:r w:rsidRPr="008823E1">
        <w:rPr>
          <w:b/>
          <w:bCs/>
          <w:color w:val="000000"/>
          <w:sz w:val="24"/>
          <w:szCs w:val="24"/>
        </w:rPr>
        <w:t xml:space="preserve">Подпрограмма «Пожарная безопасность на территории </w:t>
      </w:r>
      <w:proofErr w:type="spellStart"/>
      <w:r w:rsidRPr="008823E1">
        <w:rPr>
          <w:b/>
          <w:bCs/>
          <w:color w:val="000000"/>
          <w:sz w:val="24"/>
          <w:szCs w:val="24"/>
        </w:rPr>
        <w:t>Камышловского</w:t>
      </w:r>
      <w:proofErr w:type="spellEnd"/>
      <w:r w:rsidRPr="008823E1">
        <w:rPr>
          <w:b/>
          <w:bCs/>
          <w:color w:val="000000"/>
          <w:sz w:val="24"/>
          <w:szCs w:val="24"/>
        </w:rPr>
        <w:t xml:space="preserve"> городского округа»</w:t>
      </w:r>
    </w:p>
    <w:p w:rsidR="00906D16" w:rsidRPr="00695BAA" w:rsidRDefault="00906D16" w:rsidP="00906D16">
      <w:pPr>
        <w:pStyle w:val="ac"/>
        <w:spacing w:after="0"/>
        <w:ind w:firstLine="709"/>
        <w:jc w:val="both"/>
      </w:pPr>
      <w:r w:rsidRPr="00695BAA">
        <w:rPr>
          <w:rStyle w:val="FontStyle11"/>
          <w:rFonts w:ascii="Times New Roman" w:hAnsi="Times New Roman" w:cs="Times New Roman"/>
          <w:sz w:val="24"/>
          <w:szCs w:val="24"/>
        </w:rPr>
        <w:t xml:space="preserve">Город расположен в 143 км восточнее </w:t>
      </w:r>
      <w:proofErr w:type="spellStart"/>
      <w:r w:rsidRPr="00695BAA">
        <w:rPr>
          <w:rStyle w:val="FontStyle11"/>
          <w:rFonts w:ascii="Times New Roman" w:hAnsi="Times New Roman" w:cs="Times New Roman"/>
          <w:sz w:val="24"/>
          <w:szCs w:val="24"/>
        </w:rPr>
        <w:t>г.Екатеринбурга</w:t>
      </w:r>
      <w:proofErr w:type="spellEnd"/>
      <w:r w:rsidRPr="00695BAA">
        <w:rPr>
          <w:rStyle w:val="FontStyle11"/>
          <w:rFonts w:ascii="Times New Roman" w:hAnsi="Times New Roman" w:cs="Times New Roman"/>
          <w:sz w:val="24"/>
          <w:szCs w:val="24"/>
        </w:rPr>
        <w:t xml:space="preserve">, в 75 км северо-восточнее </w:t>
      </w:r>
      <w:proofErr w:type="spellStart"/>
      <w:r w:rsidRPr="00695BAA">
        <w:rPr>
          <w:rStyle w:val="FontStyle11"/>
          <w:rFonts w:ascii="Times New Roman" w:hAnsi="Times New Roman" w:cs="Times New Roman"/>
          <w:sz w:val="24"/>
          <w:szCs w:val="24"/>
        </w:rPr>
        <w:t>г.К.Уральского</w:t>
      </w:r>
      <w:proofErr w:type="spellEnd"/>
      <w:r w:rsidRPr="00695BAA">
        <w:rPr>
          <w:rStyle w:val="FontStyle11"/>
          <w:rFonts w:ascii="Times New Roman" w:hAnsi="Times New Roman" w:cs="Times New Roman"/>
          <w:sz w:val="24"/>
          <w:szCs w:val="24"/>
        </w:rPr>
        <w:t xml:space="preserve">, в 90 км южнее </w:t>
      </w:r>
      <w:proofErr w:type="spellStart"/>
      <w:r w:rsidRPr="00695BAA">
        <w:rPr>
          <w:rStyle w:val="FontStyle11"/>
          <w:rFonts w:ascii="Times New Roman" w:hAnsi="Times New Roman" w:cs="Times New Roman"/>
          <w:sz w:val="24"/>
          <w:szCs w:val="24"/>
        </w:rPr>
        <w:t>г.Ирбита</w:t>
      </w:r>
      <w:proofErr w:type="spellEnd"/>
      <w:r w:rsidRPr="00695BAA">
        <w:rPr>
          <w:rStyle w:val="FontStyle11"/>
          <w:rFonts w:ascii="Times New Roman" w:hAnsi="Times New Roman" w:cs="Times New Roman"/>
          <w:sz w:val="24"/>
          <w:szCs w:val="24"/>
        </w:rPr>
        <w:t xml:space="preserve">, и в 90 км восточнее </w:t>
      </w:r>
      <w:proofErr w:type="spellStart"/>
      <w:r w:rsidRPr="00695BAA">
        <w:rPr>
          <w:rStyle w:val="FontStyle11"/>
          <w:rFonts w:ascii="Times New Roman" w:hAnsi="Times New Roman" w:cs="Times New Roman"/>
          <w:sz w:val="24"/>
          <w:szCs w:val="24"/>
        </w:rPr>
        <w:t>г.Заречный</w:t>
      </w:r>
      <w:proofErr w:type="spellEnd"/>
      <w:r w:rsidRPr="00695BAA">
        <w:rPr>
          <w:rStyle w:val="FontStyle11"/>
          <w:rFonts w:ascii="Times New Roman" w:hAnsi="Times New Roman" w:cs="Times New Roman"/>
          <w:sz w:val="24"/>
          <w:szCs w:val="24"/>
        </w:rPr>
        <w:t>, на территории которого расположена Белоярская АЭС.</w:t>
      </w:r>
      <w:r w:rsidRPr="00695BAA">
        <w:t xml:space="preserve"> Площадь территории, составляет 51,7км кв.</w:t>
      </w:r>
      <w:r w:rsidRPr="00695BAA">
        <w:rPr>
          <w:rStyle w:val="FontStyle11"/>
          <w:rFonts w:ascii="Times New Roman" w:hAnsi="Times New Roman" w:cs="Times New Roman"/>
          <w:sz w:val="24"/>
          <w:szCs w:val="24"/>
        </w:rPr>
        <w:t xml:space="preserve"> </w:t>
      </w:r>
      <w:r w:rsidRPr="00695BAA">
        <w:t>Лесные массивы занимают площадь 2500га территории.</w:t>
      </w:r>
    </w:p>
    <w:p w:rsidR="00906D16" w:rsidRPr="008823E1" w:rsidRDefault="00906D16" w:rsidP="00906D16">
      <w:pPr>
        <w:ind w:firstLine="709"/>
        <w:jc w:val="both"/>
        <w:rPr>
          <w:sz w:val="24"/>
          <w:szCs w:val="24"/>
        </w:rPr>
      </w:pPr>
      <w:r w:rsidRPr="008823E1">
        <w:rPr>
          <w:sz w:val="24"/>
          <w:szCs w:val="24"/>
        </w:rPr>
        <w:t xml:space="preserve">В </w:t>
      </w:r>
      <w:proofErr w:type="spellStart"/>
      <w:r w:rsidRPr="008823E1">
        <w:rPr>
          <w:sz w:val="24"/>
          <w:szCs w:val="24"/>
        </w:rPr>
        <w:t>Камышловском</w:t>
      </w:r>
      <w:proofErr w:type="spellEnd"/>
      <w:r w:rsidRPr="008823E1">
        <w:rPr>
          <w:sz w:val="24"/>
          <w:szCs w:val="24"/>
        </w:rPr>
        <w:t xml:space="preserve"> городском округе </w:t>
      </w:r>
      <w:proofErr w:type="gramStart"/>
      <w:r w:rsidRPr="008823E1">
        <w:rPr>
          <w:sz w:val="24"/>
          <w:szCs w:val="24"/>
        </w:rPr>
        <w:t>около  30</w:t>
      </w:r>
      <w:proofErr w:type="gramEnd"/>
      <w:r w:rsidRPr="008823E1">
        <w:rPr>
          <w:sz w:val="24"/>
          <w:szCs w:val="24"/>
        </w:rPr>
        <w:t xml:space="preserve">% домов и строений деревянные. Всего дорог, (включая полевые) 137,6км., в том числе общего пользования 137,6 км., с твердым покрытием 137,6км. Обслуживает дороги </w:t>
      </w:r>
      <w:proofErr w:type="spellStart"/>
      <w:r w:rsidRPr="008823E1">
        <w:rPr>
          <w:sz w:val="24"/>
          <w:szCs w:val="24"/>
        </w:rPr>
        <w:t>Камышловского</w:t>
      </w:r>
      <w:proofErr w:type="spellEnd"/>
      <w:r w:rsidRPr="008823E1">
        <w:rPr>
          <w:sz w:val="24"/>
          <w:szCs w:val="24"/>
        </w:rPr>
        <w:t xml:space="preserve"> городского округа:</w:t>
      </w:r>
    </w:p>
    <w:p w:rsidR="00906D16" w:rsidRPr="008823E1" w:rsidRDefault="00906D16" w:rsidP="00906D16">
      <w:pPr>
        <w:ind w:firstLine="709"/>
        <w:jc w:val="both"/>
        <w:rPr>
          <w:sz w:val="24"/>
          <w:szCs w:val="24"/>
        </w:rPr>
      </w:pPr>
      <w:r w:rsidRPr="008823E1">
        <w:rPr>
          <w:sz w:val="24"/>
          <w:szCs w:val="24"/>
        </w:rPr>
        <w:t>-городские 137,6,</w:t>
      </w:r>
    </w:p>
    <w:p w:rsidR="00906D16" w:rsidRPr="008823E1" w:rsidRDefault="00906D16" w:rsidP="00906D16">
      <w:pPr>
        <w:ind w:firstLine="709"/>
        <w:jc w:val="both"/>
        <w:rPr>
          <w:sz w:val="24"/>
          <w:szCs w:val="24"/>
        </w:rPr>
      </w:pPr>
      <w:r w:rsidRPr="008823E1">
        <w:rPr>
          <w:sz w:val="24"/>
          <w:szCs w:val="24"/>
        </w:rPr>
        <w:t xml:space="preserve">Федеральных дорог нет. </w:t>
      </w:r>
    </w:p>
    <w:p w:rsidR="00906D16" w:rsidRPr="008823E1" w:rsidRDefault="00906D16" w:rsidP="00906D16">
      <w:pPr>
        <w:ind w:firstLine="709"/>
        <w:jc w:val="both"/>
        <w:rPr>
          <w:sz w:val="24"/>
          <w:szCs w:val="24"/>
        </w:rPr>
      </w:pPr>
      <w:r w:rsidRPr="008823E1">
        <w:rPr>
          <w:sz w:val="24"/>
          <w:szCs w:val="24"/>
        </w:rPr>
        <w:t xml:space="preserve">По территории города проходит автодорога республиканского значения и железная дорога РЖД Москва-Владивосток. </w:t>
      </w:r>
    </w:p>
    <w:p w:rsidR="00906D16" w:rsidRPr="008823E1" w:rsidRDefault="00906D16" w:rsidP="00906D16">
      <w:pPr>
        <w:ind w:firstLine="709"/>
        <w:jc w:val="both"/>
        <w:rPr>
          <w:sz w:val="24"/>
          <w:szCs w:val="24"/>
        </w:rPr>
      </w:pPr>
      <w:r w:rsidRPr="008823E1">
        <w:rPr>
          <w:sz w:val="24"/>
          <w:szCs w:val="24"/>
        </w:rPr>
        <w:t>Население составляет 26,98 тыс. человек.</w:t>
      </w:r>
    </w:p>
    <w:p w:rsidR="00906D16" w:rsidRPr="008823E1" w:rsidRDefault="00906D16" w:rsidP="00906D16">
      <w:pPr>
        <w:ind w:firstLine="709"/>
        <w:jc w:val="both"/>
        <w:rPr>
          <w:sz w:val="24"/>
          <w:szCs w:val="24"/>
        </w:rPr>
      </w:pPr>
      <w:r w:rsidRPr="008823E1">
        <w:rPr>
          <w:sz w:val="24"/>
          <w:szCs w:val="24"/>
        </w:rPr>
        <w:t>Основу экономического потенциала города составляют предприятия промышленности, транспорта, связи, строительные, энергосберегающие организации, предприятия торговли, общественного питания и бытового обслуживания.</w:t>
      </w:r>
    </w:p>
    <w:p w:rsidR="00906D16" w:rsidRPr="008823E1" w:rsidRDefault="00906D16" w:rsidP="00906D16">
      <w:pPr>
        <w:ind w:firstLine="709"/>
        <w:jc w:val="both"/>
        <w:rPr>
          <w:b/>
          <w:bCs/>
          <w:sz w:val="24"/>
          <w:szCs w:val="24"/>
        </w:rPr>
      </w:pPr>
      <w:r w:rsidRPr="008823E1">
        <w:rPr>
          <w:b/>
          <w:bCs/>
          <w:sz w:val="24"/>
          <w:szCs w:val="24"/>
        </w:rPr>
        <w:lastRenderedPageBreak/>
        <w:t xml:space="preserve">Основные предприятия города: </w:t>
      </w:r>
    </w:p>
    <w:p w:rsidR="00906D16" w:rsidRPr="008823E1" w:rsidRDefault="00906D16" w:rsidP="00906D16">
      <w:pPr>
        <w:ind w:firstLine="709"/>
        <w:jc w:val="both"/>
        <w:rPr>
          <w:sz w:val="24"/>
          <w:szCs w:val="24"/>
        </w:rPr>
      </w:pPr>
      <w:r w:rsidRPr="008823E1">
        <w:rPr>
          <w:sz w:val="24"/>
          <w:szCs w:val="24"/>
        </w:rPr>
        <w:t>1.Камышловский электротехнический завод-филиал ОАО «</w:t>
      </w:r>
      <w:proofErr w:type="spellStart"/>
      <w:r w:rsidRPr="008823E1">
        <w:rPr>
          <w:sz w:val="24"/>
          <w:szCs w:val="24"/>
        </w:rPr>
        <w:t>Элтеза</w:t>
      </w:r>
      <w:proofErr w:type="spellEnd"/>
      <w:r w:rsidRPr="008823E1">
        <w:rPr>
          <w:sz w:val="24"/>
          <w:szCs w:val="24"/>
        </w:rPr>
        <w:t>».</w:t>
      </w:r>
    </w:p>
    <w:p w:rsidR="00906D16" w:rsidRPr="008823E1" w:rsidRDefault="00906D16" w:rsidP="00906D16">
      <w:pPr>
        <w:ind w:firstLine="709"/>
        <w:jc w:val="both"/>
        <w:rPr>
          <w:sz w:val="24"/>
          <w:szCs w:val="24"/>
        </w:rPr>
      </w:pPr>
      <w:r w:rsidRPr="008823E1">
        <w:rPr>
          <w:sz w:val="24"/>
          <w:szCs w:val="24"/>
        </w:rPr>
        <w:t>2.ОАО «</w:t>
      </w:r>
      <w:proofErr w:type="spellStart"/>
      <w:r w:rsidRPr="008823E1">
        <w:rPr>
          <w:sz w:val="24"/>
          <w:szCs w:val="24"/>
        </w:rPr>
        <w:t>Камышловский</w:t>
      </w:r>
      <w:proofErr w:type="spellEnd"/>
      <w:r w:rsidRPr="008823E1">
        <w:rPr>
          <w:sz w:val="24"/>
          <w:szCs w:val="24"/>
        </w:rPr>
        <w:t xml:space="preserve"> завод «</w:t>
      </w:r>
      <w:proofErr w:type="spellStart"/>
      <w:r w:rsidRPr="008823E1">
        <w:rPr>
          <w:sz w:val="24"/>
          <w:szCs w:val="24"/>
        </w:rPr>
        <w:t>Урализолятор</w:t>
      </w:r>
      <w:proofErr w:type="spellEnd"/>
      <w:r w:rsidRPr="008823E1">
        <w:rPr>
          <w:sz w:val="24"/>
          <w:szCs w:val="24"/>
        </w:rPr>
        <w:t>».</w:t>
      </w:r>
    </w:p>
    <w:p w:rsidR="00906D16" w:rsidRPr="008823E1" w:rsidRDefault="00906D16" w:rsidP="00906D16">
      <w:pPr>
        <w:ind w:firstLine="709"/>
        <w:jc w:val="both"/>
        <w:rPr>
          <w:sz w:val="24"/>
          <w:szCs w:val="24"/>
        </w:rPr>
      </w:pPr>
      <w:r w:rsidRPr="008823E1">
        <w:rPr>
          <w:sz w:val="24"/>
          <w:szCs w:val="24"/>
        </w:rPr>
        <w:t>3.ООО «К-777»</w:t>
      </w:r>
    </w:p>
    <w:p w:rsidR="00906D16" w:rsidRPr="008823E1" w:rsidRDefault="00906D16" w:rsidP="00906D16">
      <w:pPr>
        <w:ind w:firstLine="709"/>
        <w:jc w:val="both"/>
        <w:rPr>
          <w:sz w:val="24"/>
          <w:szCs w:val="24"/>
        </w:rPr>
      </w:pPr>
      <w:r w:rsidRPr="008823E1">
        <w:rPr>
          <w:sz w:val="24"/>
          <w:szCs w:val="24"/>
        </w:rPr>
        <w:t xml:space="preserve">Малое предпринимательство в большей доле представлено предприятиями торговли. Оборот с каждым годом растет, что подтверждает историческое наследие города развитие торговли, возрождение ярмарок. </w:t>
      </w:r>
    </w:p>
    <w:p w:rsidR="00906D16" w:rsidRPr="008823E1" w:rsidRDefault="00906D16" w:rsidP="00906D16">
      <w:pPr>
        <w:ind w:firstLine="709"/>
        <w:jc w:val="both"/>
        <w:rPr>
          <w:b/>
          <w:bCs/>
          <w:sz w:val="24"/>
          <w:szCs w:val="24"/>
        </w:rPr>
      </w:pPr>
      <w:r w:rsidRPr="008823E1">
        <w:rPr>
          <w:sz w:val="24"/>
          <w:szCs w:val="24"/>
        </w:rPr>
        <w:t>В сфере культуры используются девять объектов: Домов культуры -2, клубов - 1, библиотек - 3. Построенных из дерева нет, но все строения построены по старым технологиям с применением легко воспламеняющихся материалов.</w:t>
      </w:r>
    </w:p>
    <w:p w:rsidR="00906D16" w:rsidRPr="008823E1" w:rsidRDefault="00906D16" w:rsidP="00906D16">
      <w:pPr>
        <w:ind w:firstLine="709"/>
        <w:jc w:val="both"/>
        <w:rPr>
          <w:sz w:val="24"/>
          <w:szCs w:val="24"/>
        </w:rPr>
      </w:pPr>
      <w:r w:rsidRPr="008823E1">
        <w:rPr>
          <w:sz w:val="24"/>
          <w:szCs w:val="24"/>
        </w:rPr>
        <w:t>Система пожарной безопасности в учреждениях в сфере культуры имеется, требует обслуживания и доработки в связи с новыми требованиями (утверждены постановлением Правительства Российской Федерации от 25 апреля 2012 г. № 390).</w:t>
      </w:r>
    </w:p>
    <w:p w:rsidR="00906D16" w:rsidRPr="008823E1" w:rsidRDefault="00906D16" w:rsidP="00906D16">
      <w:pPr>
        <w:ind w:firstLine="709"/>
        <w:jc w:val="both"/>
        <w:rPr>
          <w:sz w:val="24"/>
          <w:szCs w:val="24"/>
        </w:rPr>
      </w:pPr>
      <w:r w:rsidRPr="008823E1">
        <w:rPr>
          <w:sz w:val="24"/>
          <w:szCs w:val="24"/>
        </w:rPr>
        <w:t>В городе 24 объекта образования, в том числе 9 дошкольных учреждений.</w:t>
      </w:r>
    </w:p>
    <w:p w:rsidR="00906D16" w:rsidRPr="008823E1" w:rsidRDefault="00906D16" w:rsidP="00906D16">
      <w:pPr>
        <w:ind w:firstLine="709"/>
        <w:jc w:val="both"/>
        <w:rPr>
          <w:sz w:val="24"/>
          <w:szCs w:val="24"/>
        </w:rPr>
      </w:pPr>
      <w:r w:rsidRPr="008823E1">
        <w:rPr>
          <w:sz w:val="24"/>
          <w:szCs w:val="24"/>
        </w:rPr>
        <w:t>В сфере здравоохранения ГБУЗ СО «</w:t>
      </w:r>
      <w:proofErr w:type="spellStart"/>
      <w:r w:rsidRPr="008823E1">
        <w:rPr>
          <w:sz w:val="24"/>
          <w:szCs w:val="24"/>
        </w:rPr>
        <w:t>Камышловская</w:t>
      </w:r>
      <w:proofErr w:type="spellEnd"/>
      <w:r w:rsidRPr="008823E1">
        <w:rPr>
          <w:sz w:val="24"/>
          <w:szCs w:val="24"/>
        </w:rPr>
        <w:t xml:space="preserve"> ЦРБ», 23 ед. фельдшерско-акушерских пунктов, 5 из них расположены в деревянных зданиях. В ГБУЗ СО «</w:t>
      </w:r>
      <w:proofErr w:type="spellStart"/>
      <w:r w:rsidRPr="008823E1">
        <w:rPr>
          <w:sz w:val="24"/>
          <w:szCs w:val="24"/>
        </w:rPr>
        <w:t>Камышловская</w:t>
      </w:r>
      <w:proofErr w:type="spellEnd"/>
      <w:r w:rsidRPr="008823E1">
        <w:rPr>
          <w:sz w:val="24"/>
          <w:szCs w:val="24"/>
        </w:rPr>
        <w:t xml:space="preserve"> ЦРБ» и других социальных структурах имеются стационары с круглосуточным пребыванием людей.</w:t>
      </w:r>
    </w:p>
    <w:p w:rsidR="00906D16" w:rsidRPr="008823E1" w:rsidRDefault="00906D16" w:rsidP="00906D16">
      <w:pPr>
        <w:ind w:firstLine="709"/>
        <w:jc w:val="both"/>
        <w:rPr>
          <w:sz w:val="24"/>
          <w:szCs w:val="24"/>
        </w:rPr>
      </w:pPr>
      <w:r w:rsidRPr="008823E1">
        <w:rPr>
          <w:sz w:val="24"/>
          <w:szCs w:val="24"/>
        </w:rPr>
        <w:t>На территории города находятся 7 объекта с круглосуточным пребыванием людей. Два объекта ГБУЗ СО «</w:t>
      </w:r>
      <w:proofErr w:type="spellStart"/>
      <w:r w:rsidRPr="008823E1">
        <w:rPr>
          <w:sz w:val="24"/>
          <w:szCs w:val="24"/>
        </w:rPr>
        <w:t>Камышловская</w:t>
      </w:r>
      <w:proofErr w:type="spellEnd"/>
      <w:r w:rsidRPr="008823E1">
        <w:rPr>
          <w:sz w:val="24"/>
          <w:szCs w:val="24"/>
        </w:rPr>
        <w:t xml:space="preserve"> ЦРБ» в деревянном исполнении (туберкулезный диспансер и здание скорой помощи). </w:t>
      </w:r>
    </w:p>
    <w:p w:rsidR="00906D16" w:rsidRPr="008823E1" w:rsidRDefault="00906D16" w:rsidP="00906D16">
      <w:pPr>
        <w:ind w:firstLine="709"/>
        <w:jc w:val="both"/>
        <w:rPr>
          <w:sz w:val="24"/>
          <w:szCs w:val="24"/>
        </w:rPr>
      </w:pPr>
      <w:r w:rsidRPr="008823E1">
        <w:rPr>
          <w:sz w:val="24"/>
          <w:szCs w:val="24"/>
        </w:rPr>
        <w:t xml:space="preserve">На боевом дежурстве в 2-х ведомственных пожарных подразделениях автомобили эксплуатируются более 20 лет. Из-за длительной эксплуатации пожарные автомобили часто выходят из строя. Состояние противопожарной защиты </w:t>
      </w:r>
      <w:proofErr w:type="spellStart"/>
      <w:r w:rsidRPr="008823E1">
        <w:rPr>
          <w:sz w:val="24"/>
          <w:szCs w:val="24"/>
        </w:rPr>
        <w:t>Камышловского</w:t>
      </w:r>
      <w:proofErr w:type="spellEnd"/>
      <w:r w:rsidRPr="008823E1">
        <w:rPr>
          <w:sz w:val="24"/>
          <w:szCs w:val="24"/>
        </w:rPr>
        <w:t xml:space="preserve"> городского округа, объектов различных форм собственности, жилого фонда вызывает серьезное беспокойство. Все это не позволяет </w:t>
      </w:r>
      <w:proofErr w:type="gramStart"/>
      <w:r w:rsidRPr="008823E1">
        <w:rPr>
          <w:sz w:val="24"/>
          <w:szCs w:val="24"/>
        </w:rPr>
        <w:t>оперативно  ликвидировать</w:t>
      </w:r>
      <w:proofErr w:type="gramEnd"/>
      <w:r w:rsidRPr="008823E1">
        <w:rPr>
          <w:sz w:val="24"/>
          <w:szCs w:val="24"/>
        </w:rPr>
        <w:t xml:space="preserve"> пожары.</w:t>
      </w:r>
    </w:p>
    <w:p w:rsidR="00906D16" w:rsidRPr="008823E1" w:rsidRDefault="00906D16" w:rsidP="00906D16">
      <w:pPr>
        <w:pStyle w:val="ac"/>
        <w:spacing w:after="0"/>
        <w:ind w:firstLine="709"/>
        <w:jc w:val="both"/>
      </w:pPr>
      <w:r w:rsidRPr="008823E1">
        <w:t xml:space="preserve">По причине отсутствия пожарной сигнализации в учреждениях культуры и образования возникает угроза приостановки их деятельности. Лучше противопожарное состояние в образовательных учреждениях, но для полного соответствия требованиям пожарной безопасности потребуются значительные финансовые затраты. </w:t>
      </w:r>
    </w:p>
    <w:p w:rsidR="00906D16" w:rsidRPr="008823E1" w:rsidRDefault="00906D16" w:rsidP="00906D16">
      <w:pPr>
        <w:ind w:firstLine="709"/>
        <w:jc w:val="both"/>
        <w:rPr>
          <w:sz w:val="24"/>
          <w:szCs w:val="24"/>
        </w:rPr>
      </w:pPr>
      <w:r w:rsidRPr="008823E1">
        <w:rPr>
          <w:sz w:val="24"/>
          <w:szCs w:val="24"/>
        </w:rPr>
        <w:t>Так, например, в МАОУ лицей № 5 требуется: монтаж пожарной сигнализации – 646.000 рублей, 10 огнетушителей – 10.000 рублей, пожарный щит в учебные мастерские – 10.000 рублей. Примерная сумма необходимого финансирования - 666.000 рублей;</w:t>
      </w:r>
    </w:p>
    <w:p w:rsidR="00906D16" w:rsidRPr="008823E1" w:rsidRDefault="00906D16" w:rsidP="00906D16">
      <w:pPr>
        <w:pStyle w:val="ac"/>
        <w:spacing w:after="0"/>
        <w:ind w:firstLine="709"/>
        <w:jc w:val="both"/>
      </w:pPr>
      <w:r w:rsidRPr="008823E1">
        <w:t>в МАОУ № 6 Замена пожарной сигнализации 170.000 рублей, пропитка чердачных помещений 50.000 рублей и т.д. Примерная сумма необходимого финансирования-857 500 рублей;</w:t>
      </w:r>
    </w:p>
    <w:p w:rsidR="00906D16" w:rsidRPr="008823E1" w:rsidRDefault="00906D16" w:rsidP="00906D16">
      <w:pPr>
        <w:pStyle w:val="ac"/>
        <w:spacing w:after="0"/>
        <w:ind w:firstLine="709"/>
        <w:jc w:val="both"/>
      </w:pPr>
      <w:r w:rsidRPr="008823E1">
        <w:t>В МБДОУ КГО детский сад № 13 требуется: Замена эвакуационных лестниц-300 тыс. руб., закупка пожарного инвентаря и наглядной агитации -50.000 рублей и т.д. Примерная сумма необходимого финансирования -600.000 рублей.</w:t>
      </w:r>
    </w:p>
    <w:p w:rsidR="00906D16" w:rsidRPr="008823E1" w:rsidRDefault="00906D16" w:rsidP="00906D16">
      <w:pPr>
        <w:pStyle w:val="ac"/>
        <w:spacing w:after="0"/>
        <w:ind w:firstLine="709"/>
        <w:jc w:val="both"/>
      </w:pPr>
      <w:r w:rsidRPr="008823E1">
        <w:t xml:space="preserve">Для приведения требований пожарной безопасности в соответствие с нормами только на муниципальные объекты образования, в том числе и дошкольные требуется около – 5500.000 рублей. </w:t>
      </w:r>
    </w:p>
    <w:p w:rsidR="00906D16" w:rsidRPr="008823E1" w:rsidRDefault="00906D16" w:rsidP="00906D16">
      <w:pPr>
        <w:pStyle w:val="ac"/>
        <w:spacing w:after="0"/>
        <w:ind w:firstLine="709"/>
        <w:jc w:val="both"/>
      </w:pPr>
      <w:r w:rsidRPr="008823E1">
        <w:t>На мероприятия по обеспечению первичных мер пожарной безопасности выделялось из местного бюджета:</w:t>
      </w:r>
    </w:p>
    <w:p w:rsidR="00906D16" w:rsidRPr="008823E1" w:rsidRDefault="00906D16" w:rsidP="00906D16">
      <w:pPr>
        <w:pStyle w:val="ac"/>
        <w:spacing w:after="0"/>
        <w:ind w:firstLine="709"/>
        <w:jc w:val="both"/>
      </w:pPr>
      <w:r w:rsidRPr="008823E1">
        <w:t xml:space="preserve">- 2010 </w:t>
      </w:r>
      <w:proofErr w:type="gramStart"/>
      <w:r w:rsidRPr="008823E1">
        <w:t>год  500</w:t>
      </w:r>
      <w:proofErr w:type="gramEnd"/>
      <w:r w:rsidRPr="008823E1">
        <w:t>,0тыс. рублей;</w:t>
      </w:r>
    </w:p>
    <w:p w:rsidR="00906D16" w:rsidRPr="008823E1" w:rsidRDefault="00906D16" w:rsidP="00906D16">
      <w:pPr>
        <w:pStyle w:val="ac"/>
        <w:spacing w:after="0"/>
        <w:ind w:firstLine="709"/>
        <w:jc w:val="both"/>
      </w:pPr>
      <w:r w:rsidRPr="008823E1">
        <w:t xml:space="preserve">- 2011 </w:t>
      </w:r>
      <w:proofErr w:type="gramStart"/>
      <w:r w:rsidRPr="008823E1">
        <w:t>год  500</w:t>
      </w:r>
      <w:proofErr w:type="gramEnd"/>
      <w:r w:rsidRPr="008823E1">
        <w:t>,0 тыс. рублей;</w:t>
      </w:r>
    </w:p>
    <w:p w:rsidR="00906D16" w:rsidRPr="008823E1" w:rsidRDefault="00906D16" w:rsidP="00906D16">
      <w:pPr>
        <w:pStyle w:val="ac"/>
        <w:spacing w:after="0"/>
        <w:ind w:firstLine="709"/>
        <w:jc w:val="both"/>
      </w:pPr>
      <w:r w:rsidRPr="008823E1">
        <w:t xml:space="preserve">- 2012 </w:t>
      </w:r>
      <w:proofErr w:type="gramStart"/>
      <w:r w:rsidRPr="008823E1">
        <w:t>год  970</w:t>
      </w:r>
      <w:proofErr w:type="gramEnd"/>
      <w:r w:rsidRPr="008823E1">
        <w:t>,0 тыс. рублей;</w:t>
      </w:r>
    </w:p>
    <w:p w:rsidR="00906D16" w:rsidRPr="008823E1" w:rsidRDefault="00906D16" w:rsidP="00906D16">
      <w:pPr>
        <w:pStyle w:val="ac"/>
        <w:spacing w:after="0"/>
        <w:ind w:firstLine="709"/>
        <w:jc w:val="both"/>
      </w:pPr>
      <w:r w:rsidRPr="008823E1">
        <w:t xml:space="preserve">На 2013 год выделено 984,0 тыс. рублей, что больше на 1,1 % к уровню 2012 года. </w:t>
      </w:r>
    </w:p>
    <w:p w:rsidR="00906D16" w:rsidRPr="008823E1" w:rsidRDefault="00906D16" w:rsidP="00906D16">
      <w:pPr>
        <w:pStyle w:val="ac"/>
        <w:spacing w:after="0"/>
        <w:ind w:left="187" w:firstLine="522"/>
        <w:jc w:val="both"/>
      </w:pPr>
      <w:r w:rsidRPr="008823E1">
        <w:t xml:space="preserve">На содержание и ремонт системы пожарного </w:t>
      </w:r>
      <w:proofErr w:type="spellStart"/>
      <w:r w:rsidRPr="008823E1">
        <w:t>водообеспечения</w:t>
      </w:r>
      <w:proofErr w:type="spellEnd"/>
      <w:r w:rsidRPr="008823E1">
        <w:t xml:space="preserve"> ежегодно выделяется от 200 до300,0 тыс. рублей в год.</w:t>
      </w:r>
    </w:p>
    <w:p w:rsidR="00906D16" w:rsidRPr="008823E1" w:rsidRDefault="00906D16" w:rsidP="00906D16">
      <w:pPr>
        <w:pStyle w:val="ac"/>
        <w:spacing w:after="0"/>
        <w:ind w:left="187" w:firstLine="522"/>
        <w:jc w:val="both"/>
      </w:pPr>
      <w:r w:rsidRPr="008823E1">
        <w:lastRenderedPageBreak/>
        <w:t xml:space="preserve">Происходящие на территории </w:t>
      </w:r>
      <w:proofErr w:type="spellStart"/>
      <w:r w:rsidRPr="008823E1">
        <w:t>Камышловского</w:t>
      </w:r>
      <w:proofErr w:type="spellEnd"/>
      <w:r w:rsidRPr="008823E1">
        <w:t xml:space="preserve"> городского округа пожары (в том числе лесные) выявили ряд основных проблем в области пожарной безопасности, а именно:</w:t>
      </w:r>
    </w:p>
    <w:p w:rsidR="00906D16" w:rsidRPr="008823E1" w:rsidRDefault="00906D16" w:rsidP="00906D16">
      <w:pPr>
        <w:pStyle w:val="ac"/>
        <w:spacing w:after="0"/>
        <w:ind w:firstLine="664"/>
        <w:jc w:val="both"/>
      </w:pPr>
      <w:r w:rsidRPr="008823E1">
        <w:t xml:space="preserve">-тушение лесного массива и поймы реки Пышма </w:t>
      </w:r>
      <w:proofErr w:type="gramStart"/>
      <w:r w:rsidRPr="008823E1">
        <w:t>не возможно</w:t>
      </w:r>
      <w:proofErr w:type="gramEnd"/>
      <w:r w:rsidRPr="008823E1">
        <w:t xml:space="preserve"> имеющиеся пожарной техникой;</w:t>
      </w:r>
    </w:p>
    <w:p w:rsidR="00906D16" w:rsidRPr="008823E1" w:rsidRDefault="00906D16" w:rsidP="00906D16">
      <w:pPr>
        <w:pStyle w:val="ac"/>
        <w:spacing w:after="0"/>
        <w:ind w:firstLine="664"/>
        <w:jc w:val="both"/>
      </w:pPr>
      <w:r w:rsidRPr="008823E1">
        <w:t>-недостаток сил и средств пожарных подразделений, их удаленность от некоторых объектов экономики и жилых домов;</w:t>
      </w:r>
    </w:p>
    <w:p w:rsidR="00906D16" w:rsidRPr="008823E1" w:rsidRDefault="00906D16" w:rsidP="00906D16">
      <w:pPr>
        <w:pStyle w:val="ac"/>
        <w:spacing w:after="0"/>
        <w:ind w:firstLine="664"/>
        <w:jc w:val="both"/>
      </w:pPr>
      <w:r w:rsidRPr="008823E1">
        <w:t>-отсутствие добровольных пожарных дружин, которые должны быть созданы в каждом населенном пункте и обеспечены средствами пожаротушения;</w:t>
      </w:r>
    </w:p>
    <w:p w:rsidR="00906D16" w:rsidRPr="008823E1" w:rsidRDefault="00906D16" w:rsidP="00906D16">
      <w:pPr>
        <w:pStyle w:val="ac"/>
        <w:tabs>
          <w:tab w:val="right" w:pos="10098"/>
        </w:tabs>
        <w:spacing w:after="0"/>
        <w:ind w:firstLine="664"/>
        <w:jc w:val="both"/>
      </w:pPr>
      <w:r w:rsidRPr="008823E1">
        <w:t xml:space="preserve">-практически отсутствуют инструкторы пожарной профилактики (имеется 1 инструктор в ВДПО и 1 в ГКПТУ СО «ПСО СО №18»); </w:t>
      </w:r>
      <w:r w:rsidRPr="008823E1">
        <w:tab/>
      </w:r>
    </w:p>
    <w:p w:rsidR="00906D16" w:rsidRPr="008823E1" w:rsidRDefault="00906D16" w:rsidP="00906D16">
      <w:pPr>
        <w:pStyle w:val="ac"/>
        <w:spacing w:after="0"/>
        <w:ind w:left="187" w:firstLine="522"/>
        <w:jc w:val="both"/>
      </w:pPr>
      <w:r w:rsidRPr="008823E1">
        <w:t>-недостаток финансовых средств на обеспечение пожарной безопасности в городе.</w:t>
      </w:r>
    </w:p>
    <w:p w:rsidR="00906D16" w:rsidRPr="008823E1" w:rsidRDefault="00906D16" w:rsidP="00906D16">
      <w:pPr>
        <w:pStyle w:val="ac"/>
        <w:spacing w:after="0"/>
        <w:ind w:left="187" w:firstLine="522"/>
        <w:jc w:val="both"/>
      </w:pPr>
      <w:r w:rsidRPr="008823E1">
        <w:t>На мероприятия по пожарной безопасности на 2013 год запланировано выделение денежных средств в сумме 984,0 тыс. рублей.</w:t>
      </w:r>
    </w:p>
    <w:p w:rsidR="00C20C7F" w:rsidRPr="008823E1" w:rsidRDefault="00C20C7F" w:rsidP="008823E1">
      <w:pPr>
        <w:shd w:val="clear" w:color="auto" w:fill="FFFFFF"/>
        <w:spacing w:line="300" w:lineRule="atLeast"/>
        <w:ind w:firstLine="708"/>
        <w:jc w:val="both"/>
        <w:rPr>
          <w:color w:val="000000"/>
          <w:sz w:val="24"/>
          <w:szCs w:val="24"/>
        </w:rPr>
      </w:pPr>
    </w:p>
    <w:p w:rsidR="00906D16" w:rsidRPr="008823E1" w:rsidRDefault="00906D16" w:rsidP="00906D16">
      <w:pPr>
        <w:ind w:firstLine="567"/>
        <w:jc w:val="center"/>
        <w:rPr>
          <w:b/>
          <w:bCs/>
          <w:sz w:val="24"/>
          <w:szCs w:val="24"/>
        </w:rPr>
      </w:pPr>
      <w:r w:rsidRPr="008823E1">
        <w:rPr>
          <w:b/>
          <w:bCs/>
          <w:sz w:val="24"/>
          <w:szCs w:val="24"/>
        </w:rPr>
        <w:t xml:space="preserve">Подпрограмма «Обеспечение общественной безопасности на территории </w:t>
      </w:r>
      <w:proofErr w:type="spellStart"/>
      <w:r w:rsidRPr="008823E1">
        <w:rPr>
          <w:b/>
          <w:bCs/>
          <w:sz w:val="24"/>
          <w:szCs w:val="24"/>
        </w:rPr>
        <w:t>Камышловского</w:t>
      </w:r>
      <w:proofErr w:type="spellEnd"/>
      <w:r w:rsidRPr="008823E1">
        <w:rPr>
          <w:b/>
          <w:bCs/>
          <w:sz w:val="24"/>
          <w:szCs w:val="24"/>
        </w:rPr>
        <w:t xml:space="preserve"> городского округа»</w:t>
      </w:r>
    </w:p>
    <w:p w:rsidR="00906D16" w:rsidRPr="008823E1" w:rsidRDefault="00906D16" w:rsidP="00906D16">
      <w:pPr>
        <w:ind w:firstLine="709"/>
        <w:jc w:val="both"/>
        <w:rPr>
          <w:sz w:val="24"/>
          <w:szCs w:val="24"/>
        </w:rPr>
      </w:pPr>
      <w:r w:rsidRPr="008823E1">
        <w:rPr>
          <w:sz w:val="24"/>
          <w:szCs w:val="24"/>
        </w:rPr>
        <w:t>Резкая активизация деятельности молодежных объединений экстремистской направленности («</w:t>
      </w:r>
      <w:proofErr w:type="spellStart"/>
      <w:r w:rsidRPr="008823E1">
        <w:rPr>
          <w:sz w:val="24"/>
          <w:szCs w:val="24"/>
        </w:rPr>
        <w:t>Скинхэды</w:t>
      </w:r>
      <w:proofErr w:type="spellEnd"/>
      <w:r w:rsidRPr="008823E1">
        <w:rPr>
          <w:sz w:val="24"/>
          <w:szCs w:val="24"/>
        </w:rPr>
        <w:t>», «Российское национальное единство», «Национал - большевистская партия», «Актив красной молодежи» и др.),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w:t>
      </w:r>
    </w:p>
    <w:p w:rsidR="00906D16" w:rsidRPr="008823E1" w:rsidRDefault="00906D16" w:rsidP="00906D16">
      <w:pPr>
        <w:ind w:firstLine="709"/>
        <w:jc w:val="both"/>
        <w:rPr>
          <w:sz w:val="24"/>
          <w:szCs w:val="24"/>
        </w:rPr>
      </w:pPr>
      <w:r w:rsidRPr="008823E1">
        <w:rPr>
          <w:sz w:val="24"/>
          <w:szCs w:val="24"/>
        </w:rPr>
        <w:t>Террористические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w:t>
      </w:r>
    </w:p>
    <w:p w:rsidR="00906D16" w:rsidRPr="008823E1" w:rsidRDefault="00906D16" w:rsidP="00906D16">
      <w:pPr>
        <w:ind w:firstLine="709"/>
        <w:jc w:val="both"/>
        <w:rPr>
          <w:sz w:val="24"/>
          <w:szCs w:val="24"/>
        </w:rPr>
      </w:pPr>
      <w:r w:rsidRPr="008823E1">
        <w:rPr>
          <w:sz w:val="24"/>
          <w:szCs w:val="24"/>
        </w:rPr>
        <w:t>Члены террористических и экстремистских организаций активно участвовали в акциях протеста, связанных с монетизацией льгот, 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террористических 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p>
    <w:p w:rsidR="00906D16" w:rsidRPr="008823E1" w:rsidRDefault="00906D16" w:rsidP="00906D16">
      <w:pPr>
        <w:ind w:firstLine="709"/>
        <w:jc w:val="both"/>
        <w:rPr>
          <w:sz w:val="24"/>
          <w:szCs w:val="24"/>
        </w:rPr>
      </w:pPr>
      <w:r w:rsidRPr="008823E1">
        <w:rPr>
          <w:sz w:val="24"/>
          <w:szCs w:val="24"/>
        </w:rPr>
        <w:t>Общественная опасность объединений террористической направленности и необходимость принятия эффективных мер по противодействию и усилению борьбы проявлениями любых форм терроризма очевидна. Усиление борьбы с экстремизмом ведется с очевидными уголовно наказуемыми действиями -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политической, расовой, национальной или религиозной ненависти либо вражды.</w:t>
      </w:r>
    </w:p>
    <w:p w:rsidR="00906D16" w:rsidRPr="008823E1" w:rsidRDefault="00906D16" w:rsidP="00906D16">
      <w:pPr>
        <w:ind w:firstLine="709"/>
        <w:jc w:val="both"/>
        <w:rPr>
          <w:sz w:val="24"/>
          <w:szCs w:val="24"/>
        </w:rPr>
      </w:pPr>
      <w:r w:rsidRPr="008823E1">
        <w:rPr>
          <w:sz w:val="24"/>
          <w:szCs w:val="24"/>
        </w:rPr>
        <w:t>Сегодняшняя борьба с терроризмом затрагивает также сферы, которые трактуются как:</w:t>
      </w:r>
    </w:p>
    <w:p w:rsidR="00906D16" w:rsidRPr="008823E1" w:rsidRDefault="00906D16" w:rsidP="00906D16">
      <w:pPr>
        <w:ind w:firstLine="709"/>
        <w:jc w:val="both"/>
        <w:rPr>
          <w:sz w:val="24"/>
          <w:szCs w:val="24"/>
        </w:rPr>
      </w:pPr>
      <w:r w:rsidRPr="008823E1">
        <w:rPr>
          <w:sz w:val="24"/>
          <w:szCs w:val="24"/>
        </w:rPr>
        <w:t xml:space="preserve"> -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w:t>
      </w:r>
    </w:p>
    <w:p w:rsidR="00906D16" w:rsidRPr="008823E1" w:rsidRDefault="00906D16" w:rsidP="00906D16">
      <w:pPr>
        <w:ind w:firstLine="709"/>
        <w:jc w:val="both"/>
        <w:rPr>
          <w:sz w:val="24"/>
          <w:szCs w:val="24"/>
        </w:rPr>
      </w:pPr>
      <w:r w:rsidRPr="008823E1">
        <w:rPr>
          <w:sz w:val="24"/>
          <w:szCs w:val="24"/>
        </w:rPr>
        <w:t xml:space="preserve"> - унижение национального достоинства, а равно по мотивам ненависти либо вражды в отношении какой-либо социальной группы;</w:t>
      </w:r>
    </w:p>
    <w:p w:rsidR="00906D16" w:rsidRPr="008823E1" w:rsidRDefault="00906D16" w:rsidP="00906D16">
      <w:pPr>
        <w:ind w:firstLine="709"/>
        <w:jc w:val="both"/>
        <w:rPr>
          <w:sz w:val="24"/>
          <w:szCs w:val="24"/>
        </w:rPr>
      </w:pPr>
      <w:r w:rsidRPr="008823E1">
        <w:rPr>
          <w:sz w:val="24"/>
          <w:szCs w:val="24"/>
        </w:rPr>
        <w:t xml:space="preserve"> -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906D16" w:rsidRPr="008823E1" w:rsidRDefault="00906D16" w:rsidP="00906D16">
      <w:pPr>
        <w:ind w:firstLine="709"/>
        <w:jc w:val="both"/>
        <w:rPr>
          <w:b/>
          <w:bCs/>
          <w:sz w:val="24"/>
          <w:szCs w:val="24"/>
        </w:rPr>
      </w:pPr>
      <w:r w:rsidRPr="008823E1">
        <w:rPr>
          <w:sz w:val="24"/>
          <w:szCs w:val="24"/>
        </w:rPr>
        <w:lastRenderedPageBreak/>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r w:rsidRPr="008823E1">
        <w:rPr>
          <w:b/>
          <w:bCs/>
          <w:sz w:val="24"/>
          <w:szCs w:val="24"/>
        </w:rPr>
        <w:t xml:space="preserve"> </w:t>
      </w:r>
    </w:p>
    <w:p w:rsidR="00906D16" w:rsidRPr="008823E1" w:rsidRDefault="00906D16" w:rsidP="00906D16">
      <w:pPr>
        <w:ind w:firstLine="708"/>
        <w:jc w:val="both"/>
        <w:rPr>
          <w:color w:val="000000"/>
          <w:sz w:val="24"/>
          <w:szCs w:val="24"/>
        </w:rPr>
      </w:pPr>
      <w:r w:rsidRPr="008823E1">
        <w:rPr>
          <w:color w:val="000000"/>
          <w:sz w:val="24"/>
          <w:szCs w:val="24"/>
        </w:rPr>
        <w:t xml:space="preserve">Реализация мероприятий Подпрограммы позволит снизить возможность совершения на территории города террористических актов, создать систему технической защиты объектов социальной сферы, образования, здравоохранения, жизнеобеспечения, объектов с массовым пребыванием людей. </w:t>
      </w:r>
    </w:p>
    <w:p w:rsidR="00906D16" w:rsidRPr="008823E1" w:rsidRDefault="00906D16" w:rsidP="00906D16">
      <w:pPr>
        <w:pStyle w:val="ConsPlusNormal"/>
        <w:widowControl/>
        <w:ind w:firstLine="709"/>
        <w:jc w:val="both"/>
        <w:rPr>
          <w:rFonts w:ascii="Times New Roman" w:hAnsi="Times New Roman" w:cs="Times New Roman"/>
          <w:sz w:val="24"/>
          <w:szCs w:val="24"/>
        </w:rPr>
      </w:pPr>
      <w:r w:rsidRPr="008823E1">
        <w:rPr>
          <w:rFonts w:ascii="Times New Roman" w:hAnsi="Times New Roman" w:cs="Times New Roman"/>
          <w:sz w:val="24"/>
          <w:szCs w:val="24"/>
        </w:rPr>
        <w:t xml:space="preserve">Подпрограмма носит ярко выраженный социальный характер, результаты реализации ее мероприятий будут оказывать позитивное влияние на различные стороны жизни населения </w:t>
      </w:r>
      <w:proofErr w:type="spellStart"/>
      <w:r w:rsidRPr="008823E1">
        <w:rPr>
          <w:rFonts w:ascii="Times New Roman" w:hAnsi="Times New Roman" w:cs="Times New Roman"/>
          <w:sz w:val="24"/>
          <w:szCs w:val="24"/>
        </w:rPr>
        <w:t>Камышловского</w:t>
      </w:r>
      <w:proofErr w:type="spellEnd"/>
      <w:r w:rsidRPr="008823E1">
        <w:rPr>
          <w:rFonts w:ascii="Times New Roman" w:hAnsi="Times New Roman" w:cs="Times New Roman"/>
          <w:sz w:val="24"/>
          <w:szCs w:val="24"/>
        </w:rPr>
        <w:t xml:space="preserve"> городского округа.</w:t>
      </w:r>
    </w:p>
    <w:p w:rsidR="00906D16" w:rsidRPr="008823E1" w:rsidRDefault="00906D16" w:rsidP="00906D16">
      <w:pPr>
        <w:pStyle w:val="ConsPlusNormal"/>
        <w:widowControl/>
        <w:ind w:firstLine="709"/>
        <w:jc w:val="both"/>
        <w:rPr>
          <w:rFonts w:ascii="Times New Roman" w:hAnsi="Times New Roman" w:cs="Times New Roman"/>
          <w:sz w:val="24"/>
          <w:szCs w:val="24"/>
        </w:rPr>
      </w:pPr>
      <w:r w:rsidRPr="008823E1">
        <w:rPr>
          <w:rFonts w:ascii="Times New Roman" w:hAnsi="Times New Roman" w:cs="Times New Roman"/>
          <w:sz w:val="24"/>
          <w:szCs w:val="24"/>
        </w:rPr>
        <w:t>Реализация Подпрограммы позволит:</w:t>
      </w:r>
    </w:p>
    <w:p w:rsidR="00906D16" w:rsidRPr="008823E1" w:rsidRDefault="00906D16" w:rsidP="00906D16">
      <w:pPr>
        <w:pStyle w:val="ConsPlusNormal"/>
        <w:widowControl/>
        <w:ind w:firstLine="709"/>
        <w:jc w:val="both"/>
        <w:rPr>
          <w:rFonts w:ascii="Times New Roman" w:hAnsi="Times New Roman" w:cs="Times New Roman"/>
          <w:sz w:val="24"/>
          <w:szCs w:val="24"/>
        </w:rPr>
      </w:pPr>
      <w:r w:rsidRPr="008823E1">
        <w:rPr>
          <w:rFonts w:ascii="Times New Roman" w:hAnsi="Times New Roman" w:cs="Times New Roman"/>
          <w:sz w:val="24"/>
          <w:szCs w:val="24"/>
        </w:rPr>
        <w:t xml:space="preserve">-создать условия для эффективной совместной работы подразделений Администрации </w:t>
      </w:r>
      <w:proofErr w:type="spellStart"/>
      <w:r w:rsidRPr="008823E1">
        <w:rPr>
          <w:rFonts w:ascii="Times New Roman" w:hAnsi="Times New Roman" w:cs="Times New Roman"/>
          <w:sz w:val="24"/>
          <w:szCs w:val="24"/>
        </w:rPr>
        <w:t>Камышловского</w:t>
      </w:r>
      <w:proofErr w:type="spellEnd"/>
      <w:r w:rsidRPr="008823E1">
        <w:rPr>
          <w:rFonts w:ascii="Times New Roman" w:hAnsi="Times New Roman" w:cs="Times New Roman"/>
          <w:sz w:val="24"/>
          <w:szCs w:val="24"/>
        </w:rPr>
        <w:t xml:space="preserve"> городского округа, правоохранительных органов, учреждений социальной сферы, общественных организаций и граждан города, направленной на профилактику терроризма и правонарушений;</w:t>
      </w:r>
    </w:p>
    <w:p w:rsidR="00906D16" w:rsidRPr="008823E1" w:rsidRDefault="00906D16" w:rsidP="00906D16">
      <w:pPr>
        <w:pStyle w:val="ConsPlusNormal"/>
        <w:widowControl/>
        <w:ind w:firstLine="709"/>
        <w:jc w:val="both"/>
        <w:rPr>
          <w:rFonts w:ascii="Times New Roman" w:hAnsi="Times New Roman" w:cs="Times New Roman"/>
          <w:sz w:val="24"/>
          <w:szCs w:val="24"/>
        </w:rPr>
      </w:pPr>
      <w:r w:rsidRPr="008823E1">
        <w:rPr>
          <w:rFonts w:ascii="Times New Roman" w:hAnsi="Times New Roman" w:cs="Times New Roman"/>
          <w:sz w:val="24"/>
          <w:szCs w:val="24"/>
        </w:rPr>
        <w:t>-улучшить информационно-пропагандистское обеспечение деятельности по профилактике терроризма и правонарушений;</w:t>
      </w:r>
    </w:p>
    <w:p w:rsidR="00906D16" w:rsidRPr="008823E1" w:rsidRDefault="00906D16" w:rsidP="00906D16">
      <w:pPr>
        <w:pStyle w:val="ConsPlusNormal"/>
        <w:widowControl/>
        <w:ind w:firstLine="709"/>
        <w:jc w:val="both"/>
        <w:rPr>
          <w:rFonts w:ascii="Times New Roman" w:hAnsi="Times New Roman" w:cs="Times New Roman"/>
          <w:sz w:val="24"/>
          <w:szCs w:val="24"/>
        </w:rPr>
      </w:pPr>
      <w:r w:rsidRPr="008823E1">
        <w:rPr>
          <w:rFonts w:ascii="Times New Roman" w:hAnsi="Times New Roman" w:cs="Times New Roman"/>
          <w:sz w:val="24"/>
          <w:szCs w:val="24"/>
        </w:rPr>
        <w:t>-стимулировать и поддерживать гражданские инициативы правоохранительной направленности; создавать условия для деятельности добровольных формирований населения по охране общественного порядка;</w:t>
      </w:r>
    </w:p>
    <w:p w:rsidR="00906D16" w:rsidRPr="008823E1" w:rsidRDefault="00906D16" w:rsidP="00906D16">
      <w:pPr>
        <w:pStyle w:val="ConsPlusNormal"/>
        <w:widowControl/>
        <w:ind w:firstLine="709"/>
        <w:jc w:val="both"/>
        <w:rPr>
          <w:rFonts w:ascii="Times New Roman" w:hAnsi="Times New Roman" w:cs="Times New Roman"/>
          <w:sz w:val="24"/>
          <w:szCs w:val="24"/>
        </w:rPr>
      </w:pPr>
      <w:r w:rsidRPr="008823E1">
        <w:rPr>
          <w:rFonts w:ascii="Times New Roman" w:hAnsi="Times New Roman" w:cs="Times New Roman"/>
          <w:sz w:val="24"/>
          <w:szCs w:val="24"/>
        </w:rPr>
        <w:t xml:space="preserve">-повысить антитеррористическую защищенность мест массового пребывания граждан, создать условия для повышения оперативности реагирования правоохранительных органов на заявления и сообщения населения о преступлениях, правонарушениях и происшествиях в общественных местах. </w:t>
      </w:r>
    </w:p>
    <w:p w:rsidR="00906D16" w:rsidRPr="008823E1" w:rsidRDefault="00906D16" w:rsidP="00906D16">
      <w:pPr>
        <w:pStyle w:val="ConsPlusNormal"/>
        <w:widowControl/>
        <w:ind w:firstLine="709"/>
        <w:jc w:val="both"/>
        <w:rPr>
          <w:rFonts w:ascii="Times New Roman" w:hAnsi="Times New Roman" w:cs="Times New Roman"/>
          <w:sz w:val="24"/>
          <w:szCs w:val="24"/>
        </w:rPr>
      </w:pPr>
      <w:r w:rsidRPr="008823E1">
        <w:rPr>
          <w:rFonts w:ascii="Times New Roman" w:hAnsi="Times New Roman" w:cs="Times New Roman"/>
          <w:sz w:val="24"/>
          <w:szCs w:val="24"/>
        </w:rPr>
        <w:t>Полное и своевременное выполнение мероприятий Подпрограммы будет способствовать созданию в общественных местах и на улицах города обстановки спокойствия и безопасности.</w:t>
      </w:r>
    </w:p>
    <w:p w:rsidR="00C20C7F" w:rsidRPr="008823E1" w:rsidRDefault="00C20C7F" w:rsidP="008823E1">
      <w:pPr>
        <w:jc w:val="both"/>
        <w:rPr>
          <w:sz w:val="24"/>
          <w:szCs w:val="24"/>
        </w:rPr>
      </w:pPr>
    </w:p>
    <w:p w:rsidR="00906D16" w:rsidRPr="008823E1" w:rsidRDefault="00906D16" w:rsidP="00906D16">
      <w:pPr>
        <w:pStyle w:val="ConsPlusCell"/>
        <w:jc w:val="center"/>
        <w:rPr>
          <w:b/>
          <w:bCs/>
          <w:sz w:val="24"/>
          <w:szCs w:val="24"/>
        </w:rPr>
      </w:pPr>
      <w:r w:rsidRPr="008823E1">
        <w:rPr>
          <w:b/>
          <w:bCs/>
          <w:sz w:val="24"/>
          <w:szCs w:val="24"/>
        </w:rPr>
        <w:t>Подпрограмма «Обеспечение деятельности по комплектованию, учету, хранению и использованию архивных документов»</w:t>
      </w:r>
    </w:p>
    <w:p w:rsidR="00906D16" w:rsidRPr="008823E1" w:rsidRDefault="00906D16" w:rsidP="00906D16">
      <w:pPr>
        <w:ind w:firstLine="709"/>
        <w:jc w:val="both"/>
        <w:outlineLvl w:val="1"/>
        <w:rPr>
          <w:sz w:val="24"/>
          <w:szCs w:val="24"/>
        </w:rPr>
      </w:pPr>
      <w:r w:rsidRPr="008823E1">
        <w:rPr>
          <w:sz w:val="24"/>
          <w:szCs w:val="24"/>
        </w:rPr>
        <w:t xml:space="preserve">Деятельность архивной сферы на территории </w:t>
      </w:r>
      <w:proofErr w:type="spellStart"/>
      <w:r w:rsidRPr="008823E1">
        <w:rPr>
          <w:sz w:val="24"/>
          <w:szCs w:val="24"/>
        </w:rPr>
        <w:t>Камышловского</w:t>
      </w:r>
      <w:proofErr w:type="spellEnd"/>
      <w:r w:rsidRPr="008823E1">
        <w:rPr>
          <w:sz w:val="24"/>
          <w:szCs w:val="24"/>
        </w:rPr>
        <w:t xml:space="preserve"> городского округа строится в соответствии с задачами, направленными на реализацию государственной политики в архивном деле, осуществление мер по формированию Архивного фонда Российской Федерации, его учету, обеспечению сохранности и предоставлению информационных услуг гражданам.</w:t>
      </w:r>
    </w:p>
    <w:p w:rsidR="00906D16" w:rsidRPr="008823E1" w:rsidRDefault="00906D16" w:rsidP="00906D16">
      <w:pPr>
        <w:ind w:firstLine="709"/>
        <w:jc w:val="both"/>
        <w:outlineLvl w:val="1"/>
        <w:rPr>
          <w:sz w:val="24"/>
          <w:szCs w:val="24"/>
        </w:rPr>
      </w:pPr>
      <w:r w:rsidRPr="008823E1">
        <w:rPr>
          <w:sz w:val="24"/>
          <w:szCs w:val="24"/>
        </w:rPr>
        <w:t>Архивные документы являются составной частью государственных информационных ресурсов, открытость и доступность которых закреплена в статье 29 Конституции Российской Федерации, федеральных законах от 27 июля 2006 года № 149-ФЗ «Об информации, информационных технологиях и о защите информации», от 22 октября 2004 года № 125-ФЗ «Об архивном деле в Российской Федерации». Документы архивного фонда Российской Федерации являются специфическим видом имущества, который не отражается на балансе архивов и, согласно Федеральному закону от 22 октября 2004 года № 125-ФЗ «Об архивном деле в Российской Федерации» (ст. 10, п.3; ст. 17, п. 2), не подлежит приватизации и уничтожению.</w:t>
      </w:r>
    </w:p>
    <w:p w:rsidR="00906D16" w:rsidRPr="008823E1" w:rsidRDefault="00906D16" w:rsidP="00906D16">
      <w:pPr>
        <w:ind w:firstLine="709"/>
        <w:jc w:val="both"/>
        <w:outlineLvl w:val="1"/>
        <w:rPr>
          <w:sz w:val="24"/>
          <w:szCs w:val="24"/>
        </w:rPr>
      </w:pPr>
      <w:r w:rsidRPr="008823E1">
        <w:rPr>
          <w:sz w:val="24"/>
          <w:szCs w:val="24"/>
        </w:rPr>
        <w:t xml:space="preserve">По состоянию на 01.01.2013 года на муниципальном хранении в </w:t>
      </w:r>
      <w:proofErr w:type="spellStart"/>
      <w:r w:rsidRPr="008823E1">
        <w:rPr>
          <w:sz w:val="24"/>
          <w:szCs w:val="24"/>
        </w:rPr>
        <w:t>Камышловском</w:t>
      </w:r>
      <w:proofErr w:type="spellEnd"/>
      <w:r w:rsidRPr="008823E1">
        <w:rPr>
          <w:sz w:val="24"/>
          <w:szCs w:val="24"/>
        </w:rPr>
        <w:t xml:space="preserve"> городском округе находится 51219 ед. хранения архивных документов (7579 </w:t>
      </w:r>
      <w:proofErr w:type="spellStart"/>
      <w:r w:rsidRPr="008823E1">
        <w:rPr>
          <w:sz w:val="24"/>
          <w:szCs w:val="24"/>
        </w:rPr>
        <w:t>ед.хр</w:t>
      </w:r>
      <w:proofErr w:type="spellEnd"/>
      <w:r w:rsidRPr="008823E1">
        <w:rPr>
          <w:sz w:val="24"/>
          <w:szCs w:val="24"/>
        </w:rPr>
        <w:t>. областной собственности), составляющих наиболее ценную (обеспечивающую социальную защиту и пенсионное обеспечение граждан) и информационно насыщенную часть историко-документального наследия.</w:t>
      </w:r>
    </w:p>
    <w:p w:rsidR="00906D16" w:rsidRPr="008823E1" w:rsidRDefault="00906D16" w:rsidP="00906D16">
      <w:pPr>
        <w:ind w:firstLine="709"/>
        <w:jc w:val="both"/>
        <w:outlineLvl w:val="1"/>
        <w:rPr>
          <w:sz w:val="24"/>
          <w:szCs w:val="24"/>
        </w:rPr>
      </w:pPr>
      <w:r w:rsidRPr="008823E1">
        <w:rPr>
          <w:sz w:val="24"/>
          <w:szCs w:val="24"/>
        </w:rPr>
        <w:t>В течение последних 5 лет удалось:</w:t>
      </w:r>
    </w:p>
    <w:p w:rsidR="00906D16" w:rsidRPr="008823E1" w:rsidRDefault="00906D16" w:rsidP="00906D16">
      <w:pPr>
        <w:jc w:val="both"/>
        <w:outlineLvl w:val="1"/>
        <w:rPr>
          <w:sz w:val="24"/>
          <w:szCs w:val="24"/>
        </w:rPr>
      </w:pPr>
      <w:r w:rsidRPr="008823E1">
        <w:rPr>
          <w:sz w:val="24"/>
          <w:szCs w:val="24"/>
        </w:rPr>
        <w:t>- упорядочить работу с организациями-источниками комплектования архива;</w:t>
      </w:r>
    </w:p>
    <w:p w:rsidR="00906D16" w:rsidRPr="008823E1" w:rsidRDefault="00906D16" w:rsidP="00906D16">
      <w:pPr>
        <w:jc w:val="both"/>
        <w:outlineLvl w:val="1"/>
        <w:rPr>
          <w:sz w:val="24"/>
          <w:szCs w:val="24"/>
        </w:rPr>
      </w:pPr>
      <w:r w:rsidRPr="008823E1">
        <w:rPr>
          <w:sz w:val="24"/>
          <w:szCs w:val="24"/>
        </w:rPr>
        <w:lastRenderedPageBreak/>
        <w:t xml:space="preserve">- обеспечить на территории </w:t>
      </w:r>
      <w:proofErr w:type="spellStart"/>
      <w:r w:rsidRPr="008823E1">
        <w:rPr>
          <w:sz w:val="24"/>
          <w:szCs w:val="24"/>
        </w:rPr>
        <w:t>Камышловского</w:t>
      </w:r>
      <w:proofErr w:type="spellEnd"/>
      <w:r w:rsidRPr="008823E1">
        <w:rPr>
          <w:sz w:val="24"/>
          <w:szCs w:val="24"/>
        </w:rPr>
        <w:t xml:space="preserve"> городского округа реализацию Плана мероприятий по развитию информационного общества в Свердловской области;</w:t>
      </w:r>
    </w:p>
    <w:p w:rsidR="00906D16" w:rsidRPr="008823E1" w:rsidRDefault="00906D16" w:rsidP="00906D16">
      <w:pPr>
        <w:jc w:val="both"/>
        <w:outlineLvl w:val="1"/>
        <w:rPr>
          <w:sz w:val="24"/>
          <w:szCs w:val="24"/>
        </w:rPr>
      </w:pPr>
      <w:r w:rsidRPr="008823E1">
        <w:rPr>
          <w:sz w:val="24"/>
          <w:szCs w:val="24"/>
        </w:rPr>
        <w:t>- обеспечить реализацию Закона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p w:rsidR="00906D16" w:rsidRPr="008823E1" w:rsidRDefault="00906D16" w:rsidP="00906D16">
      <w:pPr>
        <w:jc w:val="both"/>
        <w:outlineLvl w:val="1"/>
        <w:rPr>
          <w:sz w:val="24"/>
          <w:szCs w:val="24"/>
        </w:rPr>
      </w:pPr>
      <w:r w:rsidRPr="008823E1">
        <w:rPr>
          <w:sz w:val="24"/>
          <w:szCs w:val="24"/>
        </w:rPr>
        <w:t>- обеспечить выполнение мероприятий по реализации Федерального закона от 27.07.2010 № 227-ФЗ (статьи 15,20,22,23) «О внесении изменений в отдельные законодательные акты РФ в связи с принятием Федерального Закона «Об организации предоставления государственных муниципальных услуг»;</w:t>
      </w:r>
    </w:p>
    <w:p w:rsidR="00906D16" w:rsidRPr="008823E1" w:rsidRDefault="00906D16" w:rsidP="00906D16">
      <w:pPr>
        <w:jc w:val="both"/>
        <w:outlineLvl w:val="1"/>
        <w:rPr>
          <w:sz w:val="24"/>
          <w:szCs w:val="24"/>
        </w:rPr>
      </w:pPr>
      <w:r w:rsidRPr="008823E1">
        <w:rPr>
          <w:sz w:val="24"/>
          <w:szCs w:val="24"/>
        </w:rPr>
        <w:t>- реализовать Федеральный закон от 8 мая 2010 года № 83-ФЗ «О внесении изменений в отдельные законодательные акты РФ в связи с совершенствованием правового положения государственных (муниципальных) учреждений»;</w:t>
      </w:r>
    </w:p>
    <w:p w:rsidR="00906D16" w:rsidRPr="008823E1" w:rsidRDefault="00906D16" w:rsidP="00906D16">
      <w:pPr>
        <w:jc w:val="both"/>
        <w:outlineLvl w:val="1"/>
        <w:rPr>
          <w:sz w:val="24"/>
          <w:szCs w:val="24"/>
        </w:rPr>
      </w:pPr>
      <w:r w:rsidRPr="008823E1">
        <w:rPr>
          <w:sz w:val="24"/>
          <w:szCs w:val="24"/>
        </w:rPr>
        <w:t>- достичь положительной динамики роста ключевых показателей деятельности в сфере архивного дела:</w:t>
      </w:r>
    </w:p>
    <w:p w:rsidR="00906D16" w:rsidRPr="008823E1" w:rsidRDefault="00906D16" w:rsidP="00906D16">
      <w:pPr>
        <w:jc w:val="both"/>
        <w:outlineLvl w:val="1"/>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1812"/>
        <w:gridCol w:w="2418"/>
        <w:gridCol w:w="2419"/>
      </w:tblGrid>
      <w:tr w:rsidR="00906D16" w:rsidRPr="008823E1" w:rsidTr="007167D2">
        <w:tc>
          <w:tcPr>
            <w:tcW w:w="3348" w:type="dxa"/>
          </w:tcPr>
          <w:p w:rsidR="00906D16" w:rsidRPr="008823E1" w:rsidRDefault="00906D16" w:rsidP="007167D2">
            <w:pPr>
              <w:jc w:val="center"/>
              <w:outlineLvl w:val="1"/>
              <w:rPr>
                <w:b/>
                <w:bCs/>
                <w:sz w:val="24"/>
                <w:szCs w:val="24"/>
              </w:rPr>
            </w:pPr>
            <w:r w:rsidRPr="008823E1">
              <w:rPr>
                <w:b/>
                <w:bCs/>
                <w:sz w:val="24"/>
                <w:szCs w:val="24"/>
              </w:rPr>
              <w:t>Наименования</w:t>
            </w:r>
          </w:p>
        </w:tc>
        <w:tc>
          <w:tcPr>
            <w:tcW w:w="1578" w:type="dxa"/>
          </w:tcPr>
          <w:p w:rsidR="00906D16" w:rsidRPr="008823E1" w:rsidRDefault="00906D16" w:rsidP="007167D2">
            <w:pPr>
              <w:jc w:val="center"/>
              <w:outlineLvl w:val="1"/>
              <w:rPr>
                <w:b/>
                <w:bCs/>
                <w:sz w:val="24"/>
                <w:szCs w:val="24"/>
              </w:rPr>
            </w:pPr>
            <w:r w:rsidRPr="008823E1">
              <w:rPr>
                <w:b/>
                <w:bCs/>
                <w:sz w:val="24"/>
                <w:szCs w:val="24"/>
              </w:rPr>
              <w:t>Единица</w:t>
            </w:r>
          </w:p>
          <w:p w:rsidR="00906D16" w:rsidRPr="008823E1" w:rsidRDefault="00906D16" w:rsidP="007167D2">
            <w:pPr>
              <w:jc w:val="center"/>
              <w:outlineLvl w:val="1"/>
              <w:rPr>
                <w:b/>
                <w:bCs/>
                <w:sz w:val="24"/>
                <w:szCs w:val="24"/>
              </w:rPr>
            </w:pPr>
            <w:r w:rsidRPr="008823E1">
              <w:rPr>
                <w:b/>
                <w:bCs/>
                <w:sz w:val="24"/>
                <w:szCs w:val="24"/>
              </w:rPr>
              <w:t>измерения</w:t>
            </w:r>
          </w:p>
        </w:tc>
        <w:tc>
          <w:tcPr>
            <w:tcW w:w="2463" w:type="dxa"/>
          </w:tcPr>
          <w:p w:rsidR="00906D16" w:rsidRPr="008823E1" w:rsidRDefault="00906D16" w:rsidP="007167D2">
            <w:pPr>
              <w:jc w:val="center"/>
              <w:outlineLvl w:val="1"/>
              <w:rPr>
                <w:b/>
                <w:bCs/>
                <w:sz w:val="24"/>
                <w:szCs w:val="24"/>
              </w:rPr>
            </w:pPr>
            <w:r w:rsidRPr="008823E1">
              <w:rPr>
                <w:b/>
                <w:bCs/>
                <w:sz w:val="24"/>
                <w:szCs w:val="24"/>
              </w:rPr>
              <w:t>2007 год</w:t>
            </w:r>
          </w:p>
        </w:tc>
        <w:tc>
          <w:tcPr>
            <w:tcW w:w="2464" w:type="dxa"/>
          </w:tcPr>
          <w:p w:rsidR="00906D16" w:rsidRPr="008823E1" w:rsidRDefault="00906D16" w:rsidP="007167D2">
            <w:pPr>
              <w:jc w:val="center"/>
              <w:outlineLvl w:val="1"/>
              <w:rPr>
                <w:b/>
                <w:bCs/>
                <w:sz w:val="24"/>
                <w:szCs w:val="24"/>
              </w:rPr>
            </w:pPr>
            <w:r w:rsidRPr="008823E1">
              <w:rPr>
                <w:b/>
                <w:bCs/>
                <w:sz w:val="24"/>
                <w:szCs w:val="24"/>
              </w:rPr>
              <w:t>2012 год</w:t>
            </w:r>
          </w:p>
        </w:tc>
      </w:tr>
      <w:tr w:rsidR="00906D16" w:rsidRPr="008823E1" w:rsidTr="007167D2">
        <w:tc>
          <w:tcPr>
            <w:tcW w:w="3348" w:type="dxa"/>
          </w:tcPr>
          <w:p w:rsidR="00906D16" w:rsidRPr="008823E1" w:rsidRDefault="00906D16" w:rsidP="007167D2">
            <w:pPr>
              <w:jc w:val="both"/>
              <w:outlineLvl w:val="1"/>
              <w:rPr>
                <w:sz w:val="24"/>
                <w:szCs w:val="24"/>
              </w:rPr>
            </w:pPr>
            <w:r w:rsidRPr="008823E1">
              <w:rPr>
                <w:sz w:val="24"/>
                <w:szCs w:val="24"/>
              </w:rPr>
              <w:t>Исполнение социально-правовых запросов</w:t>
            </w:r>
          </w:p>
        </w:tc>
        <w:tc>
          <w:tcPr>
            <w:tcW w:w="1578" w:type="dxa"/>
          </w:tcPr>
          <w:p w:rsidR="00906D16" w:rsidRPr="008823E1" w:rsidRDefault="00906D16" w:rsidP="007167D2">
            <w:pPr>
              <w:jc w:val="center"/>
              <w:outlineLvl w:val="1"/>
              <w:rPr>
                <w:sz w:val="24"/>
                <w:szCs w:val="24"/>
              </w:rPr>
            </w:pPr>
            <w:r w:rsidRPr="008823E1">
              <w:rPr>
                <w:sz w:val="24"/>
                <w:szCs w:val="24"/>
              </w:rPr>
              <w:t>запрос</w:t>
            </w:r>
          </w:p>
        </w:tc>
        <w:tc>
          <w:tcPr>
            <w:tcW w:w="2463" w:type="dxa"/>
          </w:tcPr>
          <w:p w:rsidR="00906D16" w:rsidRPr="008823E1" w:rsidRDefault="00906D16" w:rsidP="007167D2">
            <w:pPr>
              <w:jc w:val="center"/>
              <w:outlineLvl w:val="1"/>
              <w:rPr>
                <w:sz w:val="24"/>
                <w:szCs w:val="24"/>
              </w:rPr>
            </w:pPr>
            <w:r w:rsidRPr="008823E1">
              <w:rPr>
                <w:sz w:val="24"/>
                <w:szCs w:val="24"/>
              </w:rPr>
              <w:t>1 030</w:t>
            </w:r>
          </w:p>
        </w:tc>
        <w:tc>
          <w:tcPr>
            <w:tcW w:w="2464" w:type="dxa"/>
          </w:tcPr>
          <w:p w:rsidR="00906D16" w:rsidRPr="008823E1" w:rsidRDefault="00906D16" w:rsidP="007167D2">
            <w:pPr>
              <w:jc w:val="center"/>
              <w:outlineLvl w:val="1"/>
              <w:rPr>
                <w:sz w:val="24"/>
                <w:szCs w:val="24"/>
              </w:rPr>
            </w:pPr>
            <w:r w:rsidRPr="008823E1">
              <w:rPr>
                <w:sz w:val="24"/>
                <w:szCs w:val="24"/>
              </w:rPr>
              <w:t>1 505</w:t>
            </w:r>
          </w:p>
        </w:tc>
      </w:tr>
      <w:tr w:rsidR="00906D16" w:rsidRPr="008823E1" w:rsidTr="007167D2">
        <w:tc>
          <w:tcPr>
            <w:tcW w:w="3348" w:type="dxa"/>
          </w:tcPr>
          <w:p w:rsidR="00906D16" w:rsidRPr="008823E1" w:rsidRDefault="00906D16" w:rsidP="007167D2">
            <w:pPr>
              <w:jc w:val="both"/>
              <w:outlineLvl w:val="1"/>
              <w:rPr>
                <w:sz w:val="24"/>
                <w:szCs w:val="24"/>
              </w:rPr>
            </w:pPr>
            <w:r w:rsidRPr="008823E1">
              <w:rPr>
                <w:sz w:val="24"/>
                <w:szCs w:val="24"/>
              </w:rPr>
              <w:t>Исполнение тематических запросов</w:t>
            </w:r>
          </w:p>
        </w:tc>
        <w:tc>
          <w:tcPr>
            <w:tcW w:w="1578" w:type="dxa"/>
          </w:tcPr>
          <w:p w:rsidR="00906D16" w:rsidRPr="008823E1" w:rsidRDefault="00906D16" w:rsidP="007167D2">
            <w:pPr>
              <w:jc w:val="center"/>
              <w:outlineLvl w:val="1"/>
              <w:rPr>
                <w:sz w:val="24"/>
                <w:szCs w:val="24"/>
              </w:rPr>
            </w:pPr>
            <w:r w:rsidRPr="008823E1">
              <w:rPr>
                <w:sz w:val="24"/>
                <w:szCs w:val="24"/>
              </w:rPr>
              <w:t>запрос</w:t>
            </w:r>
          </w:p>
        </w:tc>
        <w:tc>
          <w:tcPr>
            <w:tcW w:w="2463" w:type="dxa"/>
          </w:tcPr>
          <w:p w:rsidR="00906D16" w:rsidRPr="008823E1" w:rsidRDefault="00906D16" w:rsidP="007167D2">
            <w:pPr>
              <w:jc w:val="center"/>
              <w:outlineLvl w:val="1"/>
              <w:rPr>
                <w:sz w:val="24"/>
                <w:szCs w:val="24"/>
              </w:rPr>
            </w:pPr>
            <w:r w:rsidRPr="008823E1">
              <w:rPr>
                <w:sz w:val="24"/>
                <w:szCs w:val="24"/>
              </w:rPr>
              <w:t>45</w:t>
            </w:r>
          </w:p>
        </w:tc>
        <w:tc>
          <w:tcPr>
            <w:tcW w:w="2464" w:type="dxa"/>
          </w:tcPr>
          <w:p w:rsidR="00906D16" w:rsidRPr="008823E1" w:rsidRDefault="00906D16" w:rsidP="007167D2">
            <w:pPr>
              <w:jc w:val="center"/>
              <w:outlineLvl w:val="1"/>
              <w:rPr>
                <w:sz w:val="24"/>
                <w:szCs w:val="24"/>
              </w:rPr>
            </w:pPr>
            <w:r w:rsidRPr="008823E1">
              <w:rPr>
                <w:sz w:val="24"/>
                <w:szCs w:val="24"/>
              </w:rPr>
              <w:t>141</w:t>
            </w:r>
          </w:p>
        </w:tc>
      </w:tr>
      <w:tr w:rsidR="00906D16" w:rsidRPr="008823E1" w:rsidTr="007167D2">
        <w:tc>
          <w:tcPr>
            <w:tcW w:w="3348" w:type="dxa"/>
          </w:tcPr>
          <w:p w:rsidR="00906D16" w:rsidRPr="008823E1" w:rsidRDefault="00906D16" w:rsidP="007167D2">
            <w:pPr>
              <w:jc w:val="both"/>
              <w:outlineLvl w:val="1"/>
              <w:rPr>
                <w:sz w:val="24"/>
                <w:szCs w:val="24"/>
              </w:rPr>
            </w:pPr>
            <w:r w:rsidRPr="008823E1">
              <w:rPr>
                <w:sz w:val="24"/>
                <w:szCs w:val="24"/>
              </w:rPr>
              <w:t>Посещение читального зала</w:t>
            </w:r>
          </w:p>
        </w:tc>
        <w:tc>
          <w:tcPr>
            <w:tcW w:w="1578" w:type="dxa"/>
          </w:tcPr>
          <w:p w:rsidR="00906D16" w:rsidRPr="008823E1" w:rsidRDefault="00906D16" w:rsidP="007167D2">
            <w:pPr>
              <w:jc w:val="center"/>
              <w:outlineLvl w:val="1"/>
              <w:rPr>
                <w:sz w:val="24"/>
                <w:szCs w:val="24"/>
              </w:rPr>
            </w:pPr>
            <w:r w:rsidRPr="008823E1">
              <w:rPr>
                <w:sz w:val="24"/>
                <w:szCs w:val="24"/>
              </w:rPr>
              <w:t>исследователей</w:t>
            </w:r>
          </w:p>
        </w:tc>
        <w:tc>
          <w:tcPr>
            <w:tcW w:w="2463" w:type="dxa"/>
          </w:tcPr>
          <w:p w:rsidR="00906D16" w:rsidRPr="008823E1" w:rsidRDefault="00906D16" w:rsidP="007167D2">
            <w:pPr>
              <w:jc w:val="center"/>
              <w:outlineLvl w:val="1"/>
              <w:rPr>
                <w:sz w:val="24"/>
                <w:szCs w:val="24"/>
              </w:rPr>
            </w:pPr>
            <w:r w:rsidRPr="008823E1">
              <w:rPr>
                <w:sz w:val="24"/>
                <w:szCs w:val="24"/>
              </w:rPr>
              <w:t>35</w:t>
            </w:r>
          </w:p>
        </w:tc>
        <w:tc>
          <w:tcPr>
            <w:tcW w:w="2464" w:type="dxa"/>
          </w:tcPr>
          <w:p w:rsidR="00906D16" w:rsidRPr="008823E1" w:rsidRDefault="00906D16" w:rsidP="007167D2">
            <w:pPr>
              <w:jc w:val="center"/>
              <w:outlineLvl w:val="1"/>
              <w:rPr>
                <w:sz w:val="24"/>
                <w:szCs w:val="24"/>
              </w:rPr>
            </w:pPr>
            <w:r w:rsidRPr="008823E1">
              <w:rPr>
                <w:sz w:val="24"/>
                <w:szCs w:val="24"/>
              </w:rPr>
              <w:t>53</w:t>
            </w:r>
          </w:p>
        </w:tc>
      </w:tr>
      <w:tr w:rsidR="00906D16" w:rsidRPr="008823E1" w:rsidTr="007167D2">
        <w:tc>
          <w:tcPr>
            <w:tcW w:w="3348" w:type="dxa"/>
          </w:tcPr>
          <w:p w:rsidR="00906D16" w:rsidRPr="008823E1" w:rsidRDefault="00906D16" w:rsidP="007167D2">
            <w:pPr>
              <w:jc w:val="both"/>
              <w:outlineLvl w:val="1"/>
              <w:rPr>
                <w:sz w:val="24"/>
                <w:szCs w:val="24"/>
              </w:rPr>
            </w:pPr>
            <w:r w:rsidRPr="008823E1">
              <w:rPr>
                <w:sz w:val="24"/>
                <w:szCs w:val="24"/>
              </w:rPr>
              <w:t>Пользователей архивной информацией</w:t>
            </w:r>
          </w:p>
        </w:tc>
        <w:tc>
          <w:tcPr>
            <w:tcW w:w="1578" w:type="dxa"/>
          </w:tcPr>
          <w:p w:rsidR="00906D16" w:rsidRPr="008823E1" w:rsidRDefault="00906D16" w:rsidP="007167D2">
            <w:pPr>
              <w:jc w:val="center"/>
              <w:outlineLvl w:val="1"/>
              <w:rPr>
                <w:sz w:val="24"/>
                <w:szCs w:val="24"/>
              </w:rPr>
            </w:pPr>
            <w:r w:rsidRPr="008823E1">
              <w:rPr>
                <w:sz w:val="24"/>
                <w:szCs w:val="24"/>
              </w:rPr>
              <w:t>пользователей</w:t>
            </w:r>
          </w:p>
        </w:tc>
        <w:tc>
          <w:tcPr>
            <w:tcW w:w="2463" w:type="dxa"/>
          </w:tcPr>
          <w:p w:rsidR="00906D16" w:rsidRPr="008823E1" w:rsidRDefault="00906D16" w:rsidP="007167D2">
            <w:pPr>
              <w:jc w:val="center"/>
              <w:outlineLvl w:val="1"/>
              <w:rPr>
                <w:sz w:val="24"/>
                <w:szCs w:val="24"/>
              </w:rPr>
            </w:pPr>
            <w:r w:rsidRPr="008823E1">
              <w:rPr>
                <w:sz w:val="24"/>
                <w:szCs w:val="24"/>
              </w:rPr>
              <w:t>2 000</w:t>
            </w:r>
          </w:p>
        </w:tc>
        <w:tc>
          <w:tcPr>
            <w:tcW w:w="2464" w:type="dxa"/>
          </w:tcPr>
          <w:p w:rsidR="00906D16" w:rsidRPr="008823E1" w:rsidRDefault="00906D16" w:rsidP="007167D2">
            <w:pPr>
              <w:jc w:val="center"/>
              <w:outlineLvl w:val="1"/>
              <w:rPr>
                <w:sz w:val="24"/>
                <w:szCs w:val="24"/>
              </w:rPr>
            </w:pPr>
            <w:r w:rsidRPr="008823E1">
              <w:rPr>
                <w:sz w:val="24"/>
                <w:szCs w:val="24"/>
              </w:rPr>
              <w:t>2 815</w:t>
            </w:r>
          </w:p>
        </w:tc>
      </w:tr>
      <w:tr w:rsidR="00906D16" w:rsidRPr="008823E1" w:rsidTr="007167D2">
        <w:tc>
          <w:tcPr>
            <w:tcW w:w="3348" w:type="dxa"/>
          </w:tcPr>
          <w:p w:rsidR="00906D16" w:rsidRPr="008823E1" w:rsidRDefault="00906D16" w:rsidP="007167D2">
            <w:pPr>
              <w:jc w:val="both"/>
              <w:outlineLvl w:val="1"/>
              <w:rPr>
                <w:sz w:val="24"/>
                <w:szCs w:val="24"/>
              </w:rPr>
            </w:pPr>
            <w:r w:rsidRPr="008823E1">
              <w:rPr>
                <w:sz w:val="24"/>
                <w:szCs w:val="24"/>
              </w:rPr>
              <w:t>Выдача документов пользователям</w:t>
            </w:r>
          </w:p>
        </w:tc>
        <w:tc>
          <w:tcPr>
            <w:tcW w:w="1578" w:type="dxa"/>
          </w:tcPr>
          <w:p w:rsidR="00906D16" w:rsidRPr="008823E1" w:rsidRDefault="00906D16" w:rsidP="007167D2">
            <w:pPr>
              <w:jc w:val="center"/>
              <w:outlineLvl w:val="1"/>
              <w:rPr>
                <w:sz w:val="24"/>
                <w:szCs w:val="24"/>
              </w:rPr>
            </w:pPr>
            <w:r w:rsidRPr="008823E1">
              <w:rPr>
                <w:sz w:val="24"/>
                <w:szCs w:val="24"/>
              </w:rPr>
              <w:t>единица хранения</w:t>
            </w:r>
          </w:p>
        </w:tc>
        <w:tc>
          <w:tcPr>
            <w:tcW w:w="2463" w:type="dxa"/>
          </w:tcPr>
          <w:p w:rsidR="00906D16" w:rsidRPr="008823E1" w:rsidRDefault="00906D16" w:rsidP="007167D2">
            <w:pPr>
              <w:jc w:val="center"/>
              <w:outlineLvl w:val="1"/>
              <w:rPr>
                <w:sz w:val="24"/>
                <w:szCs w:val="24"/>
              </w:rPr>
            </w:pPr>
            <w:r w:rsidRPr="008823E1">
              <w:rPr>
                <w:sz w:val="24"/>
                <w:szCs w:val="24"/>
              </w:rPr>
              <w:t>765</w:t>
            </w:r>
          </w:p>
        </w:tc>
        <w:tc>
          <w:tcPr>
            <w:tcW w:w="2464" w:type="dxa"/>
          </w:tcPr>
          <w:p w:rsidR="00906D16" w:rsidRPr="008823E1" w:rsidRDefault="00906D16" w:rsidP="007167D2">
            <w:pPr>
              <w:jc w:val="center"/>
              <w:outlineLvl w:val="1"/>
              <w:rPr>
                <w:sz w:val="24"/>
                <w:szCs w:val="24"/>
              </w:rPr>
            </w:pPr>
            <w:r w:rsidRPr="008823E1">
              <w:rPr>
                <w:sz w:val="24"/>
                <w:szCs w:val="24"/>
              </w:rPr>
              <w:t>11 176</w:t>
            </w:r>
          </w:p>
        </w:tc>
      </w:tr>
    </w:tbl>
    <w:p w:rsidR="00906D16" w:rsidRPr="008823E1" w:rsidRDefault="00906D16" w:rsidP="00906D16">
      <w:pPr>
        <w:jc w:val="both"/>
        <w:outlineLvl w:val="1"/>
        <w:rPr>
          <w:sz w:val="24"/>
          <w:szCs w:val="24"/>
        </w:rPr>
      </w:pPr>
      <w:r w:rsidRPr="008823E1">
        <w:rPr>
          <w:sz w:val="24"/>
          <w:szCs w:val="24"/>
        </w:rPr>
        <w:t>- обеспечить выполнения Плана реализации стратегии внедрения информационных технологий в сфере архивного дела;</w:t>
      </w:r>
    </w:p>
    <w:p w:rsidR="00906D16" w:rsidRPr="008823E1" w:rsidRDefault="00906D16" w:rsidP="00906D16">
      <w:pPr>
        <w:jc w:val="both"/>
        <w:outlineLvl w:val="1"/>
        <w:rPr>
          <w:sz w:val="24"/>
          <w:szCs w:val="24"/>
        </w:rPr>
      </w:pPr>
      <w:r w:rsidRPr="008823E1">
        <w:rPr>
          <w:sz w:val="24"/>
          <w:szCs w:val="24"/>
        </w:rPr>
        <w:t>- улучшение состояния материально-технической базы:</w:t>
      </w:r>
    </w:p>
    <w:p w:rsidR="00906D16" w:rsidRPr="008823E1" w:rsidRDefault="00906D16" w:rsidP="00906D16">
      <w:pPr>
        <w:jc w:val="both"/>
        <w:outlineLvl w:val="1"/>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980"/>
        <w:gridCol w:w="1980"/>
        <w:gridCol w:w="1825"/>
      </w:tblGrid>
      <w:tr w:rsidR="00906D16" w:rsidRPr="008823E1" w:rsidTr="007167D2">
        <w:tc>
          <w:tcPr>
            <w:tcW w:w="4068" w:type="dxa"/>
          </w:tcPr>
          <w:p w:rsidR="00906D16" w:rsidRPr="008823E1" w:rsidRDefault="00906D16" w:rsidP="007167D2">
            <w:pPr>
              <w:jc w:val="center"/>
              <w:outlineLvl w:val="1"/>
              <w:rPr>
                <w:b/>
                <w:bCs/>
                <w:sz w:val="24"/>
                <w:szCs w:val="24"/>
              </w:rPr>
            </w:pPr>
            <w:r w:rsidRPr="008823E1">
              <w:rPr>
                <w:b/>
                <w:bCs/>
                <w:sz w:val="24"/>
                <w:szCs w:val="24"/>
              </w:rPr>
              <w:t>Наименование</w:t>
            </w:r>
          </w:p>
        </w:tc>
        <w:tc>
          <w:tcPr>
            <w:tcW w:w="1980" w:type="dxa"/>
          </w:tcPr>
          <w:p w:rsidR="00906D16" w:rsidRPr="008823E1" w:rsidRDefault="00906D16" w:rsidP="007167D2">
            <w:pPr>
              <w:jc w:val="center"/>
              <w:outlineLvl w:val="1"/>
              <w:rPr>
                <w:b/>
                <w:bCs/>
                <w:sz w:val="24"/>
                <w:szCs w:val="24"/>
              </w:rPr>
            </w:pPr>
            <w:r w:rsidRPr="008823E1">
              <w:rPr>
                <w:b/>
                <w:bCs/>
                <w:sz w:val="24"/>
                <w:szCs w:val="24"/>
              </w:rPr>
              <w:t>Единица</w:t>
            </w:r>
          </w:p>
          <w:p w:rsidR="00906D16" w:rsidRPr="008823E1" w:rsidRDefault="00906D16" w:rsidP="007167D2">
            <w:pPr>
              <w:jc w:val="center"/>
              <w:outlineLvl w:val="1"/>
              <w:rPr>
                <w:b/>
                <w:bCs/>
                <w:sz w:val="24"/>
                <w:szCs w:val="24"/>
              </w:rPr>
            </w:pPr>
            <w:r w:rsidRPr="008823E1">
              <w:rPr>
                <w:b/>
                <w:bCs/>
                <w:sz w:val="24"/>
                <w:szCs w:val="24"/>
              </w:rPr>
              <w:t>измерения</w:t>
            </w:r>
          </w:p>
        </w:tc>
        <w:tc>
          <w:tcPr>
            <w:tcW w:w="1980" w:type="dxa"/>
          </w:tcPr>
          <w:p w:rsidR="00906D16" w:rsidRPr="008823E1" w:rsidRDefault="00906D16" w:rsidP="007167D2">
            <w:pPr>
              <w:jc w:val="center"/>
              <w:outlineLvl w:val="1"/>
              <w:rPr>
                <w:b/>
                <w:bCs/>
                <w:sz w:val="24"/>
                <w:szCs w:val="24"/>
              </w:rPr>
            </w:pPr>
            <w:r w:rsidRPr="008823E1">
              <w:rPr>
                <w:b/>
                <w:bCs/>
                <w:sz w:val="24"/>
                <w:szCs w:val="24"/>
              </w:rPr>
              <w:t>2007 год</w:t>
            </w:r>
          </w:p>
        </w:tc>
        <w:tc>
          <w:tcPr>
            <w:tcW w:w="1825" w:type="dxa"/>
          </w:tcPr>
          <w:p w:rsidR="00906D16" w:rsidRPr="008823E1" w:rsidRDefault="00906D16" w:rsidP="007167D2">
            <w:pPr>
              <w:jc w:val="center"/>
              <w:outlineLvl w:val="1"/>
              <w:rPr>
                <w:b/>
                <w:bCs/>
                <w:sz w:val="24"/>
                <w:szCs w:val="24"/>
              </w:rPr>
            </w:pPr>
            <w:r w:rsidRPr="008823E1">
              <w:rPr>
                <w:b/>
                <w:bCs/>
                <w:sz w:val="24"/>
                <w:szCs w:val="24"/>
              </w:rPr>
              <w:t>2012 год</w:t>
            </w:r>
          </w:p>
        </w:tc>
      </w:tr>
      <w:tr w:rsidR="00906D16" w:rsidRPr="008823E1" w:rsidTr="007167D2">
        <w:tc>
          <w:tcPr>
            <w:tcW w:w="4068" w:type="dxa"/>
          </w:tcPr>
          <w:p w:rsidR="00906D16" w:rsidRPr="008823E1" w:rsidRDefault="00906D16" w:rsidP="007167D2">
            <w:pPr>
              <w:outlineLvl w:val="1"/>
              <w:rPr>
                <w:sz w:val="24"/>
                <w:szCs w:val="24"/>
              </w:rPr>
            </w:pPr>
            <w:r w:rsidRPr="008823E1">
              <w:rPr>
                <w:sz w:val="24"/>
                <w:szCs w:val="24"/>
              </w:rPr>
              <w:t>Доля помещений, оснащенных системами пожарной сигнализации</w:t>
            </w:r>
          </w:p>
        </w:tc>
        <w:tc>
          <w:tcPr>
            <w:tcW w:w="1980" w:type="dxa"/>
          </w:tcPr>
          <w:p w:rsidR="00906D16" w:rsidRPr="008823E1" w:rsidRDefault="00906D16" w:rsidP="007167D2">
            <w:pPr>
              <w:jc w:val="center"/>
              <w:outlineLvl w:val="1"/>
              <w:rPr>
                <w:sz w:val="24"/>
                <w:szCs w:val="24"/>
              </w:rPr>
            </w:pPr>
            <w:r w:rsidRPr="008823E1">
              <w:rPr>
                <w:sz w:val="24"/>
                <w:szCs w:val="24"/>
              </w:rPr>
              <w:t>%</w:t>
            </w:r>
          </w:p>
        </w:tc>
        <w:tc>
          <w:tcPr>
            <w:tcW w:w="1980" w:type="dxa"/>
          </w:tcPr>
          <w:p w:rsidR="00906D16" w:rsidRPr="008823E1" w:rsidRDefault="00906D16" w:rsidP="007167D2">
            <w:pPr>
              <w:jc w:val="center"/>
              <w:outlineLvl w:val="1"/>
              <w:rPr>
                <w:sz w:val="24"/>
                <w:szCs w:val="24"/>
              </w:rPr>
            </w:pPr>
            <w:r w:rsidRPr="008823E1">
              <w:rPr>
                <w:sz w:val="24"/>
                <w:szCs w:val="24"/>
              </w:rPr>
              <w:t>23,5</w:t>
            </w:r>
          </w:p>
        </w:tc>
        <w:tc>
          <w:tcPr>
            <w:tcW w:w="1825" w:type="dxa"/>
          </w:tcPr>
          <w:p w:rsidR="00906D16" w:rsidRPr="008823E1" w:rsidRDefault="00906D16" w:rsidP="007167D2">
            <w:pPr>
              <w:jc w:val="center"/>
              <w:outlineLvl w:val="1"/>
              <w:rPr>
                <w:sz w:val="24"/>
                <w:szCs w:val="24"/>
              </w:rPr>
            </w:pPr>
            <w:r w:rsidRPr="008823E1">
              <w:rPr>
                <w:sz w:val="24"/>
                <w:szCs w:val="24"/>
              </w:rPr>
              <w:t>100</w:t>
            </w:r>
          </w:p>
        </w:tc>
      </w:tr>
      <w:tr w:rsidR="00906D16" w:rsidRPr="008823E1" w:rsidTr="007167D2">
        <w:tc>
          <w:tcPr>
            <w:tcW w:w="4068" w:type="dxa"/>
          </w:tcPr>
          <w:p w:rsidR="00906D16" w:rsidRPr="008823E1" w:rsidRDefault="00906D16" w:rsidP="007167D2">
            <w:pPr>
              <w:outlineLvl w:val="1"/>
              <w:rPr>
                <w:sz w:val="24"/>
                <w:szCs w:val="24"/>
              </w:rPr>
            </w:pPr>
            <w:r w:rsidRPr="008823E1">
              <w:rPr>
                <w:sz w:val="24"/>
                <w:szCs w:val="24"/>
              </w:rPr>
              <w:t>Доля помещений, оснащенных системами охранной сигнализации</w:t>
            </w:r>
          </w:p>
        </w:tc>
        <w:tc>
          <w:tcPr>
            <w:tcW w:w="1980" w:type="dxa"/>
          </w:tcPr>
          <w:p w:rsidR="00906D16" w:rsidRPr="008823E1" w:rsidRDefault="00906D16" w:rsidP="007167D2">
            <w:pPr>
              <w:jc w:val="center"/>
              <w:outlineLvl w:val="1"/>
              <w:rPr>
                <w:sz w:val="24"/>
                <w:szCs w:val="24"/>
              </w:rPr>
            </w:pPr>
            <w:r w:rsidRPr="008823E1">
              <w:rPr>
                <w:sz w:val="24"/>
                <w:szCs w:val="24"/>
              </w:rPr>
              <w:t>%</w:t>
            </w:r>
          </w:p>
        </w:tc>
        <w:tc>
          <w:tcPr>
            <w:tcW w:w="1980" w:type="dxa"/>
          </w:tcPr>
          <w:p w:rsidR="00906D16" w:rsidRPr="008823E1" w:rsidRDefault="00906D16" w:rsidP="007167D2">
            <w:pPr>
              <w:jc w:val="center"/>
              <w:outlineLvl w:val="1"/>
              <w:rPr>
                <w:sz w:val="24"/>
                <w:szCs w:val="24"/>
              </w:rPr>
            </w:pPr>
            <w:r w:rsidRPr="008823E1">
              <w:rPr>
                <w:sz w:val="24"/>
                <w:szCs w:val="24"/>
              </w:rPr>
              <w:t>23,5</w:t>
            </w:r>
          </w:p>
        </w:tc>
        <w:tc>
          <w:tcPr>
            <w:tcW w:w="1825" w:type="dxa"/>
          </w:tcPr>
          <w:p w:rsidR="00906D16" w:rsidRPr="008823E1" w:rsidRDefault="00906D16" w:rsidP="007167D2">
            <w:pPr>
              <w:jc w:val="center"/>
              <w:outlineLvl w:val="1"/>
              <w:rPr>
                <w:sz w:val="24"/>
                <w:szCs w:val="24"/>
              </w:rPr>
            </w:pPr>
            <w:r w:rsidRPr="008823E1">
              <w:rPr>
                <w:sz w:val="24"/>
                <w:szCs w:val="24"/>
              </w:rPr>
              <w:t>100</w:t>
            </w:r>
          </w:p>
        </w:tc>
      </w:tr>
      <w:tr w:rsidR="00906D16" w:rsidRPr="008823E1" w:rsidTr="007167D2">
        <w:tc>
          <w:tcPr>
            <w:tcW w:w="4068" w:type="dxa"/>
          </w:tcPr>
          <w:p w:rsidR="00906D16" w:rsidRPr="008823E1" w:rsidRDefault="00906D16" w:rsidP="007167D2">
            <w:pPr>
              <w:outlineLvl w:val="1"/>
              <w:rPr>
                <w:sz w:val="24"/>
                <w:szCs w:val="24"/>
              </w:rPr>
            </w:pPr>
            <w:r w:rsidRPr="008823E1">
              <w:rPr>
                <w:sz w:val="24"/>
                <w:szCs w:val="24"/>
              </w:rPr>
              <w:t>Протяженность архивных полок</w:t>
            </w:r>
          </w:p>
        </w:tc>
        <w:tc>
          <w:tcPr>
            <w:tcW w:w="1980" w:type="dxa"/>
          </w:tcPr>
          <w:p w:rsidR="00906D16" w:rsidRPr="008823E1" w:rsidRDefault="00906D16" w:rsidP="007167D2">
            <w:pPr>
              <w:jc w:val="center"/>
              <w:outlineLvl w:val="1"/>
              <w:rPr>
                <w:sz w:val="24"/>
                <w:szCs w:val="24"/>
              </w:rPr>
            </w:pPr>
            <w:r w:rsidRPr="008823E1">
              <w:rPr>
                <w:sz w:val="24"/>
                <w:szCs w:val="24"/>
              </w:rPr>
              <w:t>погонный метр</w:t>
            </w:r>
          </w:p>
        </w:tc>
        <w:tc>
          <w:tcPr>
            <w:tcW w:w="1980" w:type="dxa"/>
          </w:tcPr>
          <w:p w:rsidR="00906D16" w:rsidRPr="008823E1" w:rsidRDefault="00906D16" w:rsidP="007167D2">
            <w:pPr>
              <w:jc w:val="center"/>
              <w:outlineLvl w:val="1"/>
              <w:rPr>
                <w:sz w:val="24"/>
                <w:szCs w:val="24"/>
              </w:rPr>
            </w:pPr>
            <w:r w:rsidRPr="008823E1">
              <w:rPr>
                <w:sz w:val="24"/>
                <w:szCs w:val="24"/>
              </w:rPr>
              <w:t>300</w:t>
            </w:r>
          </w:p>
        </w:tc>
        <w:tc>
          <w:tcPr>
            <w:tcW w:w="1825" w:type="dxa"/>
          </w:tcPr>
          <w:p w:rsidR="00906D16" w:rsidRPr="008823E1" w:rsidRDefault="00906D16" w:rsidP="007167D2">
            <w:pPr>
              <w:jc w:val="center"/>
              <w:outlineLvl w:val="1"/>
              <w:rPr>
                <w:sz w:val="24"/>
                <w:szCs w:val="24"/>
              </w:rPr>
            </w:pPr>
            <w:r w:rsidRPr="008823E1">
              <w:rPr>
                <w:sz w:val="24"/>
                <w:szCs w:val="24"/>
              </w:rPr>
              <w:t>485</w:t>
            </w:r>
          </w:p>
        </w:tc>
      </w:tr>
    </w:tbl>
    <w:p w:rsidR="00906D16" w:rsidRPr="008823E1" w:rsidRDefault="00906D16" w:rsidP="00906D16">
      <w:pPr>
        <w:jc w:val="both"/>
        <w:outlineLvl w:val="1"/>
        <w:rPr>
          <w:sz w:val="24"/>
          <w:szCs w:val="24"/>
        </w:rPr>
      </w:pPr>
    </w:p>
    <w:p w:rsidR="00906D16" w:rsidRPr="008823E1" w:rsidRDefault="00906D16" w:rsidP="00906D16">
      <w:pPr>
        <w:ind w:firstLine="709"/>
        <w:jc w:val="both"/>
        <w:outlineLvl w:val="1"/>
        <w:rPr>
          <w:sz w:val="24"/>
          <w:szCs w:val="24"/>
        </w:rPr>
      </w:pPr>
      <w:r w:rsidRPr="008823E1">
        <w:rPr>
          <w:sz w:val="24"/>
          <w:szCs w:val="24"/>
        </w:rPr>
        <w:t xml:space="preserve">Вместе с тем, накопившиеся за годы проблемы, прежде всего физическое старение материально-технической базы архивов, увеличение приема документов по личному составу в условиях непрекращающегося процесса ликвидации организаций и, как следствие, многократное увеличение роста числа обращений граждан в архивы, требуют безотлагательного решения в деятельности администрации </w:t>
      </w:r>
      <w:proofErr w:type="spellStart"/>
      <w:r w:rsidRPr="008823E1">
        <w:rPr>
          <w:sz w:val="24"/>
          <w:szCs w:val="24"/>
        </w:rPr>
        <w:t>Камышловского</w:t>
      </w:r>
      <w:proofErr w:type="spellEnd"/>
      <w:r w:rsidRPr="008823E1">
        <w:rPr>
          <w:sz w:val="24"/>
          <w:szCs w:val="24"/>
        </w:rPr>
        <w:t xml:space="preserve"> городского округа по реализации своих полномочий.</w:t>
      </w:r>
    </w:p>
    <w:p w:rsidR="00906D16" w:rsidRPr="008823E1" w:rsidRDefault="00906D16" w:rsidP="00906D16">
      <w:pPr>
        <w:tabs>
          <w:tab w:val="left" w:pos="1134"/>
        </w:tabs>
        <w:ind w:firstLine="709"/>
        <w:jc w:val="both"/>
        <w:rPr>
          <w:sz w:val="24"/>
          <w:szCs w:val="24"/>
        </w:rPr>
      </w:pPr>
      <w:r w:rsidRPr="008823E1">
        <w:rPr>
          <w:sz w:val="24"/>
          <w:szCs w:val="24"/>
        </w:rPr>
        <w:t>Обеспечение единого информационного пространства, доступность к архивным документам достигается путем предоставления архивных документов пользователям в читальных залах, через создание «электронного архива Свердловской области», виртуальных выставок архивных документов, размещение в информационно-телекоммуникационной сети Интернет справочно-поисковых средств к архивным документам в электронном виде.</w:t>
      </w:r>
    </w:p>
    <w:p w:rsidR="00906D16" w:rsidRPr="008823E1" w:rsidRDefault="00906D16" w:rsidP="00906D16">
      <w:pPr>
        <w:ind w:firstLine="720"/>
        <w:jc w:val="both"/>
        <w:rPr>
          <w:sz w:val="24"/>
          <w:szCs w:val="24"/>
        </w:rPr>
      </w:pPr>
      <w:r w:rsidRPr="008823E1">
        <w:rPr>
          <w:sz w:val="24"/>
          <w:szCs w:val="24"/>
        </w:rPr>
        <w:lastRenderedPageBreak/>
        <w:t>Остаётся нерешенной проблема обеспечения доступа населения к архивным документам. Решению проблемы, во-первых, препятствует дефицит площадей читальных залов, во-вторых - ухудшение физического состояния материальной основы архивных документов, а в ряде случаев и возникновение затухающих текстов в результате длительного хранения и интенсивного использования архивных документов, как следствие - архивные документы становятся недоступными для пользователей и могут быть безвозвратно утрачены для общества.</w:t>
      </w:r>
    </w:p>
    <w:p w:rsidR="00906D16" w:rsidRPr="008823E1" w:rsidRDefault="00906D16" w:rsidP="00906D16">
      <w:pPr>
        <w:ind w:firstLine="709"/>
        <w:jc w:val="both"/>
        <w:outlineLvl w:val="1"/>
        <w:rPr>
          <w:sz w:val="24"/>
          <w:szCs w:val="24"/>
        </w:rPr>
      </w:pPr>
      <w:r w:rsidRPr="008823E1">
        <w:rPr>
          <w:sz w:val="24"/>
          <w:szCs w:val="24"/>
        </w:rPr>
        <w:t xml:space="preserve">Применение современных технологий микрофильмирования и оцифровки архивных документов позволяет обеспечить их сохранность и сделать более доступными для пользователей. В </w:t>
      </w:r>
      <w:proofErr w:type="spellStart"/>
      <w:r w:rsidRPr="008823E1">
        <w:rPr>
          <w:sz w:val="24"/>
          <w:szCs w:val="24"/>
        </w:rPr>
        <w:t>Камышловском</w:t>
      </w:r>
      <w:proofErr w:type="spellEnd"/>
      <w:r w:rsidRPr="008823E1">
        <w:rPr>
          <w:sz w:val="24"/>
          <w:szCs w:val="24"/>
        </w:rPr>
        <w:t xml:space="preserve"> городском округе проведена работа по оцифровке </w:t>
      </w:r>
      <w:proofErr w:type="gramStart"/>
      <w:r w:rsidRPr="008823E1">
        <w:rPr>
          <w:sz w:val="24"/>
          <w:szCs w:val="24"/>
        </w:rPr>
        <w:t>документов  для</w:t>
      </w:r>
      <w:proofErr w:type="gramEnd"/>
      <w:r w:rsidRPr="008823E1">
        <w:rPr>
          <w:sz w:val="24"/>
          <w:szCs w:val="24"/>
        </w:rPr>
        <w:t xml:space="preserve"> включения в автоматизированную информационную систему по документам Архивного фонда Российской Федерации, находящимся в государственной собственности Свердловской области. Оцифровка описей дел, особо ценных архивных документов позволяет, во-первых, защитить материальный носитель и текст архивного документа в процессе использования, во-вторых, ускорить процесс получения необходимой пользователю информации. Однако, уровень финансирования не позволит достигнуть показателя, определенного Стратегией развития информационного общества в Российской Федерации.</w:t>
      </w:r>
      <w:r w:rsidRPr="008823E1">
        <w:rPr>
          <w:color w:val="000000"/>
          <w:sz w:val="24"/>
          <w:szCs w:val="24"/>
        </w:rPr>
        <w:t xml:space="preserve"> </w:t>
      </w:r>
    </w:p>
    <w:p w:rsidR="00906D16" w:rsidRPr="008823E1" w:rsidRDefault="00906D16" w:rsidP="00906D16">
      <w:pPr>
        <w:ind w:firstLine="709"/>
        <w:jc w:val="both"/>
        <w:rPr>
          <w:sz w:val="24"/>
          <w:szCs w:val="24"/>
        </w:rPr>
      </w:pPr>
      <w:r w:rsidRPr="008823E1">
        <w:rPr>
          <w:sz w:val="24"/>
          <w:szCs w:val="24"/>
        </w:rPr>
        <w:t xml:space="preserve">Развитие информационного потенциала Архивного фонда Российской Федерации, Архивного фонда Свердловской области тормозится, прежде всего, отсутствием достаточных площадей архивохранилищ. В настоящее время в организациях на территории Свердловской области сосредоточены значительные массивы документов, которые в соответствии с законодательством должны быть переданы на хранение в соответствующий государственный архив. 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 составила в 2012 году - 15,1 %. Промедление с приемом документов в государственный архив, в свою очередь, может привести к утрате документов Архивного фонда Российской Федерации, Архивного фонда Свердловской области и других архивных документов, поэтому требуется активизация усилий по приему документов постоянного срока хранения, а также по личному составу от ликвидированных организаций в архивохранилища государственных архивов. Учитывая недостаточность свободных площадей для планового цикличного комплектования государственных архивов документами постоянного хранения, 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законодательством сроки, составит 7%. </w:t>
      </w:r>
    </w:p>
    <w:p w:rsidR="00906D16" w:rsidRPr="008823E1" w:rsidRDefault="00906D16" w:rsidP="00906D16">
      <w:pPr>
        <w:ind w:firstLine="709"/>
        <w:jc w:val="both"/>
        <w:rPr>
          <w:sz w:val="24"/>
          <w:szCs w:val="24"/>
        </w:rPr>
      </w:pPr>
      <w:r w:rsidRPr="008823E1">
        <w:rPr>
          <w:sz w:val="24"/>
          <w:szCs w:val="24"/>
        </w:rPr>
        <w:t>В соответствии с требованиями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(далее - Правила), утвержденных приказом Министерства культуры и массовых коммуникаций Российской Федерации от 18 января 2007 г.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нормативные условия хранения архивных документов обеспечиваются строительством, реконструкцией и ремонтом зданий архивов, созданием оптимальных противопожарного, охранного, температурно-влажностного, светового и санитарно-гигиенического режимов в здании и помещениях архива, применением специальных средств хранения и перемещения архивных документов (стеллажи, шкафы, сейфы, коробки, папки и др.).</w:t>
      </w:r>
    </w:p>
    <w:p w:rsidR="00906D16" w:rsidRPr="008823E1" w:rsidRDefault="00906D16" w:rsidP="00906D16">
      <w:pPr>
        <w:ind w:firstLine="709"/>
        <w:jc w:val="both"/>
        <w:rPr>
          <w:b/>
          <w:bCs/>
          <w:sz w:val="24"/>
          <w:szCs w:val="24"/>
        </w:rPr>
      </w:pPr>
      <w:r w:rsidRPr="008823E1">
        <w:rPr>
          <w:sz w:val="24"/>
          <w:szCs w:val="24"/>
        </w:rPr>
        <w:t xml:space="preserve">Одним из сложных направлений в деятельности архивной службы до 2020 года </w:t>
      </w:r>
      <w:proofErr w:type="gramStart"/>
      <w:r w:rsidRPr="008823E1">
        <w:rPr>
          <w:sz w:val="24"/>
          <w:szCs w:val="24"/>
        </w:rPr>
        <w:t>будет  эффективное</w:t>
      </w:r>
      <w:proofErr w:type="gramEnd"/>
      <w:r w:rsidRPr="008823E1">
        <w:rPr>
          <w:sz w:val="24"/>
          <w:szCs w:val="24"/>
        </w:rPr>
        <w:t xml:space="preserve"> использование ресурсов отрасли в части:</w:t>
      </w:r>
      <w:r w:rsidRPr="008823E1">
        <w:rPr>
          <w:b/>
          <w:bCs/>
          <w:sz w:val="24"/>
          <w:szCs w:val="24"/>
        </w:rPr>
        <w:t xml:space="preserve"> </w:t>
      </w:r>
    </w:p>
    <w:p w:rsidR="00906D16" w:rsidRPr="008823E1" w:rsidRDefault="00906D16" w:rsidP="00906D16">
      <w:pPr>
        <w:ind w:firstLine="709"/>
        <w:jc w:val="both"/>
        <w:rPr>
          <w:sz w:val="24"/>
          <w:szCs w:val="24"/>
        </w:rPr>
      </w:pPr>
      <w:r w:rsidRPr="008823E1">
        <w:rPr>
          <w:sz w:val="24"/>
          <w:szCs w:val="24"/>
        </w:rPr>
        <w:lastRenderedPageBreak/>
        <w:t>создания и развития интегрированной системы архивного и социального мониторинга, позволяющей обеспечить принятие оптимальных, своевременных и эффективных управленческих решений на основе использования современных информационных технологий. Необходимо обеспечить органы государственной власти, местного самоуправления, организаций и граждан информацией о месте хранения различных комплексов архивных документов, динамике, масштабах изменения видов носителей документов, оценке угрозы утраты документов, определении предупредительных мер и принятии корректирующих действий по предупреждению утраты, прогнозированию сценариев возможных последствий и оценки ущерба;</w:t>
      </w:r>
    </w:p>
    <w:p w:rsidR="00906D16" w:rsidRPr="008823E1" w:rsidRDefault="00906D16" w:rsidP="00906D16">
      <w:pPr>
        <w:ind w:firstLine="709"/>
        <w:jc w:val="both"/>
        <w:rPr>
          <w:sz w:val="24"/>
          <w:szCs w:val="24"/>
        </w:rPr>
      </w:pPr>
      <w:r w:rsidRPr="008823E1">
        <w:rPr>
          <w:sz w:val="24"/>
          <w:szCs w:val="24"/>
        </w:rPr>
        <w:t xml:space="preserve">внедрения современных технологических процессов, направленных на повышение производительности труда и эффективности деятельности архивов, в </w:t>
      </w:r>
      <w:proofErr w:type="spellStart"/>
      <w:r w:rsidRPr="008823E1">
        <w:rPr>
          <w:sz w:val="24"/>
          <w:szCs w:val="24"/>
        </w:rPr>
        <w:t>т.ч</w:t>
      </w:r>
      <w:proofErr w:type="spellEnd"/>
      <w:r w:rsidRPr="008823E1">
        <w:rPr>
          <w:sz w:val="24"/>
          <w:szCs w:val="24"/>
        </w:rPr>
        <w:t>., расширение и модернизация парка современной компьютерной техники, интеграция имеющихся баз данных в создаваемую единую информационно-поисковую систему на территории округа, их пополнение и использование, размещение электронных баз данных в сети Интернет, разработка архивами собственных сайтов. Предполагается объединение информационных ресурсов различных территориальных и ведомственных систем, осуществляющих хранение архивных документов, на единой информационной, технической и методической основе;</w:t>
      </w:r>
    </w:p>
    <w:p w:rsidR="00906D16" w:rsidRPr="008823E1" w:rsidRDefault="00906D16" w:rsidP="00906D16">
      <w:pPr>
        <w:pStyle w:val="af7"/>
        <w:ind w:firstLine="720"/>
        <w:jc w:val="both"/>
        <w:rPr>
          <w:rFonts w:ascii="Times New Roman" w:hAnsi="Times New Roman" w:cs="Times New Roman"/>
          <w:snapToGrid w:val="0"/>
          <w:sz w:val="24"/>
          <w:szCs w:val="24"/>
        </w:rPr>
      </w:pPr>
      <w:r w:rsidRPr="008823E1">
        <w:rPr>
          <w:rFonts w:ascii="Times New Roman" w:hAnsi="Times New Roman" w:cs="Times New Roman"/>
          <w:sz w:val="24"/>
          <w:szCs w:val="24"/>
        </w:rPr>
        <w:t>повышения эффективности административного регулирования, совершенствования механизмов контроля</w:t>
      </w:r>
      <w:r w:rsidRPr="008823E1">
        <w:rPr>
          <w:rFonts w:ascii="Times New Roman" w:hAnsi="Times New Roman" w:cs="Times New Roman"/>
          <w:snapToGrid w:val="0"/>
          <w:sz w:val="24"/>
          <w:szCs w:val="24"/>
        </w:rPr>
        <w:t xml:space="preserve"> </w:t>
      </w:r>
      <w:r w:rsidRPr="008823E1">
        <w:rPr>
          <w:rFonts w:ascii="Times New Roman" w:hAnsi="Times New Roman" w:cs="Times New Roman"/>
          <w:sz w:val="24"/>
          <w:szCs w:val="24"/>
        </w:rPr>
        <w:t xml:space="preserve">за соблюдением на территории </w:t>
      </w:r>
      <w:proofErr w:type="spellStart"/>
      <w:r w:rsidRPr="008823E1">
        <w:rPr>
          <w:rFonts w:ascii="Times New Roman" w:hAnsi="Times New Roman" w:cs="Times New Roman"/>
          <w:sz w:val="24"/>
          <w:szCs w:val="24"/>
        </w:rPr>
        <w:t>Камышловского</w:t>
      </w:r>
      <w:proofErr w:type="spellEnd"/>
      <w:r w:rsidRPr="008823E1">
        <w:rPr>
          <w:rFonts w:ascii="Times New Roman" w:hAnsi="Times New Roman" w:cs="Times New Roman"/>
          <w:sz w:val="24"/>
          <w:szCs w:val="24"/>
        </w:rPr>
        <w:t xml:space="preserve"> городского округа федерального законодательства об архивном деле (внедрение новых форм плановой документации, расширение круга обследований, привлечение к ответственности за несоблюдение законодательства об архивном деле);</w:t>
      </w:r>
    </w:p>
    <w:p w:rsidR="00906D16" w:rsidRPr="008823E1" w:rsidRDefault="00906D16" w:rsidP="00906D16">
      <w:pPr>
        <w:pStyle w:val="af7"/>
        <w:ind w:firstLine="720"/>
        <w:jc w:val="both"/>
        <w:rPr>
          <w:rFonts w:ascii="Times New Roman" w:hAnsi="Times New Roman" w:cs="Times New Roman"/>
          <w:snapToGrid w:val="0"/>
          <w:sz w:val="24"/>
          <w:szCs w:val="24"/>
        </w:rPr>
      </w:pPr>
      <w:r w:rsidRPr="008823E1">
        <w:rPr>
          <w:rFonts w:ascii="Times New Roman" w:hAnsi="Times New Roman" w:cs="Times New Roman"/>
          <w:snapToGrid w:val="0"/>
          <w:sz w:val="24"/>
          <w:szCs w:val="24"/>
        </w:rPr>
        <w:t xml:space="preserve">обеспечения стабильной работы архивов, в том </w:t>
      </w:r>
      <w:proofErr w:type="gramStart"/>
      <w:r w:rsidRPr="008823E1">
        <w:rPr>
          <w:rFonts w:ascii="Times New Roman" w:hAnsi="Times New Roman" w:cs="Times New Roman"/>
          <w:snapToGrid w:val="0"/>
          <w:sz w:val="24"/>
          <w:szCs w:val="24"/>
        </w:rPr>
        <w:t>числе  увеличению</w:t>
      </w:r>
      <w:proofErr w:type="gramEnd"/>
      <w:r w:rsidRPr="008823E1">
        <w:rPr>
          <w:rFonts w:ascii="Times New Roman" w:hAnsi="Times New Roman" w:cs="Times New Roman"/>
          <w:snapToGrid w:val="0"/>
          <w:sz w:val="24"/>
          <w:szCs w:val="24"/>
        </w:rPr>
        <w:t xml:space="preserve"> размеров финансирования из разных источников. </w:t>
      </w:r>
    </w:p>
    <w:p w:rsidR="00906D16" w:rsidRPr="008823E1" w:rsidRDefault="00906D16" w:rsidP="00906D16">
      <w:pPr>
        <w:ind w:firstLine="709"/>
        <w:jc w:val="both"/>
        <w:rPr>
          <w:sz w:val="24"/>
          <w:szCs w:val="24"/>
        </w:rPr>
      </w:pPr>
      <w:r w:rsidRPr="008823E1">
        <w:rPr>
          <w:color w:val="000000"/>
          <w:spacing w:val="-6"/>
          <w:sz w:val="24"/>
          <w:szCs w:val="24"/>
        </w:rPr>
        <w:t xml:space="preserve">В условиях устойчивого роста востребованности архивной информации необходимо </w:t>
      </w:r>
      <w:r w:rsidRPr="008823E1">
        <w:rPr>
          <w:sz w:val="24"/>
          <w:szCs w:val="24"/>
        </w:rPr>
        <w:t xml:space="preserve">обеспечить не только качественно новый уровень развития информационных технологий в деятельности архивов Камышловс5ого городского округа, но и на основе внедрения инновационных технологий, осуществить модернизацию и технологическое обновление инфраструктуры архивов. </w:t>
      </w:r>
    </w:p>
    <w:p w:rsidR="00906D16" w:rsidRPr="008823E1" w:rsidRDefault="00906D16" w:rsidP="00906D16">
      <w:pPr>
        <w:ind w:firstLine="709"/>
        <w:jc w:val="both"/>
        <w:rPr>
          <w:sz w:val="24"/>
          <w:szCs w:val="24"/>
        </w:rPr>
      </w:pPr>
      <w:r w:rsidRPr="008823E1">
        <w:rPr>
          <w:sz w:val="24"/>
          <w:szCs w:val="24"/>
        </w:rPr>
        <w:t>В ходе реализации областной целевой программы «Информационное общество Свердловской области» на 2011-2015 годы, утвержденной постановлением Правительства Свердловской области от 11.10.2010 № 1477-ПП «Об утверждении областной целевой программы «Информационное общество Свердловской области» на 2011 - 2015 годы, для поиска и просмотра на портале «Электронный архив Свердловской области» стали доступны для пользователей архивные справочники – описи дел.</w:t>
      </w:r>
    </w:p>
    <w:p w:rsidR="00906D16" w:rsidRPr="008823E1" w:rsidRDefault="00906D16" w:rsidP="00906D16">
      <w:pPr>
        <w:ind w:firstLine="708"/>
        <w:jc w:val="both"/>
        <w:rPr>
          <w:b/>
          <w:bCs/>
          <w:sz w:val="24"/>
          <w:szCs w:val="24"/>
        </w:rPr>
      </w:pPr>
      <w:r w:rsidRPr="008823E1">
        <w:rPr>
          <w:sz w:val="24"/>
          <w:szCs w:val="24"/>
        </w:rPr>
        <w:t xml:space="preserve">Продолжится работа, направленная на сохранение и укрепление кадрового потенциала, совершенствование системы непрерывного обучения и повышения квалификации, создание условий для профессионального роста специалистов. </w:t>
      </w:r>
    </w:p>
    <w:p w:rsidR="00906D16" w:rsidRPr="008823E1" w:rsidRDefault="00906D16" w:rsidP="00906D16">
      <w:pPr>
        <w:tabs>
          <w:tab w:val="num" w:pos="1134"/>
        </w:tabs>
        <w:ind w:firstLine="709"/>
        <w:jc w:val="both"/>
        <w:rPr>
          <w:sz w:val="24"/>
          <w:szCs w:val="24"/>
        </w:rPr>
      </w:pPr>
      <w:r w:rsidRPr="008823E1">
        <w:rPr>
          <w:sz w:val="24"/>
          <w:szCs w:val="24"/>
        </w:rPr>
        <w:t xml:space="preserve">В связи с отсутствием достаточных площадей архивохранилищ государственных архивов ограничена возможность выполнения основных функций государственных архивов по комплектованию, хранению и использованию архивных документов государственных организаций Свердловской области, расположенных на территории области, в том числе территориальных исполнительных органов государственной власти Свердловской области. Вследствие этого исполнение данных функций передано органам местного самоуправления муниципальных образований в Свердловской области, в том числе </w:t>
      </w:r>
      <w:proofErr w:type="spellStart"/>
      <w:r w:rsidRPr="008823E1">
        <w:rPr>
          <w:sz w:val="24"/>
          <w:szCs w:val="24"/>
        </w:rPr>
        <w:t>Камышловскому</w:t>
      </w:r>
      <w:proofErr w:type="spellEnd"/>
      <w:r w:rsidRPr="008823E1">
        <w:rPr>
          <w:sz w:val="24"/>
          <w:szCs w:val="24"/>
        </w:rPr>
        <w:t xml:space="preserve"> городскому округу. В соответствии с п.1 статьи 5 Закона 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муниципальным образованиям, расположенным на территории Свердловской области, передаются денежные средства для осуществления органами </w:t>
      </w:r>
      <w:r w:rsidRPr="008823E1">
        <w:rPr>
          <w:sz w:val="24"/>
          <w:szCs w:val="24"/>
        </w:rPr>
        <w:lastRenderedPageBreak/>
        <w:t xml:space="preserve">местного самоуправления этих муниципальных образований переданных им государственных полномочий по хранению, комплектованию, учету и использованию архивных документов, относящихся к государственной собственности Свердловской области. </w:t>
      </w:r>
    </w:p>
    <w:p w:rsidR="00906D16" w:rsidRPr="008823E1" w:rsidRDefault="00906D16" w:rsidP="00906D16">
      <w:pPr>
        <w:tabs>
          <w:tab w:val="num" w:pos="1134"/>
        </w:tabs>
        <w:ind w:firstLine="709"/>
        <w:jc w:val="both"/>
        <w:rPr>
          <w:sz w:val="24"/>
          <w:szCs w:val="24"/>
        </w:rPr>
      </w:pPr>
      <w:r w:rsidRPr="008823E1">
        <w:rPr>
          <w:sz w:val="24"/>
          <w:szCs w:val="24"/>
        </w:rPr>
        <w:t xml:space="preserve">В соответствии с сводным Паспортом архивов организаций-источников </w:t>
      </w:r>
      <w:proofErr w:type="spellStart"/>
      <w:r w:rsidRPr="008823E1">
        <w:rPr>
          <w:sz w:val="24"/>
          <w:szCs w:val="24"/>
        </w:rPr>
        <w:t>комплектованя</w:t>
      </w:r>
      <w:proofErr w:type="spellEnd"/>
      <w:r w:rsidRPr="008823E1">
        <w:rPr>
          <w:sz w:val="24"/>
          <w:szCs w:val="24"/>
        </w:rPr>
        <w:t xml:space="preserve"> архива по состоянию на 1 декабря 2012 года в областных организациях по 2009 год на хранении находится 141 единица документов постоянного срока хранения и 879 единиц – документов по личному составу. </w:t>
      </w:r>
    </w:p>
    <w:p w:rsidR="00C20C7F" w:rsidRPr="008823E1" w:rsidRDefault="00C20C7F" w:rsidP="008823E1">
      <w:pPr>
        <w:jc w:val="both"/>
        <w:rPr>
          <w:b/>
          <w:bCs/>
          <w:sz w:val="24"/>
          <w:szCs w:val="24"/>
        </w:rPr>
      </w:pPr>
    </w:p>
    <w:p w:rsidR="00C20C7F" w:rsidRPr="008823E1" w:rsidRDefault="00C20C7F" w:rsidP="008823E1">
      <w:pPr>
        <w:ind w:firstLine="720"/>
        <w:jc w:val="center"/>
        <w:rPr>
          <w:b/>
          <w:bCs/>
          <w:sz w:val="24"/>
          <w:szCs w:val="24"/>
        </w:rPr>
      </w:pPr>
      <w:r w:rsidRPr="008823E1">
        <w:rPr>
          <w:b/>
          <w:bCs/>
          <w:sz w:val="24"/>
          <w:szCs w:val="24"/>
        </w:rPr>
        <w:t xml:space="preserve">Подпрограмма «Информационное обеспечение деятельности администрации </w:t>
      </w:r>
      <w:proofErr w:type="spellStart"/>
      <w:r w:rsidRPr="008823E1">
        <w:rPr>
          <w:b/>
          <w:bCs/>
          <w:sz w:val="24"/>
          <w:szCs w:val="24"/>
        </w:rPr>
        <w:t>Камышловского</w:t>
      </w:r>
      <w:proofErr w:type="spellEnd"/>
      <w:r w:rsidRPr="008823E1">
        <w:rPr>
          <w:b/>
          <w:bCs/>
          <w:sz w:val="24"/>
          <w:szCs w:val="24"/>
        </w:rPr>
        <w:t xml:space="preserve"> городского округа </w:t>
      </w:r>
    </w:p>
    <w:p w:rsidR="00C20C7F" w:rsidRPr="008823E1" w:rsidRDefault="00C20C7F" w:rsidP="008823E1">
      <w:pPr>
        <w:ind w:firstLine="709"/>
        <w:jc w:val="both"/>
        <w:rPr>
          <w:color w:val="000000"/>
          <w:sz w:val="24"/>
          <w:szCs w:val="24"/>
        </w:rPr>
      </w:pPr>
      <w:r w:rsidRPr="008823E1">
        <w:rPr>
          <w:color w:val="000000"/>
          <w:sz w:val="24"/>
          <w:szCs w:val="24"/>
          <w:shd w:val="clear" w:color="auto" w:fill="FFFFFF"/>
        </w:rPr>
        <w:t xml:space="preserve">В </w:t>
      </w:r>
      <w:proofErr w:type="spellStart"/>
      <w:r w:rsidRPr="008823E1">
        <w:rPr>
          <w:color w:val="000000"/>
          <w:sz w:val="24"/>
          <w:szCs w:val="24"/>
          <w:shd w:val="clear" w:color="auto" w:fill="FFFFFF"/>
        </w:rPr>
        <w:t>Камышловском</w:t>
      </w:r>
      <w:proofErr w:type="spellEnd"/>
      <w:r w:rsidRPr="008823E1">
        <w:rPr>
          <w:color w:val="000000"/>
          <w:sz w:val="24"/>
          <w:szCs w:val="24"/>
          <w:shd w:val="clear" w:color="auto" w:fill="FFFFFF"/>
        </w:rPr>
        <w:t xml:space="preserve"> городском округе печатным средством массовой информации является газета «</w:t>
      </w:r>
      <w:proofErr w:type="spellStart"/>
      <w:r w:rsidRPr="008823E1">
        <w:rPr>
          <w:color w:val="000000"/>
          <w:sz w:val="24"/>
          <w:szCs w:val="24"/>
          <w:shd w:val="clear" w:color="auto" w:fill="FFFFFF"/>
        </w:rPr>
        <w:t>Камышловские</w:t>
      </w:r>
      <w:proofErr w:type="spellEnd"/>
      <w:r w:rsidRPr="008823E1">
        <w:rPr>
          <w:color w:val="000000"/>
          <w:sz w:val="24"/>
          <w:szCs w:val="24"/>
          <w:shd w:val="clear" w:color="auto" w:fill="FFFFFF"/>
        </w:rPr>
        <w:t xml:space="preserve"> известия». В связи с большим тиражом этих изданий, а также доступностью для населения городского округа по-прежнему является актуальным вопрос распространения информации о деятельности администрации городского округа посредством газет. В </w:t>
      </w:r>
      <w:proofErr w:type="spellStart"/>
      <w:r w:rsidRPr="008823E1">
        <w:rPr>
          <w:color w:val="000000"/>
          <w:sz w:val="24"/>
          <w:szCs w:val="24"/>
          <w:shd w:val="clear" w:color="auto" w:fill="FFFFFF"/>
        </w:rPr>
        <w:t>Камышловском</w:t>
      </w:r>
      <w:proofErr w:type="spellEnd"/>
      <w:r w:rsidRPr="008823E1">
        <w:rPr>
          <w:color w:val="000000"/>
          <w:sz w:val="24"/>
          <w:szCs w:val="24"/>
          <w:shd w:val="clear" w:color="auto" w:fill="FFFFFF"/>
        </w:rPr>
        <w:t xml:space="preserve"> городском округе сохранена традиционная форма подписки, благодаря этому газету получают практически в каждом доме.</w:t>
      </w:r>
    </w:p>
    <w:p w:rsidR="00C20C7F" w:rsidRPr="008823E1" w:rsidRDefault="00C20C7F" w:rsidP="008823E1">
      <w:pPr>
        <w:ind w:firstLine="709"/>
        <w:jc w:val="both"/>
        <w:rPr>
          <w:color w:val="000000"/>
          <w:sz w:val="24"/>
          <w:szCs w:val="24"/>
        </w:rPr>
      </w:pPr>
      <w:r w:rsidRPr="008823E1">
        <w:rPr>
          <w:color w:val="000000"/>
          <w:sz w:val="24"/>
          <w:szCs w:val="24"/>
          <w:shd w:val="clear" w:color="auto" w:fill="FFFFFF"/>
        </w:rPr>
        <w:t>Сегодняшняя ситуация такова, что условия рыночной экономики во многом определяют специфичность подбора публикаций, материалов для информирования населения: наблюдается значительный перевес в сторону заказной, оплачиваемой информации. Именно поэтому возрастает роль органов местного самоуправления как заказчика наиболее значимых материалов для СМИ, призванных формировать нравственное здоровье населения, актуализировать экономически и социально значимые проблемы территории вкупе с обнародованием направлений работы и конкретных действий самих органов местного самоуправления.</w:t>
      </w:r>
    </w:p>
    <w:p w:rsidR="00C20C7F" w:rsidRPr="008823E1" w:rsidRDefault="00C20C7F" w:rsidP="008823E1">
      <w:pPr>
        <w:ind w:firstLine="709"/>
        <w:jc w:val="both"/>
        <w:rPr>
          <w:color w:val="000000"/>
          <w:sz w:val="24"/>
          <w:szCs w:val="24"/>
          <w:shd w:val="clear" w:color="auto" w:fill="FFFFFF"/>
        </w:rPr>
      </w:pPr>
      <w:r w:rsidRPr="008823E1">
        <w:rPr>
          <w:color w:val="000000"/>
          <w:sz w:val="24"/>
          <w:szCs w:val="24"/>
          <w:shd w:val="clear" w:color="auto" w:fill="FFFFFF"/>
        </w:rPr>
        <w:t>Мероприятия, предусмотренные подпрограммой, подготовлены с учетом анализа ситуации в печатных средствах массовой информации, сложившейся в городском округе на сегодняшний день, и соответствуют основным направлениям развития городского округа, отраженным в концепции долгосрочного социально-экономического развития.</w:t>
      </w:r>
    </w:p>
    <w:p w:rsidR="00C20C7F" w:rsidRPr="008823E1" w:rsidRDefault="00C20C7F" w:rsidP="008823E1">
      <w:pPr>
        <w:ind w:firstLine="709"/>
        <w:jc w:val="both"/>
        <w:rPr>
          <w:color w:val="000000"/>
          <w:sz w:val="24"/>
          <w:szCs w:val="24"/>
        </w:rPr>
      </w:pPr>
      <w:r w:rsidRPr="008823E1">
        <w:rPr>
          <w:color w:val="000000"/>
          <w:sz w:val="24"/>
          <w:szCs w:val="24"/>
          <w:shd w:val="clear" w:color="auto" w:fill="FFFFFF"/>
        </w:rPr>
        <w:t>Особенностью данной подпрограммы является комплексный подход к развитию печатных средств массовой информации.</w:t>
      </w:r>
    </w:p>
    <w:p w:rsidR="00C20C7F" w:rsidRPr="008823E1" w:rsidRDefault="00C20C7F" w:rsidP="008823E1">
      <w:pPr>
        <w:ind w:firstLine="709"/>
        <w:jc w:val="both"/>
        <w:rPr>
          <w:color w:val="000000"/>
          <w:sz w:val="24"/>
          <w:szCs w:val="24"/>
          <w:shd w:val="clear" w:color="auto" w:fill="FFFFFF"/>
        </w:rPr>
      </w:pPr>
      <w:r w:rsidRPr="008823E1">
        <w:rPr>
          <w:color w:val="000000"/>
          <w:sz w:val="24"/>
          <w:szCs w:val="24"/>
          <w:shd w:val="clear" w:color="auto" w:fill="FFFFFF"/>
        </w:rPr>
        <w:t xml:space="preserve">Администрация </w:t>
      </w:r>
      <w:proofErr w:type="spellStart"/>
      <w:r w:rsidRPr="008823E1">
        <w:rPr>
          <w:color w:val="000000"/>
          <w:sz w:val="24"/>
          <w:szCs w:val="24"/>
          <w:shd w:val="clear" w:color="auto" w:fill="FFFFFF"/>
        </w:rPr>
        <w:t>Камышловского</w:t>
      </w:r>
      <w:proofErr w:type="spellEnd"/>
      <w:r w:rsidRPr="008823E1">
        <w:rPr>
          <w:color w:val="000000"/>
          <w:sz w:val="24"/>
          <w:szCs w:val="24"/>
          <w:shd w:val="clear" w:color="auto" w:fill="FFFFFF"/>
        </w:rPr>
        <w:t xml:space="preserve"> городского округа ведет активную работу по продвижению городского округа на новый уровень отношений, что позволяет формировать положительный имидж городского округа как муниципального образования со стабильной политической и экономической ситуацией, перспективной с точки зрения привлечения инвестиций.</w:t>
      </w:r>
    </w:p>
    <w:p w:rsidR="00C20C7F" w:rsidRPr="008823E1" w:rsidRDefault="00C20C7F" w:rsidP="008823E1">
      <w:pPr>
        <w:ind w:firstLine="709"/>
        <w:jc w:val="both"/>
        <w:rPr>
          <w:color w:val="000000"/>
          <w:sz w:val="24"/>
          <w:szCs w:val="24"/>
        </w:rPr>
      </w:pPr>
      <w:r w:rsidRPr="008823E1">
        <w:rPr>
          <w:color w:val="000000"/>
          <w:sz w:val="24"/>
          <w:szCs w:val="24"/>
          <w:shd w:val="clear" w:color="auto" w:fill="FFFFFF"/>
        </w:rPr>
        <w:t>Эффективное решение проблемы обеспечения прав граждан в сфере информации, сохранения информационного пространства, укрепления морально-нравственных ценностей общества практически невозможно. Необходима поддержка со стороны государства. При этом использование программного метода позволит реализовать основную стратегическую цель печатных средств массовой информации наиболее комплексно и рационально. Ведомственный программно-целевой метод обусловлен необходимостью применения системного подхода в связи со сложностью и многообразием проблем развития отрасли, он позволит в установленные сроки сконцентрировать ресурсы на приоритетных задачах подпрограммы.</w:t>
      </w:r>
    </w:p>
    <w:p w:rsidR="00C20C7F" w:rsidRPr="008823E1" w:rsidRDefault="00C20C7F" w:rsidP="008823E1">
      <w:pPr>
        <w:ind w:firstLine="567"/>
        <w:jc w:val="both"/>
        <w:rPr>
          <w:color w:val="000000"/>
          <w:sz w:val="24"/>
          <w:szCs w:val="24"/>
        </w:rPr>
      </w:pPr>
      <w:r w:rsidRPr="008823E1">
        <w:rPr>
          <w:color w:val="000000"/>
          <w:sz w:val="24"/>
          <w:szCs w:val="24"/>
          <w:shd w:val="clear" w:color="auto" w:fill="FFFFFF"/>
        </w:rPr>
        <w:t xml:space="preserve">Таким образом, принятие подпрограммы является необходимой мерой обеспечения информационной открытости деятельности администрации </w:t>
      </w:r>
      <w:proofErr w:type="spellStart"/>
      <w:r w:rsidRPr="008823E1">
        <w:rPr>
          <w:color w:val="000000"/>
          <w:sz w:val="24"/>
          <w:szCs w:val="24"/>
          <w:shd w:val="clear" w:color="auto" w:fill="FFFFFF"/>
        </w:rPr>
        <w:t>Камышловского</w:t>
      </w:r>
      <w:proofErr w:type="spellEnd"/>
      <w:r w:rsidRPr="008823E1">
        <w:rPr>
          <w:color w:val="000000"/>
          <w:sz w:val="24"/>
          <w:szCs w:val="24"/>
          <w:shd w:val="clear" w:color="auto" w:fill="FFFFFF"/>
        </w:rPr>
        <w:t xml:space="preserve"> городского округа.</w:t>
      </w:r>
    </w:p>
    <w:p w:rsidR="00C20C7F" w:rsidRPr="008823E1" w:rsidRDefault="00C20C7F" w:rsidP="008823E1">
      <w:pPr>
        <w:ind w:firstLine="567"/>
        <w:jc w:val="both"/>
        <w:rPr>
          <w:color w:val="000000"/>
          <w:sz w:val="24"/>
          <w:szCs w:val="24"/>
        </w:rPr>
      </w:pPr>
    </w:p>
    <w:p w:rsidR="00C20C7F" w:rsidRPr="008823E1" w:rsidRDefault="00C20C7F" w:rsidP="008823E1">
      <w:pPr>
        <w:pStyle w:val="21"/>
        <w:spacing w:after="0" w:line="240" w:lineRule="auto"/>
        <w:ind w:firstLine="708"/>
        <w:jc w:val="center"/>
        <w:rPr>
          <w:b/>
          <w:bCs/>
          <w:sz w:val="24"/>
          <w:szCs w:val="24"/>
        </w:rPr>
      </w:pPr>
      <w:r w:rsidRPr="008823E1">
        <w:rPr>
          <w:b/>
          <w:bCs/>
          <w:sz w:val="24"/>
          <w:szCs w:val="24"/>
        </w:rPr>
        <w:t>Подпрограмма «О</w:t>
      </w:r>
      <w:r w:rsidRPr="008823E1">
        <w:rPr>
          <w:b/>
          <w:bCs/>
          <w:color w:val="000000"/>
          <w:sz w:val="24"/>
          <w:szCs w:val="24"/>
        </w:rPr>
        <w:t xml:space="preserve">беспечение реализации мероприятий муниципальной программы «Развитие социально – экономического комплекса </w:t>
      </w:r>
      <w:proofErr w:type="spellStart"/>
      <w:r w:rsidRPr="008823E1">
        <w:rPr>
          <w:b/>
          <w:bCs/>
          <w:color w:val="000000"/>
          <w:sz w:val="24"/>
          <w:szCs w:val="24"/>
        </w:rPr>
        <w:t>Камышловского</w:t>
      </w:r>
      <w:proofErr w:type="spellEnd"/>
      <w:r w:rsidRPr="008823E1">
        <w:rPr>
          <w:b/>
          <w:bCs/>
          <w:color w:val="000000"/>
          <w:sz w:val="24"/>
          <w:szCs w:val="24"/>
        </w:rPr>
        <w:t xml:space="preserve"> городского округа до 2020 года».</w:t>
      </w:r>
    </w:p>
    <w:p w:rsidR="00C20C7F" w:rsidRPr="008823E1" w:rsidRDefault="00C20C7F" w:rsidP="008823E1">
      <w:pPr>
        <w:ind w:firstLine="709"/>
        <w:jc w:val="both"/>
        <w:rPr>
          <w:color w:val="000000"/>
          <w:sz w:val="24"/>
          <w:szCs w:val="24"/>
          <w:shd w:val="clear" w:color="auto" w:fill="FFFFFF"/>
        </w:rPr>
      </w:pPr>
      <w:r w:rsidRPr="008823E1">
        <w:rPr>
          <w:color w:val="000000"/>
          <w:sz w:val="24"/>
          <w:szCs w:val="24"/>
          <w:shd w:val="clear" w:color="auto" w:fill="FFFFFF"/>
        </w:rPr>
        <w:lastRenderedPageBreak/>
        <w:t xml:space="preserve">В </w:t>
      </w:r>
      <w:proofErr w:type="spellStart"/>
      <w:r w:rsidRPr="008823E1">
        <w:rPr>
          <w:color w:val="000000"/>
          <w:sz w:val="24"/>
          <w:szCs w:val="24"/>
          <w:shd w:val="clear" w:color="auto" w:fill="FFFFFF"/>
        </w:rPr>
        <w:t>Камышловском</w:t>
      </w:r>
      <w:proofErr w:type="spellEnd"/>
      <w:r w:rsidRPr="008823E1">
        <w:rPr>
          <w:color w:val="000000"/>
          <w:sz w:val="24"/>
          <w:szCs w:val="24"/>
          <w:shd w:val="clear" w:color="auto" w:fill="FFFFFF"/>
        </w:rPr>
        <w:t xml:space="preserve"> городском округе организацией, обеспечивающей реализацию мероприятий муниципальной программы «Развитие социально – экономического комплекса </w:t>
      </w:r>
      <w:proofErr w:type="spellStart"/>
      <w:r w:rsidRPr="008823E1">
        <w:rPr>
          <w:color w:val="000000"/>
          <w:sz w:val="24"/>
          <w:szCs w:val="24"/>
          <w:shd w:val="clear" w:color="auto" w:fill="FFFFFF"/>
        </w:rPr>
        <w:t>Камышловского</w:t>
      </w:r>
      <w:proofErr w:type="spellEnd"/>
      <w:r w:rsidRPr="008823E1">
        <w:rPr>
          <w:color w:val="000000"/>
          <w:sz w:val="24"/>
          <w:szCs w:val="24"/>
          <w:shd w:val="clear" w:color="auto" w:fill="FFFFFF"/>
        </w:rPr>
        <w:t xml:space="preserve"> городского округа до 2020 года» является муниципальное бюджетное учреждение «</w:t>
      </w:r>
      <w:proofErr w:type="spellStart"/>
      <w:r w:rsidRPr="008823E1">
        <w:rPr>
          <w:color w:val="000000"/>
          <w:sz w:val="24"/>
          <w:szCs w:val="24"/>
          <w:shd w:val="clear" w:color="auto" w:fill="FFFFFF"/>
        </w:rPr>
        <w:t>Камышловская</w:t>
      </w:r>
      <w:proofErr w:type="spellEnd"/>
      <w:r w:rsidRPr="008823E1">
        <w:rPr>
          <w:color w:val="000000"/>
          <w:sz w:val="24"/>
          <w:szCs w:val="24"/>
          <w:shd w:val="clear" w:color="auto" w:fill="FFFFFF"/>
        </w:rPr>
        <w:t xml:space="preserve"> бюджетная организация». </w:t>
      </w:r>
    </w:p>
    <w:p w:rsidR="00C20C7F" w:rsidRPr="008823E1" w:rsidRDefault="00C20C7F" w:rsidP="008823E1">
      <w:pPr>
        <w:ind w:firstLine="709"/>
        <w:jc w:val="both"/>
        <w:rPr>
          <w:color w:val="000000"/>
          <w:sz w:val="24"/>
          <w:szCs w:val="24"/>
          <w:shd w:val="clear" w:color="auto" w:fill="FFFFFF"/>
        </w:rPr>
      </w:pPr>
      <w:r w:rsidRPr="008823E1">
        <w:rPr>
          <w:color w:val="000000"/>
          <w:sz w:val="24"/>
          <w:szCs w:val="24"/>
          <w:shd w:val="clear" w:color="auto" w:fill="FFFFFF"/>
        </w:rPr>
        <w:t>В рамках реализации федерального закона от 08.05.2010г.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и муниципальных учреждений» муниципальное бюджетное учреждение «</w:t>
      </w:r>
      <w:proofErr w:type="spellStart"/>
      <w:r w:rsidRPr="008823E1">
        <w:rPr>
          <w:color w:val="000000"/>
          <w:sz w:val="24"/>
          <w:szCs w:val="24"/>
          <w:shd w:val="clear" w:color="auto" w:fill="FFFFFF"/>
        </w:rPr>
        <w:t>Камышловская</w:t>
      </w:r>
      <w:proofErr w:type="spellEnd"/>
      <w:r w:rsidRPr="008823E1">
        <w:rPr>
          <w:color w:val="000000"/>
          <w:sz w:val="24"/>
          <w:szCs w:val="24"/>
          <w:shd w:val="clear" w:color="auto" w:fill="FFFFFF"/>
        </w:rPr>
        <w:t xml:space="preserve"> бюджетная организация» является получателем субсидий на выполнение муниципального задания. </w:t>
      </w:r>
    </w:p>
    <w:p w:rsidR="00C20C7F" w:rsidRPr="008823E1" w:rsidRDefault="00C20C7F" w:rsidP="008823E1">
      <w:pPr>
        <w:ind w:firstLine="709"/>
        <w:jc w:val="both"/>
        <w:rPr>
          <w:color w:val="000000"/>
          <w:sz w:val="24"/>
          <w:szCs w:val="24"/>
          <w:shd w:val="clear" w:color="auto" w:fill="FFFFFF"/>
        </w:rPr>
      </w:pPr>
      <w:r w:rsidRPr="008823E1">
        <w:rPr>
          <w:color w:val="000000"/>
          <w:sz w:val="24"/>
          <w:szCs w:val="24"/>
          <w:shd w:val="clear" w:color="auto" w:fill="FFFFFF"/>
        </w:rPr>
        <w:t>Муниципальное задание – это документ, устанавливающий требования к составу, качеству, объему (содержанию), условиям, порядку и результатам оказания муниципальных услуг (выполнения работ).</w:t>
      </w:r>
    </w:p>
    <w:p w:rsidR="00C20C7F" w:rsidRPr="008823E1" w:rsidRDefault="00C20C7F" w:rsidP="008823E1">
      <w:pPr>
        <w:ind w:firstLine="709"/>
        <w:jc w:val="both"/>
        <w:rPr>
          <w:color w:val="000000"/>
          <w:sz w:val="24"/>
          <w:szCs w:val="24"/>
          <w:shd w:val="clear" w:color="auto" w:fill="FFFFFF"/>
        </w:rPr>
      </w:pPr>
      <w:r w:rsidRPr="008823E1">
        <w:rPr>
          <w:color w:val="000000"/>
          <w:sz w:val="24"/>
          <w:szCs w:val="24"/>
          <w:shd w:val="clear" w:color="auto" w:fill="FFFFFF"/>
        </w:rPr>
        <w:t>Финансовое обеспечение выполнения муниципального задания муниципального бюджетного учреждения «</w:t>
      </w:r>
      <w:proofErr w:type="spellStart"/>
      <w:r w:rsidRPr="008823E1">
        <w:rPr>
          <w:color w:val="000000"/>
          <w:sz w:val="24"/>
          <w:szCs w:val="24"/>
          <w:shd w:val="clear" w:color="auto" w:fill="FFFFFF"/>
        </w:rPr>
        <w:t>Камышловская</w:t>
      </w:r>
      <w:proofErr w:type="spellEnd"/>
      <w:r w:rsidRPr="008823E1">
        <w:rPr>
          <w:color w:val="000000"/>
          <w:sz w:val="24"/>
          <w:szCs w:val="24"/>
          <w:shd w:val="clear" w:color="auto" w:fill="FFFFFF"/>
        </w:rPr>
        <w:t xml:space="preserve"> бюджетная организация» осуществляется в форме субсидий из бюджета </w:t>
      </w:r>
      <w:proofErr w:type="spellStart"/>
      <w:r w:rsidRPr="008823E1">
        <w:rPr>
          <w:color w:val="000000"/>
          <w:sz w:val="24"/>
          <w:szCs w:val="24"/>
          <w:shd w:val="clear" w:color="auto" w:fill="FFFFFF"/>
        </w:rPr>
        <w:t>Камышловского</w:t>
      </w:r>
      <w:proofErr w:type="spellEnd"/>
      <w:r w:rsidRPr="008823E1">
        <w:rPr>
          <w:color w:val="000000"/>
          <w:sz w:val="24"/>
          <w:szCs w:val="24"/>
          <w:shd w:val="clear" w:color="auto" w:fill="FFFFFF"/>
        </w:rPr>
        <w:t xml:space="preserve"> городского округа.</w:t>
      </w:r>
    </w:p>
    <w:p w:rsidR="00C20C7F" w:rsidRPr="008823E1" w:rsidRDefault="00C20C7F" w:rsidP="008823E1">
      <w:pPr>
        <w:ind w:firstLine="709"/>
        <w:jc w:val="both"/>
        <w:rPr>
          <w:color w:val="000000"/>
          <w:sz w:val="24"/>
          <w:szCs w:val="24"/>
          <w:shd w:val="clear" w:color="auto" w:fill="FFFFFF"/>
        </w:rPr>
      </w:pPr>
      <w:r w:rsidRPr="008823E1">
        <w:rPr>
          <w:color w:val="000000"/>
          <w:sz w:val="24"/>
          <w:szCs w:val="24"/>
          <w:shd w:val="clear" w:color="auto" w:fill="FFFFFF"/>
        </w:rPr>
        <w:t>Размер субсидии рассчитывается на основании нормативных затрат на оказание муниципальных услуг (выполнение работ) в рамках муниципального задания с учетом расходов на содержание недвижимого имущества и особо ценного движимого имущества, закрепленного за бюджетным учреждением.</w:t>
      </w:r>
    </w:p>
    <w:p w:rsidR="00C20C7F" w:rsidRPr="008823E1" w:rsidRDefault="00C20C7F" w:rsidP="008823E1">
      <w:pPr>
        <w:ind w:firstLine="709"/>
        <w:jc w:val="both"/>
        <w:rPr>
          <w:color w:val="000000"/>
          <w:sz w:val="24"/>
          <w:szCs w:val="24"/>
          <w:shd w:val="clear" w:color="auto" w:fill="FFFFFF"/>
        </w:rPr>
      </w:pPr>
      <w:r w:rsidRPr="008823E1">
        <w:rPr>
          <w:color w:val="000000"/>
          <w:sz w:val="24"/>
          <w:szCs w:val="24"/>
          <w:shd w:val="clear" w:color="auto" w:fill="FFFFFF"/>
        </w:rPr>
        <w:t xml:space="preserve">Мероприятия, предусмотренные подпрограммой, подготовлены с учетом необходимости выполнения вспомогательных функций по реализации мероприятий, обеспечивающих четкое и эффективное выполнение муниципальной программы, и соответствуют основным направлениям развития городского округа, отраженным в концепции долгосрочного социально-экономического развития </w:t>
      </w:r>
      <w:proofErr w:type="spellStart"/>
      <w:r w:rsidRPr="008823E1">
        <w:rPr>
          <w:color w:val="000000"/>
          <w:sz w:val="24"/>
          <w:szCs w:val="24"/>
          <w:shd w:val="clear" w:color="auto" w:fill="FFFFFF"/>
        </w:rPr>
        <w:t>Камышловского</w:t>
      </w:r>
      <w:proofErr w:type="spellEnd"/>
      <w:r w:rsidRPr="008823E1">
        <w:rPr>
          <w:color w:val="000000"/>
          <w:sz w:val="24"/>
          <w:szCs w:val="24"/>
          <w:shd w:val="clear" w:color="auto" w:fill="FFFFFF"/>
        </w:rPr>
        <w:t xml:space="preserve"> городского округа.</w:t>
      </w:r>
    </w:p>
    <w:p w:rsidR="00C20C7F" w:rsidRPr="008823E1" w:rsidRDefault="00C20C7F" w:rsidP="008823E1">
      <w:pPr>
        <w:ind w:firstLine="709"/>
        <w:jc w:val="both"/>
        <w:rPr>
          <w:color w:val="000000"/>
          <w:sz w:val="24"/>
          <w:szCs w:val="24"/>
        </w:rPr>
      </w:pPr>
      <w:r w:rsidRPr="008823E1">
        <w:rPr>
          <w:color w:val="000000"/>
          <w:sz w:val="24"/>
          <w:szCs w:val="24"/>
          <w:shd w:val="clear" w:color="auto" w:fill="FFFFFF"/>
        </w:rPr>
        <w:t>Особенностью данной подпрограммы является комплексный подход к развитию и совершенствованию деятельности бюджетной организации, как исполнителя обеспечивающей функции.</w:t>
      </w:r>
    </w:p>
    <w:p w:rsidR="00C20C7F" w:rsidRPr="008823E1" w:rsidRDefault="00C20C7F" w:rsidP="008823E1">
      <w:pPr>
        <w:pStyle w:val="ConsPlusCell"/>
        <w:ind w:firstLine="709"/>
        <w:jc w:val="both"/>
        <w:rPr>
          <w:sz w:val="24"/>
          <w:szCs w:val="24"/>
        </w:rPr>
      </w:pPr>
      <w:r w:rsidRPr="008823E1">
        <w:rPr>
          <w:color w:val="000000"/>
          <w:sz w:val="24"/>
          <w:szCs w:val="24"/>
          <w:shd w:val="clear" w:color="auto" w:fill="FFFFFF"/>
        </w:rPr>
        <w:t xml:space="preserve">Таким образом, принятие подпрограммы является необходимой мерой </w:t>
      </w:r>
      <w:proofErr w:type="gramStart"/>
      <w:r w:rsidRPr="008823E1">
        <w:rPr>
          <w:color w:val="000000"/>
          <w:sz w:val="24"/>
          <w:szCs w:val="24"/>
          <w:shd w:val="clear" w:color="auto" w:fill="FFFFFF"/>
        </w:rPr>
        <w:t>для  обеспечения</w:t>
      </w:r>
      <w:proofErr w:type="gramEnd"/>
      <w:r w:rsidRPr="008823E1">
        <w:rPr>
          <w:color w:val="000000"/>
          <w:sz w:val="24"/>
          <w:szCs w:val="24"/>
          <w:shd w:val="clear" w:color="auto" w:fill="FFFFFF"/>
        </w:rPr>
        <w:t xml:space="preserve"> и реализации мероприятий, разработанных администрацией </w:t>
      </w:r>
      <w:proofErr w:type="spellStart"/>
      <w:r w:rsidRPr="008823E1">
        <w:rPr>
          <w:color w:val="000000"/>
          <w:sz w:val="24"/>
          <w:szCs w:val="24"/>
          <w:shd w:val="clear" w:color="auto" w:fill="FFFFFF"/>
        </w:rPr>
        <w:t>Камышловского</w:t>
      </w:r>
      <w:proofErr w:type="spellEnd"/>
      <w:r w:rsidRPr="008823E1">
        <w:rPr>
          <w:color w:val="000000"/>
          <w:sz w:val="24"/>
          <w:szCs w:val="24"/>
          <w:shd w:val="clear" w:color="auto" w:fill="FFFFFF"/>
        </w:rPr>
        <w:t xml:space="preserve"> городского округа в муниципальной программе </w:t>
      </w:r>
      <w:r w:rsidRPr="008823E1">
        <w:rPr>
          <w:sz w:val="24"/>
          <w:szCs w:val="24"/>
        </w:rPr>
        <w:t xml:space="preserve">«Развитие социально – экономического комплекса </w:t>
      </w:r>
      <w:proofErr w:type="spellStart"/>
      <w:r w:rsidRPr="008823E1">
        <w:rPr>
          <w:sz w:val="24"/>
          <w:szCs w:val="24"/>
        </w:rPr>
        <w:t>Камышловского</w:t>
      </w:r>
      <w:proofErr w:type="spellEnd"/>
      <w:r w:rsidRPr="008823E1">
        <w:rPr>
          <w:sz w:val="24"/>
          <w:szCs w:val="24"/>
        </w:rPr>
        <w:t xml:space="preserve"> городского округа до 2020 года».</w:t>
      </w:r>
    </w:p>
    <w:p w:rsidR="00C20C7F" w:rsidRPr="008823E1" w:rsidRDefault="00C20C7F" w:rsidP="008823E1">
      <w:pPr>
        <w:pStyle w:val="21"/>
        <w:spacing w:after="0" w:line="240" w:lineRule="auto"/>
        <w:ind w:firstLine="708"/>
        <w:jc w:val="both"/>
        <w:rPr>
          <w:sz w:val="24"/>
          <w:szCs w:val="24"/>
        </w:rPr>
      </w:pPr>
    </w:p>
    <w:p w:rsidR="00C20C7F" w:rsidRDefault="00906D16" w:rsidP="00906D16">
      <w:pPr>
        <w:pStyle w:val="ConsPlusCell"/>
        <w:jc w:val="center"/>
        <w:rPr>
          <w:b/>
          <w:bCs/>
          <w:sz w:val="24"/>
          <w:szCs w:val="24"/>
        </w:rPr>
      </w:pPr>
      <w:r>
        <w:rPr>
          <w:b/>
          <w:bCs/>
          <w:sz w:val="24"/>
          <w:szCs w:val="24"/>
        </w:rPr>
        <w:t xml:space="preserve">Подпрограмма «Строительство (реконструкция) зданий дошкольных образовательных учреждений на территории </w:t>
      </w:r>
      <w:proofErr w:type="spellStart"/>
      <w:r>
        <w:rPr>
          <w:b/>
          <w:bCs/>
          <w:sz w:val="24"/>
          <w:szCs w:val="24"/>
        </w:rPr>
        <w:t>Камышловского</w:t>
      </w:r>
      <w:proofErr w:type="spellEnd"/>
      <w:r>
        <w:rPr>
          <w:b/>
          <w:bCs/>
          <w:sz w:val="24"/>
          <w:szCs w:val="24"/>
        </w:rPr>
        <w:t xml:space="preserve"> городского округа».</w:t>
      </w:r>
    </w:p>
    <w:p w:rsidR="00906D16" w:rsidRPr="00906D16" w:rsidRDefault="00906D16" w:rsidP="00906D16">
      <w:pPr>
        <w:ind w:firstLine="709"/>
        <w:jc w:val="both"/>
        <w:rPr>
          <w:sz w:val="24"/>
          <w:szCs w:val="24"/>
        </w:rPr>
      </w:pPr>
      <w:r w:rsidRPr="00906D16">
        <w:rPr>
          <w:sz w:val="24"/>
          <w:szCs w:val="24"/>
        </w:rPr>
        <w:t xml:space="preserve">В </w:t>
      </w:r>
      <w:proofErr w:type="spellStart"/>
      <w:r w:rsidRPr="00906D16">
        <w:rPr>
          <w:sz w:val="24"/>
          <w:szCs w:val="24"/>
        </w:rPr>
        <w:t>Камышловском</w:t>
      </w:r>
      <w:proofErr w:type="spellEnd"/>
      <w:r w:rsidRPr="00906D16">
        <w:rPr>
          <w:sz w:val="24"/>
          <w:szCs w:val="24"/>
        </w:rPr>
        <w:t xml:space="preserve"> городском округе 10 образовательных учреждений, реализующих программы дошкольного образования. </w:t>
      </w:r>
    </w:p>
    <w:p w:rsidR="00906D16" w:rsidRPr="00906D16" w:rsidRDefault="00906D16" w:rsidP="00906D16">
      <w:pPr>
        <w:ind w:firstLine="709"/>
        <w:jc w:val="both"/>
        <w:rPr>
          <w:sz w:val="24"/>
          <w:szCs w:val="24"/>
        </w:rPr>
      </w:pPr>
      <w:r w:rsidRPr="00906D16">
        <w:rPr>
          <w:sz w:val="24"/>
          <w:szCs w:val="24"/>
        </w:rPr>
        <w:t xml:space="preserve">Дошкольные образовательные учреждения находятся в типовых зданиях, амортизация их составляет 20-30 %. В 2012 году построен новый детский сад на 165 мест. В 2013 году начато строительство детского сада на 350 мест, ввод здания планируется в 2014 году. Участие дошкольных образовательных учреждений в областной целевой программе «Развитие образования в Свердловской области («Наша новая школа») на 2011-2015 гг.» позволили обеспечить капитальный ремонт кровли и </w:t>
      </w:r>
      <w:proofErr w:type="spellStart"/>
      <w:r w:rsidRPr="00906D16">
        <w:rPr>
          <w:sz w:val="24"/>
          <w:szCs w:val="24"/>
        </w:rPr>
        <w:t>отмостки</w:t>
      </w:r>
      <w:proofErr w:type="spellEnd"/>
      <w:r w:rsidRPr="00906D16">
        <w:rPr>
          <w:sz w:val="24"/>
          <w:szCs w:val="24"/>
        </w:rPr>
        <w:t xml:space="preserve"> в МАДОУ детский сад № 170, кровли и </w:t>
      </w:r>
      <w:proofErr w:type="spellStart"/>
      <w:r w:rsidRPr="00906D16">
        <w:rPr>
          <w:sz w:val="24"/>
          <w:szCs w:val="24"/>
        </w:rPr>
        <w:t>отмостки</w:t>
      </w:r>
      <w:proofErr w:type="spellEnd"/>
      <w:r w:rsidRPr="00906D16">
        <w:rPr>
          <w:sz w:val="24"/>
          <w:szCs w:val="24"/>
        </w:rPr>
        <w:t xml:space="preserve"> в МАДОУ детский сад № 13, </w:t>
      </w:r>
      <w:proofErr w:type="spellStart"/>
      <w:r w:rsidRPr="00906D16">
        <w:rPr>
          <w:sz w:val="24"/>
          <w:szCs w:val="24"/>
        </w:rPr>
        <w:t>отмостки</w:t>
      </w:r>
      <w:proofErr w:type="spellEnd"/>
      <w:r w:rsidRPr="00906D16">
        <w:rPr>
          <w:sz w:val="24"/>
          <w:szCs w:val="24"/>
        </w:rPr>
        <w:t>, замену вестибюлей, замену рам в МАДОУ детский сад № 5 «Радуга», замену рам, ремонт системы канализации в МАДОУ детский сад № 92, замену рам в МАДОУ детский сад № 1, МАДОУ детский сад № 14, МАДОУ детский сад № 16.</w:t>
      </w:r>
    </w:p>
    <w:p w:rsidR="00906D16" w:rsidRPr="00906D16" w:rsidRDefault="00906D16" w:rsidP="00906D16">
      <w:pPr>
        <w:ind w:firstLine="709"/>
        <w:jc w:val="both"/>
        <w:rPr>
          <w:sz w:val="24"/>
          <w:szCs w:val="24"/>
        </w:rPr>
      </w:pPr>
      <w:r w:rsidRPr="00906D16">
        <w:rPr>
          <w:sz w:val="24"/>
          <w:szCs w:val="24"/>
        </w:rPr>
        <w:t xml:space="preserve">Во всех детских садах проведена реконструкция медицинских кабинетов, ремонт пищеблоков, вентиляции. </w:t>
      </w:r>
    </w:p>
    <w:p w:rsidR="00906D16" w:rsidRPr="00906D16" w:rsidRDefault="00906D16" w:rsidP="00906D16">
      <w:pPr>
        <w:ind w:firstLine="709"/>
        <w:jc w:val="both"/>
        <w:rPr>
          <w:sz w:val="24"/>
          <w:szCs w:val="24"/>
        </w:rPr>
      </w:pPr>
      <w:r w:rsidRPr="00906D16">
        <w:rPr>
          <w:sz w:val="24"/>
          <w:szCs w:val="24"/>
        </w:rPr>
        <w:t xml:space="preserve">Во всех образовательных учреждениях установлены приборы учета тепла и воды. Все образовательные учреждения оснащены автоматической пожарной сигнализацией, огнетушителями, планами эвакуации, имеются кнопки тревожной сигнализации, по </w:t>
      </w:r>
      <w:r w:rsidRPr="00906D16">
        <w:rPr>
          <w:sz w:val="24"/>
          <w:szCs w:val="24"/>
        </w:rPr>
        <w:lastRenderedPageBreak/>
        <w:t xml:space="preserve">периметрам зданий установлены камеры видеонаблюдения. В 2013 г. во всех образовательных учреждениях проведен </w:t>
      </w:r>
      <w:proofErr w:type="spellStart"/>
      <w:r w:rsidRPr="00906D16">
        <w:rPr>
          <w:sz w:val="24"/>
          <w:szCs w:val="24"/>
        </w:rPr>
        <w:t>энергоаудит</w:t>
      </w:r>
      <w:proofErr w:type="spellEnd"/>
      <w:r w:rsidRPr="00906D16">
        <w:rPr>
          <w:sz w:val="24"/>
          <w:szCs w:val="24"/>
        </w:rPr>
        <w:t xml:space="preserve">, проводятся мероприятия по экономии энергоресурсов. </w:t>
      </w:r>
    </w:p>
    <w:p w:rsidR="00906D16" w:rsidRPr="00906D16" w:rsidRDefault="00906D16" w:rsidP="00906D16">
      <w:pPr>
        <w:pStyle w:val="a5"/>
        <w:ind w:right="-427" w:firstLine="709"/>
        <w:rPr>
          <w:rFonts w:ascii="Times New Roman" w:hAnsi="Times New Roman" w:cs="Times New Roman"/>
          <w:sz w:val="24"/>
          <w:szCs w:val="24"/>
        </w:rPr>
      </w:pPr>
      <w:r w:rsidRPr="00906D16">
        <w:rPr>
          <w:rFonts w:ascii="Times New Roman" w:hAnsi="Times New Roman" w:cs="Times New Roman"/>
          <w:sz w:val="24"/>
          <w:szCs w:val="24"/>
        </w:rPr>
        <w:t xml:space="preserve">Все образовательные учреждения, реализующие программу дошкольного образования, подключены к сети интернет, созданы и успешно функционируют сайты. </w:t>
      </w:r>
    </w:p>
    <w:p w:rsidR="00906D16" w:rsidRPr="00906D16" w:rsidRDefault="00906D16" w:rsidP="00906D16">
      <w:pPr>
        <w:ind w:firstLine="709"/>
        <w:jc w:val="both"/>
        <w:rPr>
          <w:sz w:val="24"/>
          <w:szCs w:val="24"/>
        </w:rPr>
      </w:pPr>
      <w:r w:rsidRPr="00906D16">
        <w:rPr>
          <w:sz w:val="24"/>
          <w:szCs w:val="24"/>
        </w:rPr>
        <w:t>Несмотря на положительную динамику мероприятий по улучшению материально - технического обеспечения образовательных учреждений, необходимо продолжить ремонт и замену системы отопления МАДОУ детский сад №14, детский сад №92.</w:t>
      </w:r>
    </w:p>
    <w:p w:rsidR="00906D16" w:rsidRPr="00906D16" w:rsidRDefault="00906D16" w:rsidP="00906D16">
      <w:pPr>
        <w:ind w:firstLine="720"/>
        <w:jc w:val="both"/>
        <w:rPr>
          <w:sz w:val="24"/>
          <w:szCs w:val="24"/>
        </w:rPr>
      </w:pPr>
      <w:r w:rsidRPr="00906D16">
        <w:rPr>
          <w:sz w:val="24"/>
          <w:szCs w:val="24"/>
        </w:rPr>
        <w:t xml:space="preserve">В </w:t>
      </w:r>
      <w:proofErr w:type="spellStart"/>
      <w:r w:rsidRPr="00906D16">
        <w:rPr>
          <w:sz w:val="24"/>
          <w:szCs w:val="24"/>
        </w:rPr>
        <w:t>Камышловском</w:t>
      </w:r>
      <w:proofErr w:type="spellEnd"/>
      <w:r w:rsidRPr="00906D16">
        <w:rPr>
          <w:sz w:val="24"/>
          <w:szCs w:val="24"/>
        </w:rPr>
        <w:t xml:space="preserve"> городском округе в последние годы отмечалась низкая обеспеченность детей дошкольного возраста местами в дошкольных образовательных организациях. </w:t>
      </w:r>
    </w:p>
    <w:p w:rsidR="00906D16" w:rsidRPr="00906D16" w:rsidRDefault="00906D16" w:rsidP="00906D16">
      <w:pPr>
        <w:ind w:firstLine="720"/>
        <w:jc w:val="both"/>
        <w:rPr>
          <w:sz w:val="24"/>
          <w:szCs w:val="24"/>
        </w:rPr>
      </w:pPr>
      <w:r w:rsidRPr="00906D16">
        <w:rPr>
          <w:sz w:val="24"/>
          <w:szCs w:val="24"/>
        </w:rPr>
        <w:t>В 2012 году было завершено строительство нового детского сада на 130 мест. За счет имеющихся площадей было принято дополнительно еще 35 детей.</w:t>
      </w:r>
    </w:p>
    <w:p w:rsidR="00906D16" w:rsidRPr="00906D16" w:rsidRDefault="00906D16" w:rsidP="00906D16">
      <w:pPr>
        <w:ind w:right="141" w:firstLine="709"/>
        <w:jc w:val="both"/>
        <w:rPr>
          <w:sz w:val="24"/>
          <w:szCs w:val="24"/>
        </w:rPr>
      </w:pPr>
      <w:r w:rsidRPr="00906D16">
        <w:rPr>
          <w:sz w:val="24"/>
          <w:szCs w:val="24"/>
        </w:rPr>
        <w:t>В первом квартале 2014 года будет введен в строй новый детский сад на 350 мест, благодаря чему проблема нехватки мест в дошкольных образовательных организациях будет решена.</w:t>
      </w:r>
    </w:p>
    <w:p w:rsidR="00906D16" w:rsidRPr="00906D16" w:rsidRDefault="00906D16" w:rsidP="00906D16">
      <w:pPr>
        <w:ind w:right="141" w:firstLine="709"/>
        <w:jc w:val="both"/>
        <w:rPr>
          <w:sz w:val="24"/>
          <w:szCs w:val="24"/>
        </w:rPr>
      </w:pPr>
      <w:r w:rsidRPr="00906D16">
        <w:rPr>
          <w:sz w:val="24"/>
          <w:szCs w:val="24"/>
        </w:rPr>
        <w:t>Расчеты показывают, что наибольшее количество детей в возрасте с 2 до 3 лет приходится на 2014 год. В последующие годы предполагается незначительное снижение количества детей данного возраста. Количество вакантных мест в детских садах в период до 2016 года остается достаточным для удовлетворения потребности в местах в дошкольные образовательные организации, начиная с 2017 года количество вакантных мест будет превышать потребность.</w:t>
      </w:r>
    </w:p>
    <w:p w:rsidR="00906D16" w:rsidRPr="00906D16" w:rsidRDefault="00906D16" w:rsidP="00906D16">
      <w:pPr>
        <w:ind w:firstLine="720"/>
        <w:jc w:val="both"/>
        <w:rPr>
          <w:sz w:val="24"/>
          <w:szCs w:val="24"/>
        </w:rPr>
      </w:pPr>
      <w:r w:rsidRPr="00906D16">
        <w:rPr>
          <w:sz w:val="24"/>
          <w:szCs w:val="24"/>
        </w:rPr>
        <w:t xml:space="preserve">Поэтому, исходя из поставленных задач, в качестве целевого ориентира принимается снижение возраста детей для приема в детские сады с 2 до 1,5 лет, развитие системы коррекционного образования (открытие групп компенсирующего вида для детей с нарушениями речи, с туберкулезной интоксикацией), предоставление мест детям, зарегистрированным не только на территории </w:t>
      </w:r>
      <w:proofErr w:type="spellStart"/>
      <w:r w:rsidRPr="00906D16">
        <w:rPr>
          <w:sz w:val="24"/>
          <w:szCs w:val="24"/>
        </w:rPr>
        <w:t>Камышловского</w:t>
      </w:r>
      <w:proofErr w:type="spellEnd"/>
      <w:r w:rsidRPr="00906D16">
        <w:rPr>
          <w:sz w:val="24"/>
          <w:szCs w:val="24"/>
        </w:rPr>
        <w:t xml:space="preserve"> городского округа.</w:t>
      </w:r>
    </w:p>
    <w:p w:rsidR="00906D16" w:rsidRPr="00906D16" w:rsidRDefault="00906D16" w:rsidP="00906D16">
      <w:pPr>
        <w:pStyle w:val="ConsPlusNormal"/>
        <w:ind w:right="140"/>
        <w:jc w:val="center"/>
        <w:rPr>
          <w:rFonts w:ascii="Times New Roman" w:hAnsi="Times New Roman" w:cs="Times New Roman"/>
          <w:sz w:val="24"/>
          <w:szCs w:val="24"/>
        </w:rPr>
      </w:pPr>
    </w:p>
    <w:p w:rsidR="00906D16" w:rsidRPr="00906D16" w:rsidRDefault="00906D16" w:rsidP="00906D16">
      <w:pPr>
        <w:pStyle w:val="ConsPlusNormal"/>
        <w:ind w:right="140"/>
        <w:jc w:val="center"/>
        <w:rPr>
          <w:rFonts w:ascii="Times New Roman" w:hAnsi="Times New Roman" w:cs="Times New Roman"/>
          <w:sz w:val="24"/>
          <w:szCs w:val="24"/>
        </w:rPr>
      </w:pPr>
      <w:r w:rsidRPr="00906D16">
        <w:rPr>
          <w:rFonts w:ascii="Times New Roman" w:hAnsi="Times New Roman" w:cs="Times New Roman"/>
          <w:sz w:val="24"/>
          <w:szCs w:val="24"/>
        </w:rPr>
        <w:t>ПРОГНОЗ</w:t>
      </w:r>
    </w:p>
    <w:p w:rsidR="00906D16" w:rsidRPr="00906D16" w:rsidRDefault="00906D16" w:rsidP="00906D16">
      <w:pPr>
        <w:pStyle w:val="ConsPlusNormal"/>
        <w:ind w:right="140"/>
        <w:jc w:val="center"/>
        <w:rPr>
          <w:rFonts w:ascii="Times New Roman" w:hAnsi="Times New Roman" w:cs="Times New Roman"/>
          <w:sz w:val="24"/>
          <w:szCs w:val="24"/>
        </w:rPr>
      </w:pPr>
      <w:r w:rsidRPr="00906D16">
        <w:rPr>
          <w:rFonts w:ascii="Times New Roman" w:hAnsi="Times New Roman" w:cs="Times New Roman"/>
          <w:sz w:val="24"/>
          <w:szCs w:val="24"/>
        </w:rPr>
        <w:t>ПОТРЕБНОСТИ В КОЛИЧЕСТВЕ МЕСТ В ДОШКОЛЬНЫХ</w:t>
      </w:r>
    </w:p>
    <w:p w:rsidR="00906D16" w:rsidRPr="00906D16" w:rsidRDefault="00906D16" w:rsidP="00906D16">
      <w:pPr>
        <w:pStyle w:val="ConsPlusNormal"/>
        <w:ind w:right="140"/>
        <w:jc w:val="center"/>
        <w:rPr>
          <w:rFonts w:ascii="Times New Roman" w:hAnsi="Times New Roman" w:cs="Times New Roman"/>
          <w:sz w:val="24"/>
          <w:szCs w:val="24"/>
        </w:rPr>
      </w:pPr>
      <w:r w:rsidRPr="00906D16">
        <w:rPr>
          <w:rFonts w:ascii="Times New Roman" w:hAnsi="Times New Roman" w:cs="Times New Roman"/>
          <w:sz w:val="24"/>
          <w:szCs w:val="24"/>
        </w:rPr>
        <w:t xml:space="preserve">ОБРАЗОВАТЕЛЬНЫХ УЧРЕЖДЕНИЯХ КАМЫШЛОВСКОГО </w:t>
      </w:r>
    </w:p>
    <w:p w:rsidR="00906D16" w:rsidRPr="00906D16" w:rsidRDefault="00906D16" w:rsidP="00906D16">
      <w:pPr>
        <w:pStyle w:val="ConsPlusNormal"/>
        <w:ind w:right="140"/>
        <w:jc w:val="center"/>
        <w:rPr>
          <w:rFonts w:ascii="Times New Roman" w:hAnsi="Times New Roman" w:cs="Times New Roman"/>
          <w:sz w:val="24"/>
          <w:szCs w:val="24"/>
        </w:rPr>
      </w:pPr>
      <w:r w:rsidRPr="00906D16">
        <w:rPr>
          <w:rFonts w:ascii="Times New Roman" w:hAnsi="Times New Roman" w:cs="Times New Roman"/>
          <w:sz w:val="24"/>
          <w:szCs w:val="24"/>
        </w:rPr>
        <w:t>ГОРОДСКОГО ОКРУГА, МЕСТ</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749"/>
        <w:gridCol w:w="575"/>
        <w:gridCol w:w="750"/>
        <w:gridCol w:w="575"/>
        <w:gridCol w:w="750"/>
        <w:gridCol w:w="575"/>
        <w:gridCol w:w="750"/>
        <w:gridCol w:w="575"/>
        <w:gridCol w:w="750"/>
        <w:gridCol w:w="575"/>
        <w:gridCol w:w="750"/>
        <w:gridCol w:w="575"/>
        <w:gridCol w:w="750"/>
        <w:gridCol w:w="575"/>
      </w:tblGrid>
      <w:tr w:rsidR="00906D16" w:rsidRPr="00906D16" w:rsidTr="007167D2">
        <w:tc>
          <w:tcPr>
            <w:tcW w:w="703" w:type="dxa"/>
          </w:tcPr>
          <w:p w:rsidR="00906D16" w:rsidRPr="00906D16" w:rsidRDefault="00906D16" w:rsidP="007167D2">
            <w:pPr>
              <w:jc w:val="center"/>
              <w:rPr>
                <w:sz w:val="24"/>
                <w:szCs w:val="24"/>
              </w:rPr>
            </w:pPr>
          </w:p>
        </w:tc>
        <w:tc>
          <w:tcPr>
            <w:tcW w:w="1356" w:type="dxa"/>
            <w:gridSpan w:val="2"/>
          </w:tcPr>
          <w:p w:rsidR="00906D16" w:rsidRPr="00906D16" w:rsidRDefault="00906D16" w:rsidP="007167D2">
            <w:pPr>
              <w:jc w:val="center"/>
              <w:rPr>
                <w:sz w:val="24"/>
                <w:szCs w:val="24"/>
              </w:rPr>
            </w:pPr>
            <w:r w:rsidRPr="00906D16">
              <w:rPr>
                <w:sz w:val="24"/>
                <w:szCs w:val="24"/>
              </w:rPr>
              <w:t>2014</w:t>
            </w:r>
          </w:p>
        </w:tc>
        <w:tc>
          <w:tcPr>
            <w:tcW w:w="1358" w:type="dxa"/>
            <w:gridSpan w:val="2"/>
          </w:tcPr>
          <w:p w:rsidR="00906D16" w:rsidRPr="00906D16" w:rsidRDefault="00906D16" w:rsidP="007167D2">
            <w:pPr>
              <w:jc w:val="center"/>
              <w:rPr>
                <w:sz w:val="24"/>
                <w:szCs w:val="24"/>
              </w:rPr>
            </w:pPr>
            <w:r w:rsidRPr="00906D16">
              <w:rPr>
                <w:sz w:val="24"/>
                <w:szCs w:val="24"/>
              </w:rPr>
              <w:t>2015</w:t>
            </w:r>
          </w:p>
        </w:tc>
        <w:tc>
          <w:tcPr>
            <w:tcW w:w="1358" w:type="dxa"/>
            <w:gridSpan w:val="2"/>
          </w:tcPr>
          <w:p w:rsidR="00906D16" w:rsidRPr="00906D16" w:rsidRDefault="00906D16" w:rsidP="007167D2">
            <w:pPr>
              <w:jc w:val="center"/>
              <w:rPr>
                <w:sz w:val="24"/>
                <w:szCs w:val="24"/>
              </w:rPr>
            </w:pPr>
            <w:r w:rsidRPr="00906D16">
              <w:rPr>
                <w:sz w:val="24"/>
                <w:szCs w:val="24"/>
              </w:rPr>
              <w:t>2016</w:t>
            </w:r>
          </w:p>
        </w:tc>
        <w:tc>
          <w:tcPr>
            <w:tcW w:w="1358" w:type="dxa"/>
            <w:gridSpan w:val="2"/>
          </w:tcPr>
          <w:p w:rsidR="00906D16" w:rsidRPr="00906D16" w:rsidRDefault="00906D16" w:rsidP="007167D2">
            <w:pPr>
              <w:jc w:val="center"/>
              <w:rPr>
                <w:sz w:val="24"/>
                <w:szCs w:val="24"/>
              </w:rPr>
            </w:pPr>
            <w:r w:rsidRPr="00906D16">
              <w:rPr>
                <w:sz w:val="24"/>
                <w:szCs w:val="24"/>
              </w:rPr>
              <w:t>2017</w:t>
            </w:r>
          </w:p>
        </w:tc>
        <w:tc>
          <w:tcPr>
            <w:tcW w:w="1358" w:type="dxa"/>
            <w:gridSpan w:val="2"/>
          </w:tcPr>
          <w:p w:rsidR="00906D16" w:rsidRPr="00906D16" w:rsidRDefault="00906D16" w:rsidP="007167D2">
            <w:pPr>
              <w:jc w:val="center"/>
              <w:rPr>
                <w:sz w:val="24"/>
                <w:szCs w:val="24"/>
              </w:rPr>
            </w:pPr>
            <w:r w:rsidRPr="00906D16">
              <w:rPr>
                <w:sz w:val="24"/>
                <w:szCs w:val="24"/>
              </w:rPr>
              <w:t>2018</w:t>
            </w:r>
          </w:p>
        </w:tc>
        <w:tc>
          <w:tcPr>
            <w:tcW w:w="1358" w:type="dxa"/>
            <w:gridSpan w:val="2"/>
          </w:tcPr>
          <w:p w:rsidR="00906D16" w:rsidRPr="00906D16" w:rsidRDefault="00906D16" w:rsidP="007167D2">
            <w:pPr>
              <w:jc w:val="center"/>
              <w:rPr>
                <w:sz w:val="24"/>
                <w:szCs w:val="24"/>
              </w:rPr>
            </w:pPr>
            <w:r w:rsidRPr="00906D16">
              <w:rPr>
                <w:sz w:val="24"/>
                <w:szCs w:val="24"/>
              </w:rPr>
              <w:t>2019</w:t>
            </w:r>
          </w:p>
        </w:tc>
        <w:tc>
          <w:tcPr>
            <w:tcW w:w="1465" w:type="dxa"/>
            <w:gridSpan w:val="2"/>
          </w:tcPr>
          <w:p w:rsidR="00906D16" w:rsidRPr="00906D16" w:rsidRDefault="00906D16" w:rsidP="007167D2">
            <w:pPr>
              <w:jc w:val="center"/>
              <w:rPr>
                <w:sz w:val="24"/>
                <w:szCs w:val="24"/>
              </w:rPr>
            </w:pPr>
            <w:r w:rsidRPr="00906D16">
              <w:rPr>
                <w:sz w:val="24"/>
                <w:szCs w:val="24"/>
              </w:rPr>
              <w:t>2020</w:t>
            </w:r>
          </w:p>
        </w:tc>
      </w:tr>
      <w:tr w:rsidR="00906D16" w:rsidRPr="00906D16" w:rsidTr="007167D2">
        <w:tc>
          <w:tcPr>
            <w:tcW w:w="703" w:type="dxa"/>
          </w:tcPr>
          <w:p w:rsidR="00906D16" w:rsidRPr="00906D16" w:rsidRDefault="00906D16" w:rsidP="007167D2">
            <w:pPr>
              <w:jc w:val="center"/>
              <w:rPr>
                <w:sz w:val="24"/>
                <w:szCs w:val="24"/>
              </w:rPr>
            </w:pPr>
            <w:r w:rsidRPr="00906D16">
              <w:rPr>
                <w:sz w:val="24"/>
                <w:szCs w:val="24"/>
              </w:rPr>
              <w:t>Возрастная группа</w:t>
            </w:r>
          </w:p>
        </w:tc>
        <w:tc>
          <w:tcPr>
            <w:tcW w:w="769" w:type="dxa"/>
          </w:tcPr>
          <w:p w:rsidR="00906D16" w:rsidRPr="00906D16" w:rsidRDefault="00906D16" w:rsidP="007167D2">
            <w:pPr>
              <w:jc w:val="center"/>
              <w:rPr>
                <w:sz w:val="24"/>
                <w:szCs w:val="24"/>
              </w:rPr>
            </w:pPr>
            <w:r w:rsidRPr="00906D16">
              <w:rPr>
                <w:sz w:val="24"/>
                <w:szCs w:val="24"/>
              </w:rPr>
              <w:t>Потребность</w:t>
            </w:r>
          </w:p>
        </w:tc>
        <w:tc>
          <w:tcPr>
            <w:tcW w:w="587" w:type="dxa"/>
          </w:tcPr>
          <w:p w:rsidR="00906D16" w:rsidRPr="00906D16" w:rsidRDefault="00906D16" w:rsidP="007167D2">
            <w:pPr>
              <w:jc w:val="center"/>
              <w:rPr>
                <w:sz w:val="24"/>
                <w:szCs w:val="24"/>
              </w:rPr>
            </w:pPr>
            <w:proofErr w:type="spellStart"/>
            <w:r w:rsidRPr="00906D16">
              <w:rPr>
                <w:sz w:val="24"/>
                <w:szCs w:val="24"/>
              </w:rPr>
              <w:t>Ваканты</w:t>
            </w:r>
            <w:proofErr w:type="spellEnd"/>
          </w:p>
        </w:tc>
        <w:tc>
          <w:tcPr>
            <w:tcW w:w="770" w:type="dxa"/>
          </w:tcPr>
          <w:p w:rsidR="00906D16" w:rsidRPr="00906D16" w:rsidRDefault="00906D16" w:rsidP="007167D2">
            <w:pPr>
              <w:jc w:val="center"/>
              <w:rPr>
                <w:sz w:val="24"/>
                <w:szCs w:val="24"/>
              </w:rPr>
            </w:pPr>
            <w:r w:rsidRPr="00906D16">
              <w:rPr>
                <w:sz w:val="24"/>
                <w:szCs w:val="24"/>
              </w:rPr>
              <w:t>Потребность</w:t>
            </w:r>
          </w:p>
        </w:tc>
        <w:tc>
          <w:tcPr>
            <w:tcW w:w="588" w:type="dxa"/>
          </w:tcPr>
          <w:p w:rsidR="00906D16" w:rsidRPr="00906D16" w:rsidRDefault="00906D16" w:rsidP="007167D2">
            <w:pPr>
              <w:jc w:val="center"/>
              <w:rPr>
                <w:sz w:val="24"/>
                <w:szCs w:val="24"/>
              </w:rPr>
            </w:pPr>
            <w:proofErr w:type="spellStart"/>
            <w:r w:rsidRPr="00906D16">
              <w:rPr>
                <w:sz w:val="24"/>
                <w:szCs w:val="24"/>
              </w:rPr>
              <w:t>Ваканты</w:t>
            </w:r>
            <w:proofErr w:type="spellEnd"/>
          </w:p>
        </w:tc>
        <w:tc>
          <w:tcPr>
            <w:tcW w:w="770" w:type="dxa"/>
          </w:tcPr>
          <w:p w:rsidR="00906D16" w:rsidRPr="00906D16" w:rsidRDefault="00906D16" w:rsidP="007167D2">
            <w:pPr>
              <w:jc w:val="center"/>
              <w:rPr>
                <w:sz w:val="24"/>
                <w:szCs w:val="24"/>
              </w:rPr>
            </w:pPr>
            <w:r w:rsidRPr="00906D16">
              <w:rPr>
                <w:sz w:val="24"/>
                <w:szCs w:val="24"/>
              </w:rPr>
              <w:t>Потребность</w:t>
            </w:r>
          </w:p>
        </w:tc>
        <w:tc>
          <w:tcPr>
            <w:tcW w:w="588" w:type="dxa"/>
          </w:tcPr>
          <w:p w:rsidR="00906D16" w:rsidRPr="00906D16" w:rsidRDefault="00906D16" w:rsidP="007167D2">
            <w:pPr>
              <w:jc w:val="center"/>
              <w:rPr>
                <w:sz w:val="24"/>
                <w:szCs w:val="24"/>
              </w:rPr>
            </w:pPr>
            <w:proofErr w:type="spellStart"/>
            <w:r w:rsidRPr="00906D16">
              <w:rPr>
                <w:sz w:val="24"/>
                <w:szCs w:val="24"/>
              </w:rPr>
              <w:t>Ваканты</w:t>
            </w:r>
            <w:proofErr w:type="spellEnd"/>
          </w:p>
        </w:tc>
        <w:tc>
          <w:tcPr>
            <w:tcW w:w="770" w:type="dxa"/>
          </w:tcPr>
          <w:p w:rsidR="00906D16" w:rsidRPr="00906D16" w:rsidRDefault="00906D16" w:rsidP="007167D2">
            <w:pPr>
              <w:jc w:val="center"/>
              <w:rPr>
                <w:sz w:val="24"/>
                <w:szCs w:val="24"/>
              </w:rPr>
            </w:pPr>
            <w:r w:rsidRPr="00906D16">
              <w:rPr>
                <w:sz w:val="24"/>
                <w:szCs w:val="24"/>
              </w:rPr>
              <w:t>Потребность</w:t>
            </w:r>
          </w:p>
        </w:tc>
        <w:tc>
          <w:tcPr>
            <w:tcW w:w="588" w:type="dxa"/>
          </w:tcPr>
          <w:p w:rsidR="00906D16" w:rsidRPr="00906D16" w:rsidRDefault="00906D16" w:rsidP="007167D2">
            <w:pPr>
              <w:jc w:val="center"/>
              <w:rPr>
                <w:sz w:val="24"/>
                <w:szCs w:val="24"/>
              </w:rPr>
            </w:pPr>
            <w:proofErr w:type="spellStart"/>
            <w:r w:rsidRPr="00906D16">
              <w:rPr>
                <w:sz w:val="24"/>
                <w:szCs w:val="24"/>
              </w:rPr>
              <w:t>Ваканты</w:t>
            </w:r>
            <w:proofErr w:type="spellEnd"/>
          </w:p>
        </w:tc>
        <w:tc>
          <w:tcPr>
            <w:tcW w:w="770" w:type="dxa"/>
          </w:tcPr>
          <w:p w:rsidR="00906D16" w:rsidRPr="00906D16" w:rsidRDefault="00906D16" w:rsidP="007167D2">
            <w:pPr>
              <w:jc w:val="center"/>
              <w:rPr>
                <w:sz w:val="24"/>
                <w:szCs w:val="24"/>
              </w:rPr>
            </w:pPr>
            <w:r w:rsidRPr="00906D16">
              <w:rPr>
                <w:sz w:val="24"/>
                <w:szCs w:val="24"/>
              </w:rPr>
              <w:t>Потребность</w:t>
            </w:r>
          </w:p>
        </w:tc>
        <w:tc>
          <w:tcPr>
            <w:tcW w:w="588" w:type="dxa"/>
          </w:tcPr>
          <w:p w:rsidR="00906D16" w:rsidRPr="00906D16" w:rsidRDefault="00906D16" w:rsidP="007167D2">
            <w:pPr>
              <w:jc w:val="center"/>
              <w:rPr>
                <w:sz w:val="24"/>
                <w:szCs w:val="24"/>
              </w:rPr>
            </w:pPr>
            <w:proofErr w:type="spellStart"/>
            <w:r w:rsidRPr="00906D16">
              <w:rPr>
                <w:sz w:val="24"/>
                <w:szCs w:val="24"/>
              </w:rPr>
              <w:t>Ваканты</w:t>
            </w:r>
            <w:proofErr w:type="spellEnd"/>
          </w:p>
        </w:tc>
        <w:tc>
          <w:tcPr>
            <w:tcW w:w="770" w:type="dxa"/>
          </w:tcPr>
          <w:p w:rsidR="00906D16" w:rsidRPr="00906D16" w:rsidRDefault="00906D16" w:rsidP="007167D2">
            <w:pPr>
              <w:jc w:val="center"/>
              <w:rPr>
                <w:sz w:val="24"/>
                <w:szCs w:val="24"/>
              </w:rPr>
            </w:pPr>
            <w:r w:rsidRPr="00906D16">
              <w:rPr>
                <w:sz w:val="24"/>
                <w:szCs w:val="24"/>
              </w:rPr>
              <w:t>Потребность</w:t>
            </w:r>
          </w:p>
        </w:tc>
        <w:tc>
          <w:tcPr>
            <w:tcW w:w="588" w:type="dxa"/>
          </w:tcPr>
          <w:p w:rsidR="00906D16" w:rsidRPr="00906D16" w:rsidRDefault="00906D16" w:rsidP="007167D2">
            <w:pPr>
              <w:jc w:val="center"/>
              <w:rPr>
                <w:sz w:val="24"/>
                <w:szCs w:val="24"/>
              </w:rPr>
            </w:pPr>
            <w:proofErr w:type="spellStart"/>
            <w:r w:rsidRPr="00906D16">
              <w:rPr>
                <w:sz w:val="24"/>
                <w:szCs w:val="24"/>
              </w:rPr>
              <w:t>Ваканты</w:t>
            </w:r>
            <w:proofErr w:type="spellEnd"/>
          </w:p>
        </w:tc>
        <w:tc>
          <w:tcPr>
            <w:tcW w:w="770" w:type="dxa"/>
          </w:tcPr>
          <w:p w:rsidR="00906D16" w:rsidRPr="00906D16" w:rsidRDefault="00906D16" w:rsidP="007167D2">
            <w:pPr>
              <w:jc w:val="center"/>
              <w:rPr>
                <w:sz w:val="24"/>
                <w:szCs w:val="24"/>
              </w:rPr>
            </w:pPr>
            <w:r w:rsidRPr="00906D16">
              <w:rPr>
                <w:sz w:val="24"/>
                <w:szCs w:val="24"/>
              </w:rPr>
              <w:t>Потребность</w:t>
            </w:r>
          </w:p>
        </w:tc>
        <w:tc>
          <w:tcPr>
            <w:tcW w:w="695" w:type="dxa"/>
          </w:tcPr>
          <w:p w:rsidR="00906D16" w:rsidRPr="00906D16" w:rsidRDefault="00906D16" w:rsidP="007167D2">
            <w:pPr>
              <w:jc w:val="center"/>
              <w:rPr>
                <w:sz w:val="24"/>
                <w:szCs w:val="24"/>
              </w:rPr>
            </w:pPr>
            <w:proofErr w:type="spellStart"/>
            <w:r w:rsidRPr="00906D16">
              <w:rPr>
                <w:sz w:val="24"/>
                <w:szCs w:val="24"/>
              </w:rPr>
              <w:t>Ваканты</w:t>
            </w:r>
            <w:proofErr w:type="spellEnd"/>
          </w:p>
        </w:tc>
      </w:tr>
      <w:tr w:rsidR="00906D16" w:rsidRPr="00906D16" w:rsidTr="007167D2">
        <w:tc>
          <w:tcPr>
            <w:tcW w:w="703" w:type="dxa"/>
          </w:tcPr>
          <w:p w:rsidR="00906D16" w:rsidRPr="00906D16" w:rsidRDefault="00906D16" w:rsidP="007167D2">
            <w:pPr>
              <w:jc w:val="center"/>
              <w:rPr>
                <w:sz w:val="24"/>
                <w:szCs w:val="24"/>
              </w:rPr>
            </w:pPr>
            <w:r w:rsidRPr="00906D16">
              <w:rPr>
                <w:sz w:val="24"/>
                <w:szCs w:val="24"/>
              </w:rPr>
              <w:t>1,5-2</w:t>
            </w:r>
          </w:p>
        </w:tc>
        <w:tc>
          <w:tcPr>
            <w:tcW w:w="769" w:type="dxa"/>
          </w:tcPr>
          <w:p w:rsidR="00906D16" w:rsidRPr="00906D16" w:rsidRDefault="00906D16" w:rsidP="007167D2">
            <w:pPr>
              <w:jc w:val="center"/>
              <w:rPr>
                <w:sz w:val="24"/>
                <w:szCs w:val="24"/>
              </w:rPr>
            </w:pPr>
            <w:r w:rsidRPr="00906D16">
              <w:rPr>
                <w:sz w:val="24"/>
                <w:szCs w:val="24"/>
              </w:rPr>
              <w:t>190</w:t>
            </w:r>
          </w:p>
        </w:tc>
        <w:tc>
          <w:tcPr>
            <w:tcW w:w="587" w:type="dxa"/>
          </w:tcPr>
          <w:p w:rsidR="00906D16" w:rsidRPr="00906D16" w:rsidRDefault="00906D16" w:rsidP="007167D2">
            <w:pPr>
              <w:jc w:val="center"/>
              <w:rPr>
                <w:sz w:val="24"/>
                <w:szCs w:val="24"/>
              </w:rPr>
            </w:pPr>
            <w:r w:rsidRPr="00906D16">
              <w:rPr>
                <w:sz w:val="24"/>
                <w:szCs w:val="24"/>
              </w:rPr>
              <w:t>0</w:t>
            </w:r>
          </w:p>
        </w:tc>
        <w:tc>
          <w:tcPr>
            <w:tcW w:w="770" w:type="dxa"/>
          </w:tcPr>
          <w:p w:rsidR="00906D16" w:rsidRPr="00906D16" w:rsidRDefault="00906D16" w:rsidP="007167D2">
            <w:pPr>
              <w:jc w:val="center"/>
              <w:rPr>
                <w:sz w:val="24"/>
                <w:szCs w:val="24"/>
              </w:rPr>
            </w:pPr>
            <w:r w:rsidRPr="00906D16">
              <w:rPr>
                <w:sz w:val="24"/>
                <w:szCs w:val="24"/>
              </w:rPr>
              <w:t>50</w:t>
            </w:r>
          </w:p>
        </w:tc>
        <w:tc>
          <w:tcPr>
            <w:tcW w:w="588" w:type="dxa"/>
          </w:tcPr>
          <w:p w:rsidR="00906D16" w:rsidRPr="00906D16" w:rsidRDefault="00906D16" w:rsidP="007167D2">
            <w:pPr>
              <w:jc w:val="center"/>
              <w:rPr>
                <w:sz w:val="24"/>
                <w:szCs w:val="24"/>
              </w:rPr>
            </w:pPr>
            <w:r w:rsidRPr="00906D16">
              <w:rPr>
                <w:sz w:val="24"/>
                <w:szCs w:val="24"/>
              </w:rPr>
              <w:t>0</w:t>
            </w:r>
          </w:p>
        </w:tc>
        <w:tc>
          <w:tcPr>
            <w:tcW w:w="770" w:type="dxa"/>
          </w:tcPr>
          <w:p w:rsidR="00906D16" w:rsidRPr="00906D16" w:rsidRDefault="00906D16" w:rsidP="007167D2">
            <w:pPr>
              <w:jc w:val="center"/>
              <w:rPr>
                <w:sz w:val="24"/>
                <w:szCs w:val="24"/>
              </w:rPr>
            </w:pPr>
            <w:r w:rsidRPr="00906D16">
              <w:rPr>
                <w:sz w:val="24"/>
                <w:szCs w:val="24"/>
              </w:rPr>
              <w:t>50</w:t>
            </w:r>
          </w:p>
        </w:tc>
        <w:tc>
          <w:tcPr>
            <w:tcW w:w="588" w:type="dxa"/>
          </w:tcPr>
          <w:p w:rsidR="00906D16" w:rsidRPr="00906D16" w:rsidRDefault="00906D16" w:rsidP="007167D2">
            <w:pPr>
              <w:jc w:val="center"/>
              <w:rPr>
                <w:sz w:val="24"/>
                <w:szCs w:val="24"/>
              </w:rPr>
            </w:pPr>
            <w:r w:rsidRPr="00906D16">
              <w:rPr>
                <w:sz w:val="24"/>
                <w:szCs w:val="24"/>
              </w:rPr>
              <w:t>40</w:t>
            </w:r>
          </w:p>
        </w:tc>
        <w:tc>
          <w:tcPr>
            <w:tcW w:w="770" w:type="dxa"/>
          </w:tcPr>
          <w:p w:rsidR="00906D16" w:rsidRPr="00906D16" w:rsidRDefault="00906D16" w:rsidP="007167D2">
            <w:pPr>
              <w:jc w:val="center"/>
              <w:rPr>
                <w:sz w:val="24"/>
                <w:szCs w:val="24"/>
              </w:rPr>
            </w:pPr>
            <w:r w:rsidRPr="00906D16">
              <w:rPr>
                <w:sz w:val="24"/>
                <w:szCs w:val="24"/>
              </w:rPr>
              <w:t>50</w:t>
            </w:r>
          </w:p>
        </w:tc>
        <w:tc>
          <w:tcPr>
            <w:tcW w:w="588" w:type="dxa"/>
          </w:tcPr>
          <w:p w:rsidR="00906D16" w:rsidRPr="00906D16" w:rsidRDefault="00906D16" w:rsidP="007167D2">
            <w:pPr>
              <w:jc w:val="center"/>
              <w:rPr>
                <w:sz w:val="24"/>
                <w:szCs w:val="24"/>
              </w:rPr>
            </w:pPr>
            <w:r w:rsidRPr="00906D16">
              <w:rPr>
                <w:sz w:val="24"/>
                <w:szCs w:val="24"/>
              </w:rPr>
              <w:t>60</w:t>
            </w:r>
          </w:p>
        </w:tc>
        <w:tc>
          <w:tcPr>
            <w:tcW w:w="770" w:type="dxa"/>
          </w:tcPr>
          <w:p w:rsidR="00906D16" w:rsidRPr="00906D16" w:rsidRDefault="00906D16" w:rsidP="007167D2">
            <w:pPr>
              <w:jc w:val="center"/>
              <w:rPr>
                <w:sz w:val="24"/>
                <w:szCs w:val="24"/>
              </w:rPr>
            </w:pPr>
            <w:r w:rsidRPr="00906D16">
              <w:rPr>
                <w:sz w:val="24"/>
                <w:szCs w:val="24"/>
              </w:rPr>
              <w:t>50</w:t>
            </w:r>
          </w:p>
        </w:tc>
        <w:tc>
          <w:tcPr>
            <w:tcW w:w="588" w:type="dxa"/>
          </w:tcPr>
          <w:p w:rsidR="00906D16" w:rsidRPr="00906D16" w:rsidRDefault="00906D16" w:rsidP="007167D2">
            <w:pPr>
              <w:jc w:val="center"/>
              <w:rPr>
                <w:sz w:val="24"/>
                <w:szCs w:val="24"/>
              </w:rPr>
            </w:pPr>
            <w:r w:rsidRPr="00906D16">
              <w:rPr>
                <w:sz w:val="24"/>
                <w:szCs w:val="24"/>
              </w:rPr>
              <w:t>0</w:t>
            </w:r>
          </w:p>
        </w:tc>
        <w:tc>
          <w:tcPr>
            <w:tcW w:w="770" w:type="dxa"/>
          </w:tcPr>
          <w:p w:rsidR="00906D16" w:rsidRPr="00906D16" w:rsidRDefault="00906D16" w:rsidP="007167D2">
            <w:pPr>
              <w:jc w:val="center"/>
              <w:rPr>
                <w:sz w:val="24"/>
                <w:szCs w:val="24"/>
              </w:rPr>
            </w:pPr>
            <w:r w:rsidRPr="00906D16">
              <w:rPr>
                <w:sz w:val="24"/>
                <w:szCs w:val="24"/>
              </w:rPr>
              <w:t>50</w:t>
            </w:r>
          </w:p>
        </w:tc>
        <w:tc>
          <w:tcPr>
            <w:tcW w:w="588" w:type="dxa"/>
          </w:tcPr>
          <w:p w:rsidR="00906D16" w:rsidRPr="00906D16" w:rsidRDefault="00906D16" w:rsidP="007167D2">
            <w:pPr>
              <w:jc w:val="center"/>
              <w:rPr>
                <w:sz w:val="24"/>
                <w:szCs w:val="24"/>
              </w:rPr>
            </w:pPr>
            <w:r w:rsidRPr="00906D16">
              <w:rPr>
                <w:sz w:val="24"/>
                <w:szCs w:val="24"/>
              </w:rPr>
              <w:t>50</w:t>
            </w:r>
          </w:p>
        </w:tc>
        <w:tc>
          <w:tcPr>
            <w:tcW w:w="770" w:type="dxa"/>
          </w:tcPr>
          <w:p w:rsidR="00906D16" w:rsidRPr="00906D16" w:rsidRDefault="00906D16" w:rsidP="007167D2">
            <w:pPr>
              <w:jc w:val="center"/>
              <w:rPr>
                <w:sz w:val="24"/>
                <w:szCs w:val="24"/>
              </w:rPr>
            </w:pPr>
            <w:r w:rsidRPr="00906D16">
              <w:rPr>
                <w:sz w:val="24"/>
                <w:szCs w:val="24"/>
              </w:rPr>
              <w:t>50</w:t>
            </w:r>
          </w:p>
        </w:tc>
        <w:tc>
          <w:tcPr>
            <w:tcW w:w="695" w:type="dxa"/>
          </w:tcPr>
          <w:p w:rsidR="00906D16" w:rsidRPr="00906D16" w:rsidRDefault="00906D16" w:rsidP="007167D2">
            <w:pPr>
              <w:jc w:val="center"/>
              <w:rPr>
                <w:sz w:val="24"/>
                <w:szCs w:val="24"/>
              </w:rPr>
            </w:pPr>
          </w:p>
        </w:tc>
      </w:tr>
      <w:tr w:rsidR="00906D16" w:rsidRPr="00906D16" w:rsidTr="007167D2">
        <w:tc>
          <w:tcPr>
            <w:tcW w:w="703" w:type="dxa"/>
            <w:shd w:val="clear" w:color="auto" w:fill="FFFFFF"/>
          </w:tcPr>
          <w:p w:rsidR="00906D16" w:rsidRPr="00906D16" w:rsidRDefault="00906D16" w:rsidP="007167D2">
            <w:pPr>
              <w:jc w:val="center"/>
              <w:rPr>
                <w:sz w:val="24"/>
                <w:szCs w:val="24"/>
              </w:rPr>
            </w:pPr>
            <w:r w:rsidRPr="00906D16">
              <w:rPr>
                <w:sz w:val="24"/>
                <w:szCs w:val="24"/>
              </w:rPr>
              <w:t>2-3</w:t>
            </w:r>
          </w:p>
        </w:tc>
        <w:tc>
          <w:tcPr>
            <w:tcW w:w="769" w:type="dxa"/>
            <w:shd w:val="clear" w:color="auto" w:fill="FFFFFF"/>
          </w:tcPr>
          <w:p w:rsidR="00906D16" w:rsidRPr="00906D16" w:rsidRDefault="00906D16" w:rsidP="007167D2">
            <w:pPr>
              <w:jc w:val="center"/>
              <w:rPr>
                <w:sz w:val="24"/>
                <w:szCs w:val="24"/>
              </w:rPr>
            </w:pPr>
            <w:r w:rsidRPr="00906D16">
              <w:rPr>
                <w:sz w:val="24"/>
                <w:szCs w:val="24"/>
              </w:rPr>
              <w:t>363</w:t>
            </w:r>
          </w:p>
        </w:tc>
        <w:tc>
          <w:tcPr>
            <w:tcW w:w="587" w:type="dxa"/>
            <w:shd w:val="clear" w:color="auto" w:fill="FFFFFF"/>
          </w:tcPr>
          <w:p w:rsidR="00906D16" w:rsidRPr="00906D16" w:rsidRDefault="00906D16" w:rsidP="007167D2">
            <w:pPr>
              <w:jc w:val="center"/>
              <w:rPr>
                <w:sz w:val="24"/>
                <w:szCs w:val="24"/>
              </w:rPr>
            </w:pPr>
            <w:r w:rsidRPr="00906D16">
              <w:rPr>
                <w:sz w:val="24"/>
                <w:szCs w:val="24"/>
              </w:rPr>
              <w:t>320</w:t>
            </w:r>
          </w:p>
        </w:tc>
        <w:tc>
          <w:tcPr>
            <w:tcW w:w="770" w:type="dxa"/>
            <w:shd w:val="clear" w:color="auto" w:fill="FFFFFF"/>
          </w:tcPr>
          <w:p w:rsidR="00906D16" w:rsidRPr="00906D16" w:rsidRDefault="00906D16" w:rsidP="007167D2">
            <w:pPr>
              <w:jc w:val="center"/>
              <w:rPr>
                <w:sz w:val="24"/>
                <w:szCs w:val="24"/>
              </w:rPr>
            </w:pPr>
            <w:r w:rsidRPr="00906D16">
              <w:rPr>
                <w:sz w:val="24"/>
                <w:szCs w:val="24"/>
              </w:rPr>
              <w:t>323</w:t>
            </w:r>
          </w:p>
        </w:tc>
        <w:tc>
          <w:tcPr>
            <w:tcW w:w="588" w:type="dxa"/>
            <w:shd w:val="clear" w:color="auto" w:fill="FFFFFF"/>
          </w:tcPr>
          <w:p w:rsidR="00906D16" w:rsidRPr="00906D16" w:rsidRDefault="00906D16" w:rsidP="007167D2">
            <w:pPr>
              <w:jc w:val="center"/>
              <w:rPr>
                <w:sz w:val="24"/>
                <w:szCs w:val="24"/>
              </w:rPr>
            </w:pPr>
            <w:r w:rsidRPr="00906D16">
              <w:rPr>
                <w:sz w:val="24"/>
                <w:szCs w:val="24"/>
              </w:rPr>
              <w:t>240</w:t>
            </w:r>
          </w:p>
        </w:tc>
        <w:tc>
          <w:tcPr>
            <w:tcW w:w="770" w:type="dxa"/>
            <w:shd w:val="clear" w:color="auto" w:fill="FFFFFF"/>
          </w:tcPr>
          <w:p w:rsidR="00906D16" w:rsidRPr="00906D16" w:rsidRDefault="00906D16" w:rsidP="007167D2">
            <w:pPr>
              <w:jc w:val="center"/>
              <w:rPr>
                <w:sz w:val="24"/>
                <w:szCs w:val="24"/>
              </w:rPr>
            </w:pPr>
            <w:r w:rsidRPr="00906D16">
              <w:rPr>
                <w:sz w:val="24"/>
                <w:szCs w:val="24"/>
              </w:rPr>
              <w:t>300</w:t>
            </w:r>
          </w:p>
        </w:tc>
        <w:tc>
          <w:tcPr>
            <w:tcW w:w="588" w:type="dxa"/>
            <w:shd w:val="clear" w:color="auto" w:fill="FFFFFF"/>
          </w:tcPr>
          <w:p w:rsidR="00906D16" w:rsidRPr="00906D16" w:rsidRDefault="00906D16" w:rsidP="007167D2">
            <w:pPr>
              <w:jc w:val="center"/>
              <w:rPr>
                <w:sz w:val="24"/>
                <w:szCs w:val="24"/>
              </w:rPr>
            </w:pPr>
            <w:r w:rsidRPr="00906D16">
              <w:rPr>
                <w:sz w:val="24"/>
                <w:szCs w:val="24"/>
              </w:rPr>
              <w:t>280</w:t>
            </w:r>
          </w:p>
        </w:tc>
        <w:tc>
          <w:tcPr>
            <w:tcW w:w="770" w:type="dxa"/>
            <w:shd w:val="clear" w:color="auto" w:fill="FFFFFF"/>
          </w:tcPr>
          <w:p w:rsidR="00906D16" w:rsidRPr="00906D16" w:rsidRDefault="00906D16" w:rsidP="007167D2">
            <w:pPr>
              <w:jc w:val="center"/>
              <w:rPr>
                <w:sz w:val="24"/>
                <w:szCs w:val="24"/>
              </w:rPr>
            </w:pPr>
            <w:r w:rsidRPr="00906D16">
              <w:rPr>
                <w:sz w:val="24"/>
                <w:szCs w:val="24"/>
              </w:rPr>
              <w:t>250</w:t>
            </w:r>
          </w:p>
        </w:tc>
        <w:tc>
          <w:tcPr>
            <w:tcW w:w="588" w:type="dxa"/>
            <w:shd w:val="clear" w:color="auto" w:fill="FFFFFF"/>
          </w:tcPr>
          <w:p w:rsidR="00906D16" w:rsidRPr="00906D16" w:rsidRDefault="00906D16" w:rsidP="007167D2">
            <w:pPr>
              <w:jc w:val="center"/>
              <w:rPr>
                <w:sz w:val="24"/>
                <w:szCs w:val="24"/>
              </w:rPr>
            </w:pPr>
            <w:r w:rsidRPr="00906D16">
              <w:rPr>
                <w:sz w:val="24"/>
                <w:szCs w:val="24"/>
              </w:rPr>
              <w:t>300</w:t>
            </w:r>
          </w:p>
        </w:tc>
        <w:tc>
          <w:tcPr>
            <w:tcW w:w="770" w:type="dxa"/>
            <w:shd w:val="clear" w:color="auto" w:fill="FFFFFF"/>
          </w:tcPr>
          <w:p w:rsidR="00906D16" w:rsidRPr="00906D16" w:rsidRDefault="00906D16" w:rsidP="007167D2">
            <w:pPr>
              <w:jc w:val="center"/>
              <w:rPr>
                <w:sz w:val="24"/>
                <w:szCs w:val="24"/>
              </w:rPr>
            </w:pPr>
            <w:r w:rsidRPr="00906D16">
              <w:rPr>
                <w:sz w:val="24"/>
                <w:szCs w:val="24"/>
              </w:rPr>
              <w:t>250</w:t>
            </w:r>
          </w:p>
        </w:tc>
        <w:tc>
          <w:tcPr>
            <w:tcW w:w="588" w:type="dxa"/>
            <w:shd w:val="clear" w:color="auto" w:fill="FFFFFF"/>
          </w:tcPr>
          <w:p w:rsidR="00906D16" w:rsidRPr="00906D16" w:rsidRDefault="00906D16" w:rsidP="007167D2">
            <w:pPr>
              <w:jc w:val="center"/>
              <w:rPr>
                <w:sz w:val="24"/>
                <w:szCs w:val="24"/>
              </w:rPr>
            </w:pPr>
            <w:r w:rsidRPr="00906D16">
              <w:rPr>
                <w:sz w:val="24"/>
                <w:szCs w:val="24"/>
              </w:rPr>
              <w:t>300</w:t>
            </w:r>
          </w:p>
        </w:tc>
        <w:tc>
          <w:tcPr>
            <w:tcW w:w="770" w:type="dxa"/>
            <w:shd w:val="clear" w:color="auto" w:fill="FFFFFF"/>
          </w:tcPr>
          <w:p w:rsidR="00906D16" w:rsidRPr="00906D16" w:rsidRDefault="00906D16" w:rsidP="007167D2">
            <w:pPr>
              <w:jc w:val="center"/>
              <w:rPr>
                <w:sz w:val="24"/>
                <w:szCs w:val="24"/>
              </w:rPr>
            </w:pPr>
            <w:r w:rsidRPr="00906D16">
              <w:rPr>
                <w:sz w:val="24"/>
                <w:szCs w:val="24"/>
              </w:rPr>
              <w:t>250</w:t>
            </w:r>
          </w:p>
        </w:tc>
        <w:tc>
          <w:tcPr>
            <w:tcW w:w="588" w:type="dxa"/>
            <w:shd w:val="clear" w:color="auto" w:fill="FFFFFF"/>
          </w:tcPr>
          <w:p w:rsidR="00906D16" w:rsidRPr="00906D16" w:rsidRDefault="00906D16" w:rsidP="007167D2">
            <w:pPr>
              <w:jc w:val="center"/>
              <w:rPr>
                <w:sz w:val="24"/>
                <w:szCs w:val="24"/>
              </w:rPr>
            </w:pPr>
            <w:r w:rsidRPr="00906D16">
              <w:rPr>
                <w:sz w:val="24"/>
                <w:szCs w:val="24"/>
              </w:rPr>
              <w:t>300</w:t>
            </w:r>
          </w:p>
        </w:tc>
        <w:tc>
          <w:tcPr>
            <w:tcW w:w="770" w:type="dxa"/>
            <w:shd w:val="clear" w:color="auto" w:fill="FFFFFF"/>
          </w:tcPr>
          <w:p w:rsidR="00906D16" w:rsidRPr="00906D16" w:rsidRDefault="00906D16" w:rsidP="007167D2">
            <w:pPr>
              <w:jc w:val="center"/>
              <w:rPr>
                <w:sz w:val="24"/>
                <w:szCs w:val="24"/>
              </w:rPr>
            </w:pPr>
            <w:r w:rsidRPr="00906D16">
              <w:rPr>
                <w:sz w:val="24"/>
                <w:szCs w:val="24"/>
              </w:rPr>
              <w:t>250</w:t>
            </w:r>
          </w:p>
        </w:tc>
        <w:tc>
          <w:tcPr>
            <w:tcW w:w="695" w:type="dxa"/>
            <w:shd w:val="clear" w:color="auto" w:fill="FFFFFF"/>
          </w:tcPr>
          <w:p w:rsidR="00906D16" w:rsidRPr="00906D16" w:rsidRDefault="00906D16" w:rsidP="007167D2">
            <w:pPr>
              <w:jc w:val="center"/>
              <w:rPr>
                <w:sz w:val="24"/>
                <w:szCs w:val="24"/>
              </w:rPr>
            </w:pPr>
            <w:r w:rsidRPr="00906D16">
              <w:rPr>
                <w:sz w:val="24"/>
                <w:szCs w:val="24"/>
              </w:rPr>
              <w:t>240</w:t>
            </w:r>
          </w:p>
        </w:tc>
      </w:tr>
      <w:tr w:rsidR="00906D16" w:rsidRPr="00906D16" w:rsidTr="007167D2">
        <w:tc>
          <w:tcPr>
            <w:tcW w:w="703" w:type="dxa"/>
            <w:shd w:val="clear" w:color="auto" w:fill="FFFFFF"/>
          </w:tcPr>
          <w:p w:rsidR="00906D16" w:rsidRPr="00906D16" w:rsidRDefault="00906D16" w:rsidP="007167D2">
            <w:pPr>
              <w:jc w:val="center"/>
              <w:rPr>
                <w:sz w:val="24"/>
                <w:szCs w:val="24"/>
              </w:rPr>
            </w:pPr>
            <w:r w:rsidRPr="00906D16">
              <w:rPr>
                <w:sz w:val="24"/>
                <w:szCs w:val="24"/>
              </w:rPr>
              <w:t>3-4</w:t>
            </w:r>
          </w:p>
        </w:tc>
        <w:tc>
          <w:tcPr>
            <w:tcW w:w="769" w:type="dxa"/>
            <w:shd w:val="clear" w:color="auto" w:fill="FFFFFF"/>
          </w:tcPr>
          <w:p w:rsidR="00906D16" w:rsidRPr="00906D16" w:rsidRDefault="00906D16" w:rsidP="007167D2">
            <w:pPr>
              <w:jc w:val="center"/>
              <w:rPr>
                <w:sz w:val="24"/>
                <w:szCs w:val="24"/>
              </w:rPr>
            </w:pPr>
            <w:r w:rsidRPr="00906D16">
              <w:rPr>
                <w:sz w:val="24"/>
                <w:szCs w:val="24"/>
              </w:rPr>
              <w:t>0</w:t>
            </w:r>
          </w:p>
        </w:tc>
        <w:tc>
          <w:tcPr>
            <w:tcW w:w="587"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43</w:t>
            </w:r>
          </w:p>
        </w:tc>
        <w:tc>
          <w:tcPr>
            <w:tcW w:w="588" w:type="dxa"/>
            <w:shd w:val="clear" w:color="auto" w:fill="FFFFFF"/>
          </w:tcPr>
          <w:p w:rsidR="00906D16" w:rsidRPr="00906D16" w:rsidRDefault="00906D16" w:rsidP="007167D2">
            <w:pPr>
              <w:jc w:val="center"/>
              <w:rPr>
                <w:sz w:val="24"/>
                <w:szCs w:val="24"/>
              </w:rPr>
            </w:pPr>
            <w:r w:rsidRPr="00906D16">
              <w:rPr>
                <w:sz w:val="24"/>
                <w:szCs w:val="24"/>
              </w:rPr>
              <w:t>75</w:t>
            </w:r>
          </w:p>
        </w:tc>
        <w:tc>
          <w:tcPr>
            <w:tcW w:w="770" w:type="dxa"/>
            <w:shd w:val="clear" w:color="auto" w:fill="FFFFFF"/>
          </w:tcPr>
          <w:p w:rsidR="00906D16" w:rsidRPr="00906D16" w:rsidRDefault="00906D16" w:rsidP="007167D2">
            <w:pPr>
              <w:jc w:val="center"/>
              <w:rPr>
                <w:sz w:val="24"/>
                <w:szCs w:val="24"/>
              </w:rPr>
            </w:pPr>
            <w:r w:rsidRPr="00906D16">
              <w:rPr>
                <w:sz w:val="24"/>
                <w:szCs w:val="24"/>
              </w:rPr>
              <w:t>83</w:t>
            </w:r>
          </w:p>
        </w:tc>
        <w:tc>
          <w:tcPr>
            <w:tcW w:w="588" w:type="dxa"/>
            <w:shd w:val="clear" w:color="auto" w:fill="FFFFFF"/>
          </w:tcPr>
          <w:p w:rsidR="00906D16" w:rsidRPr="00906D16" w:rsidRDefault="00906D16" w:rsidP="007167D2">
            <w:pPr>
              <w:jc w:val="center"/>
              <w:rPr>
                <w:sz w:val="24"/>
                <w:szCs w:val="24"/>
              </w:rPr>
            </w:pPr>
            <w:r w:rsidRPr="00906D16">
              <w:rPr>
                <w:sz w:val="24"/>
                <w:szCs w:val="24"/>
              </w:rPr>
              <w:t>80</w:t>
            </w:r>
          </w:p>
        </w:tc>
        <w:tc>
          <w:tcPr>
            <w:tcW w:w="770" w:type="dxa"/>
            <w:shd w:val="clear" w:color="auto" w:fill="FFFFFF"/>
          </w:tcPr>
          <w:p w:rsidR="00906D16" w:rsidRPr="00906D16" w:rsidRDefault="00906D16" w:rsidP="007167D2">
            <w:pPr>
              <w:jc w:val="center"/>
              <w:rPr>
                <w:sz w:val="24"/>
                <w:szCs w:val="24"/>
              </w:rPr>
            </w:pPr>
            <w:r w:rsidRPr="00906D16">
              <w:rPr>
                <w:sz w:val="24"/>
                <w:szCs w:val="24"/>
              </w:rPr>
              <w:t>30</w:t>
            </w:r>
          </w:p>
        </w:tc>
        <w:tc>
          <w:tcPr>
            <w:tcW w:w="588" w:type="dxa"/>
            <w:shd w:val="clear" w:color="auto" w:fill="FFFFFF"/>
          </w:tcPr>
          <w:p w:rsidR="00906D16" w:rsidRPr="00906D16" w:rsidRDefault="00906D16" w:rsidP="007167D2">
            <w:pPr>
              <w:jc w:val="center"/>
              <w:rPr>
                <w:sz w:val="24"/>
                <w:szCs w:val="24"/>
              </w:rPr>
            </w:pPr>
            <w:r w:rsidRPr="00906D16">
              <w:rPr>
                <w:sz w:val="24"/>
                <w:szCs w:val="24"/>
              </w:rPr>
              <w:t>70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60</w:t>
            </w:r>
          </w:p>
        </w:tc>
        <w:tc>
          <w:tcPr>
            <w:tcW w:w="695" w:type="dxa"/>
            <w:shd w:val="clear" w:color="auto" w:fill="FFFFFF"/>
          </w:tcPr>
          <w:p w:rsidR="00906D16" w:rsidRPr="00906D16" w:rsidRDefault="00906D16" w:rsidP="007167D2">
            <w:pPr>
              <w:jc w:val="center"/>
              <w:rPr>
                <w:sz w:val="24"/>
                <w:szCs w:val="24"/>
              </w:rPr>
            </w:pPr>
            <w:r w:rsidRPr="00906D16">
              <w:rPr>
                <w:sz w:val="24"/>
                <w:szCs w:val="24"/>
              </w:rPr>
              <w:t>60</w:t>
            </w:r>
          </w:p>
        </w:tc>
      </w:tr>
      <w:tr w:rsidR="00906D16" w:rsidRPr="00906D16" w:rsidTr="007167D2">
        <w:tc>
          <w:tcPr>
            <w:tcW w:w="703" w:type="dxa"/>
            <w:shd w:val="clear" w:color="auto" w:fill="FFFFFF"/>
          </w:tcPr>
          <w:p w:rsidR="00906D16" w:rsidRPr="00906D16" w:rsidRDefault="00906D16" w:rsidP="007167D2">
            <w:pPr>
              <w:jc w:val="center"/>
              <w:rPr>
                <w:sz w:val="24"/>
                <w:szCs w:val="24"/>
              </w:rPr>
            </w:pPr>
            <w:r w:rsidRPr="00906D16">
              <w:rPr>
                <w:sz w:val="24"/>
                <w:szCs w:val="24"/>
              </w:rPr>
              <w:t>4-5</w:t>
            </w:r>
          </w:p>
        </w:tc>
        <w:tc>
          <w:tcPr>
            <w:tcW w:w="769" w:type="dxa"/>
            <w:shd w:val="clear" w:color="auto" w:fill="FFFFFF"/>
          </w:tcPr>
          <w:p w:rsidR="00906D16" w:rsidRPr="00906D16" w:rsidRDefault="00906D16" w:rsidP="007167D2">
            <w:pPr>
              <w:jc w:val="center"/>
              <w:rPr>
                <w:sz w:val="24"/>
                <w:szCs w:val="24"/>
              </w:rPr>
            </w:pPr>
            <w:r w:rsidRPr="00906D16">
              <w:rPr>
                <w:sz w:val="24"/>
                <w:szCs w:val="24"/>
              </w:rPr>
              <w:t>0</w:t>
            </w:r>
          </w:p>
        </w:tc>
        <w:tc>
          <w:tcPr>
            <w:tcW w:w="587"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32</w:t>
            </w:r>
          </w:p>
        </w:tc>
        <w:tc>
          <w:tcPr>
            <w:tcW w:w="770" w:type="dxa"/>
            <w:shd w:val="clear" w:color="auto" w:fill="FFFFFF"/>
          </w:tcPr>
          <w:p w:rsidR="00906D16" w:rsidRPr="00906D16" w:rsidRDefault="00906D16" w:rsidP="007167D2">
            <w:pPr>
              <w:jc w:val="center"/>
              <w:rPr>
                <w:sz w:val="24"/>
                <w:szCs w:val="24"/>
              </w:rPr>
            </w:pPr>
            <w:r w:rsidRPr="00906D16">
              <w:rPr>
                <w:sz w:val="24"/>
                <w:szCs w:val="24"/>
              </w:rPr>
              <w:t>3</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40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695" w:type="dxa"/>
            <w:shd w:val="clear" w:color="auto" w:fill="FFFFFF"/>
          </w:tcPr>
          <w:p w:rsidR="00906D16" w:rsidRPr="00906D16" w:rsidRDefault="00906D16" w:rsidP="007167D2">
            <w:pPr>
              <w:jc w:val="center"/>
              <w:rPr>
                <w:sz w:val="24"/>
                <w:szCs w:val="24"/>
              </w:rPr>
            </w:pPr>
            <w:r w:rsidRPr="00906D16">
              <w:rPr>
                <w:sz w:val="24"/>
                <w:szCs w:val="24"/>
              </w:rPr>
              <w:t>60</w:t>
            </w:r>
          </w:p>
        </w:tc>
      </w:tr>
      <w:tr w:rsidR="00906D16" w:rsidRPr="00906D16" w:rsidTr="007167D2">
        <w:tc>
          <w:tcPr>
            <w:tcW w:w="703" w:type="dxa"/>
            <w:shd w:val="clear" w:color="auto" w:fill="FFFFFF"/>
          </w:tcPr>
          <w:p w:rsidR="00906D16" w:rsidRPr="00906D16" w:rsidRDefault="00906D16" w:rsidP="007167D2">
            <w:pPr>
              <w:jc w:val="center"/>
              <w:rPr>
                <w:sz w:val="24"/>
                <w:szCs w:val="24"/>
              </w:rPr>
            </w:pPr>
            <w:r w:rsidRPr="00906D16">
              <w:rPr>
                <w:sz w:val="24"/>
                <w:szCs w:val="24"/>
              </w:rPr>
              <w:t>5-6</w:t>
            </w:r>
          </w:p>
        </w:tc>
        <w:tc>
          <w:tcPr>
            <w:tcW w:w="769" w:type="dxa"/>
            <w:shd w:val="clear" w:color="auto" w:fill="FFFFFF"/>
          </w:tcPr>
          <w:p w:rsidR="00906D16" w:rsidRPr="00906D16" w:rsidRDefault="00906D16" w:rsidP="007167D2">
            <w:pPr>
              <w:jc w:val="center"/>
              <w:rPr>
                <w:sz w:val="24"/>
                <w:szCs w:val="24"/>
              </w:rPr>
            </w:pPr>
            <w:r w:rsidRPr="00906D16">
              <w:rPr>
                <w:sz w:val="24"/>
                <w:szCs w:val="24"/>
              </w:rPr>
              <w:t>0</w:t>
            </w:r>
          </w:p>
        </w:tc>
        <w:tc>
          <w:tcPr>
            <w:tcW w:w="587"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32</w:t>
            </w:r>
          </w:p>
        </w:tc>
        <w:tc>
          <w:tcPr>
            <w:tcW w:w="770" w:type="dxa"/>
            <w:shd w:val="clear" w:color="auto" w:fill="FFFFFF"/>
          </w:tcPr>
          <w:p w:rsidR="00906D16" w:rsidRPr="00906D16" w:rsidRDefault="00906D16" w:rsidP="007167D2">
            <w:pPr>
              <w:jc w:val="center"/>
              <w:rPr>
                <w:sz w:val="24"/>
                <w:szCs w:val="24"/>
              </w:rPr>
            </w:pPr>
            <w:r w:rsidRPr="00906D16">
              <w:rPr>
                <w:sz w:val="24"/>
                <w:szCs w:val="24"/>
              </w:rPr>
              <w:t>3</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40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695" w:type="dxa"/>
            <w:shd w:val="clear" w:color="auto" w:fill="FFFFFF"/>
          </w:tcPr>
          <w:p w:rsidR="00906D16" w:rsidRPr="00906D16" w:rsidRDefault="00906D16" w:rsidP="007167D2">
            <w:pPr>
              <w:jc w:val="center"/>
              <w:rPr>
                <w:sz w:val="24"/>
                <w:szCs w:val="24"/>
              </w:rPr>
            </w:pPr>
            <w:r w:rsidRPr="00906D16">
              <w:rPr>
                <w:sz w:val="24"/>
                <w:szCs w:val="24"/>
              </w:rPr>
              <w:t>0</w:t>
            </w:r>
          </w:p>
        </w:tc>
      </w:tr>
      <w:tr w:rsidR="00906D16" w:rsidRPr="00906D16" w:rsidTr="007167D2">
        <w:tc>
          <w:tcPr>
            <w:tcW w:w="703" w:type="dxa"/>
            <w:shd w:val="clear" w:color="auto" w:fill="FFFFFF"/>
          </w:tcPr>
          <w:p w:rsidR="00906D16" w:rsidRPr="00906D16" w:rsidRDefault="00906D16" w:rsidP="007167D2">
            <w:pPr>
              <w:jc w:val="center"/>
              <w:rPr>
                <w:sz w:val="24"/>
                <w:szCs w:val="24"/>
              </w:rPr>
            </w:pPr>
            <w:r w:rsidRPr="00906D16">
              <w:rPr>
                <w:sz w:val="24"/>
                <w:szCs w:val="24"/>
              </w:rPr>
              <w:t>6-7</w:t>
            </w:r>
          </w:p>
        </w:tc>
        <w:tc>
          <w:tcPr>
            <w:tcW w:w="769" w:type="dxa"/>
            <w:shd w:val="clear" w:color="auto" w:fill="FFFFFF"/>
          </w:tcPr>
          <w:p w:rsidR="00906D16" w:rsidRPr="00906D16" w:rsidRDefault="00906D16" w:rsidP="007167D2">
            <w:pPr>
              <w:jc w:val="center"/>
              <w:rPr>
                <w:sz w:val="24"/>
                <w:szCs w:val="24"/>
              </w:rPr>
            </w:pPr>
            <w:r w:rsidRPr="00906D16">
              <w:rPr>
                <w:sz w:val="24"/>
                <w:szCs w:val="24"/>
              </w:rPr>
              <w:t>0</w:t>
            </w:r>
          </w:p>
        </w:tc>
        <w:tc>
          <w:tcPr>
            <w:tcW w:w="587"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588" w:type="dxa"/>
            <w:shd w:val="clear" w:color="auto" w:fill="FFFFFF"/>
          </w:tcPr>
          <w:p w:rsidR="00906D16" w:rsidRPr="00906D16" w:rsidRDefault="00906D16" w:rsidP="007167D2">
            <w:pPr>
              <w:jc w:val="center"/>
              <w:rPr>
                <w:sz w:val="24"/>
                <w:szCs w:val="24"/>
              </w:rPr>
            </w:pPr>
            <w:r w:rsidRPr="00906D16">
              <w:rPr>
                <w:sz w:val="24"/>
                <w:szCs w:val="24"/>
              </w:rPr>
              <w:t>32</w:t>
            </w:r>
          </w:p>
        </w:tc>
        <w:tc>
          <w:tcPr>
            <w:tcW w:w="770" w:type="dxa"/>
            <w:shd w:val="clear" w:color="auto" w:fill="FFFFFF"/>
          </w:tcPr>
          <w:p w:rsidR="00906D16" w:rsidRPr="00906D16" w:rsidRDefault="00906D16" w:rsidP="007167D2">
            <w:pPr>
              <w:jc w:val="center"/>
              <w:rPr>
                <w:sz w:val="24"/>
                <w:szCs w:val="24"/>
              </w:rPr>
            </w:pPr>
            <w:r w:rsidRPr="00906D16">
              <w:rPr>
                <w:sz w:val="24"/>
                <w:szCs w:val="24"/>
              </w:rPr>
              <w:t>23</w:t>
            </w:r>
          </w:p>
        </w:tc>
        <w:tc>
          <w:tcPr>
            <w:tcW w:w="588" w:type="dxa"/>
            <w:shd w:val="clear" w:color="auto" w:fill="FFFFFF"/>
          </w:tcPr>
          <w:p w:rsidR="00906D16" w:rsidRPr="00906D16" w:rsidRDefault="00906D16" w:rsidP="007167D2">
            <w:pPr>
              <w:jc w:val="center"/>
              <w:rPr>
                <w:sz w:val="24"/>
                <w:szCs w:val="24"/>
              </w:rPr>
            </w:pPr>
            <w:r w:rsidRPr="00906D16">
              <w:rPr>
                <w:sz w:val="24"/>
                <w:szCs w:val="24"/>
              </w:rPr>
              <w:t>0</w:t>
            </w:r>
          </w:p>
        </w:tc>
        <w:tc>
          <w:tcPr>
            <w:tcW w:w="770" w:type="dxa"/>
            <w:shd w:val="clear" w:color="auto" w:fill="FFFFFF"/>
          </w:tcPr>
          <w:p w:rsidR="00906D16" w:rsidRPr="00906D16" w:rsidRDefault="00906D16" w:rsidP="007167D2">
            <w:pPr>
              <w:jc w:val="center"/>
              <w:rPr>
                <w:sz w:val="24"/>
                <w:szCs w:val="24"/>
              </w:rPr>
            </w:pPr>
            <w:r w:rsidRPr="00906D16">
              <w:rPr>
                <w:sz w:val="24"/>
                <w:szCs w:val="24"/>
              </w:rPr>
              <w:t>0</w:t>
            </w:r>
          </w:p>
        </w:tc>
        <w:tc>
          <w:tcPr>
            <w:tcW w:w="695" w:type="dxa"/>
            <w:shd w:val="clear" w:color="auto" w:fill="FFFFFF"/>
          </w:tcPr>
          <w:p w:rsidR="00906D16" w:rsidRPr="00906D16" w:rsidRDefault="00906D16" w:rsidP="007167D2">
            <w:pPr>
              <w:jc w:val="center"/>
              <w:rPr>
                <w:sz w:val="24"/>
                <w:szCs w:val="24"/>
              </w:rPr>
            </w:pPr>
            <w:r w:rsidRPr="00906D16">
              <w:rPr>
                <w:sz w:val="24"/>
                <w:szCs w:val="24"/>
              </w:rPr>
              <w:t>40</w:t>
            </w:r>
          </w:p>
        </w:tc>
      </w:tr>
      <w:tr w:rsidR="00906D16" w:rsidRPr="00906D16" w:rsidTr="007167D2">
        <w:tc>
          <w:tcPr>
            <w:tcW w:w="703" w:type="dxa"/>
          </w:tcPr>
          <w:p w:rsidR="00906D16" w:rsidRPr="00906D16" w:rsidRDefault="00906D16" w:rsidP="007167D2">
            <w:pPr>
              <w:rPr>
                <w:b/>
                <w:bCs/>
                <w:sz w:val="24"/>
                <w:szCs w:val="24"/>
              </w:rPr>
            </w:pPr>
            <w:r w:rsidRPr="00906D16">
              <w:rPr>
                <w:b/>
                <w:bCs/>
                <w:sz w:val="24"/>
                <w:szCs w:val="24"/>
              </w:rPr>
              <w:t>Итого:</w:t>
            </w:r>
          </w:p>
        </w:tc>
        <w:tc>
          <w:tcPr>
            <w:tcW w:w="769" w:type="dxa"/>
          </w:tcPr>
          <w:p w:rsidR="00906D16" w:rsidRPr="00906D16" w:rsidRDefault="00906D16" w:rsidP="007167D2">
            <w:pPr>
              <w:jc w:val="center"/>
              <w:rPr>
                <w:b/>
                <w:bCs/>
                <w:sz w:val="24"/>
                <w:szCs w:val="24"/>
              </w:rPr>
            </w:pPr>
            <w:r w:rsidRPr="00906D16">
              <w:rPr>
                <w:b/>
                <w:bCs/>
                <w:sz w:val="24"/>
                <w:szCs w:val="24"/>
              </w:rPr>
              <w:t>553</w:t>
            </w:r>
          </w:p>
        </w:tc>
        <w:tc>
          <w:tcPr>
            <w:tcW w:w="587" w:type="dxa"/>
          </w:tcPr>
          <w:p w:rsidR="00906D16" w:rsidRPr="00906D16" w:rsidRDefault="00906D16" w:rsidP="007167D2">
            <w:pPr>
              <w:jc w:val="center"/>
              <w:rPr>
                <w:b/>
                <w:bCs/>
                <w:sz w:val="24"/>
                <w:szCs w:val="24"/>
              </w:rPr>
            </w:pPr>
            <w:r w:rsidRPr="00906D16">
              <w:rPr>
                <w:b/>
                <w:bCs/>
                <w:sz w:val="24"/>
                <w:szCs w:val="24"/>
              </w:rPr>
              <w:t>320</w:t>
            </w:r>
          </w:p>
        </w:tc>
        <w:tc>
          <w:tcPr>
            <w:tcW w:w="770" w:type="dxa"/>
          </w:tcPr>
          <w:p w:rsidR="00906D16" w:rsidRPr="00906D16" w:rsidRDefault="00906D16" w:rsidP="007167D2">
            <w:pPr>
              <w:jc w:val="center"/>
              <w:rPr>
                <w:b/>
                <w:bCs/>
                <w:sz w:val="24"/>
                <w:szCs w:val="24"/>
              </w:rPr>
            </w:pPr>
            <w:r w:rsidRPr="00906D16">
              <w:rPr>
                <w:b/>
                <w:bCs/>
                <w:sz w:val="24"/>
                <w:szCs w:val="24"/>
              </w:rPr>
              <w:t>436</w:t>
            </w:r>
          </w:p>
        </w:tc>
        <w:tc>
          <w:tcPr>
            <w:tcW w:w="588" w:type="dxa"/>
          </w:tcPr>
          <w:p w:rsidR="00906D16" w:rsidRPr="00906D16" w:rsidRDefault="00906D16" w:rsidP="007167D2">
            <w:pPr>
              <w:jc w:val="center"/>
              <w:rPr>
                <w:b/>
                <w:bCs/>
                <w:sz w:val="24"/>
                <w:szCs w:val="24"/>
              </w:rPr>
            </w:pPr>
            <w:r w:rsidRPr="00906D16">
              <w:rPr>
                <w:b/>
                <w:bCs/>
                <w:sz w:val="24"/>
                <w:szCs w:val="24"/>
              </w:rPr>
              <w:t>315</w:t>
            </w:r>
          </w:p>
        </w:tc>
        <w:tc>
          <w:tcPr>
            <w:tcW w:w="770" w:type="dxa"/>
          </w:tcPr>
          <w:p w:rsidR="00906D16" w:rsidRPr="00906D16" w:rsidRDefault="00906D16" w:rsidP="007167D2">
            <w:pPr>
              <w:jc w:val="center"/>
              <w:rPr>
                <w:b/>
                <w:bCs/>
                <w:sz w:val="24"/>
                <w:szCs w:val="24"/>
              </w:rPr>
            </w:pPr>
            <w:r w:rsidRPr="00906D16">
              <w:rPr>
                <w:b/>
                <w:bCs/>
                <w:sz w:val="24"/>
                <w:szCs w:val="24"/>
              </w:rPr>
              <w:t>433</w:t>
            </w:r>
          </w:p>
        </w:tc>
        <w:tc>
          <w:tcPr>
            <w:tcW w:w="588" w:type="dxa"/>
          </w:tcPr>
          <w:p w:rsidR="00906D16" w:rsidRPr="00906D16" w:rsidRDefault="00906D16" w:rsidP="007167D2">
            <w:pPr>
              <w:jc w:val="center"/>
              <w:rPr>
                <w:b/>
                <w:bCs/>
                <w:sz w:val="24"/>
                <w:szCs w:val="24"/>
              </w:rPr>
            </w:pPr>
            <w:r w:rsidRPr="00906D16">
              <w:rPr>
                <w:b/>
                <w:bCs/>
                <w:sz w:val="24"/>
                <w:szCs w:val="24"/>
              </w:rPr>
              <w:t>432</w:t>
            </w:r>
          </w:p>
        </w:tc>
        <w:tc>
          <w:tcPr>
            <w:tcW w:w="770" w:type="dxa"/>
          </w:tcPr>
          <w:p w:rsidR="00906D16" w:rsidRPr="00906D16" w:rsidRDefault="00906D16" w:rsidP="007167D2">
            <w:pPr>
              <w:jc w:val="center"/>
              <w:rPr>
                <w:b/>
                <w:bCs/>
                <w:sz w:val="24"/>
                <w:szCs w:val="24"/>
              </w:rPr>
            </w:pPr>
            <w:r w:rsidRPr="00906D16">
              <w:rPr>
                <w:b/>
                <w:bCs/>
                <w:sz w:val="24"/>
                <w:szCs w:val="24"/>
              </w:rPr>
              <w:t>333</w:t>
            </w:r>
          </w:p>
        </w:tc>
        <w:tc>
          <w:tcPr>
            <w:tcW w:w="588" w:type="dxa"/>
          </w:tcPr>
          <w:p w:rsidR="00906D16" w:rsidRPr="00906D16" w:rsidRDefault="00906D16" w:rsidP="007167D2">
            <w:pPr>
              <w:jc w:val="center"/>
              <w:rPr>
                <w:b/>
                <w:bCs/>
                <w:sz w:val="24"/>
                <w:szCs w:val="24"/>
              </w:rPr>
            </w:pPr>
            <w:r w:rsidRPr="00906D16">
              <w:rPr>
                <w:b/>
                <w:bCs/>
                <w:sz w:val="24"/>
                <w:szCs w:val="24"/>
              </w:rPr>
              <w:t>462</w:t>
            </w:r>
          </w:p>
        </w:tc>
        <w:tc>
          <w:tcPr>
            <w:tcW w:w="770" w:type="dxa"/>
          </w:tcPr>
          <w:p w:rsidR="00906D16" w:rsidRPr="00906D16" w:rsidRDefault="00906D16" w:rsidP="007167D2">
            <w:pPr>
              <w:jc w:val="center"/>
              <w:rPr>
                <w:b/>
                <w:bCs/>
                <w:sz w:val="24"/>
                <w:szCs w:val="24"/>
              </w:rPr>
            </w:pPr>
            <w:r w:rsidRPr="00906D16">
              <w:rPr>
                <w:b/>
                <w:bCs/>
                <w:sz w:val="24"/>
                <w:szCs w:val="24"/>
              </w:rPr>
              <w:t>303</w:t>
            </w:r>
          </w:p>
        </w:tc>
        <w:tc>
          <w:tcPr>
            <w:tcW w:w="588" w:type="dxa"/>
          </w:tcPr>
          <w:p w:rsidR="00906D16" w:rsidRPr="00906D16" w:rsidRDefault="00906D16" w:rsidP="007167D2">
            <w:pPr>
              <w:jc w:val="center"/>
              <w:rPr>
                <w:b/>
                <w:bCs/>
                <w:sz w:val="24"/>
                <w:szCs w:val="24"/>
              </w:rPr>
            </w:pPr>
            <w:r w:rsidRPr="00906D16">
              <w:rPr>
                <w:b/>
                <w:bCs/>
                <w:sz w:val="24"/>
                <w:szCs w:val="24"/>
              </w:rPr>
              <w:t>372</w:t>
            </w:r>
          </w:p>
        </w:tc>
        <w:tc>
          <w:tcPr>
            <w:tcW w:w="770" w:type="dxa"/>
          </w:tcPr>
          <w:p w:rsidR="00906D16" w:rsidRPr="00906D16" w:rsidRDefault="00906D16" w:rsidP="007167D2">
            <w:pPr>
              <w:jc w:val="center"/>
              <w:rPr>
                <w:b/>
                <w:bCs/>
                <w:sz w:val="24"/>
                <w:szCs w:val="24"/>
              </w:rPr>
            </w:pPr>
            <w:r w:rsidRPr="00906D16">
              <w:rPr>
                <w:b/>
                <w:bCs/>
                <w:sz w:val="24"/>
                <w:szCs w:val="24"/>
              </w:rPr>
              <w:t>323</w:t>
            </w:r>
          </w:p>
        </w:tc>
        <w:tc>
          <w:tcPr>
            <w:tcW w:w="588" w:type="dxa"/>
          </w:tcPr>
          <w:p w:rsidR="00906D16" w:rsidRPr="00906D16" w:rsidRDefault="00906D16" w:rsidP="007167D2">
            <w:pPr>
              <w:jc w:val="center"/>
              <w:rPr>
                <w:b/>
                <w:bCs/>
                <w:sz w:val="24"/>
                <w:szCs w:val="24"/>
              </w:rPr>
            </w:pPr>
            <w:r w:rsidRPr="00906D16">
              <w:rPr>
                <w:b/>
                <w:bCs/>
                <w:sz w:val="24"/>
                <w:szCs w:val="24"/>
              </w:rPr>
              <w:t>390</w:t>
            </w:r>
          </w:p>
        </w:tc>
        <w:tc>
          <w:tcPr>
            <w:tcW w:w="770" w:type="dxa"/>
          </w:tcPr>
          <w:p w:rsidR="00906D16" w:rsidRPr="00906D16" w:rsidRDefault="00906D16" w:rsidP="007167D2">
            <w:pPr>
              <w:jc w:val="center"/>
              <w:rPr>
                <w:b/>
                <w:bCs/>
                <w:sz w:val="24"/>
                <w:szCs w:val="24"/>
              </w:rPr>
            </w:pPr>
            <w:r w:rsidRPr="00906D16">
              <w:rPr>
                <w:b/>
                <w:bCs/>
                <w:sz w:val="24"/>
                <w:szCs w:val="24"/>
              </w:rPr>
              <w:t>360</w:t>
            </w:r>
          </w:p>
        </w:tc>
        <w:tc>
          <w:tcPr>
            <w:tcW w:w="695" w:type="dxa"/>
          </w:tcPr>
          <w:p w:rsidR="00906D16" w:rsidRPr="00906D16" w:rsidRDefault="00906D16" w:rsidP="007167D2">
            <w:pPr>
              <w:jc w:val="center"/>
              <w:rPr>
                <w:b/>
                <w:bCs/>
                <w:sz w:val="24"/>
                <w:szCs w:val="24"/>
              </w:rPr>
            </w:pPr>
            <w:r w:rsidRPr="00906D16">
              <w:rPr>
                <w:b/>
                <w:bCs/>
                <w:sz w:val="24"/>
                <w:szCs w:val="24"/>
              </w:rPr>
              <w:t>400</w:t>
            </w:r>
          </w:p>
        </w:tc>
      </w:tr>
    </w:tbl>
    <w:p w:rsidR="00906D16" w:rsidRPr="00906D16" w:rsidRDefault="00906D16" w:rsidP="00906D16">
      <w:pPr>
        <w:pStyle w:val="ConsPlusNormal"/>
        <w:ind w:right="140" w:firstLine="540"/>
        <w:jc w:val="center"/>
        <w:rPr>
          <w:rFonts w:ascii="Times New Roman" w:hAnsi="Times New Roman" w:cs="Times New Roman"/>
          <w:sz w:val="24"/>
          <w:szCs w:val="24"/>
        </w:rPr>
      </w:pPr>
    </w:p>
    <w:p w:rsidR="00906D16" w:rsidRPr="00906D16" w:rsidRDefault="00906D16" w:rsidP="00906D16">
      <w:pPr>
        <w:pStyle w:val="ConsPlusNormal"/>
        <w:ind w:right="140" w:firstLine="540"/>
        <w:jc w:val="center"/>
        <w:rPr>
          <w:rFonts w:ascii="Times New Roman" w:hAnsi="Times New Roman" w:cs="Times New Roman"/>
          <w:sz w:val="24"/>
          <w:szCs w:val="24"/>
        </w:rPr>
      </w:pPr>
      <w:r w:rsidRPr="00906D16">
        <w:rPr>
          <w:rFonts w:ascii="Times New Roman" w:hAnsi="Times New Roman" w:cs="Times New Roman"/>
          <w:sz w:val="24"/>
          <w:szCs w:val="24"/>
        </w:rPr>
        <w:t>ЗАДАЧИ, ДЛЯ КОМПЛЕКСНОГО РЕШЕНИЯ КОТОРЫХ</w:t>
      </w:r>
    </w:p>
    <w:p w:rsidR="00906D16" w:rsidRPr="00906D16" w:rsidRDefault="00906D16" w:rsidP="00906D16">
      <w:pPr>
        <w:pStyle w:val="ConsPlusNormal"/>
        <w:ind w:right="140"/>
        <w:jc w:val="center"/>
        <w:rPr>
          <w:rFonts w:ascii="Times New Roman" w:hAnsi="Times New Roman" w:cs="Times New Roman"/>
          <w:sz w:val="24"/>
          <w:szCs w:val="24"/>
        </w:rPr>
      </w:pPr>
      <w:r w:rsidRPr="00906D16">
        <w:rPr>
          <w:rFonts w:ascii="Times New Roman" w:hAnsi="Times New Roman" w:cs="Times New Roman"/>
          <w:sz w:val="24"/>
          <w:szCs w:val="24"/>
        </w:rPr>
        <w:t>ПРИНИМАЕТСЯ МУНИЦИПАЛЬНАЯ ПОДПРОГРАММА</w:t>
      </w:r>
    </w:p>
    <w:p w:rsidR="00906D16" w:rsidRPr="00906D16" w:rsidRDefault="00906D16" w:rsidP="00906D16">
      <w:pPr>
        <w:pStyle w:val="ConsPlusNormal"/>
        <w:ind w:right="142" w:firstLine="709"/>
        <w:jc w:val="both"/>
        <w:rPr>
          <w:rFonts w:ascii="Times New Roman" w:hAnsi="Times New Roman" w:cs="Times New Roman"/>
          <w:sz w:val="24"/>
          <w:szCs w:val="24"/>
        </w:rPr>
      </w:pPr>
      <w:r w:rsidRPr="00906D16">
        <w:rPr>
          <w:rFonts w:ascii="Times New Roman" w:hAnsi="Times New Roman" w:cs="Times New Roman"/>
          <w:sz w:val="24"/>
          <w:szCs w:val="24"/>
        </w:rPr>
        <w:t>Основными задачами реализации подпрограммы являются:</w:t>
      </w:r>
    </w:p>
    <w:p w:rsidR="00906D16" w:rsidRPr="00906D16" w:rsidRDefault="00906D16" w:rsidP="00906D16">
      <w:pPr>
        <w:pStyle w:val="ConsPlusNormal"/>
        <w:ind w:right="142" w:firstLine="709"/>
        <w:jc w:val="both"/>
        <w:rPr>
          <w:rFonts w:ascii="Times New Roman" w:hAnsi="Times New Roman" w:cs="Times New Roman"/>
          <w:sz w:val="24"/>
          <w:szCs w:val="24"/>
        </w:rPr>
      </w:pPr>
      <w:r w:rsidRPr="00906D16">
        <w:rPr>
          <w:rFonts w:ascii="Times New Roman" w:hAnsi="Times New Roman" w:cs="Times New Roman"/>
          <w:sz w:val="24"/>
          <w:szCs w:val="24"/>
        </w:rPr>
        <w:lastRenderedPageBreak/>
        <w:t xml:space="preserve">- полное удовлетворение потребности детей в возрасте от 1,5 до 7 лет, проживающих в </w:t>
      </w:r>
      <w:proofErr w:type="spellStart"/>
      <w:r w:rsidRPr="00906D16">
        <w:rPr>
          <w:rFonts w:ascii="Times New Roman" w:hAnsi="Times New Roman" w:cs="Times New Roman"/>
          <w:sz w:val="24"/>
          <w:szCs w:val="24"/>
        </w:rPr>
        <w:t>Камышловском</w:t>
      </w:r>
      <w:proofErr w:type="spellEnd"/>
      <w:r w:rsidRPr="00906D16">
        <w:rPr>
          <w:rFonts w:ascii="Times New Roman" w:hAnsi="Times New Roman" w:cs="Times New Roman"/>
          <w:sz w:val="24"/>
          <w:szCs w:val="24"/>
        </w:rPr>
        <w:t xml:space="preserve"> городском округе в местах в дошкольных образовательных учреждениях;</w:t>
      </w:r>
    </w:p>
    <w:p w:rsidR="00906D16" w:rsidRPr="00906D16" w:rsidRDefault="00906D16" w:rsidP="00906D16">
      <w:pPr>
        <w:pStyle w:val="ConsPlusNormal"/>
        <w:ind w:right="142" w:firstLine="709"/>
        <w:jc w:val="both"/>
        <w:rPr>
          <w:rFonts w:ascii="Times New Roman" w:hAnsi="Times New Roman" w:cs="Times New Roman"/>
          <w:sz w:val="24"/>
          <w:szCs w:val="24"/>
        </w:rPr>
      </w:pPr>
      <w:r w:rsidRPr="00906D16">
        <w:rPr>
          <w:rFonts w:ascii="Times New Roman" w:hAnsi="Times New Roman" w:cs="Times New Roman"/>
          <w:sz w:val="24"/>
          <w:szCs w:val="24"/>
        </w:rPr>
        <w:t xml:space="preserve">- обеспечение воспитания и обучения детей-инвалидов дошкольного возраста, проживающих в </w:t>
      </w:r>
      <w:proofErr w:type="spellStart"/>
      <w:r w:rsidRPr="00906D16">
        <w:rPr>
          <w:rFonts w:ascii="Times New Roman" w:hAnsi="Times New Roman" w:cs="Times New Roman"/>
          <w:sz w:val="24"/>
          <w:szCs w:val="24"/>
        </w:rPr>
        <w:t>Камышловском</w:t>
      </w:r>
      <w:proofErr w:type="spellEnd"/>
      <w:r w:rsidRPr="00906D16">
        <w:rPr>
          <w:rFonts w:ascii="Times New Roman" w:hAnsi="Times New Roman" w:cs="Times New Roman"/>
          <w:sz w:val="24"/>
          <w:szCs w:val="24"/>
        </w:rPr>
        <w:t xml:space="preserve"> городском округе, </w:t>
      </w:r>
      <w:proofErr w:type="gramStart"/>
      <w:r w:rsidRPr="00906D16">
        <w:rPr>
          <w:rFonts w:ascii="Times New Roman" w:hAnsi="Times New Roman" w:cs="Times New Roman"/>
          <w:sz w:val="24"/>
          <w:szCs w:val="24"/>
        </w:rPr>
        <w:t>обучением  на</w:t>
      </w:r>
      <w:proofErr w:type="gramEnd"/>
      <w:r w:rsidRPr="00906D16">
        <w:rPr>
          <w:rFonts w:ascii="Times New Roman" w:hAnsi="Times New Roman" w:cs="Times New Roman"/>
          <w:sz w:val="24"/>
          <w:szCs w:val="24"/>
        </w:rPr>
        <w:t xml:space="preserve"> дому, в дошкольных образовательных организациях;</w:t>
      </w:r>
    </w:p>
    <w:p w:rsidR="00906D16" w:rsidRPr="00906D16" w:rsidRDefault="00906D16" w:rsidP="00906D16">
      <w:pPr>
        <w:pStyle w:val="ConsPlusNormal"/>
        <w:ind w:right="142" w:firstLine="709"/>
        <w:jc w:val="both"/>
        <w:rPr>
          <w:rFonts w:ascii="Times New Roman" w:hAnsi="Times New Roman" w:cs="Times New Roman"/>
          <w:sz w:val="24"/>
          <w:szCs w:val="24"/>
        </w:rPr>
      </w:pPr>
      <w:r w:rsidRPr="00906D16">
        <w:rPr>
          <w:rFonts w:ascii="Times New Roman" w:hAnsi="Times New Roman" w:cs="Times New Roman"/>
          <w:sz w:val="24"/>
          <w:szCs w:val="24"/>
        </w:rPr>
        <w:t>- удовлетворение потребности детей, нуждающихся в коррекционном образовании, оздоровительной направленности (нарушения речи, туберкулезная интоксикация).</w:t>
      </w:r>
    </w:p>
    <w:p w:rsidR="00906D16" w:rsidRPr="00906D16" w:rsidRDefault="00906D16" w:rsidP="00906D16">
      <w:pPr>
        <w:pStyle w:val="ConsPlusNormal"/>
        <w:ind w:right="142" w:firstLine="709"/>
        <w:jc w:val="both"/>
        <w:rPr>
          <w:rFonts w:ascii="Times New Roman" w:hAnsi="Times New Roman" w:cs="Times New Roman"/>
          <w:sz w:val="24"/>
          <w:szCs w:val="24"/>
        </w:rPr>
      </w:pPr>
      <w:r w:rsidRPr="00906D16">
        <w:rPr>
          <w:rFonts w:ascii="Times New Roman" w:hAnsi="Times New Roman" w:cs="Times New Roman"/>
          <w:sz w:val="24"/>
          <w:szCs w:val="24"/>
        </w:rPr>
        <w:t>При этом предполагается поэтапное решение задач:</w:t>
      </w:r>
    </w:p>
    <w:p w:rsidR="00906D16" w:rsidRPr="00906D16" w:rsidRDefault="00906D16" w:rsidP="00906D16">
      <w:pPr>
        <w:pStyle w:val="ConsPlusNormal"/>
        <w:ind w:right="142" w:firstLine="709"/>
        <w:jc w:val="both"/>
        <w:rPr>
          <w:rFonts w:ascii="Times New Roman" w:hAnsi="Times New Roman" w:cs="Times New Roman"/>
          <w:sz w:val="24"/>
          <w:szCs w:val="24"/>
        </w:rPr>
      </w:pPr>
      <w:r w:rsidRPr="00906D16">
        <w:rPr>
          <w:rFonts w:ascii="Times New Roman" w:hAnsi="Times New Roman" w:cs="Times New Roman"/>
          <w:sz w:val="24"/>
          <w:szCs w:val="24"/>
          <w:lang w:val="en-US"/>
        </w:rPr>
        <w:t>I</w:t>
      </w:r>
      <w:r w:rsidRPr="00906D16">
        <w:rPr>
          <w:rFonts w:ascii="Times New Roman" w:hAnsi="Times New Roman" w:cs="Times New Roman"/>
          <w:sz w:val="24"/>
          <w:szCs w:val="24"/>
        </w:rPr>
        <w:t xml:space="preserve"> этап (2014 год) - обеспечение потребности в местах в дошкольных образовательных учреждениях детей в возрасте от 3 до 7 лет в </w:t>
      </w:r>
      <w:proofErr w:type="spellStart"/>
      <w:r w:rsidRPr="00906D16">
        <w:rPr>
          <w:rFonts w:ascii="Times New Roman" w:hAnsi="Times New Roman" w:cs="Times New Roman"/>
          <w:sz w:val="24"/>
          <w:szCs w:val="24"/>
        </w:rPr>
        <w:t>Камышловском</w:t>
      </w:r>
      <w:proofErr w:type="spellEnd"/>
      <w:r w:rsidRPr="00906D16">
        <w:rPr>
          <w:rFonts w:ascii="Times New Roman" w:hAnsi="Times New Roman" w:cs="Times New Roman"/>
          <w:sz w:val="24"/>
          <w:szCs w:val="24"/>
        </w:rPr>
        <w:t xml:space="preserve"> городском округе.</w:t>
      </w:r>
    </w:p>
    <w:p w:rsidR="00906D16" w:rsidRPr="00906D16" w:rsidRDefault="00906D16" w:rsidP="00906D16">
      <w:pPr>
        <w:pStyle w:val="ConsPlusNormal"/>
        <w:ind w:right="142" w:firstLine="709"/>
        <w:jc w:val="both"/>
        <w:rPr>
          <w:rFonts w:ascii="Times New Roman" w:hAnsi="Times New Roman" w:cs="Times New Roman"/>
          <w:sz w:val="24"/>
          <w:szCs w:val="24"/>
        </w:rPr>
      </w:pPr>
    </w:p>
    <w:p w:rsidR="00906D16" w:rsidRPr="00906D16" w:rsidRDefault="00906D16" w:rsidP="00906D16">
      <w:pPr>
        <w:pStyle w:val="ConsPlusNormal"/>
        <w:ind w:right="140"/>
        <w:jc w:val="center"/>
        <w:outlineLvl w:val="1"/>
        <w:rPr>
          <w:rFonts w:ascii="Times New Roman" w:hAnsi="Times New Roman" w:cs="Times New Roman"/>
          <w:sz w:val="24"/>
          <w:szCs w:val="24"/>
        </w:rPr>
      </w:pPr>
      <w:r w:rsidRPr="00906D16">
        <w:rPr>
          <w:rFonts w:ascii="Times New Roman" w:hAnsi="Times New Roman" w:cs="Times New Roman"/>
          <w:sz w:val="24"/>
          <w:szCs w:val="24"/>
        </w:rPr>
        <w:t>НАПРАВЛЕНИЯ РЕШЕНИЯ ЗАДАЧ, ДЛЯ КОМПЛЕКСНОГО РЕШЕНИЯ КОТОРЫХ ПРИНИМАЕТСЯ ПОДПРОГРАММА «СТРОИТЕЛЬСТВО (РЕКОНСТРУКЦИЯ) ЗДАНИЙ ДОШКОЛЬНЫХ ОБРАЗОВАТЕЛЬНЫХ УЧРЕЖДЕНИЙ НА ТЕРРИТОРИИ КАМЫШЛОВСКОГО ГОРОДСКОГО ОКРУГА»</w:t>
      </w:r>
    </w:p>
    <w:p w:rsidR="00906D16" w:rsidRPr="00906D16" w:rsidRDefault="00906D16" w:rsidP="00906D16">
      <w:pPr>
        <w:pStyle w:val="ConsPlusNormal"/>
        <w:ind w:right="140"/>
        <w:jc w:val="both"/>
        <w:rPr>
          <w:rFonts w:ascii="Times New Roman" w:hAnsi="Times New Roman" w:cs="Times New Roman"/>
          <w:b/>
          <w:bCs/>
          <w:sz w:val="24"/>
          <w:szCs w:val="24"/>
        </w:rPr>
      </w:pPr>
      <w:r w:rsidRPr="00906D16">
        <w:rPr>
          <w:rFonts w:ascii="Times New Roman" w:hAnsi="Times New Roman" w:cs="Times New Roman"/>
          <w:sz w:val="24"/>
          <w:szCs w:val="24"/>
        </w:rPr>
        <w:t xml:space="preserve">Достижение поставленных задач будет осуществляться в соответствии с планом организационных мероприятий по реализации подпрограммы «Строительство (реконструкция) зданий дошкольных образовательных учреждений на территории </w:t>
      </w:r>
      <w:proofErr w:type="spellStart"/>
      <w:r w:rsidRPr="00906D16">
        <w:rPr>
          <w:rFonts w:ascii="Times New Roman" w:hAnsi="Times New Roman" w:cs="Times New Roman"/>
          <w:sz w:val="24"/>
          <w:szCs w:val="24"/>
        </w:rPr>
        <w:t>Камышловского</w:t>
      </w:r>
      <w:proofErr w:type="spellEnd"/>
      <w:r w:rsidRPr="00906D16">
        <w:rPr>
          <w:rFonts w:ascii="Times New Roman" w:hAnsi="Times New Roman" w:cs="Times New Roman"/>
          <w:sz w:val="24"/>
          <w:szCs w:val="24"/>
        </w:rPr>
        <w:t xml:space="preserve"> городского округа». </w:t>
      </w:r>
    </w:p>
    <w:p w:rsidR="00906D16" w:rsidRPr="00906D16" w:rsidRDefault="00906D16" w:rsidP="00906D16">
      <w:pPr>
        <w:pStyle w:val="ConsPlusCell"/>
        <w:jc w:val="center"/>
        <w:rPr>
          <w:b/>
          <w:bCs/>
          <w:sz w:val="24"/>
          <w:szCs w:val="24"/>
        </w:rPr>
      </w:pPr>
    </w:p>
    <w:p w:rsidR="00906D16" w:rsidRDefault="00906D16" w:rsidP="00906D16">
      <w:pPr>
        <w:pStyle w:val="ConsPlusCell"/>
        <w:jc w:val="center"/>
        <w:rPr>
          <w:b/>
          <w:bCs/>
          <w:sz w:val="24"/>
          <w:szCs w:val="24"/>
        </w:rPr>
      </w:pPr>
      <w:r>
        <w:rPr>
          <w:b/>
          <w:bCs/>
          <w:sz w:val="24"/>
          <w:szCs w:val="24"/>
        </w:rPr>
        <w:t xml:space="preserve">Подпрограмма «Ремонт муниципального жилого фонда на территории </w:t>
      </w:r>
      <w:proofErr w:type="spellStart"/>
      <w:r>
        <w:rPr>
          <w:b/>
          <w:bCs/>
          <w:sz w:val="24"/>
          <w:szCs w:val="24"/>
        </w:rPr>
        <w:t>Камышловского</w:t>
      </w:r>
      <w:proofErr w:type="spellEnd"/>
      <w:r>
        <w:rPr>
          <w:b/>
          <w:bCs/>
          <w:sz w:val="24"/>
          <w:szCs w:val="24"/>
        </w:rPr>
        <w:t xml:space="preserve"> городского округа».</w:t>
      </w:r>
    </w:p>
    <w:p w:rsidR="007167D2" w:rsidRPr="006E37B9" w:rsidRDefault="007167D2" w:rsidP="007167D2">
      <w:pPr>
        <w:pStyle w:val="consplusnonformat0"/>
        <w:spacing w:before="0" w:after="0"/>
        <w:ind w:firstLine="709"/>
        <w:jc w:val="both"/>
        <w:rPr>
          <w:rFonts w:ascii="Times New Roman" w:hAnsi="Times New Roman" w:cs="Times New Roman"/>
          <w:sz w:val="24"/>
          <w:szCs w:val="24"/>
        </w:rPr>
      </w:pPr>
      <w:r w:rsidRPr="006E37B9">
        <w:rPr>
          <w:rFonts w:ascii="Times New Roman" w:hAnsi="Times New Roman" w:cs="Times New Roman"/>
          <w:sz w:val="24"/>
          <w:szCs w:val="24"/>
        </w:rPr>
        <w:t xml:space="preserve">Подпрограмма по проведению ремонта муниципального жилого фонда многоквартирных домов на территории </w:t>
      </w:r>
      <w:proofErr w:type="spellStart"/>
      <w:r w:rsidRPr="006E37B9">
        <w:rPr>
          <w:rFonts w:ascii="Times New Roman" w:hAnsi="Times New Roman" w:cs="Times New Roman"/>
          <w:sz w:val="24"/>
          <w:szCs w:val="24"/>
        </w:rPr>
        <w:t>Камышловского</w:t>
      </w:r>
      <w:proofErr w:type="spellEnd"/>
      <w:r w:rsidRPr="006E37B9">
        <w:rPr>
          <w:rFonts w:ascii="Times New Roman" w:hAnsi="Times New Roman" w:cs="Times New Roman"/>
          <w:sz w:val="24"/>
          <w:szCs w:val="24"/>
        </w:rPr>
        <w:t xml:space="preserve"> городского округа на 2014-2020 гг. предусматривает:</w:t>
      </w:r>
    </w:p>
    <w:p w:rsidR="007167D2" w:rsidRPr="006E37B9" w:rsidRDefault="007167D2" w:rsidP="007167D2">
      <w:pPr>
        <w:pStyle w:val="consplusnonformat0"/>
        <w:spacing w:before="0" w:after="0"/>
        <w:ind w:firstLine="709"/>
        <w:jc w:val="both"/>
        <w:rPr>
          <w:rFonts w:ascii="Times New Roman" w:hAnsi="Times New Roman" w:cs="Times New Roman"/>
          <w:sz w:val="24"/>
          <w:szCs w:val="24"/>
        </w:rPr>
      </w:pPr>
      <w:r w:rsidRPr="006E37B9">
        <w:rPr>
          <w:rFonts w:ascii="Times New Roman" w:hAnsi="Times New Roman" w:cs="Times New Roman"/>
          <w:sz w:val="24"/>
          <w:szCs w:val="24"/>
        </w:rPr>
        <w:t>1. Проведение ремонтных работ основных конструктивных элементов муниципальных жилых помещений, включая ремонт практически всех внутридомовых инженерных систем.</w:t>
      </w:r>
    </w:p>
    <w:p w:rsidR="007167D2" w:rsidRPr="006E37B9" w:rsidRDefault="007167D2" w:rsidP="007167D2">
      <w:pPr>
        <w:pStyle w:val="consplusnonformat0"/>
        <w:spacing w:before="0" w:after="0"/>
        <w:ind w:firstLine="709"/>
        <w:jc w:val="both"/>
        <w:rPr>
          <w:rFonts w:ascii="Times New Roman" w:hAnsi="Times New Roman" w:cs="Times New Roman"/>
          <w:sz w:val="24"/>
          <w:szCs w:val="24"/>
        </w:rPr>
      </w:pPr>
      <w:r w:rsidRPr="006E37B9">
        <w:rPr>
          <w:rFonts w:ascii="Times New Roman" w:hAnsi="Times New Roman" w:cs="Times New Roman"/>
          <w:sz w:val="24"/>
          <w:szCs w:val="24"/>
        </w:rPr>
        <w:t xml:space="preserve">2. Внесение взносов на проведение капитального ремонта общего </w:t>
      </w:r>
      <w:proofErr w:type="gramStart"/>
      <w:r w:rsidRPr="006E37B9">
        <w:rPr>
          <w:rFonts w:ascii="Times New Roman" w:hAnsi="Times New Roman" w:cs="Times New Roman"/>
          <w:sz w:val="24"/>
          <w:szCs w:val="24"/>
        </w:rPr>
        <w:t>имущества  многоквартирных</w:t>
      </w:r>
      <w:proofErr w:type="gramEnd"/>
      <w:r w:rsidRPr="006E37B9">
        <w:rPr>
          <w:rFonts w:ascii="Times New Roman" w:hAnsi="Times New Roman" w:cs="Times New Roman"/>
          <w:sz w:val="24"/>
          <w:szCs w:val="24"/>
        </w:rPr>
        <w:t xml:space="preserve"> домов в которых имеются муниципальные квартиры. </w:t>
      </w:r>
    </w:p>
    <w:p w:rsidR="007167D2" w:rsidRPr="006E37B9" w:rsidRDefault="007167D2" w:rsidP="007167D2">
      <w:pPr>
        <w:pStyle w:val="consplusnonformat0"/>
        <w:spacing w:before="0" w:after="0"/>
        <w:ind w:firstLine="709"/>
        <w:jc w:val="both"/>
        <w:rPr>
          <w:rFonts w:ascii="Times New Roman" w:hAnsi="Times New Roman" w:cs="Times New Roman"/>
          <w:sz w:val="24"/>
          <w:szCs w:val="24"/>
        </w:rPr>
      </w:pPr>
      <w:r w:rsidRPr="006E37B9">
        <w:rPr>
          <w:rFonts w:ascii="Times New Roman" w:hAnsi="Times New Roman" w:cs="Times New Roman"/>
          <w:sz w:val="24"/>
          <w:szCs w:val="24"/>
        </w:rPr>
        <w:t>Подпрограмма направлена на создание безопасных и благоприятных условий проживания граждан, на улучшение внешнего вида городского облика, повышение качества реформирования коммунального хозяйства.</w:t>
      </w:r>
    </w:p>
    <w:p w:rsidR="007167D2" w:rsidRPr="006E37B9" w:rsidRDefault="007167D2" w:rsidP="007167D2">
      <w:pPr>
        <w:pStyle w:val="consplusnonformat0"/>
        <w:spacing w:before="0" w:after="0"/>
        <w:ind w:firstLine="709"/>
        <w:jc w:val="both"/>
        <w:rPr>
          <w:rFonts w:ascii="Times New Roman" w:hAnsi="Times New Roman" w:cs="Times New Roman"/>
          <w:sz w:val="24"/>
          <w:szCs w:val="24"/>
        </w:rPr>
      </w:pPr>
      <w:r w:rsidRPr="006E37B9">
        <w:rPr>
          <w:rFonts w:ascii="Times New Roman" w:hAnsi="Times New Roman" w:cs="Times New Roman"/>
          <w:sz w:val="24"/>
          <w:szCs w:val="24"/>
        </w:rPr>
        <w:t>Жилищный кодекс Российской Федерации (статья 154, пункт 3 статьи 158) возложил обязанность по оплате расходов на проведение капитального ремонта многоквартирных домов на собственников помещений.</w:t>
      </w:r>
    </w:p>
    <w:p w:rsidR="007167D2" w:rsidRPr="006E37B9" w:rsidRDefault="007167D2" w:rsidP="007167D2">
      <w:pPr>
        <w:pStyle w:val="consplusnonformat0"/>
        <w:spacing w:before="0" w:after="0"/>
        <w:ind w:firstLine="709"/>
        <w:jc w:val="both"/>
        <w:rPr>
          <w:rFonts w:ascii="Times New Roman" w:hAnsi="Times New Roman" w:cs="Times New Roman"/>
          <w:sz w:val="24"/>
          <w:szCs w:val="24"/>
        </w:rPr>
      </w:pPr>
      <w:r w:rsidRPr="006E37B9">
        <w:rPr>
          <w:rFonts w:ascii="Times New Roman" w:hAnsi="Times New Roman" w:cs="Times New Roman"/>
          <w:sz w:val="24"/>
          <w:szCs w:val="24"/>
        </w:rPr>
        <w:t xml:space="preserve">Таким образом, в соответствии с жилищным законодательством Российской Федерации собственники помещений в многоквартирных домах помимо прав и обязанностей в отношении помещений в таких домах несут обязанности по поддержанию в надлежащем состоянии общего имущества, в том числе по осуществлению текущего и капитального ремонтов многоквартирных домов. </w:t>
      </w:r>
    </w:p>
    <w:p w:rsidR="007167D2" w:rsidRPr="006E37B9" w:rsidRDefault="007167D2" w:rsidP="007167D2">
      <w:pPr>
        <w:ind w:firstLine="709"/>
        <w:jc w:val="both"/>
        <w:rPr>
          <w:color w:val="000000"/>
          <w:sz w:val="24"/>
          <w:szCs w:val="24"/>
        </w:rPr>
      </w:pPr>
      <w:r w:rsidRPr="006E37B9">
        <w:rPr>
          <w:color w:val="000000"/>
          <w:sz w:val="24"/>
          <w:szCs w:val="24"/>
        </w:rPr>
        <w:t>Анализ существующего технического состояния жилищного фонда показывает, что в настоящее время в силу объективных причин сформировался ряд проблем, требующих решения:</w:t>
      </w:r>
    </w:p>
    <w:p w:rsidR="007167D2" w:rsidRPr="006E37B9" w:rsidRDefault="007167D2" w:rsidP="007167D2">
      <w:pPr>
        <w:ind w:firstLine="709"/>
        <w:jc w:val="both"/>
        <w:rPr>
          <w:color w:val="000000"/>
          <w:sz w:val="24"/>
          <w:szCs w:val="24"/>
        </w:rPr>
      </w:pPr>
      <w:r w:rsidRPr="006E37B9">
        <w:rPr>
          <w:color w:val="000000"/>
          <w:sz w:val="24"/>
          <w:szCs w:val="24"/>
        </w:rPr>
        <w:t xml:space="preserve">- недостаточное финансирование ремонтных, строительных и </w:t>
      </w:r>
      <w:proofErr w:type="spellStart"/>
      <w:proofErr w:type="gramStart"/>
      <w:r w:rsidRPr="006E37B9">
        <w:rPr>
          <w:color w:val="000000"/>
          <w:sz w:val="24"/>
          <w:szCs w:val="24"/>
        </w:rPr>
        <w:t>инвента-ризационных</w:t>
      </w:r>
      <w:proofErr w:type="spellEnd"/>
      <w:proofErr w:type="gramEnd"/>
      <w:r w:rsidRPr="006E37B9">
        <w:rPr>
          <w:color w:val="000000"/>
          <w:sz w:val="24"/>
          <w:szCs w:val="24"/>
        </w:rPr>
        <w:t xml:space="preserve"> мероприятий;</w:t>
      </w:r>
    </w:p>
    <w:p w:rsidR="007167D2" w:rsidRPr="006E37B9" w:rsidRDefault="007167D2" w:rsidP="007167D2">
      <w:pPr>
        <w:ind w:firstLine="709"/>
        <w:jc w:val="both"/>
        <w:rPr>
          <w:color w:val="000000"/>
          <w:sz w:val="24"/>
          <w:szCs w:val="24"/>
        </w:rPr>
      </w:pPr>
      <w:r w:rsidRPr="006E37B9">
        <w:rPr>
          <w:color w:val="000000"/>
          <w:sz w:val="24"/>
          <w:szCs w:val="24"/>
        </w:rPr>
        <w:t>- естественное старение домов;</w:t>
      </w:r>
    </w:p>
    <w:p w:rsidR="007167D2" w:rsidRPr="006E37B9" w:rsidRDefault="007167D2" w:rsidP="007167D2">
      <w:pPr>
        <w:ind w:firstLine="709"/>
        <w:jc w:val="both"/>
        <w:rPr>
          <w:color w:val="000000"/>
          <w:sz w:val="24"/>
          <w:szCs w:val="24"/>
        </w:rPr>
      </w:pPr>
      <w:r w:rsidRPr="006E37B9">
        <w:rPr>
          <w:color w:val="000000"/>
          <w:sz w:val="24"/>
          <w:szCs w:val="24"/>
        </w:rPr>
        <w:t>- нарушение правил эксплуатации объектов, непринятие оперативных мер по устранению многочисленных нарушений и неисправностей в техническом состоянии жилых домов.</w:t>
      </w:r>
    </w:p>
    <w:p w:rsidR="007167D2" w:rsidRPr="006E37B9" w:rsidRDefault="007167D2" w:rsidP="007167D2">
      <w:pPr>
        <w:ind w:firstLine="709"/>
        <w:jc w:val="both"/>
        <w:rPr>
          <w:color w:val="000000"/>
          <w:sz w:val="24"/>
          <w:szCs w:val="24"/>
        </w:rPr>
      </w:pPr>
      <w:r w:rsidRPr="006E37B9">
        <w:rPr>
          <w:color w:val="000000"/>
          <w:sz w:val="24"/>
          <w:szCs w:val="24"/>
        </w:rPr>
        <w:lastRenderedPageBreak/>
        <w:t xml:space="preserve">По мере ликвидации предприятий и учреждений различных ведомств, расположенных на территории </w:t>
      </w:r>
      <w:proofErr w:type="spellStart"/>
      <w:r w:rsidRPr="006E37B9">
        <w:rPr>
          <w:color w:val="000000"/>
          <w:sz w:val="24"/>
          <w:szCs w:val="24"/>
        </w:rPr>
        <w:t>Камышловского</w:t>
      </w:r>
      <w:proofErr w:type="spellEnd"/>
      <w:r w:rsidRPr="006E37B9">
        <w:rPr>
          <w:color w:val="000000"/>
          <w:sz w:val="24"/>
          <w:szCs w:val="24"/>
        </w:rPr>
        <w:t xml:space="preserve"> городского округа, жилищный фонд, обслуживаемый ими, передан на баланс городского округа, без </w:t>
      </w:r>
      <w:proofErr w:type="gramStart"/>
      <w:r w:rsidRPr="006E37B9">
        <w:rPr>
          <w:color w:val="000000"/>
          <w:sz w:val="24"/>
          <w:szCs w:val="24"/>
        </w:rPr>
        <w:t>дополнительного  финансирования</w:t>
      </w:r>
      <w:proofErr w:type="gramEnd"/>
      <w:r w:rsidRPr="006E37B9">
        <w:rPr>
          <w:color w:val="000000"/>
          <w:sz w:val="24"/>
          <w:szCs w:val="24"/>
        </w:rPr>
        <w:t xml:space="preserve"> для поведения ремонтных работ, так как далеко не во всех случаях передаваемое жилье находилось в удовлетворительном состоянии.</w:t>
      </w:r>
    </w:p>
    <w:p w:rsidR="007167D2" w:rsidRPr="006E37B9" w:rsidRDefault="007167D2" w:rsidP="007167D2">
      <w:pPr>
        <w:ind w:firstLine="709"/>
        <w:jc w:val="both"/>
        <w:rPr>
          <w:color w:val="000000"/>
          <w:sz w:val="24"/>
          <w:szCs w:val="24"/>
        </w:rPr>
      </w:pPr>
      <w:r w:rsidRPr="006E37B9">
        <w:rPr>
          <w:color w:val="000000"/>
          <w:sz w:val="24"/>
          <w:szCs w:val="24"/>
        </w:rPr>
        <w:t>Вышеизложенное обуславливает необходимость систематического проведения текущего, а также своевременного капитального ремонта жилищного фонда.</w:t>
      </w:r>
    </w:p>
    <w:p w:rsidR="007167D2" w:rsidRPr="006E37B9" w:rsidRDefault="007167D2" w:rsidP="007167D2">
      <w:pPr>
        <w:ind w:firstLine="709"/>
        <w:jc w:val="both"/>
        <w:rPr>
          <w:color w:val="000000"/>
          <w:sz w:val="24"/>
          <w:szCs w:val="24"/>
        </w:rPr>
      </w:pPr>
      <w:r w:rsidRPr="006E37B9">
        <w:rPr>
          <w:color w:val="000000"/>
          <w:sz w:val="24"/>
          <w:szCs w:val="24"/>
        </w:rPr>
        <w:t xml:space="preserve">Важно верно и точно рассчитать на будущее объёмы необходимых денежных средств, чтобы состояние жилищного фонда </w:t>
      </w:r>
      <w:proofErr w:type="spellStart"/>
      <w:r w:rsidRPr="006E37B9">
        <w:rPr>
          <w:color w:val="000000"/>
          <w:sz w:val="24"/>
          <w:szCs w:val="24"/>
        </w:rPr>
        <w:t>Камышловского</w:t>
      </w:r>
      <w:proofErr w:type="spellEnd"/>
      <w:r w:rsidRPr="006E37B9">
        <w:rPr>
          <w:color w:val="000000"/>
          <w:sz w:val="24"/>
          <w:szCs w:val="24"/>
        </w:rPr>
        <w:t xml:space="preserve"> городского округа улучшалось, а соответственно и повышался жизненный</w:t>
      </w:r>
      <w:r w:rsidRPr="00285047">
        <w:rPr>
          <w:color w:val="000000"/>
          <w:sz w:val="28"/>
          <w:szCs w:val="28"/>
        </w:rPr>
        <w:t xml:space="preserve"> </w:t>
      </w:r>
      <w:r w:rsidRPr="006E37B9">
        <w:rPr>
          <w:color w:val="000000"/>
          <w:sz w:val="24"/>
          <w:szCs w:val="24"/>
        </w:rPr>
        <w:t>уровень населения, его заинтересованность в благоприятном будущем нашего города.</w:t>
      </w:r>
    </w:p>
    <w:p w:rsidR="00906D16" w:rsidRDefault="00906D16" w:rsidP="00906D16">
      <w:pPr>
        <w:pStyle w:val="ConsPlusCell"/>
        <w:jc w:val="center"/>
        <w:rPr>
          <w:b/>
          <w:bCs/>
          <w:sz w:val="24"/>
          <w:szCs w:val="24"/>
        </w:rPr>
      </w:pPr>
    </w:p>
    <w:p w:rsidR="00CB4563" w:rsidRDefault="00CB4563" w:rsidP="00906D16">
      <w:pPr>
        <w:pStyle w:val="ConsPlusCell"/>
        <w:jc w:val="center"/>
        <w:rPr>
          <w:b/>
          <w:bCs/>
          <w:sz w:val="24"/>
          <w:szCs w:val="24"/>
        </w:rPr>
      </w:pPr>
      <w:r>
        <w:rPr>
          <w:b/>
          <w:bCs/>
          <w:sz w:val="24"/>
          <w:szCs w:val="24"/>
        </w:rPr>
        <w:t xml:space="preserve">Подпрограмма «Переселение граждан из аварийного жилищного фонда в </w:t>
      </w:r>
      <w:proofErr w:type="spellStart"/>
      <w:r>
        <w:rPr>
          <w:b/>
          <w:bCs/>
          <w:sz w:val="24"/>
          <w:szCs w:val="24"/>
        </w:rPr>
        <w:t>Камышловском</w:t>
      </w:r>
      <w:proofErr w:type="spellEnd"/>
      <w:r>
        <w:rPr>
          <w:b/>
          <w:bCs/>
          <w:sz w:val="24"/>
          <w:szCs w:val="24"/>
        </w:rPr>
        <w:t xml:space="preserve"> городском округе».</w:t>
      </w:r>
    </w:p>
    <w:p w:rsidR="00CB4563" w:rsidRPr="00CB4563" w:rsidRDefault="00CB4563" w:rsidP="00CB4563">
      <w:pPr>
        <w:ind w:firstLine="540"/>
        <w:jc w:val="both"/>
        <w:rPr>
          <w:sz w:val="24"/>
          <w:szCs w:val="24"/>
        </w:rPr>
      </w:pPr>
      <w:r w:rsidRPr="00CB4563">
        <w:rPr>
          <w:sz w:val="24"/>
          <w:szCs w:val="24"/>
        </w:rPr>
        <w:t xml:space="preserve">Подпрограмма "Переселение граждан из аварийного жилищного фонда в </w:t>
      </w:r>
      <w:proofErr w:type="spellStart"/>
      <w:r w:rsidRPr="00CB4563">
        <w:rPr>
          <w:sz w:val="24"/>
          <w:szCs w:val="24"/>
        </w:rPr>
        <w:t>Камышловском</w:t>
      </w:r>
      <w:proofErr w:type="spellEnd"/>
      <w:r w:rsidRPr="00CB4563">
        <w:rPr>
          <w:sz w:val="24"/>
          <w:szCs w:val="24"/>
        </w:rPr>
        <w:t xml:space="preserve"> городском округе на 2015-2017 годы" (далее - Подпрограмма) принимается с целью переселения граждан из жилых помещений в домах, которые признаны до 1 января 2012 года, в установленном порядке аварийными и подлежащими сносу или реконструкции в связи с физическим износом в процессе их эксплуатации на территории </w:t>
      </w:r>
      <w:proofErr w:type="spellStart"/>
      <w:r w:rsidRPr="00CB4563">
        <w:rPr>
          <w:sz w:val="24"/>
          <w:szCs w:val="24"/>
        </w:rPr>
        <w:t>Камышловского</w:t>
      </w:r>
      <w:proofErr w:type="spellEnd"/>
      <w:r w:rsidRPr="00CB4563">
        <w:rPr>
          <w:sz w:val="24"/>
          <w:szCs w:val="24"/>
        </w:rPr>
        <w:t xml:space="preserve"> городского округа.</w:t>
      </w:r>
    </w:p>
    <w:p w:rsidR="00CB4563" w:rsidRPr="00CB4563" w:rsidRDefault="00CB4563" w:rsidP="00CB4563">
      <w:pPr>
        <w:ind w:firstLine="540"/>
        <w:jc w:val="both"/>
        <w:rPr>
          <w:sz w:val="24"/>
          <w:szCs w:val="24"/>
        </w:rPr>
      </w:pPr>
      <w:r w:rsidRPr="00CB4563">
        <w:rPr>
          <w:sz w:val="24"/>
          <w:szCs w:val="24"/>
        </w:rPr>
        <w:t>Подпрограмма принимается для решения следующих задач, связанных с выполнением мероприятий, направленных на переселение граждан из аварийного жилищного фонда и снос многоквартирных домов, признанных аварийными в связи с физическим износом в процессе их эксплуатации:</w:t>
      </w:r>
    </w:p>
    <w:p w:rsidR="00CB4563" w:rsidRPr="00CB4563" w:rsidRDefault="00CB4563" w:rsidP="00CB4563">
      <w:pPr>
        <w:ind w:firstLine="540"/>
        <w:jc w:val="both"/>
        <w:rPr>
          <w:sz w:val="24"/>
          <w:szCs w:val="24"/>
        </w:rPr>
      </w:pPr>
      <w:r w:rsidRPr="00CB4563">
        <w:rPr>
          <w:sz w:val="24"/>
          <w:szCs w:val="24"/>
        </w:rPr>
        <w:t xml:space="preserve">1) обеспечение прозрачности и </w:t>
      </w:r>
      <w:proofErr w:type="spellStart"/>
      <w:r w:rsidRPr="00CB4563">
        <w:rPr>
          <w:sz w:val="24"/>
          <w:szCs w:val="24"/>
        </w:rPr>
        <w:t>мотивированности</w:t>
      </w:r>
      <w:proofErr w:type="spellEnd"/>
      <w:r w:rsidRPr="00CB4563">
        <w:rPr>
          <w:sz w:val="24"/>
          <w:szCs w:val="24"/>
        </w:rPr>
        <w:t xml:space="preserve"> принятия решений при формировании перечня аварийных многоквартирных домов с учетом соблюдения Жилищного кодекса Российской Федерации;</w:t>
      </w:r>
    </w:p>
    <w:p w:rsidR="00CB4563" w:rsidRPr="00CB4563" w:rsidRDefault="00CB4563" w:rsidP="00CB4563">
      <w:pPr>
        <w:ind w:firstLine="540"/>
        <w:jc w:val="both"/>
        <w:rPr>
          <w:sz w:val="24"/>
          <w:szCs w:val="24"/>
        </w:rPr>
      </w:pPr>
      <w:r w:rsidRPr="00CB4563">
        <w:rPr>
          <w:sz w:val="24"/>
          <w:szCs w:val="24"/>
        </w:rPr>
        <w:t>2) обеспечение высокой степени готовности собственников помещений в аварийных многоквартирных домах к принятию решений о переселении;</w:t>
      </w:r>
    </w:p>
    <w:p w:rsidR="00CB4563" w:rsidRPr="00CB4563" w:rsidRDefault="00CB4563" w:rsidP="00CB4563">
      <w:pPr>
        <w:ind w:firstLine="540"/>
        <w:jc w:val="both"/>
        <w:rPr>
          <w:sz w:val="24"/>
          <w:szCs w:val="24"/>
        </w:rPr>
      </w:pPr>
      <w:r w:rsidRPr="00CB4563">
        <w:rPr>
          <w:sz w:val="24"/>
          <w:szCs w:val="24"/>
        </w:rPr>
        <w:t>3) обеспечение переселения граждан из аварийных многоквартирных домов в предельно сжатые сроки для снижения издержек по содержанию этих домов;</w:t>
      </w:r>
    </w:p>
    <w:p w:rsidR="00CB4563" w:rsidRPr="00CB4563" w:rsidRDefault="00CB4563" w:rsidP="00CB4563">
      <w:pPr>
        <w:ind w:firstLine="540"/>
        <w:jc w:val="both"/>
        <w:rPr>
          <w:sz w:val="24"/>
          <w:szCs w:val="24"/>
        </w:rPr>
      </w:pPr>
      <w:r w:rsidRPr="00CB4563">
        <w:rPr>
          <w:sz w:val="24"/>
          <w:szCs w:val="24"/>
        </w:rPr>
        <w:t>4) обеспечение минимальных сроков (не более трёх месяцев) включения в хозяйственный оборот земельных участков, освобождающихся после сноса аварийных многоквартирных домов;</w:t>
      </w:r>
    </w:p>
    <w:p w:rsidR="00CB4563" w:rsidRPr="00CB4563" w:rsidRDefault="00CB4563" w:rsidP="00CB4563">
      <w:pPr>
        <w:ind w:firstLine="540"/>
        <w:jc w:val="both"/>
        <w:rPr>
          <w:sz w:val="24"/>
          <w:szCs w:val="24"/>
        </w:rPr>
      </w:pPr>
      <w:r w:rsidRPr="00CB4563">
        <w:rPr>
          <w:sz w:val="24"/>
          <w:szCs w:val="24"/>
        </w:rPr>
        <w:t>5) обеспечение развития жилищного строительства.</w:t>
      </w:r>
    </w:p>
    <w:p w:rsidR="00CB4563" w:rsidRPr="00CB4563" w:rsidRDefault="00CB4563" w:rsidP="00CB4563">
      <w:pPr>
        <w:ind w:firstLine="540"/>
        <w:jc w:val="both"/>
        <w:rPr>
          <w:sz w:val="24"/>
          <w:szCs w:val="24"/>
        </w:rPr>
      </w:pPr>
      <w:r w:rsidRPr="00CB4563">
        <w:rPr>
          <w:sz w:val="24"/>
          <w:szCs w:val="24"/>
        </w:rPr>
        <w:t xml:space="preserve">1. Выполнение Подпрограммы начинается с момента поступления средств Фонда содействия реформированию жилищно-коммунального хозяйства, средств областного бюджета в бюджет </w:t>
      </w:r>
      <w:proofErr w:type="spellStart"/>
      <w:r w:rsidRPr="00CB4563">
        <w:rPr>
          <w:sz w:val="24"/>
          <w:szCs w:val="24"/>
        </w:rPr>
        <w:t>Камышловского</w:t>
      </w:r>
      <w:proofErr w:type="spellEnd"/>
      <w:r w:rsidRPr="00CB4563">
        <w:rPr>
          <w:sz w:val="24"/>
          <w:szCs w:val="24"/>
        </w:rPr>
        <w:t xml:space="preserve"> городского округа и завершается не позднее 31 декабря года следующего за годом принятия Фондом решения о предоставлении такой финансовой поддержки, в последний год реализации не позднее 1 сентября 2017 года.</w:t>
      </w:r>
    </w:p>
    <w:p w:rsidR="00CB4563" w:rsidRPr="00CB4563" w:rsidRDefault="00CB4563" w:rsidP="00CB4563">
      <w:pPr>
        <w:ind w:firstLine="540"/>
        <w:jc w:val="both"/>
        <w:rPr>
          <w:sz w:val="24"/>
          <w:szCs w:val="24"/>
        </w:rPr>
      </w:pPr>
      <w:r w:rsidRPr="00CB4563">
        <w:rPr>
          <w:sz w:val="24"/>
          <w:szCs w:val="24"/>
        </w:rPr>
        <w:t>2. Организация выполнения Подпрограммы не требует выделения отдельных этапов ее реализации.</w:t>
      </w:r>
    </w:p>
    <w:p w:rsidR="00CB4563" w:rsidRPr="00CB4563" w:rsidRDefault="00CB4563" w:rsidP="00CB4563">
      <w:pPr>
        <w:ind w:firstLine="540"/>
        <w:jc w:val="both"/>
        <w:rPr>
          <w:sz w:val="24"/>
          <w:szCs w:val="24"/>
        </w:rPr>
      </w:pPr>
      <w:r w:rsidRPr="00CB4563">
        <w:rPr>
          <w:sz w:val="24"/>
          <w:szCs w:val="24"/>
        </w:rPr>
        <w:t>1. В ходе выполнения Подпрограммы за счёт средств финансовой поддержки Фонда предполагается достичь следующих результатов - обеспечить государственную поддержку муниципальному образованию «</w:t>
      </w:r>
      <w:proofErr w:type="spellStart"/>
      <w:r w:rsidRPr="00CB4563">
        <w:rPr>
          <w:sz w:val="24"/>
          <w:szCs w:val="24"/>
        </w:rPr>
        <w:t>Камышловский</w:t>
      </w:r>
      <w:proofErr w:type="spellEnd"/>
      <w:r w:rsidRPr="00CB4563">
        <w:rPr>
          <w:sz w:val="24"/>
          <w:szCs w:val="24"/>
        </w:rPr>
        <w:t xml:space="preserve"> городской округ», как участнику региональной адресной программы на выполнение мероприятий по переселению граждан из аварийных многоквартирных домов, в том числе:</w:t>
      </w:r>
    </w:p>
    <w:p w:rsidR="00CB4563" w:rsidRPr="00CB4563" w:rsidRDefault="00CB4563" w:rsidP="00CB4563">
      <w:pPr>
        <w:ind w:firstLine="540"/>
        <w:jc w:val="both"/>
        <w:rPr>
          <w:sz w:val="24"/>
          <w:szCs w:val="24"/>
        </w:rPr>
      </w:pPr>
      <w:r w:rsidRPr="00CB4563">
        <w:rPr>
          <w:sz w:val="24"/>
          <w:szCs w:val="24"/>
        </w:rPr>
        <w:t xml:space="preserve">1) переселить 474 человек, что составляет 56 процентов от общего числа граждан, нуждающихся в переселении из аварийного жилищного фонда в </w:t>
      </w:r>
      <w:proofErr w:type="spellStart"/>
      <w:r w:rsidRPr="00CB4563">
        <w:rPr>
          <w:sz w:val="24"/>
          <w:szCs w:val="24"/>
        </w:rPr>
        <w:t>Камышловском</w:t>
      </w:r>
      <w:proofErr w:type="spellEnd"/>
      <w:r w:rsidRPr="00CB4563">
        <w:rPr>
          <w:sz w:val="24"/>
          <w:szCs w:val="24"/>
        </w:rPr>
        <w:t xml:space="preserve"> городском округе по состоянию на 1 января 2015 года;</w:t>
      </w:r>
    </w:p>
    <w:p w:rsidR="00CB4563" w:rsidRPr="00CB4563" w:rsidRDefault="00CB4563" w:rsidP="00CB4563">
      <w:pPr>
        <w:ind w:firstLine="540"/>
        <w:jc w:val="both"/>
        <w:rPr>
          <w:sz w:val="24"/>
          <w:szCs w:val="24"/>
        </w:rPr>
      </w:pPr>
      <w:r w:rsidRPr="00CB4563">
        <w:rPr>
          <w:sz w:val="24"/>
          <w:szCs w:val="24"/>
        </w:rPr>
        <w:lastRenderedPageBreak/>
        <w:t xml:space="preserve">2) отселить граждан из 35 многоквартирных домов, признанных аварийными по состоянию на 1 января 2012 года в связи с физическим износом в процессе их эксплуатации и подлежащими сносу или реконструкции </w:t>
      </w:r>
      <w:proofErr w:type="gramStart"/>
      <w:r w:rsidRPr="00CB4563">
        <w:rPr>
          <w:sz w:val="24"/>
          <w:szCs w:val="24"/>
        </w:rPr>
        <w:t xml:space="preserve">в  </w:t>
      </w:r>
      <w:proofErr w:type="spellStart"/>
      <w:r w:rsidRPr="00CB4563">
        <w:rPr>
          <w:sz w:val="24"/>
          <w:szCs w:val="24"/>
        </w:rPr>
        <w:t>Камышловском</w:t>
      </w:r>
      <w:proofErr w:type="spellEnd"/>
      <w:proofErr w:type="gramEnd"/>
      <w:r w:rsidRPr="00CB4563">
        <w:rPr>
          <w:sz w:val="24"/>
          <w:szCs w:val="24"/>
        </w:rPr>
        <w:t xml:space="preserve"> городском округе;</w:t>
      </w:r>
    </w:p>
    <w:p w:rsidR="00CB4563" w:rsidRPr="00CB4563" w:rsidRDefault="00CB4563" w:rsidP="00CB4563">
      <w:pPr>
        <w:ind w:firstLine="540"/>
        <w:jc w:val="both"/>
        <w:rPr>
          <w:sz w:val="24"/>
          <w:szCs w:val="24"/>
        </w:rPr>
      </w:pPr>
      <w:r w:rsidRPr="00CB4563">
        <w:rPr>
          <w:sz w:val="24"/>
          <w:szCs w:val="24"/>
        </w:rPr>
        <w:t xml:space="preserve">3) отселить граждан из аварийных многоквартирных домов общей площадью 6 092,70 кв. м, что составляет 62 процента от общей площади домов, признанных аварийными в </w:t>
      </w:r>
      <w:proofErr w:type="spellStart"/>
      <w:r w:rsidRPr="00CB4563">
        <w:rPr>
          <w:sz w:val="24"/>
          <w:szCs w:val="24"/>
        </w:rPr>
        <w:t>Камышловском</w:t>
      </w:r>
      <w:proofErr w:type="spellEnd"/>
      <w:r w:rsidRPr="00CB4563">
        <w:rPr>
          <w:sz w:val="24"/>
          <w:szCs w:val="24"/>
        </w:rPr>
        <w:t xml:space="preserve"> городском округе по состоянию на 1 января 2015 года и не расселённых.</w:t>
      </w:r>
    </w:p>
    <w:p w:rsidR="00CB4563" w:rsidRPr="00CB4563" w:rsidRDefault="00CB4563" w:rsidP="00CB4563">
      <w:pPr>
        <w:ind w:firstLine="540"/>
        <w:jc w:val="both"/>
        <w:rPr>
          <w:sz w:val="24"/>
          <w:szCs w:val="24"/>
        </w:rPr>
      </w:pPr>
      <w:r w:rsidRPr="00CB4563">
        <w:rPr>
          <w:sz w:val="24"/>
          <w:szCs w:val="24"/>
        </w:rPr>
        <w:t>2. Осуществление мероприятий, указанных в пункте 1 настоящего параграфа, будет иметь следующие социально-экономические последствия:</w:t>
      </w:r>
    </w:p>
    <w:p w:rsidR="00CB4563" w:rsidRPr="00CB4563" w:rsidRDefault="00CB4563" w:rsidP="00CB4563">
      <w:pPr>
        <w:pStyle w:val="ConsPlusNonformat"/>
        <w:widowControl/>
        <w:jc w:val="both"/>
        <w:rPr>
          <w:rStyle w:val="611pt"/>
          <w:rFonts w:eastAsiaTheme="majorEastAsia"/>
          <w:sz w:val="24"/>
          <w:szCs w:val="24"/>
        </w:rPr>
      </w:pPr>
      <w:r w:rsidRPr="00CB4563">
        <w:rPr>
          <w:rFonts w:ascii="Times New Roman" w:hAnsi="Times New Roman" w:cs="Times New Roman"/>
          <w:sz w:val="24"/>
          <w:szCs w:val="24"/>
        </w:rPr>
        <w:t xml:space="preserve">1) </w:t>
      </w:r>
      <w:r w:rsidRPr="00CB4563">
        <w:rPr>
          <w:rStyle w:val="611pt"/>
          <w:rFonts w:eastAsiaTheme="majorEastAsia"/>
          <w:sz w:val="24"/>
          <w:szCs w:val="24"/>
        </w:rPr>
        <w:t xml:space="preserve">обеспечение 280 граждан, проживающих в 20 многоквартирных домах, признанных в установленном порядке аварийными, благоустроенным жильем; </w:t>
      </w:r>
    </w:p>
    <w:p w:rsidR="00CB4563" w:rsidRPr="00CB4563" w:rsidRDefault="00CB4563" w:rsidP="00CB4563">
      <w:pPr>
        <w:pStyle w:val="ConsPlusNonformat"/>
        <w:widowControl/>
        <w:jc w:val="both"/>
        <w:rPr>
          <w:rStyle w:val="611pt"/>
          <w:rFonts w:eastAsiaTheme="majorEastAsia"/>
          <w:sz w:val="24"/>
          <w:szCs w:val="24"/>
        </w:rPr>
      </w:pPr>
      <w:r w:rsidRPr="00CB4563">
        <w:rPr>
          <w:rStyle w:val="611pt"/>
          <w:rFonts w:eastAsiaTheme="majorEastAsia"/>
          <w:sz w:val="24"/>
          <w:szCs w:val="24"/>
        </w:rPr>
        <w:t xml:space="preserve">2) улучшение внешнего облика города, развитие городской инфраструктуры, повышение </w:t>
      </w:r>
      <w:proofErr w:type="gramStart"/>
      <w:r w:rsidRPr="00CB4563">
        <w:rPr>
          <w:rStyle w:val="611pt"/>
          <w:rFonts w:eastAsiaTheme="majorEastAsia"/>
          <w:sz w:val="24"/>
          <w:szCs w:val="24"/>
        </w:rPr>
        <w:t>инвестиционной  привлекательности</w:t>
      </w:r>
      <w:proofErr w:type="gramEnd"/>
      <w:r w:rsidRPr="00CB4563">
        <w:rPr>
          <w:rStyle w:val="611pt"/>
          <w:rFonts w:eastAsiaTheme="majorEastAsia"/>
          <w:sz w:val="24"/>
          <w:szCs w:val="24"/>
        </w:rPr>
        <w:t xml:space="preserve"> города; </w:t>
      </w:r>
    </w:p>
    <w:p w:rsidR="00CB4563" w:rsidRPr="00CB4563" w:rsidRDefault="00CB4563" w:rsidP="00CB4563">
      <w:pPr>
        <w:pStyle w:val="ConsPlusNonformat"/>
        <w:widowControl/>
        <w:jc w:val="both"/>
        <w:rPr>
          <w:rStyle w:val="611pt"/>
          <w:rFonts w:eastAsiaTheme="majorEastAsia"/>
          <w:sz w:val="24"/>
          <w:szCs w:val="24"/>
        </w:rPr>
      </w:pPr>
      <w:r w:rsidRPr="00CB4563">
        <w:rPr>
          <w:rStyle w:val="611pt"/>
          <w:rFonts w:eastAsiaTheme="majorEastAsia"/>
          <w:sz w:val="24"/>
          <w:szCs w:val="24"/>
        </w:rPr>
        <w:t xml:space="preserve">3) подготовка условий и разработка механизма для переселения граждан </w:t>
      </w:r>
      <w:proofErr w:type="gramStart"/>
      <w:r w:rsidRPr="00CB4563">
        <w:rPr>
          <w:rStyle w:val="611pt"/>
          <w:rFonts w:eastAsiaTheme="majorEastAsia"/>
          <w:sz w:val="24"/>
          <w:szCs w:val="24"/>
        </w:rPr>
        <w:t>из  аварийного</w:t>
      </w:r>
      <w:proofErr w:type="gramEnd"/>
      <w:r w:rsidRPr="00CB4563">
        <w:rPr>
          <w:rStyle w:val="611pt"/>
          <w:rFonts w:eastAsiaTheme="majorEastAsia"/>
          <w:sz w:val="24"/>
          <w:szCs w:val="24"/>
        </w:rPr>
        <w:t xml:space="preserve"> жилищного фонда города;</w:t>
      </w:r>
    </w:p>
    <w:p w:rsidR="00CB4563" w:rsidRPr="00CB4563" w:rsidRDefault="00CB4563" w:rsidP="00CB4563">
      <w:pPr>
        <w:pStyle w:val="ConsPlusNonformat"/>
        <w:widowControl/>
        <w:jc w:val="both"/>
        <w:rPr>
          <w:rFonts w:ascii="Times New Roman" w:hAnsi="Times New Roman" w:cs="Times New Roman"/>
          <w:sz w:val="24"/>
          <w:szCs w:val="24"/>
        </w:rPr>
      </w:pPr>
      <w:r w:rsidRPr="00CB4563">
        <w:rPr>
          <w:rStyle w:val="611pt"/>
          <w:rFonts w:eastAsiaTheme="majorEastAsia"/>
          <w:sz w:val="24"/>
          <w:szCs w:val="24"/>
        </w:rPr>
        <w:t>4) мотивация развития строительства, долевого участия в строительстве;</w:t>
      </w:r>
    </w:p>
    <w:p w:rsidR="00CB4563" w:rsidRPr="00CB4563" w:rsidRDefault="00CB4563" w:rsidP="00CB4563">
      <w:pPr>
        <w:jc w:val="both"/>
        <w:rPr>
          <w:sz w:val="24"/>
          <w:szCs w:val="24"/>
        </w:rPr>
      </w:pPr>
      <w:r w:rsidRPr="00CB4563">
        <w:rPr>
          <w:sz w:val="24"/>
          <w:szCs w:val="24"/>
        </w:rPr>
        <w:t xml:space="preserve">5) снижение общего износа жилищного фонда в </w:t>
      </w:r>
      <w:proofErr w:type="spellStart"/>
      <w:r w:rsidRPr="00CB4563">
        <w:rPr>
          <w:sz w:val="24"/>
          <w:szCs w:val="24"/>
        </w:rPr>
        <w:t>Камышловском</w:t>
      </w:r>
      <w:proofErr w:type="spellEnd"/>
      <w:r w:rsidRPr="00CB4563">
        <w:rPr>
          <w:sz w:val="24"/>
          <w:szCs w:val="24"/>
        </w:rPr>
        <w:t xml:space="preserve"> городском округе;</w:t>
      </w:r>
    </w:p>
    <w:p w:rsidR="00CB4563" w:rsidRPr="00CB4563" w:rsidRDefault="00CB4563" w:rsidP="00CB4563">
      <w:pPr>
        <w:jc w:val="both"/>
        <w:rPr>
          <w:sz w:val="24"/>
          <w:szCs w:val="24"/>
        </w:rPr>
      </w:pPr>
      <w:r w:rsidRPr="00CB4563">
        <w:rPr>
          <w:sz w:val="24"/>
          <w:szCs w:val="24"/>
        </w:rPr>
        <w:t>6) обеспечение возможности жилищного строительства на земельных участках, освобождающихся после сноса аварийных многоквартирных домов.</w:t>
      </w:r>
    </w:p>
    <w:p w:rsidR="00CB4563" w:rsidRPr="00CB4563" w:rsidRDefault="00CB4563" w:rsidP="00CB4563">
      <w:pPr>
        <w:ind w:firstLine="540"/>
        <w:jc w:val="both"/>
        <w:rPr>
          <w:sz w:val="24"/>
          <w:szCs w:val="24"/>
        </w:rPr>
      </w:pPr>
      <w:r w:rsidRPr="00CB4563">
        <w:rPr>
          <w:sz w:val="24"/>
          <w:szCs w:val="24"/>
        </w:rPr>
        <w:t xml:space="preserve">При реализации подпрограммы при невозможности строительства жилых помещений в границах </w:t>
      </w:r>
      <w:proofErr w:type="spellStart"/>
      <w:r w:rsidRPr="00CB4563">
        <w:rPr>
          <w:sz w:val="24"/>
          <w:szCs w:val="24"/>
        </w:rPr>
        <w:t>Камышловского</w:t>
      </w:r>
      <w:proofErr w:type="spellEnd"/>
      <w:r w:rsidRPr="00CB4563">
        <w:rPr>
          <w:sz w:val="24"/>
          <w:szCs w:val="24"/>
        </w:rPr>
        <w:t xml:space="preserve"> городского округа для участников подпрограммы могут быть приобретены жилые помещения на вторичном (первичном) рынке.</w:t>
      </w:r>
    </w:p>
    <w:p w:rsidR="00CB4563" w:rsidRPr="00CB4563" w:rsidRDefault="00CB4563" w:rsidP="00CB4563">
      <w:pPr>
        <w:pStyle w:val="13"/>
        <w:shd w:val="clear" w:color="auto" w:fill="auto"/>
        <w:tabs>
          <w:tab w:val="left" w:pos="310"/>
        </w:tabs>
        <w:spacing w:after="0" w:line="240" w:lineRule="auto"/>
        <w:ind w:left="60" w:firstLine="507"/>
        <w:jc w:val="both"/>
        <w:rPr>
          <w:sz w:val="24"/>
          <w:szCs w:val="24"/>
        </w:rPr>
      </w:pPr>
      <w:r w:rsidRPr="00CB4563">
        <w:rPr>
          <w:rFonts w:eastAsia="Calibri"/>
          <w:sz w:val="24"/>
          <w:szCs w:val="24"/>
        </w:rPr>
        <w:tab/>
      </w:r>
      <w:r w:rsidRPr="00CB4563">
        <w:rPr>
          <w:sz w:val="24"/>
          <w:szCs w:val="24"/>
        </w:rPr>
        <w:t xml:space="preserve">При расчете стоимости переселения граждан из аварийного жилья использована планируемая стоимость одного квадратного метра общей площади жилого помещения, установленного Приказом Министерства Регионального развития Российской Федерации от 27.12.2012 г. № 554 «О стоимости одного квадратного метра общей площади жилого помещения, предназначенной для определения в 2013 году размера предельной стоимости одного квадратного метра общей площади жилых помещений, используемого при приобретении жилых помещений в рамках реализации Федерального закона от 21 июля 2007 г. N 185-ФЗ "О Фонде содействия реформированию жилищно-коммунального хозяйства»  для Свердловской области в размере 36 430 рублей по Приказу Министерства Регионального развития Российской Федерации от 27.02.2014 г. № 67/пр «О стоимости одного квадратного метра общей площади жилого помещения, предназначенной для определения в 2014 году размера предельной стоимости одного квадратного метра общей площади жилых помещений, используемого при приобретении жилых помещений в рамках реализации Федерального закона от 21 июля 2007 г. N 185-ФЗ "О Фонде содействия реформированию жилищно-коммунального хозяйства». </w:t>
      </w:r>
    </w:p>
    <w:p w:rsidR="00CB4563" w:rsidRPr="00CB4563" w:rsidRDefault="00CB4563" w:rsidP="00CB4563">
      <w:pPr>
        <w:ind w:firstLine="540"/>
        <w:jc w:val="both"/>
        <w:rPr>
          <w:sz w:val="24"/>
          <w:szCs w:val="24"/>
        </w:rPr>
      </w:pPr>
      <w:r w:rsidRPr="00CB4563">
        <w:rPr>
          <w:sz w:val="24"/>
          <w:szCs w:val="24"/>
        </w:rPr>
        <w:t xml:space="preserve">В 2015 году на строительство </w:t>
      </w:r>
      <w:proofErr w:type="gramStart"/>
      <w:r w:rsidRPr="00CB4563">
        <w:rPr>
          <w:sz w:val="24"/>
          <w:szCs w:val="24"/>
        </w:rPr>
        <w:t>жилых домов</w:t>
      </w:r>
      <w:proofErr w:type="gramEnd"/>
      <w:r w:rsidRPr="00CB4563">
        <w:rPr>
          <w:sz w:val="24"/>
          <w:szCs w:val="24"/>
        </w:rPr>
        <w:t xml:space="preserve"> состоящих из нескольких блоков, количество которых не превышает десять и каждый из которых предназначен для проживания одной семьи, имеющих общую стену (общие стены) без проемов с соседним блоком или соседними блоками, расположенных на отдельном земельном участке и имеющих выход на территорию общего пользования (жилые дома блокированной застройки).</w:t>
      </w:r>
    </w:p>
    <w:p w:rsidR="00CB4563" w:rsidRPr="00CB4563" w:rsidRDefault="00CB4563" w:rsidP="00CB4563">
      <w:pPr>
        <w:ind w:firstLine="540"/>
        <w:jc w:val="both"/>
        <w:rPr>
          <w:sz w:val="24"/>
          <w:szCs w:val="24"/>
        </w:rPr>
      </w:pPr>
      <w:r w:rsidRPr="00CB4563">
        <w:rPr>
          <w:sz w:val="24"/>
          <w:szCs w:val="24"/>
        </w:rPr>
        <w:t xml:space="preserve">Строительство </w:t>
      </w:r>
      <w:proofErr w:type="gramStart"/>
      <w:r w:rsidRPr="00CB4563">
        <w:rPr>
          <w:sz w:val="24"/>
          <w:szCs w:val="24"/>
        </w:rPr>
        <w:t>многоквартирных домов</w:t>
      </w:r>
      <w:proofErr w:type="gramEnd"/>
      <w:r w:rsidRPr="00CB4563">
        <w:rPr>
          <w:sz w:val="24"/>
          <w:szCs w:val="24"/>
        </w:rPr>
        <w:t xml:space="preserve"> состоящих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CB4563" w:rsidRPr="00CB4563" w:rsidRDefault="00CB4563" w:rsidP="00CB4563">
      <w:pPr>
        <w:ind w:firstLine="540"/>
        <w:jc w:val="both"/>
        <w:rPr>
          <w:sz w:val="24"/>
          <w:szCs w:val="24"/>
        </w:rPr>
      </w:pPr>
      <w:r w:rsidRPr="00CB4563">
        <w:rPr>
          <w:sz w:val="24"/>
          <w:szCs w:val="24"/>
        </w:rPr>
        <w:t xml:space="preserve">Приобретение у застройщиков жилых помещений </w:t>
      </w:r>
      <w:proofErr w:type="gramStart"/>
      <w:r w:rsidRPr="00CB4563">
        <w:rPr>
          <w:sz w:val="24"/>
          <w:szCs w:val="24"/>
        </w:rPr>
        <w:t>в домах</w:t>
      </w:r>
      <w:proofErr w:type="gramEnd"/>
      <w:r w:rsidRPr="00CB4563">
        <w:rPr>
          <w:sz w:val="24"/>
          <w:szCs w:val="24"/>
        </w:rPr>
        <w:t xml:space="preserve"> указанных выше.</w:t>
      </w:r>
    </w:p>
    <w:p w:rsidR="00CB4563" w:rsidRPr="00CB4563" w:rsidRDefault="00CB4563" w:rsidP="00CB4563">
      <w:pPr>
        <w:ind w:firstLine="540"/>
        <w:jc w:val="both"/>
        <w:rPr>
          <w:sz w:val="24"/>
          <w:szCs w:val="24"/>
        </w:rPr>
      </w:pPr>
      <w:r w:rsidRPr="00CB4563">
        <w:rPr>
          <w:sz w:val="24"/>
          <w:szCs w:val="24"/>
        </w:rPr>
        <w:t xml:space="preserve">В 2015, 2016 и 2017 годах на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на строительство таких домов, а также </w:t>
      </w:r>
      <w:r w:rsidRPr="00CB4563">
        <w:rPr>
          <w:sz w:val="24"/>
          <w:szCs w:val="24"/>
        </w:rPr>
        <w:lastRenderedPageBreak/>
        <w:t>на выплату лицам, в чьей собственности находятся жилые помещения, входящие в аварийный жилищный фонд, выкупной цены за изымаемые жилые помещения в соответствии со статьей 32 Жилищного кодекса Российской Федерации (Приложение 2).</w:t>
      </w:r>
    </w:p>
    <w:p w:rsidR="00CB4563" w:rsidRPr="00CB4563" w:rsidRDefault="00CB4563" w:rsidP="00CB4563">
      <w:pPr>
        <w:ind w:firstLine="540"/>
        <w:jc w:val="both"/>
        <w:rPr>
          <w:sz w:val="24"/>
          <w:szCs w:val="24"/>
        </w:rPr>
      </w:pPr>
      <w:r w:rsidRPr="00CB4563">
        <w:rPr>
          <w:sz w:val="24"/>
          <w:szCs w:val="24"/>
        </w:rPr>
        <w:t>3. Включение в Подпрограмму конкретных многоквартирных домов выполнено при соблюдении следующих условий:</w:t>
      </w:r>
    </w:p>
    <w:p w:rsidR="00CB4563" w:rsidRPr="00CB4563" w:rsidRDefault="00CB4563" w:rsidP="00CB4563">
      <w:pPr>
        <w:ind w:firstLine="540"/>
        <w:jc w:val="both"/>
        <w:rPr>
          <w:sz w:val="24"/>
          <w:szCs w:val="24"/>
        </w:rPr>
      </w:pPr>
      <w:r w:rsidRPr="00CB4563">
        <w:rPr>
          <w:sz w:val="24"/>
          <w:szCs w:val="24"/>
        </w:rPr>
        <w:t>1) признание дома до 1 января 2012 года в установленном порядке аварийным и подлежащим сносу или реконструкции в связи с физическим износом в процессе его эксплуатации;</w:t>
      </w:r>
    </w:p>
    <w:p w:rsidR="00CB4563" w:rsidRPr="00CB4563" w:rsidRDefault="00CB4563" w:rsidP="00CB4563">
      <w:pPr>
        <w:ind w:firstLine="540"/>
        <w:jc w:val="both"/>
        <w:rPr>
          <w:sz w:val="24"/>
          <w:szCs w:val="24"/>
        </w:rPr>
      </w:pPr>
      <w:r w:rsidRPr="00CB4563">
        <w:rPr>
          <w:sz w:val="24"/>
          <w:szCs w:val="24"/>
        </w:rPr>
        <w:t>2) наличие единогласного решения всех собственников жилых помещений в домах, признанных до 1 января 2012 года в установленном порядке аварийными и подлежащими сносу в связи с физическим износом в процессе их эксплуатации, о готовности участвовать в Подпрограмме, принятого на общем собрании собственников.</w:t>
      </w:r>
    </w:p>
    <w:p w:rsidR="00CB4563" w:rsidRPr="00CB4563" w:rsidRDefault="00CB4563" w:rsidP="00CB4563">
      <w:pPr>
        <w:ind w:firstLine="540"/>
        <w:jc w:val="both"/>
        <w:rPr>
          <w:sz w:val="24"/>
          <w:szCs w:val="24"/>
        </w:rPr>
      </w:pPr>
      <w:r w:rsidRPr="00CB4563">
        <w:rPr>
          <w:sz w:val="24"/>
          <w:szCs w:val="24"/>
        </w:rPr>
        <w:t xml:space="preserve">Жилые помещения, приобретенные в соответствии с Подпрограммой, подлежат зачислению в </w:t>
      </w:r>
      <w:proofErr w:type="gramStart"/>
      <w:r w:rsidRPr="00CB4563">
        <w:rPr>
          <w:sz w:val="24"/>
          <w:szCs w:val="24"/>
        </w:rPr>
        <w:t xml:space="preserve">казну  </w:t>
      </w:r>
      <w:proofErr w:type="spellStart"/>
      <w:r w:rsidRPr="00CB4563">
        <w:rPr>
          <w:sz w:val="24"/>
          <w:szCs w:val="24"/>
        </w:rPr>
        <w:t>Камышловского</w:t>
      </w:r>
      <w:proofErr w:type="spellEnd"/>
      <w:proofErr w:type="gramEnd"/>
      <w:r w:rsidRPr="00CB4563">
        <w:rPr>
          <w:sz w:val="24"/>
          <w:szCs w:val="24"/>
        </w:rPr>
        <w:t xml:space="preserve"> городского округа с регистрацией права собственности </w:t>
      </w:r>
      <w:proofErr w:type="spellStart"/>
      <w:r w:rsidRPr="00CB4563">
        <w:rPr>
          <w:sz w:val="24"/>
          <w:szCs w:val="24"/>
        </w:rPr>
        <w:t>Камышловского</w:t>
      </w:r>
      <w:proofErr w:type="spellEnd"/>
      <w:r w:rsidRPr="00CB4563">
        <w:rPr>
          <w:sz w:val="24"/>
          <w:szCs w:val="24"/>
        </w:rPr>
        <w:t xml:space="preserve"> городского округа для предоставления в соответствии с жилищным законодательством гражданам, переселяемым из аварийного жилищного фонда.</w:t>
      </w:r>
    </w:p>
    <w:p w:rsidR="00CB4563" w:rsidRDefault="00CB4563" w:rsidP="00906D16">
      <w:pPr>
        <w:pStyle w:val="ConsPlusCell"/>
        <w:jc w:val="center"/>
        <w:rPr>
          <w:b/>
          <w:bCs/>
          <w:sz w:val="24"/>
          <w:szCs w:val="24"/>
        </w:rPr>
      </w:pPr>
      <w:r>
        <w:rPr>
          <w:b/>
          <w:bCs/>
          <w:sz w:val="24"/>
          <w:szCs w:val="24"/>
        </w:rPr>
        <w:t xml:space="preserve">Подпрограмма «Приобретение благоустроенных жилых помещений для переселения граждан из аварийного жилищного фонда в </w:t>
      </w:r>
      <w:proofErr w:type="spellStart"/>
      <w:r>
        <w:rPr>
          <w:b/>
          <w:bCs/>
          <w:sz w:val="24"/>
          <w:szCs w:val="24"/>
        </w:rPr>
        <w:t>Камышловском</w:t>
      </w:r>
      <w:proofErr w:type="spellEnd"/>
      <w:r>
        <w:rPr>
          <w:b/>
          <w:bCs/>
          <w:sz w:val="24"/>
          <w:szCs w:val="24"/>
        </w:rPr>
        <w:t xml:space="preserve"> городском округе»</w:t>
      </w:r>
    </w:p>
    <w:p w:rsidR="00CB4563" w:rsidRPr="00CB4563" w:rsidRDefault="00CB4563" w:rsidP="00CB4563">
      <w:pPr>
        <w:ind w:firstLine="540"/>
        <w:jc w:val="both"/>
        <w:rPr>
          <w:sz w:val="24"/>
          <w:szCs w:val="24"/>
        </w:rPr>
      </w:pPr>
      <w:r w:rsidRPr="00CB4563">
        <w:rPr>
          <w:sz w:val="24"/>
          <w:szCs w:val="24"/>
        </w:rPr>
        <w:t xml:space="preserve">Подпрограмма Приобретение благоустроенных жилых помещений для переселения граждан из аварийного жилищного фонда в </w:t>
      </w:r>
      <w:proofErr w:type="spellStart"/>
      <w:r w:rsidRPr="00CB4563">
        <w:rPr>
          <w:sz w:val="24"/>
          <w:szCs w:val="24"/>
        </w:rPr>
        <w:t>Камышловском</w:t>
      </w:r>
      <w:proofErr w:type="spellEnd"/>
      <w:r w:rsidRPr="00CB4563">
        <w:rPr>
          <w:sz w:val="24"/>
          <w:szCs w:val="24"/>
        </w:rPr>
        <w:t xml:space="preserve"> городском округе (далее - Подпрограмма) принимается с целью:</w:t>
      </w:r>
    </w:p>
    <w:p w:rsidR="00CB4563" w:rsidRPr="00CB4563" w:rsidRDefault="00CB4563" w:rsidP="00CB4563">
      <w:pPr>
        <w:ind w:firstLine="540"/>
        <w:jc w:val="both"/>
        <w:rPr>
          <w:sz w:val="24"/>
          <w:szCs w:val="24"/>
        </w:rPr>
      </w:pPr>
      <w:r w:rsidRPr="00CB4563">
        <w:rPr>
          <w:sz w:val="24"/>
          <w:szCs w:val="24"/>
        </w:rPr>
        <w:t xml:space="preserve">- переселения граждан из жилых помещений в домах, которые признаны до 1 января 2012 года, в установленном порядке аварийными и подлежащими сносу или реконструкции в связи с физическим износом в процессе их эксплуатации на территории </w:t>
      </w:r>
      <w:proofErr w:type="spellStart"/>
      <w:r w:rsidRPr="00CB4563">
        <w:rPr>
          <w:sz w:val="24"/>
          <w:szCs w:val="24"/>
        </w:rPr>
        <w:t>Камышловского</w:t>
      </w:r>
      <w:proofErr w:type="spellEnd"/>
      <w:r w:rsidRPr="00CB4563">
        <w:rPr>
          <w:sz w:val="24"/>
          <w:szCs w:val="24"/>
        </w:rPr>
        <w:t xml:space="preserve"> городского округа;</w:t>
      </w:r>
    </w:p>
    <w:p w:rsidR="00CB4563" w:rsidRPr="00CB4563" w:rsidRDefault="00CB4563" w:rsidP="00CB4563">
      <w:pPr>
        <w:ind w:firstLine="540"/>
        <w:jc w:val="both"/>
        <w:rPr>
          <w:sz w:val="24"/>
          <w:szCs w:val="24"/>
        </w:rPr>
      </w:pPr>
      <w:r w:rsidRPr="00CB4563">
        <w:rPr>
          <w:sz w:val="24"/>
          <w:szCs w:val="24"/>
        </w:rPr>
        <w:t xml:space="preserve">- </w:t>
      </w:r>
      <w:r w:rsidRPr="00CB4563">
        <w:rPr>
          <w:rStyle w:val="611pt"/>
          <w:rFonts w:eastAsia="Calibri"/>
          <w:sz w:val="24"/>
          <w:szCs w:val="24"/>
        </w:rPr>
        <w:t xml:space="preserve">формирование жилищного фонда для переселения граждан </w:t>
      </w:r>
      <w:proofErr w:type="gramStart"/>
      <w:r w:rsidRPr="00CB4563">
        <w:rPr>
          <w:rStyle w:val="611pt"/>
          <w:rFonts w:eastAsia="Calibri"/>
          <w:sz w:val="24"/>
          <w:szCs w:val="24"/>
        </w:rPr>
        <w:t>из жилых помещений</w:t>
      </w:r>
      <w:proofErr w:type="gramEnd"/>
      <w:r w:rsidRPr="00CB4563">
        <w:rPr>
          <w:rStyle w:val="611pt"/>
          <w:rFonts w:eastAsia="Calibri"/>
          <w:sz w:val="24"/>
          <w:szCs w:val="24"/>
        </w:rPr>
        <w:t xml:space="preserve"> признанных аварийными и (или) с высоким уровнем износа.</w:t>
      </w:r>
    </w:p>
    <w:p w:rsidR="00CB4563" w:rsidRPr="00CB4563" w:rsidRDefault="00CB4563" w:rsidP="00CB4563">
      <w:pPr>
        <w:ind w:firstLine="540"/>
        <w:jc w:val="both"/>
        <w:rPr>
          <w:sz w:val="24"/>
          <w:szCs w:val="24"/>
        </w:rPr>
      </w:pPr>
      <w:r w:rsidRPr="00CB4563">
        <w:rPr>
          <w:sz w:val="24"/>
          <w:szCs w:val="24"/>
        </w:rPr>
        <w:t>Программа принимается для решения следующих задач, связанных с выполнением мероприятий, направленных на переселение граждан из аварийного жилищного фонда и снос многоквартирных домов, признанных аварийными в связи с физическим износом в процессе их эксплуатации:</w:t>
      </w:r>
    </w:p>
    <w:p w:rsidR="00CB4563" w:rsidRPr="00CB4563" w:rsidRDefault="00CB4563" w:rsidP="00CB4563">
      <w:pPr>
        <w:ind w:firstLine="540"/>
        <w:jc w:val="both"/>
        <w:rPr>
          <w:sz w:val="24"/>
          <w:szCs w:val="24"/>
        </w:rPr>
      </w:pPr>
      <w:r w:rsidRPr="00CB4563">
        <w:rPr>
          <w:sz w:val="24"/>
          <w:szCs w:val="24"/>
        </w:rPr>
        <w:t xml:space="preserve">1) обеспечение прозрачности и </w:t>
      </w:r>
      <w:proofErr w:type="spellStart"/>
      <w:r w:rsidRPr="00CB4563">
        <w:rPr>
          <w:sz w:val="24"/>
          <w:szCs w:val="24"/>
        </w:rPr>
        <w:t>мотивированности</w:t>
      </w:r>
      <w:proofErr w:type="spellEnd"/>
      <w:r w:rsidRPr="00CB4563">
        <w:rPr>
          <w:sz w:val="24"/>
          <w:szCs w:val="24"/>
        </w:rPr>
        <w:t xml:space="preserve"> принятия решений при формировании перечня аварийных многоквартирных домов с учетом соблюдения Жилищного кодекса Российской Федерации;</w:t>
      </w:r>
    </w:p>
    <w:p w:rsidR="00CB4563" w:rsidRPr="00CB4563" w:rsidRDefault="00CB4563" w:rsidP="00CB4563">
      <w:pPr>
        <w:ind w:firstLine="540"/>
        <w:jc w:val="both"/>
        <w:rPr>
          <w:sz w:val="24"/>
          <w:szCs w:val="24"/>
        </w:rPr>
      </w:pPr>
      <w:r w:rsidRPr="00CB4563">
        <w:rPr>
          <w:sz w:val="24"/>
          <w:szCs w:val="24"/>
        </w:rPr>
        <w:t>2) обеспечение высокой степени готовности собственников помещений в аварийных многоквартирных домах к принятию решений о переселении;</w:t>
      </w:r>
    </w:p>
    <w:p w:rsidR="00CB4563" w:rsidRPr="00CB4563" w:rsidRDefault="00CB4563" w:rsidP="00CB4563">
      <w:pPr>
        <w:ind w:firstLine="540"/>
        <w:jc w:val="both"/>
        <w:rPr>
          <w:sz w:val="24"/>
          <w:szCs w:val="24"/>
        </w:rPr>
      </w:pPr>
      <w:r w:rsidRPr="00CB4563">
        <w:rPr>
          <w:sz w:val="24"/>
          <w:szCs w:val="24"/>
        </w:rPr>
        <w:t>3) обеспечение переселения граждан из аварийных многоквартирных домов в предельно сжатые сроки для снижения издержек по содержанию этих домов;</w:t>
      </w:r>
    </w:p>
    <w:p w:rsidR="00CB4563" w:rsidRPr="00CB4563" w:rsidRDefault="00CB4563" w:rsidP="00CB4563">
      <w:pPr>
        <w:ind w:firstLine="540"/>
        <w:jc w:val="both"/>
        <w:rPr>
          <w:sz w:val="24"/>
          <w:szCs w:val="24"/>
        </w:rPr>
      </w:pPr>
      <w:r w:rsidRPr="00CB4563">
        <w:rPr>
          <w:sz w:val="24"/>
          <w:szCs w:val="24"/>
        </w:rPr>
        <w:t>4) обеспечение минимальных сроков (не более трёх месяцев) включения в хозяйственный оборот земельных участков, освобождающихся после сноса аварийных многоквартирных домов;</w:t>
      </w:r>
    </w:p>
    <w:p w:rsidR="00CB4563" w:rsidRPr="00CB4563" w:rsidRDefault="00CB4563" w:rsidP="00CB4563">
      <w:pPr>
        <w:ind w:firstLine="540"/>
        <w:jc w:val="both"/>
        <w:rPr>
          <w:sz w:val="24"/>
          <w:szCs w:val="24"/>
        </w:rPr>
      </w:pPr>
      <w:r w:rsidRPr="00CB4563">
        <w:rPr>
          <w:sz w:val="24"/>
          <w:szCs w:val="24"/>
        </w:rPr>
        <w:t>5) обеспечение развития жилищного строительства.</w:t>
      </w:r>
    </w:p>
    <w:p w:rsidR="00CB4563" w:rsidRPr="00CB4563" w:rsidRDefault="00CB4563" w:rsidP="00CB4563">
      <w:pPr>
        <w:ind w:firstLine="540"/>
        <w:jc w:val="both"/>
        <w:rPr>
          <w:sz w:val="24"/>
          <w:szCs w:val="24"/>
        </w:rPr>
      </w:pPr>
    </w:p>
    <w:p w:rsidR="00CB4563" w:rsidRPr="00CB4563" w:rsidRDefault="00CB4563" w:rsidP="00CB4563">
      <w:pPr>
        <w:ind w:firstLine="540"/>
        <w:jc w:val="both"/>
        <w:rPr>
          <w:sz w:val="24"/>
          <w:szCs w:val="24"/>
        </w:rPr>
      </w:pPr>
      <w:r w:rsidRPr="00CB4563">
        <w:rPr>
          <w:sz w:val="24"/>
          <w:szCs w:val="24"/>
        </w:rPr>
        <w:t>1. Выполнение Подпрограммы осуществляется в 2015 году.</w:t>
      </w:r>
    </w:p>
    <w:p w:rsidR="00CB4563" w:rsidRPr="00CB4563" w:rsidRDefault="00CB4563" w:rsidP="00CB4563">
      <w:pPr>
        <w:ind w:firstLine="540"/>
        <w:jc w:val="both"/>
        <w:rPr>
          <w:sz w:val="24"/>
          <w:szCs w:val="24"/>
        </w:rPr>
      </w:pPr>
      <w:r w:rsidRPr="00CB4563">
        <w:rPr>
          <w:sz w:val="24"/>
          <w:szCs w:val="24"/>
        </w:rPr>
        <w:t>2. Организация выполнения Подпрограммы не требует выделения отдельных этапов ее реализации.</w:t>
      </w:r>
    </w:p>
    <w:p w:rsidR="00CB4563" w:rsidRPr="00CB4563" w:rsidRDefault="00CB4563" w:rsidP="00CB4563">
      <w:pPr>
        <w:ind w:firstLine="540"/>
        <w:jc w:val="both"/>
        <w:rPr>
          <w:sz w:val="24"/>
          <w:szCs w:val="24"/>
        </w:rPr>
      </w:pPr>
    </w:p>
    <w:p w:rsidR="00CB4563" w:rsidRPr="00CB4563" w:rsidRDefault="00CB4563" w:rsidP="00CB4563">
      <w:pPr>
        <w:ind w:firstLine="540"/>
        <w:jc w:val="both"/>
        <w:rPr>
          <w:sz w:val="24"/>
          <w:szCs w:val="24"/>
        </w:rPr>
      </w:pPr>
      <w:r w:rsidRPr="00CB4563">
        <w:rPr>
          <w:sz w:val="24"/>
          <w:szCs w:val="24"/>
        </w:rPr>
        <w:t>1. В ходе выполнения Подпрограммы за счёт средств муниципального бюджета, необходимо:</w:t>
      </w:r>
    </w:p>
    <w:p w:rsidR="00CB4563" w:rsidRPr="00CB4563" w:rsidRDefault="00CB4563" w:rsidP="00CB4563">
      <w:pPr>
        <w:ind w:firstLine="540"/>
        <w:jc w:val="both"/>
        <w:rPr>
          <w:sz w:val="24"/>
          <w:szCs w:val="24"/>
        </w:rPr>
      </w:pPr>
      <w:r w:rsidRPr="00CB4563">
        <w:rPr>
          <w:sz w:val="24"/>
          <w:szCs w:val="24"/>
        </w:rPr>
        <w:t xml:space="preserve">1) переселить 32 гражданина </w:t>
      </w:r>
      <w:proofErr w:type="gramStart"/>
      <w:r w:rsidRPr="00CB4563">
        <w:rPr>
          <w:sz w:val="24"/>
          <w:szCs w:val="24"/>
        </w:rPr>
        <w:t>или  12</w:t>
      </w:r>
      <w:proofErr w:type="gramEnd"/>
      <w:r w:rsidRPr="00CB4563">
        <w:rPr>
          <w:sz w:val="24"/>
          <w:szCs w:val="24"/>
        </w:rPr>
        <w:t xml:space="preserve">  семей, что составляет 16 процентов от общего числа граждан, нуждающихся в переселении из аварийного жилищного фонда в </w:t>
      </w:r>
      <w:proofErr w:type="spellStart"/>
      <w:r w:rsidRPr="00CB4563">
        <w:rPr>
          <w:sz w:val="24"/>
          <w:szCs w:val="24"/>
        </w:rPr>
        <w:t>Камышловском</w:t>
      </w:r>
      <w:proofErr w:type="spellEnd"/>
      <w:r w:rsidRPr="00CB4563">
        <w:rPr>
          <w:sz w:val="24"/>
          <w:szCs w:val="24"/>
        </w:rPr>
        <w:t xml:space="preserve"> городском округе по состоянию в 2015 году;</w:t>
      </w:r>
    </w:p>
    <w:p w:rsidR="00CB4563" w:rsidRPr="00CB4563" w:rsidRDefault="00CB4563" w:rsidP="00CB4563">
      <w:pPr>
        <w:ind w:firstLine="540"/>
        <w:jc w:val="both"/>
        <w:rPr>
          <w:sz w:val="24"/>
          <w:szCs w:val="24"/>
        </w:rPr>
      </w:pPr>
      <w:r w:rsidRPr="00CB4563">
        <w:rPr>
          <w:sz w:val="24"/>
          <w:szCs w:val="24"/>
        </w:rPr>
        <w:lastRenderedPageBreak/>
        <w:t xml:space="preserve">2) отселить граждан из 12 жилых помещений в 10 многоквартирных домах, признанных аварийными по состоянию на 1 января 2012 года в связи с физическим износом в процессе их эксплуатации и подлежащими сносу или реконструкции </w:t>
      </w:r>
      <w:proofErr w:type="gramStart"/>
      <w:r w:rsidRPr="00CB4563">
        <w:rPr>
          <w:sz w:val="24"/>
          <w:szCs w:val="24"/>
        </w:rPr>
        <w:t xml:space="preserve">в  </w:t>
      </w:r>
      <w:proofErr w:type="spellStart"/>
      <w:r w:rsidRPr="00CB4563">
        <w:rPr>
          <w:sz w:val="24"/>
          <w:szCs w:val="24"/>
        </w:rPr>
        <w:t>Камышловском</w:t>
      </w:r>
      <w:proofErr w:type="spellEnd"/>
      <w:proofErr w:type="gramEnd"/>
      <w:r w:rsidRPr="00CB4563">
        <w:rPr>
          <w:sz w:val="24"/>
          <w:szCs w:val="24"/>
        </w:rPr>
        <w:t xml:space="preserve"> городском округе;</w:t>
      </w:r>
    </w:p>
    <w:p w:rsidR="00CB4563" w:rsidRPr="00CB4563" w:rsidRDefault="00CB4563" w:rsidP="00CB4563">
      <w:pPr>
        <w:ind w:firstLine="540"/>
        <w:jc w:val="both"/>
        <w:rPr>
          <w:sz w:val="24"/>
          <w:szCs w:val="24"/>
        </w:rPr>
      </w:pPr>
      <w:r w:rsidRPr="00CB4563">
        <w:rPr>
          <w:sz w:val="24"/>
          <w:szCs w:val="24"/>
        </w:rPr>
        <w:t xml:space="preserve">3) отселить граждан из аварийных многоквартирных домов общей площадью 396,5 кв. м, что составляет 19 процентов от общей площади домов, признанных аварийными в </w:t>
      </w:r>
      <w:proofErr w:type="spellStart"/>
      <w:r w:rsidRPr="00CB4563">
        <w:rPr>
          <w:sz w:val="24"/>
          <w:szCs w:val="24"/>
        </w:rPr>
        <w:t>Камышловском</w:t>
      </w:r>
      <w:proofErr w:type="spellEnd"/>
      <w:r w:rsidRPr="00CB4563">
        <w:rPr>
          <w:sz w:val="24"/>
          <w:szCs w:val="24"/>
        </w:rPr>
        <w:t xml:space="preserve"> городском округе которые подлежат расселению в 2015 году.</w:t>
      </w:r>
    </w:p>
    <w:p w:rsidR="00CB4563" w:rsidRPr="00CB4563" w:rsidRDefault="00CB4563" w:rsidP="00CB4563">
      <w:pPr>
        <w:ind w:firstLine="540"/>
        <w:jc w:val="both"/>
        <w:rPr>
          <w:sz w:val="24"/>
          <w:szCs w:val="24"/>
        </w:rPr>
      </w:pPr>
      <w:r w:rsidRPr="00CB4563">
        <w:rPr>
          <w:sz w:val="24"/>
          <w:szCs w:val="24"/>
        </w:rPr>
        <w:t>2. Осуществление мероприятий, указанных в пункте 1 настоящего параграфа, будет иметь следующие социально-экономические последствия:</w:t>
      </w:r>
    </w:p>
    <w:p w:rsidR="00CB4563" w:rsidRPr="00CB4563" w:rsidRDefault="00CB4563" w:rsidP="00CB4563">
      <w:pPr>
        <w:pStyle w:val="ConsPlusNonformat"/>
        <w:widowControl/>
        <w:jc w:val="both"/>
        <w:rPr>
          <w:rStyle w:val="611pt"/>
          <w:rFonts w:eastAsiaTheme="majorEastAsia"/>
          <w:sz w:val="24"/>
          <w:szCs w:val="24"/>
        </w:rPr>
      </w:pPr>
      <w:r w:rsidRPr="00CB4563">
        <w:rPr>
          <w:rFonts w:ascii="Times New Roman" w:hAnsi="Times New Roman" w:cs="Times New Roman"/>
          <w:sz w:val="24"/>
          <w:szCs w:val="24"/>
        </w:rPr>
        <w:t xml:space="preserve">1) </w:t>
      </w:r>
      <w:r w:rsidRPr="00CB4563">
        <w:rPr>
          <w:rStyle w:val="611pt"/>
          <w:rFonts w:eastAsiaTheme="majorEastAsia"/>
          <w:sz w:val="24"/>
          <w:szCs w:val="24"/>
        </w:rPr>
        <w:t xml:space="preserve">обеспечение 12 семей, проживающих в 10 многоквартирных домах, признанных в установленном порядке аварийными, благоустроенным жильем; </w:t>
      </w:r>
    </w:p>
    <w:p w:rsidR="00CB4563" w:rsidRPr="00CB4563" w:rsidRDefault="00CB4563" w:rsidP="00CB4563">
      <w:pPr>
        <w:pStyle w:val="ConsPlusNonformat"/>
        <w:widowControl/>
        <w:jc w:val="both"/>
        <w:rPr>
          <w:rStyle w:val="611pt"/>
          <w:rFonts w:eastAsiaTheme="majorEastAsia"/>
          <w:sz w:val="24"/>
          <w:szCs w:val="24"/>
        </w:rPr>
      </w:pPr>
      <w:r w:rsidRPr="00CB4563">
        <w:rPr>
          <w:rStyle w:val="611pt"/>
          <w:rFonts w:eastAsiaTheme="majorEastAsia"/>
          <w:sz w:val="24"/>
          <w:szCs w:val="24"/>
        </w:rPr>
        <w:t xml:space="preserve">2) улучшение внешнего облика города, развитие городской инфраструктуры, повышение инвестиционной привлекательности города; </w:t>
      </w:r>
    </w:p>
    <w:p w:rsidR="00CB4563" w:rsidRPr="00CB4563" w:rsidRDefault="00CB4563" w:rsidP="00CB4563">
      <w:pPr>
        <w:pStyle w:val="ConsPlusNonformat"/>
        <w:widowControl/>
        <w:jc w:val="both"/>
        <w:rPr>
          <w:rStyle w:val="611pt"/>
          <w:rFonts w:eastAsiaTheme="majorEastAsia"/>
          <w:sz w:val="24"/>
          <w:szCs w:val="24"/>
        </w:rPr>
      </w:pPr>
      <w:r w:rsidRPr="00CB4563">
        <w:rPr>
          <w:rStyle w:val="611pt"/>
          <w:rFonts w:eastAsiaTheme="majorEastAsia"/>
          <w:sz w:val="24"/>
          <w:szCs w:val="24"/>
        </w:rPr>
        <w:t xml:space="preserve">3) подготовка условий и разработка механизма для переселения граждан </w:t>
      </w:r>
      <w:proofErr w:type="gramStart"/>
      <w:r w:rsidRPr="00CB4563">
        <w:rPr>
          <w:rStyle w:val="611pt"/>
          <w:rFonts w:eastAsiaTheme="majorEastAsia"/>
          <w:sz w:val="24"/>
          <w:szCs w:val="24"/>
        </w:rPr>
        <w:t>из  аварийного</w:t>
      </w:r>
      <w:proofErr w:type="gramEnd"/>
      <w:r w:rsidRPr="00CB4563">
        <w:rPr>
          <w:rStyle w:val="611pt"/>
          <w:rFonts w:eastAsiaTheme="majorEastAsia"/>
          <w:sz w:val="24"/>
          <w:szCs w:val="24"/>
        </w:rPr>
        <w:t xml:space="preserve"> жилищного фонда города;  </w:t>
      </w:r>
    </w:p>
    <w:p w:rsidR="00CB4563" w:rsidRPr="00F33CA8" w:rsidRDefault="00CB4563" w:rsidP="00CB4563">
      <w:pPr>
        <w:pStyle w:val="ConsPlusNonformat"/>
        <w:widowControl/>
        <w:jc w:val="both"/>
        <w:rPr>
          <w:rFonts w:ascii="Times New Roman" w:hAnsi="Times New Roman"/>
          <w:sz w:val="24"/>
          <w:szCs w:val="24"/>
        </w:rPr>
      </w:pPr>
      <w:r w:rsidRPr="00CB4563">
        <w:rPr>
          <w:rStyle w:val="611pt"/>
          <w:rFonts w:eastAsiaTheme="majorEastAsia"/>
          <w:sz w:val="24"/>
          <w:szCs w:val="24"/>
        </w:rPr>
        <w:t xml:space="preserve">4) </w:t>
      </w:r>
      <w:r w:rsidRPr="00CB4563">
        <w:rPr>
          <w:rFonts w:ascii="Times New Roman" w:hAnsi="Times New Roman"/>
          <w:sz w:val="24"/>
          <w:szCs w:val="24"/>
        </w:rPr>
        <w:t>снижение общего износа</w:t>
      </w:r>
      <w:r w:rsidRPr="00CD09C7">
        <w:rPr>
          <w:rFonts w:ascii="Times New Roman" w:hAnsi="Times New Roman"/>
          <w:sz w:val="28"/>
          <w:szCs w:val="28"/>
        </w:rPr>
        <w:t xml:space="preserve"> </w:t>
      </w:r>
      <w:r w:rsidRPr="00F33CA8">
        <w:rPr>
          <w:rFonts w:ascii="Times New Roman" w:hAnsi="Times New Roman"/>
          <w:sz w:val="24"/>
          <w:szCs w:val="24"/>
        </w:rPr>
        <w:t xml:space="preserve">жилищного фонда в </w:t>
      </w:r>
      <w:proofErr w:type="spellStart"/>
      <w:r w:rsidRPr="00F33CA8">
        <w:rPr>
          <w:rFonts w:ascii="Times New Roman" w:hAnsi="Times New Roman"/>
          <w:sz w:val="24"/>
          <w:szCs w:val="24"/>
        </w:rPr>
        <w:t>Камышловском</w:t>
      </w:r>
      <w:proofErr w:type="spellEnd"/>
      <w:r w:rsidRPr="00F33CA8">
        <w:rPr>
          <w:rFonts w:ascii="Times New Roman" w:hAnsi="Times New Roman"/>
          <w:sz w:val="24"/>
          <w:szCs w:val="24"/>
        </w:rPr>
        <w:t xml:space="preserve"> городском округе.</w:t>
      </w:r>
    </w:p>
    <w:p w:rsidR="00CB4563" w:rsidRPr="00F33CA8" w:rsidRDefault="00CB4563" w:rsidP="00CB4563">
      <w:pPr>
        <w:ind w:firstLine="540"/>
        <w:jc w:val="both"/>
        <w:rPr>
          <w:sz w:val="24"/>
          <w:szCs w:val="24"/>
        </w:rPr>
      </w:pPr>
      <w:r w:rsidRPr="00F33CA8">
        <w:rPr>
          <w:sz w:val="24"/>
          <w:szCs w:val="24"/>
        </w:rPr>
        <w:t>При реализации подпрограммы в 2015 году для участников подпрограммы приобретаются жилые помещения на вторичном (первичном) рынке за счет средств муниципального бюджета.</w:t>
      </w:r>
    </w:p>
    <w:p w:rsidR="00CB4563" w:rsidRPr="00F33CA8" w:rsidRDefault="00CB4563" w:rsidP="00CB4563">
      <w:pPr>
        <w:pStyle w:val="13"/>
        <w:shd w:val="clear" w:color="auto" w:fill="auto"/>
        <w:tabs>
          <w:tab w:val="left" w:pos="310"/>
        </w:tabs>
        <w:spacing w:after="0" w:line="240" w:lineRule="auto"/>
        <w:ind w:left="60"/>
        <w:jc w:val="both"/>
        <w:rPr>
          <w:sz w:val="24"/>
          <w:szCs w:val="24"/>
        </w:rPr>
      </w:pPr>
      <w:r w:rsidRPr="00F33CA8">
        <w:rPr>
          <w:rFonts w:ascii="Calibri" w:eastAsia="Calibri" w:hAnsi="Calibri"/>
          <w:sz w:val="24"/>
          <w:szCs w:val="24"/>
        </w:rPr>
        <w:tab/>
      </w:r>
      <w:r w:rsidRPr="00F33CA8">
        <w:rPr>
          <w:sz w:val="24"/>
          <w:szCs w:val="24"/>
        </w:rPr>
        <w:t>При расчете стоимости переселения граждан из аварийного жилья использована планируемая стоимость одного квадратного метра общей площади жилого помещения, установленного Приказом Министерства Регионального развития Российской Федерации от 27.12.2012 г. № 554 «О стоимости одного квадратного метра общей площади жилого помещения, предназначенной для определения в 2013 году размера предельной стоимости одного квадратного метра общей площади жилых помещений, используемого при приобретении жилых помещений в рамках реализации Федерального закона от 21 июля 2007 г. N 185-ФЗ "О Фонде содействия реформированию жилищно-коммунального хозяйства»  для Свердловской области в размере 36 430 рублей по Приказу Министерства Регионального</w:t>
      </w:r>
      <w:r w:rsidRPr="00B766FA">
        <w:rPr>
          <w:sz w:val="28"/>
          <w:szCs w:val="28"/>
        </w:rPr>
        <w:t xml:space="preserve"> </w:t>
      </w:r>
      <w:r w:rsidRPr="00F33CA8">
        <w:rPr>
          <w:sz w:val="24"/>
          <w:szCs w:val="24"/>
        </w:rPr>
        <w:t xml:space="preserve">развития Российской Федерации от 27.02.2014 г. № 67/пр «О стоимости одного квадратного метра общей площади жилого помещения, предназначенной для определения в 2014 году размера предельной стоимости одного квадратного метра общей площади жилых помещений, используемого при приобретении жилых помещений в рамках реализации Федерального закона от 21 июля 2007 г. N 185-ФЗ "О Фонде содействия реформированию жилищно-коммунального хозяйства». </w:t>
      </w:r>
    </w:p>
    <w:p w:rsidR="00CB4563" w:rsidRPr="00F33CA8" w:rsidRDefault="00CB4563" w:rsidP="00CB4563">
      <w:pPr>
        <w:ind w:firstLine="540"/>
        <w:jc w:val="both"/>
        <w:rPr>
          <w:sz w:val="24"/>
          <w:szCs w:val="24"/>
        </w:rPr>
      </w:pPr>
      <w:r w:rsidRPr="00F33CA8">
        <w:rPr>
          <w:sz w:val="24"/>
          <w:szCs w:val="24"/>
        </w:rPr>
        <w:t xml:space="preserve">В 2015 году приобретение благоустроенных жилых помещений осуществлять </w:t>
      </w:r>
      <w:proofErr w:type="gramStart"/>
      <w:r w:rsidRPr="00F33CA8">
        <w:rPr>
          <w:sz w:val="24"/>
          <w:szCs w:val="24"/>
        </w:rPr>
        <w:t>в домах</w:t>
      </w:r>
      <w:proofErr w:type="gramEnd"/>
      <w:r w:rsidRPr="00F33CA8">
        <w:rPr>
          <w:sz w:val="24"/>
          <w:szCs w:val="24"/>
        </w:rPr>
        <w:t xml:space="preserve"> не признанных аварийными и непригодными для проживания.</w:t>
      </w:r>
    </w:p>
    <w:p w:rsidR="00CB4563" w:rsidRPr="00F33CA8" w:rsidRDefault="00CB4563" w:rsidP="00CB4563">
      <w:pPr>
        <w:ind w:firstLine="540"/>
        <w:jc w:val="both"/>
        <w:rPr>
          <w:sz w:val="24"/>
          <w:szCs w:val="24"/>
        </w:rPr>
      </w:pPr>
      <w:r w:rsidRPr="00F33CA8">
        <w:rPr>
          <w:sz w:val="24"/>
          <w:szCs w:val="24"/>
        </w:rPr>
        <w:t>3. Включение в Подпрограмму конкретных многоквартирных домов выполнено при соблюдении следующих условий:</w:t>
      </w:r>
    </w:p>
    <w:p w:rsidR="00CB4563" w:rsidRPr="00F33CA8" w:rsidRDefault="00CB4563" w:rsidP="00CB4563">
      <w:pPr>
        <w:ind w:firstLine="540"/>
        <w:jc w:val="both"/>
        <w:rPr>
          <w:sz w:val="24"/>
          <w:szCs w:val="24"/>
        </w:rPr>
      </w:pPr>
      <w:r w:rsidRPr="00F33CA8">
        <w:rPr>
          <w:sz w:val="24"/>
          <w:szCs w:val="24"/>
        </w:rPr>
        <w:t>1) признание дома до 1 января 2012 года в установленном порядке аварийным и подлежащим сносу или реконструкции в связи с физическим износом в процессе его эксплуатации;</w:t>
      </w:r>
    </w:p>
    <w:p w:rsidR="00CB4563" w:rsidRPr="00F33CA8" w:rsidRDefault="00CB4563" w:rsidP="00CB4563">
      <w:pPr>
        <w:ind w:firstLine="540"/>
        <w:jc w:val="both"/>
        <w:rPr>
          <w:sz w:val="24"/>
          <w:szCs w:val="24"/>
        </w:rPr>
      </w:pPr>
      <w:r w:rsidRPr="00F33CA8">
        <w:rPr>
          <w:sz w:val="24"/>
          <w:szCs w:val="24"/>
        </w:rPr>
        <w:t>2) наличие единогласного решения всех собственников и нанимателей жилых помещений о готовности участвовать в Подпрограмме.</w:t>
      </w:r>
    </w:p>
    <w:p w:rsidR="00CB4563" w:rsidRPr="00F33CA8" w:rsidRDefault="00CB4563" w:rsidP="00CB4563">
      <w:pPr>
        <w:ind w:firstLine="540"/>
        <w:jc w:val="both"/>
        <w:rPr>
          <w:sz w:val="24"/>
          <w:szCs w:val="24"/>
        </w:rPr>
      </w:pPr>
      <w:r w:rsidRPr="00F33CA8">
        <w:rPr>
          <w:sz w:val="24"/>
          <w:szCs w:val="24"/>
        </w:rPr>
        <w:t xml:space="preserve">Жилые помещения, приобретенные в соответствии с Подпрограммой, подлежат зачислению в казну </w:t>
      </w:r>
      <w:proofErr w:type="spellStart"/>
      <w:r w:rsidRPr="00F33CA8">
        <w:rPr>
          <w:sz w:val="24"/>
          <w:szCs w:val="24"/>
        </w:rPr>
        <w:t>Камышловского</w:t>
      </w:r>
      <w:proofErr w:type="spellEnd"/>
      <w:r w:rsidRPr="00F33CA8">
        <w:rPr>
          <w:sz w:val="24"/>
          <w:szCs w:val="24"/>
        </w:rPr>
        <w:t xml:space="preserve"> городского округа с регистрацией права собственности </w:t>
      </w:r>
      <w:proofErr w:type="spellStart"/>
      <w:r w:rsidRPr="00F33CA8">
        <w:rPr>
          <w:sz w:val="24"/>
          <w:szCs w:val="24"/>
        </w:rPr>
        <w:t>Камышловского</w:t>
      </w:r>
      <w:proofErr w:type="spellEnd"/>
      <w:r w:rsidRPr="00F33CA8">
        <w:rPr>
          <w:sz w:val="24"/>
          <w:szCs w:val="24"/>
        </w:rPr>
        <w:t xml:space="preserve"> городского округа для предоставления в соответствии с жилищным законодательством гражданам, переселяемым из аварийного жилищного фонда.</w:t>
      </w:r>
    </w:p>
    <w:p w:rsidR="00CB4563" w:rsidRPr="008823E1" w:rsidRDefault="00CB4563" w:rsidP="00F33CA8">
      <w:pPr>
        <w:pStyle w:val="afe"/>
        <w:rPr>
          <w:b/>
          <w:bCs/>
        </w:rPr>
      </w:pPr>
      <w:r>
        <w:rPr>
          <w:rFonts w:ascii="Times New Roman" w:hAnsi="Times New Roman" w:cs="Times New Roman"/>
          <w:bCs/>
          <w:sz w:val="28"/>
          <w:szCs w:val="28"/>
        </w:rPr>
        <w:tab/>
      </w:r>
    </w:p>
    <w:p w:rsidR="00C20C7F" w:rsidRPr="008823E1" w:rsidRDefault="00C20C7F" w:rsidP="008823E1">
      <w:pPr>
        <w:widowControl w:val="0"/>
        <w:jc w:val="center"/>
        <w:rPr>
          <w:b/>
          <w:bCs/>
          <w:sz w:val="24"/>
          <w:szCs w:val="24"/>
        </w:rPr>
      </w:pPr>
      <w:r w:rsidRPr="008823E1">
        <w:rPr>
          <w:b/>
          <w:bCs/>
          <w:sz w:val="24"/>
          <w:szCs w:val="24"/>
        </w:rPr>
        <w:t>Раздел 2. Цели и задачи муниципальной программы, целевые показатели реализации муниципальной программы.</w:t>
      </w:r>
    </w:p>
    <w:p w:rsidR="00C20C7F" w:rsidRPr="008823E1" w:rsidRDefault="00C20C7F" w:rsidP="008823E1">
      <w:pPr>
        <w:widowControl w:val="0"/>
        <w:ind w:firstLine="540"/>
        <w:jc w:val="both"/>
        <w:rPr>
          <w:sz w:val="24"/>
          <w:szCs w:val="24"/>
        </w:rPr>
      </w:pPr>
      <w:r w:rsidRPr="008823E1">
        <w:rPr>
          <w:sz w:val="24"/>
          <w:szCs w:val="24"/>
        </w:rPr>
        <w:t>Цели, задачи и целевые показатели реализации Программы приведены в приложении № 1 к настоящей Программе.</w:t>
      </w:r>
    </w:p>
    <w:p w:rsidR="00C20C7F" w:rsidRPr="008823E1" w:rsidRDefault="00C20C7F" w:rsidP="008823E1">
      <w:pPr>
        <w:widowControl w:val="0"/>
        <w:ind w:firstLine="540"/>
        <w:jc w:val="both"/>
        <w:rPr>
          <w:sz w:val="24"/>
          <w:szCs w:val="24"/>
        </w:rPr>
      </w:pPr>
    </w:p>
    <w:p w:rsidR="00C20C7F" w:rsidRPr="008823E1" w:rsidRDefault="00C20C7F" w:rsidP="008823E1">
      <w:pPr>
        <w:widowControl w:val="0"/>
        <w:ind w:firstLine="540"/>
        <w:jc w:val="center"/>
        <w:rPr>
          <w:b/>
          <w:bCs/>
          <w:sz w:val="24"/>
          <w:szCs w:val="24"/>
        </w:rPr>
      </w:pPr>
      <w:r w:rsidRPr="008823E1">
        <w:rPr>
          <w:b/>
          <w:bCs/>
          <w:sz w:val="24"/>
          <w:szCs w:val="24"/>
        </w:rPr>
        <w:t>Раздел 3. План мероприятий по выполнению муниципальной программы.</w:t>
      </w:r>
    </w:p>
    <w:p w:rsidR="00C20C7F" w:rsidRPr="008823E1" w:rsidRDefault="00C20C7F" w:rsidP="008823E1">
      <w:pPr>
        <w:widowControl w:val="0"/>
        <w:ind w:firstLine="720"/>
        <w:jc w:val="both"/>
        <w:rPr>
          <w:sz w:val="24"/>
          <w:szCs w:val="24"/>
        </w:rPr>
      </w:pPr>
      <w:r w:rsidRPr="008823E1">
        <w:rPr>
          <w:sz w:val="24"/>
          <w:szCs w:val="24"/>
        </w:rPr>
        <w:t>План мероприятий по выполнению Программы приведен в приложении № 2 к настоящей Программе.</w:t>
      </w:r>
    </w:p>
    <w:p w:rsidR="00C20C7F" w:rsidRDefault="00C20C7F" w:rsidP="00CB507B">
      <w:pPr>
        <w:pStyle w:val="ConsPlusNormal"/>
        <w:ind w:firstLine="0"/>
        <w:jc w:val="both"/>
        <w:rPr>
          <w:rFonts w:ascii="Times New Roman" w:hAnsi="Times New Roman" w:cs="Times New Roman"/>
          <w:sz w:val="24"/>
          <w:szCs w:val="24"/>
        </w:rPr>
      </w:pPr>
    </w:p>
    <w:p w:rsidR="00C20C7F" w:rsidRDefault="00C20C7F" w:rsidP="00CB507B">
      <w:pPr>
        <w:pStyle w:val="ConsPlusNormal"/>
        <w:ind w:firstLine="0"/>
        <w:jc w:val="both"/>
        <w:rPr>
          <w:rFonts w:ascii="Times New Roman" w:hAnsi="Times New Roman" w:cs="Times New Roman"/>
          <w:sz w:val="24"/>
          <w:szCs w:val="24"/>
        </w:rPr>
      </w:pPr>
    </w:p>
    <w:p w:rsidR="00C20C7F" w:rsidRDefault="00C20C7F" w:rsidP="00CB507B">
      <w:pPr>
        <w:pStyle w:val="ConsPlusNormal"/>
        <w:ind w:firstLine="0"/>
        <w:jc w:val="both"/>
        <w:rPr>
          <w:rFonts w:ascii="Times New Roman" w:hAnsi="Times New Roman" w:cs="Times New Roman"/>
          <w:sz w:val="24"/>
          <w:szCs w:val="24"/>
        </w:rPr>
      </w:pPr>
    </w:p>
    <w:p w:rsidR="00C20C7F" w:rsidRDefault="00C20C7F" w:rsidP="00CB507B">
      <w:pPr>
        <w:pStyle w:val="ConsPlusNormal"/>
        <w:ind w:firstLine="0"/>
        <w:jc w:val="both"/>
        <w:rPr>
          <w:rFonts w:ascii="Times New Roman" w:hAnsi="Times New Roman" w:cs="Times New Roman"/>
          <w:sz w:val="24"/>
          <w:szCs w:val="24"/>
        </w:rPr>
      </w:pPr>
    </w:p>
    <w:p w:rsidR="00C20C7F" w:rsidRDefault="00C20C7F" w:rsidP="008C3903">
      <w:pPr>
        <w:ind w:firstLine="9639"/>
        <w:jc w:val="right"/>
        <w:rPr>
          <w:sz w:val="24"/>
          <w:szCs w:val="24"/>
        </w:rPr>
        <w:sectPr w:rsidR="00C20C7F" w:rsidSect="00CB507B">
          <w:pgSz w:w="11906" w:h="16838"/>
          <w:pgMar w:top="1134" w:right="851" w:bottom="1134" w:left="1418" w:header="709" w:footer="709" w:gutter="0"/>
          <w:cols w:space="708"/>
          <w:docGrid w:linePitch="360"/>
        </w:sectPr>
      </w:pPr>
    </w:p>
    <w:tbl>
      <w:tblPr>
        <w:tblStyle w:val="ab"/>
        <w:tblW w:w="15048" w:type="dxa"/>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728"/>
        <w:gridCol w:w="4320"/>
      </w:tblGrid>
      <w:tr w:rsidR="00E66690" w:rsidTr="00E574B4">
        <w:tc>
          <w:tcPr>
            <w:tcW w:w="10728" w:type="dxa"/>
          </w:tcPr>
          <w:p w:rsidR="00E66690" w:rsidRDefault="00E66690" w:rsidP="00E574B4">
            <w:pPr>
              <w:jc w:val="right"/>
              <w:rPr>
                <w:sz w:val="24"/>
                <w:szCs w:val="24"/>
              </w:rPr>
            </w:pPr>
          </w:p>
        </w:tc>
        <w:tc>
          <w:tcPr>
            <w:tcW w:w="4320" w:type="dxa"/>
          </w:tcPr>
          <w:p w:rsidR="00E66690" w:rsidRDefault="00E66690" w:rsidP="00E574B4">
            <w:pPr>
              <w:rPr>
                <w:sz w:val="24"/>
                <w:szCs w:val="24"/>
              </w:rPr>
            </w:pPr>
            <w:r>
              <w:rPr>
                <w:sz w:val="24"/>
                <w:szCs w:val="24"/>
              </w:rPr>
              <w:t>Приложение № 1</w:t>
            </w:r>
          </w:p>
          <w:p w:rsidR="00E66690" w:rsidRDefault="00E66690" w:rsidP="00E574B4">
            <w:pPr>
              <w:rPr>
                <w:sz w:val="24"/>
                <w:szCs w:val="24"/>
              </w:rPr>
            </w:pPr>
            <w:r>
              <w:rPr>
                <w:sz w:val="24"/>
                <w:szCs w:val="24"/>
              </w:rPr>
              <w:t xml:space="preserve">К муниципальной программе «Развитие социально-экономического комплекса </w:t>
            </w:r>
            <w:proofErr w:type="spellStart"/>
            <w:r>
              <w:rPr>
                <w:sz w:val="24"/>
                <w:szCs w:val="24"/>
              </w:rPr>
              <w:t>Камышловского</w:t>
            </w:r>
            <w:proofErr w:type="spellEnd"/>
            <w:r>
              <w:rPr>
                <w:sz w:val="24"/>
                <w:szCs w:val="24"/>
              </w:rPr>
              <w:t xml:space="preserve"> городского округа до 2020 года»</w:t>
            </w:r>
          </w:p>
        </w:tc>
      </w:tr>
    </w:tbl>
    <w:p w:rsidR="00E66690" w:rsidRPr="00995C50" w:rsidRDefault="00E66690" w:rsidP="00E66690">
      <w:pPr>
        <w:jc w:val="center"/>
        <w:rPr>
          <w:b/>
          <w:bCs/>
          <w:sz w:val="24"/>
          <w:szCs w:val="24"/>
        </w:rPr>
      </w:pPr>
    </w:p>
    <w:p w:rsidR="00E66690" w:rsidRPr="00995C50" w:rsidRDefault="00E66690" w:rsidP="00E66690">
      <w:pPr>
        <w:jc w:val="center"/>
        <w:rPr>
          <w:b/>
          <w:bCs/>
          <w:sz w:val="24"/>
          <w:szCs w:val="24"/>
        </w:rPr>
      </w:pPr>
      <w:r w:rsidRPr="00995C50">
        <w:rPr>
          <w:b/>
          <w:bCs/>
          <w:sz w:val="24"/>
          <w:szCs w:val="24"/>
        </w:rPr>
        <w:t>Цели</w:t>
      </w:r>
      <w:r>
        <w:rPr>
          <w:b/>
          <w:bCs/>
          <w:sz w:val="24"/>
          <w:szCs w:val="24"/>
        </w:rPr>
        <w:t>,</w:t>
      </w:r>
      <w:r w:rsidRPr="00995C50">
        <w:rPr>
          <w:b/>
          <w:bCs/>
          <w:sz w:val="24"/>
          <w:szCs w:val="24"/>
        </w:rPr>
        <w:t xml:space="preserve"> задачи </w:t>
      </w:r>
      <w:r>
        <w:rPr>
          <w:b/>
          <w:bCs/>
          <w:sz w:val="24"/>
          <w:szCs w:val="24"/>
        </w:rPr>
        <w:t xml:space="preserve">и целевые показатели реализации </w:t>
      </w:r>
      <w:r w:rsidRPr="00995C50">
        <w:rPr>
          <w:b/>
          <w:bCs/>
          <w:sz w:val="24"/>
          <w:szCs w:val="24"/>
        </w:rPr>
        <w:t>муниципальной программы</w:t>
      </w:r>
    </w:p>
    <w:p w:rsidR="00E66690" w:rsidRPr="00995C50" w:rsidRDefault="00E66690" w:rsidP="00E66690">
      <w:pPr>
        <w:pStyle w:val="ConsPlusCell"/>
        <w:jc w:val="center"/>
        <w:rPr>
          <w:sz w:val="24"/>
          <w:szCs w:val="24"/>
        </w:rPr>
      </w:pPr>
      <w:r w:rsidRPr="00995C50">
        <w:rPr>
          <w:sz w:val="24"/>
          <w:szCs w:val="24"/>
        </w:rPr>
        <w:t>«</w:t>
      </w:r>
      <w:r>
        <w:rPr>
          <w:sz w:val="24"/>
          <w:szCs w:val="24"/>
        </w:rPr>
        <w:t xml:space="preserve">Развитие социально-экономического комплекса </w:t>
      </w:r>
      <w:proofErr w:type="spellStart"/>
      <w:r w:rsidRPr="00995C50">
        <w:rPr>
          <w:sz w:val="24"/>
          <w:szCs w:val="24"/>
        </w:rPr>
        <w:t>Камышловского</w:t>
      </w:r>
      <w:proofErr w:type="spellEnd"/>
      <w:r w:rsidRPr="00995C50">
        <w:rPr>
          <w:sz w:val="24"/>
          <w:szCs w:val="24"/>
        </w:rPr>
        <w:t xml:space="preserve"> городского округа</w:t>
      </w:r>
      <w:r>
        <w:rPr>
          <w:sz w:val="24"/>
          <w:szCs w:val="24"/>
        </w:rPr>
        <w:t xml:space="preserve"> до 2020 года»</w:t>
      </w:r>
      <w:r w:rsidRPr="00995C50">
        <w:rPr>
          <w:sz w:val="24"/>
          <w:szCs w:val="24"/>
        </w:rPr>
        <w:t xml:space="preserve"> </w:t>
      </w:r>
    </w:p>
    <w:p w:rsidR="00E66690" w:rsidRPr="00995C50" w:rsidRDefault="00E66690" w:rsidP="00E66690">
      <w:pPr>
        <w:pStyle w:val="ConsPlusCell"/>
        <w:jc w:val="center"/>
        <w:rPr>
          <w:sz w:val="24"/>
          <w:szCs w:val="24"/>
        </w:rPr>
      </w:pPr>
    </w:p>
    <w:tbl>
      <w:tblPr>
        <w:tblW w:w="15451" w:type="dxa"/>
        <w:tblCellSpacing w:w="5" w:type="nil"/>
        <w:tblInd w:w="-73" w:type="dxa"/>
        <w:tblLayout w:type="fixed"/>
        <w:tblCellMar>
          <w:left w:w="75" w:type="dxa"/>
          <w:right w:w="75" w:type="dxa"/>
        </w:tblCellMar>
        <w:tblLook w:val="0000" w:firstRow="0" w:lastRow="0" w:firstColumn="0" w:lastColumn="0" w:noHBand="0" w:noVBand="0"/>
      </w:tblPr>
      <w:tblGrid>
        <w:gridCol w:w="709"/>
        <w:gridCol w:w="2977"/>
        <w:gridCol w:w="2268"/>
        <w:gridCol w:w="1134"/>
        <w:gridCol w:w="283"/>
        <w:gridCol w:w="709"/>
        <w:gridCol w:w="284"/>
        <w:gridCol w:w="708"/>
        <w:gridCol w:w="284"/>
        <w:gridCol w:w="1134"/>
        <w:gridCol w:w="142"/>
        <w:gridCol w:w="850"/>
        <w:gridCol w:w="142"/>
        <w:gridCol w:w="992"/>
        <w:gridCol w:w="1134"/>
        <w:gridCol w:w="1701"/>
      </w:tblGrid>
      <w:tr w:rsidR="00E66690" w:rsidRPr="00995C50" w:rsidTr="00E574B4">
        <w:trPr>
          <w:trHeight w:val="480"/>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sidRPr="00995C50">
              <w:rPr>
                <w:sz w:val="24"/>
                <w:szCs w:val="24"/>
              </w:rPr>
              <w:t xml:space="preserve">№ </w:t>
            </w:r>
            <w:r w:rsidRPr="00995C50">
              <w:rPr>
                <w:sz w:val="24"/>
                <w:szCs w:val="24"/>
              </w:rPr>
              <w:br/>
              <w:t>строки</w:t>
            </w:r>
          </w:p>
        </w:tc>
        <w:tc>
          <w:tcPr>
            <w:tcW w:w="2977" w:type="dxa"/>
            <w:vMerge w:val="restart"/>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sidRPr="00995C50">
              <w:rPr>
                <w:sz w:val="24"/>
                <w:szCs w:val="24"/>
              </w:rPr>
              <w:t xml:space="preserve">Наименование </w:t>
            </w:r>
            <w:r w:rsidRPr="00995C50">
              <w:rPr>
                <w:sz w:val="24"/>
                <w:szCs w:val="24"/>
              </w:rPr>
              <w:br/>
              <w:t xml:space="preserve"> цели (целей) и </w:t>
            </w:r>
            <w:r w:rsidRPr="00995C50">
              <w:rPr>
                <w:sz w:val="24"/>
                <w:szCs w:val="24"/>
              </w:rPr>
              <w:br/>
              <w:t xml:space="preserve"> задач, целевых </w:t>
            </w:r>
            <w:r w:rsidRPr="00995C50">
              <w:rPr>
                <w:sz w:val="24"/>
                <w:szCs w:val="24"/>
              </w:rPr>
              <w:br/>
              <w:t xml:space="preserve"> показателей</w:t>
            </w:r>
          </w:p>
        </w:tc>
        <w:tc>
          <w:tcPr>
            <w:tcW w:w="2268" w:type="dxa"/>
            <w:vMerge w:val="restart"/>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sidRPr="00995C50">
              <w:rPr>
                <w:sz w:val="24"/>
                <w:szCs w:val="24"/>
              </w:rPr>
              <w:t xml:space="preserve">Единица </w:t>
            </w:r>
            <w:r w:rsidRPr="00995C50">
              <w:rPr>
                <w:sz w:val="24"/>
                <w:szCs w:val="24"/>
              </w:rPr>
              <w:br/>
              <w:t>измерения</w:t>
            </w:r>
          </w:p>
        </w:tc>
        <w:tc>
          <w:tcPr>
            <w:tcW w:w="7796" w:type="dxa"/>
            <w:gridSpan w:val="12"/>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sidRPr="00995C50">
              <w:rPr>
                <w:sz w:val="24"/>
                <w:szCs w:val="24"/>
              </w:rPr>
              <w:t xml:space="preserve">Значение целевого показателя реализации </w:t>
            </w:r>
            <w:r w:rsidRPr="00995C50">
              <w:rPr>
                <w:sz w:val="24"/>
                <w:szCs w:val="24"/>
              </w:rPr>
              <w:br/>
              <w:t>муниципальной подпрограммы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sidRPr="00995C50">
              <w:rPr>
                <w:sz w:val="24"/>
                <w:szCs w:val="24"/>
              </w:rPr>
              <w:t xml:space="preserve">Источник </w:t>
            </w:r>
            <w:r w:rsidRPr="00995C50">
              <w:rPr>
                <w:sz w:val="24"/>
                <w:szCs w:val="24"/>
              </w:rPr>
              <w:br/>
              <w:t xml:space="preserve"> значений </w:t>
            </w:r>
            <w:r w:rsidRPr="00995C50">
              <w:rPr>
                <w:sz w:val="24"/>
                <w:szCs w:val="24"/>
              </w:rPr>
              <w:br/>
              <w:t>показателей</w:t>
            </w:r>
          </w:p>
        </w:tc>
      </w:tr>
      <w:tr w:rsidR="00E66690" w:rsidRPr="00995C50" w:rsidTr="00E574B4">
        <w:trPr>
          <w:trHeight w:val="320"/>
          <w:tblCellSpacing w:w="5" w:type="nil"/>
        </w:trPr>
        <w:tc>
          <w:tcPr>
            <w:tcW w:w="709" w:type="dxa"/>
            <w:vMerge/>
            <w:tcBorders>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vMerge/>
            <w:tcBorders>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268" w:type="dxa"/>
            <w:vMerge/>
            <w:tcBorders>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1134" w:type="dxa"/>
            <w:tcBorders>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2014</w:t>
            </w:r>
          </w:p>
          <w:p w:rsidR="00E66690" w:rsidRPr="00995C50" w:rsidRDefault="00E66690" w:rsidP="00E574B4">
            <w:pPr>
              <w:pStyle w:val="ConsPlusCell"/>
              <w:jc w:val="center"/>
              <w:rPr>
                <w:sz w:val="24"/>
                <w:szCs w:val="24"/>
              </w:rPr>
            </w:pPr>
            <w:r>
              <w:rPr>
                <w:sz w:val="24"/>
                <w:szCs w:val="24"/>
              </w:rPr>
              <w:t>год</w:t>
            </w:r>
          </w:p>
        </w:tc>
        <w:tc>
          <w:tcPr>
            <w:tcW w:w="992" w:type="dxa"/>
            <w:gridSpan w:val="2"/>
            <w:tcBorders>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Pr>
                <w:sz w:val="24"/>
                <w:szCs w:val="24"/>
              </w:rPr>
              <w:t>2015</w:t>
            </w:r>
            <w:r w:rsidRPr="00995C50">
              <w:rPr>
                <w:sz w:val="24"/>
                <w:szCs w:val="24"/>
              </w:rPr>
              <w:t xml:space="preserve"> год</w:t>
            </w:r>
          </w:p>
        </w:tc>
        <w:tc>
          <w:tcPr>
            <w:tcW w:w="992" w:type="dxa"/>
            <w:gridSpan w:val="2"/>
            <w:tcBorders>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Pr>
                <w:sz w:val="24"/>
                <w:szCs w:val="24"/>
              </w:rPr>
              <w:t>2016</w:t>
            </w:r>
            <w:r w:rsidRPr="00995C50">
              <w:rPr>
                <w:sz w:val="24"/>
                <w:szCs w:val="24"/>
              </w:rPr>
              <w:t xml:space="preserve"> год</w:t>
            </w:r>
          </w:p>
        </w:tc>
        <w:tc>
          <w:tcPr>
            <w:tcW w:w="1418" w:type="dxa"/>
            <w:gridSpan w:val="2"/>
            <w:tcBorders>
              <w:left w:val="single" w:sz="4" w:space="0" w:color="auto"/>
              <w:bottom w:val="single" w:sz="4" w:space="0" w:color="auto"/>
              <w:right w:val="single" w:sz="4" w:space="0" w:color="auto"/>
            </w:tcBorders>
          </w:tcPr>
          <w:p w:rsidR="00E66690" w:rsidRDefault="00E66690" w:rsidP="00E574B4">
            <w:pPr>
              <w:pStyle w:val="ConsPlusCell"/>
              <w:ind w:right="-64"/>
              <w:jc w:val="center"/>
              <w:rPr>
                <w:sz w:val="24"/>
                <w:szCs w:val="24"/>
              </w:rPr>
            </w:pPr>
            <w:r>
              <w:rPr>
                <w:sz w:val="24"/>
                <w:szCs w:val="24"/>
              </w:rPr>
              <w:t>2017</w:t>
            </w:r>
          </w:p>
          <w:p w:rsidR="00E66690" w:rsidRPr="00995C50" w:rsidRDefault="00E66690" w:rsidP="00E574B4">
            <w:pPr>
              <w:pStyle w:val="ConsPlusCell"/>
              <w:ind w:right="-64"/>
              <w:jc w:val="center"/>
              <w:rPr>
                <w:sz w:val="24"/>
                <w:szCs w:val="24"/>
              </w:rPr>
            </w:pPr>
            <w:r w:rsidRPr="00995C50">
              <w:rPr>
                <w:sz w:val="24"/>
                <w:szCs w:val="24"/>
              </w:rPr>
              <w:t>год</w:t>
            </w:r>
          </w:p>
        </w:tc>
        <w:tc>
          <w:tcPr>
            <w:tcW w:w="992" w:type="dxa"/>
            <w:gridSpan w:val="2"/>
            <w:tcBorders>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2018</w:t>
            </w:r>
          </w:p>
          <w:p w:rsidR="00E66690" w:rsidRPr="00995C50" w:rsidRDefault="00E66690" w:rsidP="00E574B4">
            <w:pPr>
              <w:pStyle w:val="ConsPlusCell"/>
              <w:jc w:val="center"/>
              <w:rPr>
                <w:sz w:val="24"/>
                <w:szCs w:val="24"/>
              </w:rPr>
            </w:pPr>
            <w:r w:rsidRPr="00995C50">
              <w:rPr>
                <w:sz w:val="24"/>
                <w:szCs w:val="24"/>
              </w:rPr>
              <w:t>год</w:t>
            </w:r>
          </w:p>
        </w:tc>
        <w:tc>
          <w:tcPr>
            <w:tcW w:w="1134" w:type="dxa"/>
            <w:gridSpan w:val="2"/>
            <w:tcBorders>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2019</w:t>
            </w:r>
          </w:p>
          <w:p w:rsidR="00E66690" w:rsidRPr="00995C50" w:rsidRDefault="00E66690" w:rsidP="00E574B4">
            <w:pPr>
              <w:pStyle w:val="ConsPlusCell"/>
              <w:jc w:val="center"/>
              <w:rPr>
                <w:sz w:val="24"/>
                <w:szCs w:val="24"/>
              </w:rPr>
            </w:pPr>
            <w:r w:rsidRPr="00995C50">
              <w:rPr>
                <w:sz w:val="24"/>
                <w:szCs w:val="24"/>
              </w:rPr>
              <w:t>год</w:t>
            </w:r>
          </w:p>
        </w:tc>
        <w:tc>
          <w:tcPr>
            <w:tcW w:w="1134" w:type="dxa"/>
            <w:tcBorders>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2020</w:t>
            </w:r>
          </w:p>
          <w:p w:rsidR="00E66690" w:rsidRPr="00995C50" w:rsidRDefault="00E66690" w:rsidP="00E574B4">
            <w:pPr>
              <w:pStyle w:val="ConsPlusCell"/>
              <w:jc w:val="center"/>
              <w:rPr>
                <w:sz w:val="24"/>
                <w:szCs w:val="24"/>
              </w:rPr>
            </w:pPr>
            <w:r w:rsidRPr="00995C50">
              <w:rPr>
                <w:sz w:val="24"/>
                <w:szCs w:val="24"/>
              </w:rPr>
              <w:t>год</w:t>
            </w:r>
          </w:p>
        </w:tc>
        <w:tc>
          <w:tcPr>
            <w:tcW w:w="1701" w:type="dxa"/>
            <w:vMerge/>
            <w:tcBorders>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r>
      <w:tr w:rsidR="00E66690" w:rsidRPr="00995C50" w:rsidTr="00E574B4">
        <w:trPr>
          <w:tblCellSpacing w:w="5" w:type="nil"/>
        </w:trPr>
        <w:tc>
          <w:tcPr>
            <w:tcW w:w="709" w:type="dxa"/>
            <w:tcBorders>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sidRPr="00995C50">
              <w:rPr>
                <w:sz w:val="24"/>
                <w:szCs w:val="24"/>
              </w:rPr>
              <w:t>1</w:t>
            </w:r>
          </w:p>
        </w:tc>
        <w:tc>
          <w:tcPr>
            <w:tcW w:w="2977" w:type="dxa"/>
            <w:tcBorders>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sidRPr="00995C50">
              <w:rPr>
                <w:sz w:val="24"/>
                <w:szCs w:val="24"/>
              </w:rPr>
              <w:t>2</w:t>
            </w:r>
          </w:p>
        </w:tc>
        <w:tc>
          <w:tcPr>
            <w:tcW w:w="2268" w:type="dxa"/>
            <w:tcBorders>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sidRPr="00995C50">
              <w:rPr>
                <w:sz w:val="24"/>
                <w:szCs w:val="24"/>
              </w:rPr>
              <w:t>3</w:t>
            </w:r>
          </w:p>
        </w:tc>
        <w:tc>
          <w:tcPr>
            <w:tcW w:w="1134" w:type="dxa"/>
            <w:tcBorders>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sidRPr="00995C50">
              <w:rPr>
                <w:sz w:val="24"/>
                <w:szCs w:val="24"/>
              </w:rPr>
              <w:t>4</w:t>
            </w:r>
          </w:p>
        </w:tc>
        <w:tc>
          <w:tcPr>
            <w:tcW w:w="992" w:type="dxa"/>
            <w:gridSpan w:val="2"/>
            <w:tcBorders>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sidRPr="00995C50">
              <w:rPr>
                <w:sz w:val="24"/>
                <w:szCs w:val="24"/>
              </w:rPr>
              <w:t>5</w:t>
            </w:r>
          </w:p>
        </w:tc>
        <w:tc>
          <w:tcPr>
            <w:tcW w:w="992" w:type="dxa"/>
            <w:gridSpan w:val="2"/>
            <w:tcBorders>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sidRPr="00995C50">
              <w:rPr>
                <w:sz w:val="24"/>
                <w:szCs w:val="24"/>
              </w:rPr>
              <w:t>6</w:t>
            </w:r>
          </w:p>
        </w:tc>
        <w:tc>
          <w:tcPr>
            <w:tcW w:w="1418" w:type="dxa"/>
            <w:gridSpan w:val="2"/>
            <w:tcBorders>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sidRPr="00995C50">
              <w:rPr>
                <w:sz w:val="24"/>
                <w:szCs w:val="24"/>
              </w:rPr>
              <w:t>7</w:t>
            </w:r>
          </w:p>
        </w:tc>
        <w:tc>
          <w:tcPr>
            <w:tcW w:w="992" w:type="dxa"/>
            <w:gridSpan w:val="2"/>
            <w:tcBorders>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sidRPr="00995C50">
              <w:rPr>
                <w:sz w:val="24"/>
                <w:szCs w:val="24"/>
              </w:rPr>
              <w:t>8</w:t>
            </w:r>
          </w:p>
        </w:tc>
        <w:tc>
          <w:tcPr>
            <w:tcW w:w="1134" w:type="dxa"/>
            <w:gridSpan w:val="2"/>
            <w:tcBorders>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sidRPr="00995C50">
              <w:rPr>
                <w:sz w:val="24"/>
                <w:szCs w:val="24"/>
              </w:rPr>
              <w:t>9</w:t>
            </w:r>
          </w:p>
        </w:tc>
        <w:tc>
          <w:tcPr>
            <w:tcW w:w="1134" w:type="dxa"/>
            <w:tcBorders>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sidRPr="00995C50">
              <w:rPr>
                <w:sz w:val="24"/>
                <w:szCs w:val="24"/>
              </w:rPr>
              <w:t>10</w:t>
            </w:r>
          </w:p>
        </w:tc>
        <w:tc>
          <w:tcPr>
            <w:tcW w:w="1701" w:type="dxa"/>
            <w:tcBorders>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sidRPr="00995C50">
              <w:rPr>
                <w:sz w:val="24"/>
                <w:szCs w:val="24"/>
              </w:rPr>
              <w:t>11</w:t>
            </w:r>
          </w:p>
        </w:tc>
      </w:tr>
      <w:tr w:rsidR="00E66690" w:rsidRPr="00995C50" w:rsidTr="00E574B4">
        <w:trPr>
          <w:tblCellSpacing w:w="5" w:type="nil"/>
        </w:trPr>
        <w:tc>
          <w:tcPr>
            <w:tcW w:w="15451" w:type="dxa"/>
            <w:gridSpan w:val="16"/>
            <w:tcBorders>
              <w:left w:val="single" w:sz="4" w:space="0" w:color="auto"/>
              <w:bottom w:val="single" w:sz="4" w:space="0" w:color="auto"/>
              <w:right w:val="single" w:sz="4" w:space="0" w:color="auto"/>
            </w:tcBorders>
          </w:tcPr>
          <w:p w:rsidR="00E66690" w:rsidRPr="00995C50" w:rsidRDefault="00E66690" w:rsidP="00E574B4">
            <w:pPr>
              <w:pStyle w:val="ConsPlusCell"/>
              <w:jc w:val="center"/>
              <w:rPr>
                <w:b/>
                <w:bCs/>
                <w:i/>
                <w:iCs/>
                <w:sz w:val="24"/>
                <w:szCs w:val="24"/>
              </w:rPr>
            </w:pPr>
            <w:r w:rsidRPr="00995C50">
              <w:rPr>
                <w:b/>
                <w:bCs/>
                <w:i/>
                <w:iCs/>
                <w:sz w:val="24"/>
                <w:szCs w:val="24"/>
              </w:rPr>
              <w:t>Подпрограмма</w:t>
            </w:r>
            <w:r>
              <w:rPr>
                <w:b/>
                <w:bCs/>
                <w:i/>
                <w:iCs/>
                <w:sz w:val="24"/>
                <w:szCs w:val="24"/>
              </w:rPr>
              <w:t xml:space="preserve"> 1</w:t>
            </w:r>
            <w:r w:rsidRPr="00995C50">
              <w:rPr>
                <w:b/>
                <w:bCs/>
                <w:i/>
                <w:iCs/>
                <w:sz w:val="24"/>
                <w:szCs w:val="24"/>
              </w:rPr>
              <w:t xml:space="preserve"> «Информационное обеспечение деятельности администрации</w:t>
            </w:r>
          </w:p>
          <w:p w:rsidR="00E66690" w:rsidRPr="00995C50" w:rsidRDefault="00E66690" w:rsidP="00E574B4">
            <w:pPr>
              <w:pStyle w:val="ConsPlusCell"/>
              <w:jc w:val="center"/>
              <w:rPr>
                <w:b/>
                <w:bCs/>
                <w:i/>
                <w:iCs/>
                <w:sz w:val="24"/>
                <w:szCs w:val="24"/>
              </w:rPr>
            </w:pPr>
            <w:proofErr w:type="spellStart"/>
            <w:r>
              <w:rPr>
                <w:b/>
                <w:bCs/>
                <w:i/>
                <w:iCs/>
                <w:sz w:val="24"/>
                <w:szCs w:val="24"/>
              </w:rPr>
              <w:t>Камышловского</w:t>
            </w:r>
            <w:proofErr w:type="spellEnd"/>
            <w:r>
              <w:rPr>
                <w:b/>
                <w:bCs/>
                <w:i/>
                <w:iCs/>
                <w:sz w:val="24"/>
                <w:szCs w:val="24"/>
              </w:rPr>
              <w:t xml:space="preserve"> городского округа</w:t>
            </w:r>
            <w:r w:rsidRPr="00995C50">
              <w:rPr>
                <w:b/>
                <w:bCs/>
                <w:i/>
                <w:iCs/>
                <w:sz w:val="24"/>
                <w:szCs w:val="24"/>
              </w:rPr>
              <w:t>»</w:t>
            </w:r>
          </w:p>
        </w:tc>
      </w:tr>
      <w:tr w:rsidR="00E66690" w:rsidRPr="00995C50" w:rsidTr="00E574B4">
        <w:trPr>
          <w:tblCellSpacing w:w="5" w:type="nil"/>
        </w:trPr>
        <w:tc>
          <w:tcPr>
            <w:tcW w:w="15451" w:type="dxa"/>
            <w:gridSpan w:val="16"/>
            <w:tcBorders>
              <w:left w:val="single" w:sz="4" w:space="0" w:color="auto"/>
              <w:bottom w:val="single" w:sz="4" w:space="0" w:color="auto"/>
              <w:right w:val="single" w:sz="4" w:space="0" w:color="auto"/>
            </w:tcBorders>
          </w:tcPr>
          <w:p w:rsidR="00E66690" w:rsidRPr="00995C50" w:rsidRDefault="00E66690" w:rsidP="00E574B4">
            <w:pPr>
              <w:pStyle w:val="ConsPlusCell"/>
              <w:rPr>
                <w:color w:val="000000"/>
                <w:sz w:val="24"/>
                <w:szCs w:val="24"/>
              </w:rPr>
            </w:pPr>
            <w:r w:rsidRPr="002C5BA5">
              <w:rPr>
                <w:b/>
                <w:bCs/>
                <w:sz w:val="24"/>
                <w:szCs w:val="24"/>
              </w:rPr>
              <w:t>Цель</w:t>
            </w:r>
            <w:r w:rsidRPr="00995C50">
              <w:rPr>
                <w:sz w:val="24"/>
                <w:szCs w:val="24"/>
              </w:rPr>
              <w:t xml:space="preserve">: </w:t>
            </w:r>
            <w:r>
              <w:rPr>
                <w:sz w:val="24"/>
                <w:szCs w:val="24"/>
              </w:rPr>
              <w:t>О</w:t>
            </w:r>
            <w:r w:rsidRPr="00995C50">
              <w:rPr>
                <w:color w:val="000000"/>
                <w:sz w:val="24"/>
                <w:szCs w:val="24"/>
              </w:rPr>
              <w:t>беспечение информационной открытости администрации городского округа и реализации права граждан на получение с учетом актуальных потребностей гражданского общества полной и объективной информации экономической и социальной направленности </w:t>
            </w:r>
          </w:p>
        </w:tc>
      </w:tr>
      <w:tr w:rsidR="00E66690" w:rsidRPr="00995C50" w:rsidTr="00E574B4">
        <w:trPr>
          <w:tblCellSpacing w:w="5" w:type="nil"/>
        </w:trPr>
        <w:tc>
          <w:tcPr>
            <w:tcW w:w="15451" w:type="dxa"/>
            <w:gridSpan w:val="16"/>
            <w:tcBorders>
              <w:left w:val="single" w:sz="4" w:space="0" w:color="auto"/>
              <w:bottom w:val="single" w:sz="4" w:space="0" w:color="auto"/>
              <w:right w:val="single" w:sz="4" w:space="0" w:color="auto"/>
            </w:tcBorders>
          </w:tcPr>
          <w:p w:rsidR="00E66690" w:rsidRPr="00995C50" w:rsidRDefault="00E66690" w:rsidP="00E574B4">
            <w:pPr>
              <w:pStyle w:val="ConsPlusCell"/>
              <w:rPr>
                <w:color w:val="000000"/>
                <w:sz w:val="24"/>
                <w:szCs w:val="24"/>
                <w:shd w:val="clear" w:color="auto" w:fill="FFFFFF"/>
              </w:rPr>
            </w:pPr>
            <w:r w:rsidRPr="002C5BA5">
              <w:rPr>
                <w:b/>
                <w:bCs/>
                <w:sz w:val="24"/>
                <w:szCs w:val="24"/>
              </w:rPr>
              <w:t>Задача</w:t>
            </w:r>
            <w:r w:rsidRPr="00995C50">
              <w:rPr>
                <w:sz w:val="24"/>
                <w:szCs w:val="24"/>
              </w:rPr>
              <w:t xml:space="preserve">: </w:t>
            </w:r>
            <w:r>
              <w:rPr>
                <w:sz w:val="24"/>
                <w:szCs w:val="24"/>
              </w:rPr>
              <w:t>О</w:t>
            </w:r>
            <w:r w:rsidRPr="00995C50">
              <w:rPr>
                <w:color w:val="000000"/>
                <w:sz w:val="24"/>
                <w:szCs w:val="24"/>
                <w:shd w:val="clear" w:color="auto" w:fill="FFFFFF"/>
              </w:rPr>
              <w:t>рганизация информирования населения городского округа через средства массовой информации о деятельности администрации городского округа, в том числе широкого и последовательного освещения реализации приоритетных направлений социально-экономического развития городского округа, участия его в реализации федеральных, региональных программ, проектов и мероприятий</w:t>
            </w:r>
          </w:p>
        </w:tc>
      </w:tr>
      <w:tr w:rsidR="00E66690" w:rsidRPr="00995C50" w:rsidTr="00E574B4">
        <w:trPr>
          <w:trHeight w:val="320"/>
          <w:tblCellSpacing w:w="5" w:type="nil"/>
        </w:trPr>
        <w:tc>
          <w:tcPr>
            <w:tcW w:w="709" w:type="dxa"/>
            <w:tcBorders>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sidRPr="00995C50">
              <w:rPr>
                <w:sz w:val="24"/>
                <w:szCs w:val="24"/>
              </w:rPr>
              <w:t>1</w:t>
            </w:r>
          </w:p>
        </w:tc>
        <w:tc>
          <w:tcPr>
            <w:tcW w:w="2977" w:type="dxa"/>
            <w:tcBorders>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r w:rsidRPr="00995C50">
              <w:rPr>
                <w:sz w:val="24"/>
                <w:szCs w:val="24"/>
              </w:rPr>
              <w:t xml:space="preserve">Количество информационных материалов </w:t>
            </w:r>
          </w:p>
          <w:p w:rsidR="00E66690" w:rsidRPr="00995C50" w:rsidRDefault="00E66690" w:rsidP="00E574B4">
            <w:pPr>
              <w:pStyle w:val="ConsPlusCell"/>
              <w:rPr>
                <w:color w:val="000000"/>
                <w:sz w:val="24"/>
                <w:szCs w:val="24"/>
              </w:rPr>
            </w:pPr>
          </w:p>
        </w:tc>
        <w:tc>
          <w:tcPr>
            <w:tcW w:w="2268" w:type="dxa"/>
            <w:tcBorders>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sidRPr="00995C50">
              <w:rPr>
                <w:sz w:val="24"/>
                <w:szCs w:val="24"/>
              </w:rPr>
              <w:t>(ед.)</w:t>
            </w:r>
          </w:p>
        </w:tc>
        <w:tc>
          <w:tcPr>
            <w:tcW w:w="1417" w:type="dxa"/>
            <w:gridSpan w:val="2"/>
            <w:tcBorders>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sidRPr="00995C50">
              <w:rPr>
                <w:sz w:val="24"/>
                <w:szCs w:val="24"/>
              </w:rPr>
              <w:t>97</w:t>
            </w:r>
          </w:p>
        </w:tc>
        <w:tc>
          <w:tcPr>
            <w:tcW w:w="993" w:type="dxa"/>
            <w:gridSpan w:val="2"/>
            <w:tcBorders>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Pr>
                <w:sz w:val="24"/>
                <w:szCs w:val="24"/>
              </w:rPr>
              <w:t>0</w:t>
            </w:r>
          </w:p>
        </w:tc>
        <w:tc>
          <w:tcPr>
            <w:tcW w:w="992" w:type="dxa"/>
            <w:gridSpan w:val="2"/>
            <w:tcBorders>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Pr>
                <w:sz w:val="24"/>
                <w:szCs w:val="24"/>
              </w:rPr>
              <w:t>0</w:t>
            </w:r>
          </w:p>
        </w:tc>
        <w:tc>
          <w:tcPr>
            <w:tcW w:w="1276" w:type="dxa"/>
            <w:gridSpan w:val="2"/>
            <w:tcBorders>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Pr>
                <w:sz w:val="24"/>
                <w:szCs w:val="24"/>
              </w:rPr>
              <w:t>0</w:t>
            </w:r>
          </w:p>
        </w:tc>
        <w:tc>
          <w:tcPr>
            <w:tcW w:w="992" w:type="dxa"/>
            <w:gridSpan w:val="2"/>
            <w:tcBorders>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Pr>
                <w:sz w:val="24"/>
                <w:szCs w:val="24"/>
              </w:rPr>
              <w:t>0</w:t>
            </w:r>
          </w:p>
        </w:tc>
        <w:tc>
          <w:tcPr>
            <w:tcW w:w="992" w:type="dxa"/>
            <w:tcBorders>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Pr>
                <w:sz w:val="24"/>
                <w:szCs w:val="24"/>
              </w:rPr>
              <w:t>0</w:t>
            </w:r>
          </w:p>
        </w:tc>
        <w:tc>
          <w:tcPr>
            <w:tcW w:w="1134" w:type="dxa"/>
            <w:tcBorders>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sidRPr="00995C50">
              <w:rPr>
                <w:sz w:val="24"/>
                <w:szCs w:val="24"/>
              </w:rPr>
              <w:t>130</w:t>
            </w:r>
          </w:p>
        </w:tc>
        <w:tc>
          <w:tcPr>
            <w:tcW w:w="1701" w:type="dxa"/>
            <w:tcBorders>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sidRPr="00995C50">
              <w:rPr>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r>
              <w:rPr>
                <w:sz w:val="24"/>
                <w:szCs w:val="24"/>
              </w:rPr>
              <w:t>Доля</w:t>
            </w:r>
            <w:r w:rsidRPr="00995C50">
              <w:rPr>
                <w:sz w:val="24"/>
                <w:szCs w:val="24"/>
              </w:rPr>
              <w:t xml:space="preserve"> НПА и иных материалов, подлежащих обязательному опубликованию </w:t>
            </w:r>
          </w:p>
        </w:tc>
        <w:tc>
          <w:tcPr>
            <w:tcW w:w="2268"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sidRPr="00995C50">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sidRPr="00995C50">
              <w:rPr>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sidRPr="00995C50">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sidRPr="00995C50">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sidRPr="00995C50">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sidRPr="00995C50">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sidRPr="00995C50">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sidRPr="00995C50">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b/>
                <w:bCs/>
                <w:i/>
                <w:iCs/>
                <w:sz w:val="24"/>
                <w:szCs w:val="24"/>
              </w:rPr>
            </w:pPr>
            <w:r w:rsidRPr="00995C50">
              <w:rPr>
                <w:b/>
                <w:bCs/>
                <w:i/>
                <w:iCs/>
                <w:sz w:val="24"/>
                <w:szCs w:val="24"/>
              </w:rPr>
              <w:t>Подпрограмма</w:t>
            </w:r>
            <w:r>
              <w:rPr>
                <w:b/>
                <w:bCs/>
                <w:i/>
                <w:iCs/>
                <w:sz w:val="24"/>
                <w:szCs w:val="24"/>
              </w:rPr>
              <w:t xml:space="preserve"> 2</w:t>
            </w:r>
            <w:r w:rsidRPr="00995C50">
              <w:rPr>
                <w:b/>
                <w:bCs/>
                <w:i/>
                <w:iCs/>
                <w:sz w:val="24"/>
                <w:szCs w:val="24"/>
              </w:rPr>
              <w:t xml:space="preserve"> «Развитие малого и среднего предпринимательства на территории </w:t>
            </w:r>
            <w:proofErr w:type="spellStart"/>
            <w:r w:rsidRPr="00995C50">
              <w:rPr>
                <w:b/>
                <w:bCs/>
                <w:i/>
                <w:iCs/>
                <w:sz w:val="24"/>
                <w:szCs w:val="24"/>
              </w:rPr>
              <w:t>Камышловского</w:t>
            </w:r>
            <w:proofErr w:type="spellEnd"/>
            <w:r w:rsidRPr="00995C50">
              <w:rPr>
                <w:b/>
                <w:bCs/>
                <w:i/>
                <w:iCs/>
                <w:sz w:val="24"/>
                <w:szCs w:val="24"/>
              </w:rPr>
              <w:t xml:space="preserve"> городского округа»</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r w:rsidRPr="00111758">
              <w:rPr>
                <w:b/>
                <w:bCs/>
                <w:sz w:val="24"/>
                <w:szCs w:val="24"/>
              </w:rPr>
              <w:t>Цель</w:t>
            </w:r>
            <w:r w:rsidRPr="00E8684F">
              <w:rPr>
                <w:sz w:val="24"/>
                <w:szCs w:val="24"/>
              </w:rPr>
              <w:t>:</w:t>
            </w:r>
            <w:r>
              <w:rPr>
                <w:sz w:val="24"/>
                <w:szCs w:val="24"/>
              </w:rPr>
              <w:t xml:space="preserve"> </w:t>
            </w:r>
            <w:r w:rsidRPr="00E8684F">
              <w:rPr>
                <w:sz w:val="24"/>
                <w:szCs w:val="24"/>
              </w:rPr>
              <w:t xml:space="preserve">Содействие развитию малого и среднего предпринимательства на территории </w:t>
            </w:r>
            <w:proofErr w:type="spellStart"/>
            <w:r w:rsidRPr="00E8684F">
              <w:rPr>
                <w:sz w:val="24"/>
                <w:szCs w:val="24"/>
              </w:rPr>
              <w:t>Камышловского</w:t>
            </w:r>
            <w:proofErr w:type="spellEnd"/>
            <w:r w:rsidRPr="00E8684F">
              <w:rPr>
                <w:sz w:val="24"/>
                <w:szCs w:val="24"/>
              </w:rPr>
              <w:t xml:space="preserve"> городского округа и повышения их конкурентоспособности, обеспечение занятости и </w:t>
            </w:r>
            <w:proofErr w:type="spellStart"/>
            <w:r w:rsidRPr="00E8684F">
              <w:rPr>
                <w:sz w:val="24"/>
                <w:szCs w:val="24"/>
              </w:rPr>
              <w:t>самозанятости</w:t>
            </w:r>
            <w:proofErr w:type="spellEnd"/>
            <w:r w:rsidRPr="00E8684F">
              <w:rPr>
                <w:sz w:val="24"/>
                <w:szCs w:val="24"/>
              </w:rPr>
              <w:t xml:space="preserve"> населения </w:t>
            </w:r>
            <w:proofErr w:type="spellStart"/>
            <w:r w:rsidRPr="00E8684F">
              <w:rPr>
                <w:sz w:val="24"/>
                <w:szCs w:val="24"/>
              </w:rPr>
              <w:t>Камышловского</w:t>
            </w:r>
            <w:proofErr w:type="spellEnd"/>
            <w:r w:rsidRPr="00E8684F">
              <w:rPr>
                <w:sz w:val="24"/>
                <w:szCs w:val="24"/>
              </w:rPr>
              <w:t xml:space="preserve"> городского округа.</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r w:rsidRPr="00111758">
              <w:rPr>
                <w:b/>
                <w:bCs/>
                <w:sz w:val="24"/>
                <w:szCs w:val="24"/>
              </w:rPr>
              <w:t>Задача 1</w:t>
            </w:r>
            <w:r>
              <w:rPr>
                <w:sz w:val="24"/>
                <w:szCs w:val="24"/>
              </w:rPr>
              <w:t>: С</w:t>
            </w:r>
            <w:r w:rsidRPr="00E8684F">
              <w:rPr>
                <w:sz w:val="24"/>
                <w:szCs w:val="24"/>
              </w:rPr>
              <w:t>овершенствование внешней среды развития малого и среднего предпринимательства.</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Pr>
                <w:sz w:val="24"/>
                <w:szCs w:val="24"/>
              </w:rPr>
              <w:lastRenderedPageBreak/>
              <w:t>1.</w:t>
            </w:r>
          </w:p>
        </w:tc>
        <w:tc>
          <w:tcPr>
            <w:tcW w:w="2977" w:type="dxa"/>
            <w:tcBorders>
              <w:top w:val="single" w:sz="4" w:space="0" w:color="auto"/>
              <w:left w:val="single" w:sz="4" w:space="0" w:color="auto"/>
              <w:bottom w:val="single" w:sz="4" w:space="0" w:color="auto"/>
              <w:right w:val="single" w:sz="4" w:space="0" w:color="auto"/>
            </w:tcBorders>
          </w:tcPr>
          <w:p w:rsidR="00E66690" w:rsidRPr="00AF1871" w:rsidRDefault="00E66690" w:rsidP="00E574B4">
            <w:pPr>
              <w:pStyle w:val="ConsPlusCell"/>
              <w:rPr>
                <w:sz w:val="24"/>
                <w:szCs w:val="24"/>
              </w:rPr>
            </w:pPr>
            <w:r>
              <w:rPr>
                <w:sz w:val="24"/>
                <w:szCs w:val="24"/>
              </w:rPr>
              <w:t>Количество субъектов малого и среднего предпринимательства в КГО</w:t>
            </w:r>
          </w:p>
        </w:tc>
        <w:tc>
          <w:tcPr>
            <w:tcW w:w="2268" w:type="dxa"/>
            <w:tcBorders>
              <w:top w:val="single" w:sz="4" w:space="0" w:color="auto"/>
              <w:left w:val="single" w:sz="4" w:space="0" w:color="auto"/>
              <w:bottom w:val="single" w:sz="4" w:space="0" w:color="auto"/>
              <w:right w:val="single" w:sz="4" w:space="0" w:color="auto"/>
            </w:tcBorders>
          </w:tcPr>
          <w:p w:rsidR="00E66690" w:rsidRPr="00AF1871" w:rsidRDefault="00E66690" w:rsidP="00E574B4">
            <w:pPr>
              <w:pStyle w:val="ConsPlusCell"/>
              <w:rPr>
                <w:sz w:val="24"/>
                <w:szCs w:val="24"/>
              </w:rPr>
            </w:pPr>
            <w:r>
              <w:rPr>
                <w:sz w:val="24"/>
                <w:szCs w:val="24"/>
              </w:rPr>
              <w:t>Ед.</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AF1871" w:rsidRDefault="00E66690" w:rsidP="00E574B4">
            <w:pPr>
              <w:pStyle w:val="ConsPlusCell"/>
              <w:rPr>
                <w:sz w:val="24"/>
                <w:szCs w:val="24"/>
              </w:rPr>
            </w:pPr>
            <w:r>
              <w:rPr>
                <w:sz w:val="24"/>
                <w:szCs w:val="24"/>
              </w:rPr>
              <w:t>1160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AF1871" w:rsidRDefault="00E66690" w:rsidP="00E574B4">
            <w:pPr>
              <w:pStyle w:val="ConsPlusCell"/>
              <w:rPr>
                <w:sz w:val="24"/>
                <w:szCs w:val="24"/>
              </w:rPr>
            </w:pPr>
            <w:r>
              <w:rPr>
                <w:sz w:val="24"/>
                <w:szCs w:val="24"/>
              </w:rPr>
              <w:t>1175</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AF1871" w:rsidRDefault="00E66690" w:rsidP="00E574B4">
            <w:pPr>
              <w:pStyle w:val="ConsPlusCell"/>
              <w:rPr>
                <w:sz w:val="24"/>
                <w:szCs w:val="24"/>
              </w:rPr>
            </w:pPr>
            <w:r>
              <w:rPr>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AF1871" w:rsidRDefault="00E66690" w:rsidP="00E574B4">
            <w:pPr>
              <w:pStyle w:val="ConsPlusCell"/>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AF1871" w:rsidRDefault="00E66690" w:rsidP="00E574B4">
            <w:pPr>
              <w:pStyle w:val="ConsPlusCell"/>
              <w:rPr>
                <w:sz w:val="24"/>
                <w:szCs w:val="24"/>
              </w:rPr>
            </w:pPr>
            <w:r>
              <w:rPr>
                <w:sz w:val="24"/>
                <w:szCs w:val="24"/>
              </w:rPr>
              <w:t>820</w:t>
            </w:r>
          </w:p>
        </w:tc>
        <w:tc>
          <w:tcPr>
            <w:tcW w:w="992" w:type="dxa"/>
            <w:tcBorders>
              <w:top w:val="single" w:sz="4" w:space="0" w:color="auto"/>
              <w:left w:val="single" w:sz="4" w:space="0" w:color="auto"/>
              <w:bottom w:val="single" w:sz="4" w:space="0" w:color="auto"/>
              <w:right w:val="single" w:sz="4" w:space="0" w:color="auto"/>
            </w:tcBorders>
          </w:tcPr>
          <w:p w:rsidR="00E66690" w:rsidRPr="00AF1871" w:rsidRDefault="00E66690" w:rsidP="00E574B4">
            <w:pPr>
              <w:pStyle w:val="ConsPlusCell"/>
              <w:rPr>
                <w:sz w:val="24"/>
                <w:szCs w:val="24"/>
              </w:rPr>
            </w:pPr>
            <w:r>
              <w:rPr>
                <w:sz w:val="24"/>
                <w:szCs w:val="24"/>
              </w:rPr>
              <w:t>830</w:t>
            </w:r>
          </w:p>
        </w:tc>
        <w:tc>
          <w:tcPr>
            <w:tcW w:w="1134" w:type="dxa"/>
            <w:tcBorders>
              <w:top w:val="single" w:sz="4" w:space="0" w:color="auto"/>
              <w:left w:val="single" w:sz="4" w:space="0" w:color="auto"/>
              <w:bottom w:val="single" w:sz="4" w:space="0" w:color="auto"/>
              <w:right w:val="single" w:sz="4" w:space="0" w:color="auto"/>
            </w:tcBorders>
          </w:tcPr>
          <w:p w:rsidR="00E66690" w:rsidRPr="00AF1871" w:rsidRDefault="00E66690" w:rsidP="00E574B4">
            <w:pPr>
              <w:pStyle w:val="ConsPlusCell"/>
              <w:rPr>
                <w:sz w:val="24"/>
                <w:szCs w:val="24"/>
              </w:rPr>
            </w:pPr>
            <w:r>
              <w:rPr>
                <w:sz w:val="24"/>
                <w:szCs w:val="24"/>
              </w:rPr>
              <w:t>840</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r w:rsidRPr="00347597">
              <w:rPr>
                <w:b/>
                <w:bCs/>
                <w:sz w:val="24"/>
                <w:szCs w:val="24"/>
              </w:rPr>
              <w:t>Задача 2</w:t>
            </w:r>
            <w:r>
              <w:rPr>
                <w:sz w:val="24"/>
                <w:szCs w:val="24"/>
              </w:rPr>
              <w:t>: Финансовая поддержка субъектов малого и среднего предпринимательства</w:t>
            </w:r>
            <w:r w:rsidRPr="00AF1871">
              <w:rPr>
                <w:sz w:val="24"/>
                <w:szCs w:val="24"/>
              </w:rPr>
              <w:t xml:space="preserve"> </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E66690" w:rsidRPr="00347597" w:rsidRDefault="00E66690" w:rsidP="00E574B4">
            <w:pPr>
              <w:pStyle w:val="ConsPlusCell"/>
              <w:rPr>
                <w:sz w:val="24"/>
                <w:szCs w:val="24"/>
              </w:rPr>
            </w:pPr>
            <w:r w:rsidRPr="00347597">
              <w:rPr>
                <w:sz w:val="24"/>
                <w:szCs w:val="24"/>
              </w:rPr>
              <w:t xml:space="preserve">Число субъектов малого и </w:t>
            </w:r>
            <w:r>
              <w:rPr>
                <w:sz w:val="24"/>
                <w:szCs w:val="24"/>
              </w:rPr>
              <w:t xml:space="preserve">среднего предпринимательства на 10 </w:t>
            </w:r>
            <w:proofErr w:type="spellStart"/>
            <w:r>
              <w:rPr>
                <w:sz w:val="24"/>
                <w:szCs w:val="24"/>
              </w:rPr>
              <w:t>тыс.человек</w:t>
            </w:r>
            <w:proofErr w:type="spellEnd"/>
            <w:r>
              <w:rPr>
                <w:sz w:val="24"/>
                <w:szCs w:val="24"/>
              </w:rPr>
              <w:t xml:space="preserve"> населения</w:t>
            </w:r>
          </w:p>
        </w:tc>
        <w:tc>
          <w:tcPr>
            <w:tcW w:w="2268" w:type="dxa"/>
            <w:tcBorders>
              <w:top w:val="single" w:sz="4" w:space="0" w:color="auto"/>
              <w:left w:val="single" w:sz="4" w:space="0" w:color="auto"/>
              <w:bottom w:val="single" w:sz="4" w:space="0" w:color="auto"/>
              <w:right w:val="single" w:sz="4" w:space="0" w:color="auto"/>
            </w:tcBorders>
          </w:tcPr>
          <w:p w:rsidR="00E66690" w:rsidRPr="00AF1871" w:rsidRDefault="00E66690" w:rsidP="00E574B4">
            <w:pPr>
              <w:pStyle w:val="ConsPlusCell"/>
              <w:rPr>
                <w:sz w:val="24"/>
                <w:szCs w:val="24"/>
              </w:rPr>
            </w:pPr>
            <w:r>
              <w:rPr>
                <w:sz w:val="24"/>
                <w:szCs w:val="24"/>
              </w:rPr>
              <w:t>Ед.</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AF1871" w:rsidRDefault="00E66690" w:rsidP="00E574B4">
            <w:pPr>
              <w:pStyle w:val="ConsPlusCell"/>
              <w:rPr>
                <w:sz w:val="24"/>
                <w:szCs w:val="24"/>
              </w:rPr>
            </w:pPr>
            <w:r>
              <w:rPr>
                <w:sz w:val="24"/>
                <w:szCs w:val="24"/>
              </w:rPr>
              <w:t>43</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AF1871" w:rsidRDefault="00E66690" w:rsidP="00E574B4">
            <w:pPr>
              <w:pStyle w:val="ConsPlusCell"/>
              <w:rPr>
                <w:sz w:val="24"/>
                <w:szCs w:val="24"/>
              </w:rPr>
            </w:pPr>
            <w:r>
              <w:rPr>
                <w:sz w:val="24"/>
                <w:szCs w:val="24"/>
              </w:rPr>
              <w:t>43,05</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AF1871" w:rsidRDefault="00E66690" w:rsidP="00E574B4">
            <w:pPr>
              <w:pStyle w:val="ConsPlusCell"/>
              <w:rPr>
                <w:sz w:val="24"/>
                <w:szCs w:val="24"/>
              </w:rPr>
            </w:pPr>
            <w:r>
              <w:rPr>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AF1871" w:rsidRDefault="00E66690" w:rsidP="00E574B4">
            <w:pPr>
              <w:pStyle w:val="ConsPlusCell"/>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AF1871" w:rsidRDefault="00E66690" w:rsidP="00E574B4">
            <w:pPr>
              <w:pStyle w:val="ConsPlusCell"/>
              <w:rPr>
                <w:sz w:val="24"/>
                <w:szCs w:val="24"/>
              </w:rPr>
            </w:pPr>
            <w:r>
              <w:rPr>
                <w:sz w:val="24"/>
                <w:szCs w:val="24"/>
              </w:rPr>
              <w:t>30,7</w:t>
            </w:r>
          </w:p>
        </w:tc>
        <w:tc>
          <w:tcPr>
            <w:tcW w:w="992" w:type="dxa"/>
            <w:tcBorders>
              <w:top w:val="single" w:sz="4" w:space="0" w:color="auto"/>
              <w:left w:val="single" w:sz="4" w:space="0" w:color="auto"/>
              <w:bottom w:val="single" w:sz="4" w:space="0" w:color="auto"/>
              <w:right w:val="single" w:sz="4" w:space="0" w:color="auto"/>
            </w:tcBorders>
          </w:tcPr>
          <w:p w:rsidR="00E66690" w:rsidRPr="00AF1871" w:rsidRDefault="00E66690" w:rsidP="00E574B4">
            <w:pPr>
              <w:pStyle w:val="ConsPlusCell"/>
              <w:rPr>
                <w:sz w:val="24"/>
                <w:szCs w:val="24"/>
              </w:rPr>
            </w:pPr>
            <w:r>
              <w:rPr>
                <w:sz w:val="24"/>
                <w:szCs w:val="24"/>
              </w:rPr>
              <w:t>31</w:t>
            </w:r>
          </w:p>
        </w:tc>
        <w:tc>
          <w:tcPr>
            <w:tcW w:w="1134" w:type="dxa"/>
            <w:tcBorders>
              <w:top w:val="single" w:sz="4" w:space="0" w:color="auto"/>
              <w:left w:val="single" w:sz="4" w:space="0" w:color="auto"/>
              <w:bottom w:val="single" w:sz="4" w:space="0" w:color="auto"/>
              <w:right w:val="single" w:sz="4" w:space="0" w:color="auto"/>
            </w:tcBorders>
          </w:tcPr>
          <w:p w:rsidR="00E66690" w:rsidRPr="00AF1871" w:rsidRDefault="00E66690" w:rsidP="00E574B4">
            <w:pPr>
              <w:pStyle w:val="ConsPlusCell"/>
              <w:rPr>
                <w:sz w:val="24"/>
                <w:szCs w:val="24"/>
              </w:rPr>
            </w:pPr>
            <w:r>
              <w:rPr>
                <w:sz w:val="24"/>
                <w:szCs w:val="24"/>
              </w:rPr>
              <w:t>31,5</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Pr>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E66690" w:rsidRPr="00AF1871" w:rsidRDefault="00E66690" w:rsidP="00E574B4">
            <w:pPr>
              <w:pStyle w:val="ConsPlusCell"/>
              <w:rPr>
                <w:sz w:val="24"/>
                <w:szCs w:val="24"/>
              </w:rPr>
            </w:pPr>
            <w:r>
              <w:rPr>
                <w:sz w:val="24"/>
                <w:szCs w:val="24"/>
              </w:rPr>
              <w:t>Доля среднесписочной численности работников малых и средних предприятий в среднесписочной численности работников всех предприятий и организаций города</w:t>
            </w:r>
            <w:r w:rsidRPr="00AF1871">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E66690" w:rsidRPr="00AF1871" w:rsidRDefault="00E66690" w:rsidP="00E574B4">
            <w:pPr>
              <w:pStyle w:val="ConsPlusCell"/>
              <w:rPr>
                <w:sz w:val="24"/>
                <w:szCs w:val="24"/>
              </w:rPr>
            </w:pPr>
            <w:r>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AF1871" w:rsidRDefault="00E66690" w:rsidP="00E574B4">
            <w:pPr>
              <w:pStyle w:val="ConsPlusCell"/>
              <w:rPr>
                <w:sz w:val="24"/>
                <w:szCs w:val="24"/>
              </w:rPr>
            </w:pPr>
            <w:r>
              <w:rPr>
                <w:sz w:val="24"/>
                <w:szCs w:val="24"/>
              </w:rPr>
              <w:t>25</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AF1871" w:rsidRDefault="00E66690" w:rsidP="00E574B4">
            <w:pPr>
              <w:pStyle w:val="ConsPlusCell"/>
              <w:rPr>
                <w:sz w:val="24"/>
                <w:szCs w:val="24"/>
              </w:rPr>
            </w:pPr>
            <w:r>
              <w:rPr>
                <w:sz w:val="24"/>
                <w:szCs w:val="24"/>
              </w:rPr>
              <w:t>25,5</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AF1871" w:rsidRDefault="00E66690" w:rsidP="00E574B4">
            <w:pPr>
              <w:pStyle w:val="ConsPlusCell"/>
              <w:rPr>
                <w:sz w:val="24"/>
                <w:szCs w:val="24"/>
              </w:rPr>
            </w:pPr>
            <w:r>
              <w:rPr>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AF1871" w:rsidRDefault="00E66690" w:rsidP="00E574B4">
            <w:pPr>
              <w:pStyle w:val="ConsPlusCell"/>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AF1871" w:rsidRDefault="00E66690" w:rsidP="00E574B4">
            <w:pPr>
              <w:pStyle w:val="ConsPlusCell"/>
              <w:rPr>
                <w:sz w:val="24"/>
                <w:szCs w:val="24"/>
              </w:rPr>
            </w:pPr>
            <w:r>
              <w:rPr>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E66690" w:rsidRPr="00AF1871" w:rsidRDefault="00E66690" w:rsidP="00E574B4">
            <w:pPr>
              <w:pStyle w:val="ConsPlusCell"/>
              <w:rPr>
                <w:sz w:val="24"/>
                <w:szCs w:val="24"/>
              </w:rPr>
            </w:pPr>
            <w:r>
              <w:rPr>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E66690" w:rsidRPr="00AF1871" w:rsidRDefault="00E66690" w:rsidP="00E574B4">
            <w:pPr>
              <w:pStyle w:val="ConsPlusCell"/>
              <w:rPr>
                <w:sz w:val="24"/>
                <w:szCs w:val="24"/>
              </w:rPr>
            </w:pPr>
            <w:r>
              <w:rPr>
                <w:sz w:val="24"/>
                <w:szCs w:val="24"/>
              </w:rPr>
              <w:t>30</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Pr>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E66690" w:rsidRPr="00347597" w:rsidRDefault="00E66690" w:rsidP="00E574B4">
            <w:pPr>
              <w:pStyle w:val="ConsPlusCell"/>
              <w:rPr>
                <w:sz w:val="24"/>
                <w:szCs w:val="24"/>
              </w:rPr>
            </w:pPr>
            <w:r w:rsidRPr="00347597">
              <w:rPr>
                <w:sz w:val="24"/>
                <w:szCs w:val="24"/>
              </w:rPr>
              <w:t>Создание новых рабочих мест</w:t>
            </w:r>
          </w:p>
        </w:tc>
        <w:tc>
          <w:tcPr>
            <w:tcW w:w="2268" w:type="dxa"/>
            <w:tcBorders>
              <w:top w:val="single" w:sz="4" w:space="0" w:color="auto"/>
              <w:left w:val="single" w:sz="4" w:space="0" w:color="auto"/>
              <w:bottom w:val="single" w:sz="4" w:space="0" w:color="auto"/>
              <w:right w:val="single" w:sz="4" w:space="0" w:color="auto"/>
            </w:tcBorders>
          </w:tcPr>
          <w:p w:rsidR="00E66690" w:rsidRPr="00AF1871" w:rsidRDefault="00E66690" w:rsidP="00E574B4">
            <w:pPr>
              <w:pStyle w:val="ConsPlusCell"/>
              <w:rPr>
                <w:sz w:val="24"/>
                <w:szCs w:val="24"/>
              </w:rPr>
            </w:pPr>
            <w:r>
              <w:rPr>
                <w:sz w:val="24"/>
                <w:szCs w:val="24"/>
              </w:rPr>
              <w:t>Ед.</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AF1871" w:rsidRDefault="00E66690" w:rsidP="00E574B4">
            <w:pPr>
              <w:pStyle w:val="ConsPlusCell"/>
              <w:rPr>
                <w:sz w:val="24"/>
                <w:szCs w:val="24"/>
              </w:rPr>
            </w:pPr>
            <w:r>
              <w:rPr>
                <w:sz w:val="24"/>
                <w:szCs w:val="24"/>
              </w:rPr>
              <w:t>17</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AF1871" w:rsidRDefault="00E66690" w:rsidP="00E574B4">
            <w:pPr>
              <w:pStyle w:val="ConsPlusCell"/>
              <w:rPr>
                <w:sz w:val="24"/>
                <w:szCs w:val="24"/>
              </w:rPr>
            </w:pPr>
            <w:r>
              <w:rPr>
                <w:sz w:val="24"/>
                <w:szCs w:val="24"/>
              </w:rPr>
              <w:t>10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AF1871" w:rsidRDefault="00E66690" w:rsidP="00E574B4">
            <w:pPr>
              <w:pStyle w:val="ConsPlusCell"/>
              <w:rPr>
                <w:sz w:val="24"/>
                <w:szCs w:val="24"/>
              </w:rPr>
            </w:pPr>
            <w:r>
              <w:rPr>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AF1871" w:rsidRDefault="00E66690" w:rsidP="00E574B4">
            <w:pPr>
              <w:pStyle w:val="ConsPlusCell"/>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AF1871" w:rsidRDefault="00E66690" w:rsidP="00E574B4">
            <w:pPr>
              <w:pStyle w:val="ConsPlusCell"/>
              <w:rPr>
                <w:sz w:val="24"/>
                <w:szCs w:val="24"/>
              </w:rPr>
            </w:pPr>
            <w:r>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E66690" w:rsidRPr="00AF1871" w:rsidRDefault="00E66690" w:rsidP="00E574B4">
            <w:pPr>
              <w:pStyle w:val="ConsPlusCell"/>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E66690" w:rsidRPr="00AF1871" w:rsidRDefault="00E66690" w:rsidP="00E574B4">
            <w:pPr>
              <w:pStyle w:val="ConsPlusCell"/>
              <w:rPr>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995C50" w:rsidRDefault="00E66690" w:rsidP="00E574B4">
            <w:pPr>
              <w:jc w:val="center"/>
              <w:rPr>
                <w:sz w:val="24"/>
                <w:szCs w:val="24"/>
              </w:rPr>
            </w:pPr>
            <w:r w:rsidRPr="00547C57">
              <w:rPr>
                <w:b/>
                <w:bCs/>
                <w:i/>
                <w:iCs/>
                <w:color w:val="000000"/>
                <w:sz w:val="24"/>
                <w:szCs w:val="24"/>
              </w:rPr>
              <w:t xml:space="preserve">Подпрограмма </w:t>
            </w:r>
            <w:r>
              <w:rPr>
                <w:b/>
                <w:bCs/>
                <w:i/>
                <w:iCs/>
                <w:color w:val="000000"/>
                <w:sz w:val="24"/>
                <w:szCs w:val="24"/>
              </w:rPr>
              <w:t>3.</w:t>
            </w:r>
            <w:r w:rsidRPr="00547C57">
              <w:rPr>
                <w:b/>
                <w:bCs/>
                <w:i/>
                <w:iCs/>
                <w:color w:val="000000"/>
                <w:sz w:val="24"/>
                <w:szCs w:val="24"/>
              </w:rPr>
              <w:t xml:space="preserve">«Благоустройство и озеленение </w:t>
            </w:r>
            <w:proofErr w:type="spellStart"/>
            <w:r w:rsidRPr="00547C57">
              <w:rPr>
                <w:b/>
                <w:bCs/>
                <w:i/>
                <w:iCs/>
                <w:color w:val="000000"/>
                <w:sz w:val="24"/>
                <w:szCs w:val="24"/>
              </w:rPr>
              <w:t>Камышловского</w:t>
            </w:r>
            <w:proofErr w:type="spellEnd"/>
            <w:r w:rsidRPr="00547C57">
              <w:rPr>
                <w:b/>
                <w:bCs/>
                <w:i/>
                <w:iCs/>
                <w:color w:val="000000"/>
                <w:sz w:val="24"/>
                <w:szCs w:val="24"/>
              </w:rPr>
              <w:t xml:space="preserve"> городского округа»</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995C50" w:rsidRDefault="00E66690" w:rsidP="00E574B4">
            <w:pPr>
              <w:rPr>
                <w:sz w:val="24"/>
                <w:szCs w:val="24"/>
              </w:rPr>
            </w:pPr>
            <w:r w:rsidRPr="00547C57">
              <w:rPr>
                <w:b/>
                <w:bCs/>
                <w:sz w:val="24"/>
                <w:szCs w:val="24"/>
              </w:rPr>
              <w:t>Цель</w:t>
            </w:r>
            <w:r w:rsidRPr="00547C57">
              <w:rPr>
                <w:sz w:val="24"/>
                <w:szCs w:val="24"/>
              </w:rPr>
              <w:t>:</w:t>
            </w:r>
            <w:r>
              <w:rPr>
                <w:sz w:val="24"/>
                <w:szCs w:val="24"/>
              </w:rPr>
              <w:t xml:space="preserve"> </w:t>
            </w:r>
            <w:r w:rsidRPr="00547C57">
              <w:rPr>
                <w:sz w:val="24"/>
                <w:szCs w:val="24"/>
              </w:rPr>
              <w:t xml:space="preserve">Совершенствование системы благоустройства и озеленения </w:t>
            </w:r>
            <w:proofErr w:type="spellStart"/>
            <w:r w:rsidRPr="00547C57">
              <w:rPr>
                <w:sz w:val="24"/>
                <w:szCs w:val="24"/>
              </w:rPr>
              <w:t>Камышловского</w:t>
            </w:r>
            <w:proofErr w:type="spellEnd"/>
            <w:r w:rsidRPr="00547C57">
              <w:rPr>
                <w:sz w:val="24"/>
                <w:szCs w:val="24"/>
              </w:rPr>
              <w:t xml:space="preserve"> городского округа</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995C50" w:rsidRDefault="00E66690" w:rsidP="00E574B4">
            <w:pPr>
              <w:rPr>
                <w:sz w:val="24"/>
                <w:szCs w:val="24"/>
              </w:rPr>
            </w:pPr>
            <w:r w:rsidRPr="00547C57">
              <w:rPr>
                <w:b/>
                <w:bCs/>
                <w:sz w:val="24"/>
                <w:szCs w:val="24"/>
              </w:rPr>
              <w:t>Задача 1:</w:t>
            </w:r>
            <w:r>
              <w:t xml:space="preserve"> П</w:t>
            </w:r>
            <w:r w:rsidRPr="00BF06E8">
              <w:rPr>
                <w:sz w:val="24"/>
                <w:szCs w:val="24"/>
              </w:rPr>
              <w:t>овышение уровня благоустройства города</w:t>
            </w:r>
            <w:r>
              <w:t>.</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E66690" w:rsidRPr="007E5EA2" w:rsidRDefault="00E66690" w:rsidP="00E574B4">
            <w:pPr>
              <w:rPr>
                <w:color w:val="000000"/>
                <w:sz w:val="24"/>
                <w:szCs w:val="24"/>
              </w:rPr>
            </w:pPr>
            <w:r w:rsidRPr="007E5EA2">
              <w:rPr>
                <w:color w:val="000000"/>
                <w:sz w:val="24"/>
                <w:szCs w:val="24"/>
              </w:rPr>
              <w:t>Благоустройство площади, скверов и парков</w:t>
            </w:r>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7E5EA2" w:rsidRDefault="00E66690" w:rsidP="00E574B4">
            <w:pPr>
              <w:jc w:val="center"/>
              <w:rPr>
                <w:color w:val="000000"/>
                <w:sz w:val="24"/>
                <w:szCs w:val="24"/>
              </w:rPr>
            </w:pPr>
            <w:proofErr w:type="spellStart"/>
            <w:r w:rsidRPr="007E5EA2">
              <w:rPr>
                <w:color w:val="000000"/>
                <w:sz w:val="24"/>
                <w:szCs w:val="24"/>
              </w:rPr>
              <w:t>шт</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7E5EA2" w:rsidRDefault="00E66690" w:rsidP="00E574B4">
            <w:pPr>
              <w:jc w:val="center"/>
              <w:rPr>
                <w:color w:val="000000"/>
                <w:sz w:val="24"/>
                <w:szCs w:val="24"/>
              </w:rPr>
            </w:pPr>
            <w:r w:rsidRPr="007E5EA2">
              <w:rPr>
                <w:color w:val="000000"/>
                <w:sz w:val="24"/>
                <w:szCs w:val="24"/>
              </w:rPr>
              <w:t>3</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7E5EA2" w:rsidRDefault="00E66690" w:rsidP="00E574B4">
            <w:pPr>
              <w:jc w:val="center"/>
              <w:rPr>
                <w:color w:val="000000"/>
                <w:sz w:val="24"/>
                <w:szCs w:val="24"/>
              </w:rPr>
            </w:pPr>
            <w:r w:rsidRPr="007E5EA2">
              <w:rPr>
                <w:color w:val="000000"/>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7E5EA2" w:rsidRDefault="00E66690" w:rsidP="00E574B4">
            <w:pPr>
              <w:jc w:val="center"/>
              <w:rPr>
                <w:color w:val="000000"/>
                <w:sz w:val="24"/>
                <w:szCs w:val="24"/>
              </w:rPr>
            </w:pPr>
            <w:r w:rsidRPr="007E5EA2">
              <w:rPr>
                <w:color w:val="000000"/>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7E5EA2" w:rsidRDefault="00E66690" w:rsidP="00E574B4">
            <w:pPr>
              <w:jc w:val="center"/>
              <w:rPr>
                <w:color w:val="000000"/>
                <w:sz w:val="24"/>
                <w:szCs w:val="24"/>
              </w:rPr>
            </w:pPr>
            <w:r w:rsidRPr="007E5EA2">
              <w:rPr>
                <w:color w:val="000000"/>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7E5EA2" w:rsidRDefault="00E66690" w:rsidP="00E574B4">
            <w:pPr>
              <w:jc w:val="center"/>
              <w:rPr>
                <w:color w:val="000000"/>
                <w:sz w:val="24"/>
                <w:szCs w:val="24"/>
              </w:rPr>
            </w:pPr>
            <w:r w:rsidRPr="007E5EA2">
              <w:rPr>
                <w:color w:val="000000"/>
                <w:sz w:val="24"/>
                <w:szCs w:val="24"/>
              </w:rPr>
              <w:t>3</w:t>
            </w: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7E5EA2" w:rsidRDefault="00E66690" w:rsidP="00E574B4">
            <w:pPr>
              <w:jc w:val="center"/>
              <w:rPr>
                <w:color w:val="000000"/>
                <w:sz w:val="24"/>
                <w:szCs w:val="24"/>
              </w:rPr>
            </w:pPr>
            <w:r w:rsidRPr="007E5EA2">
              <w:rPr>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7E5EA2" w:rsidRDefault="00E66690" w:rsidP="00E574B4">
            <w:pPr>
              <w:jc w:val="center"/>
              <w:rPr>
                <w:color w:val="000000"/>
                <w:sz w:val="24"/>
                <w:szCs w:val="24"/>
              </w:rPr>
            </w:pPr>
            <w:r w:rsidRPr="007E5EA2">
              <w:rPr>
                <w:color w:val="000000"/>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Pr>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tcPr>
          <w:p w:rsidR="00E66690" w:rsidRPr="007E5EA2" w:rsidRDefault="00E66690" w:rsidP="00E574B4">
            <w:pPr>
              <w:rPr>
                <w:color w:val="000000"/>
                <w:sz w:val="24"/>
                <w:szCs w:val="24"/>
              </w:rPr>
            </w:pPr>
            <w:r w:rsidRPr="007E5EA2">
              <w:rPr>
                <w:color w:val="000000"/>
                <w:sz w:val="24"/>
                <w:szCs w:val="24"/>
              </w:rPr>
              <w:t>Доля благоустроенных площадей, скверов и парков</w:t>
            </w:r>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7E5EA2" w:rsidRDefault="00E66690" w:rsidP="00E574B4">
            <w:pPr>
              <w:jc w:val="center"/>
              <w:rPr>
                <w:color w:val="000000"/>
                <w:sz w:val="24"/>
                <w:szCs w:val="24"/>
              </w:rPr>
            </w:pPr>
            <w:r w:rsidRPr="007E5EA2">
              <w:rPr>
                <w:color w:val="000000"/>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7E5EA2" w:rsidRDefault="00E66690" w:rsidP="00E574B4">
            <w:pPr>
              <w:jc w:val="center"/>
              <w:rPr>
                <w:color w:val="000000"/>
                <w:sz w:val="24"/>
                <w:szCs w:val="24"/>
              </w:rPr>
            </w:pPr>
            <w:r w:rsidRPr="007E5EA2">
              <w:rPr>
                <w:color w:val="000000"/>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7E5EA2" w:rsidRDefault="00E66690" w:rsidP="00E574B4">
            <w:pPr>
              <w:jc w:val="center"/>
              <w:rPr>
                <w:color w:val="000000"/>
                <w:sz w:val="24"/>
                <w:szCs w:val="24"/>
              </w:rPr>
            </w:pPr>
            <w:r w:rsidRPr="007E5EA2">
              <w:rPr>
                <w:color w:val="000000"/>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7E5EA2" w:rsidRDefault="00E66690" w:rsidP="00E574B4">
            <w:pPr>
              <w:jc w:val="center"/>
              <w:rPr>
                <w:color w:val="000000"/>
                <w:sz w:val="24"/>
                <w:szCs w:val="24"/>
              </w:rPr>
            </w:pPr>
            <w:r w:rsidRPr="007E5EA2">
              <w:rPr>
                <w:color w:val="000000"/>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7E5EA2" w:rsidRDefault="00E66690" w:rsidP="00E574B4">
            <w:pPr>
              <w:jc w:val="center"/>
              <w:rPr>
                <w:color w:val="000000"/>
                <w:sz w:val="24"/>
                <w:szCs w:val="24"/>
              </w:rPr>
            </w:pPr>
            <w:r>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7E5EA2" w:rsidRDefault="00E66690" w:rsidP="00E574B4">
            <w:pPr>
              <w:jc w:val="center"/>
              <w:rPr>
                <w:color w:val="000000"/>
                <w:sz w:val="24"/>
                <w:szCs w:val="24"/>
              </w:rPr>
            </w:pPr>
            <w:r>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7E5EA2" w:rsidRDefault="00E66690" w:rsidP="00E574B4">
            <w:pPr>
              <w:jc w:val="center"/>
              <w:rPr>
                <w:color w:val="000000"/>
                <w:sz w:val="24"/>
                <w:szCs w:val="24"/>
              </w:rPr>
            </w:pPr>
            <w:r>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7E5EA2" w:rsidRDefault="00E66690" w:rsidP="00E574B4">
            <w:pPr>
              <w:jc w:val="center"/>
              <w:rPr>
                <w:color w:val="000000"/>
                <w:sz w:val="24"/>
                <w:szCs w:val="24"/>
              </w:rPr>
            </w:pPr>
            <w:r>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3</w:t>
            </w:r>
          </w:p>
        </w:tc>
        <w:tc>
          <w:tcPr>
            <w:tcW w:w="2977" w:type="dxa"/>
            <w:tcBorders>
              <w:top w:val="single" w:sz="4" w:space="0" w:color="auto"/>
              <w:left w:val="single" w:sz="4" w:space="0" w:color="auto"/>
              <w:bottom w:val="single" w:sz="4" w:space="0" w:color="auto"/>
              <w:right w:val="single" w:sz="4" w:space="0" w:color="auto"/>
            </w:tcBorders>
            <w:vAlign w:val="center"/>
          </w:tcPr>
          <w:p w:rsidR="00E66690" w:rsidRPr="001547C3" w:rsidRDefault="00E66690" w:rsidP="00E574B4">
            <w:pPr>
              <w:rPr>
                <w:color w:val="000000"/>
                <w:sz w:val="24"/>
                <w:szCs w:val="24"/>
              </w:rPr>
            </w:pPr>
            <w:r w:rsidRPr="001547C3">
              <w:rPr>
                <w:color w:val="000000"/>
                <w:sz w:val="24"/>
                <w:szCs w:val="24"/>
              </w:rPr>
              <w:t xml:space="preserve">Количество </w:t>
            </w:r>
            <w:proofErr w:type="spellStart"/>
            <w:r w:rsidRPr="001547C3">
              <w:rPr>
                <w:color w:val="000000"/>
                <w:sz w:val="24"/>
                <w:szCs w:val="24"/>
              </w:rPr>
              <w:t>светоточек</w:t>
            </w:r>
            <w:proofErr w:type="spellEnd"/>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1547C3" w:rsidRDefault="00E66690" w:rsidP="00E574B4">
            <w:pPr>
              <w:jc w:val="center"/>
              <w:rPr>
                <w:color w:val="000000"/>
                <w:sz w:val="24"/>
                <w:szCs w:val="24"/>
              </w:rPr>
            </w:pPr>
            <w:r w:rsidRPr="001547C3">
              <w:rPr>
                <w:color w:val="000000"/>
                <w:sz w:val="24"/>
                <w:szCs w:val="24"/>
              </w:rPr>
              <w:t>шт.</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1547C3" w:rsidRDefault="00E66690" w:rsidP="00E574B4">
            <w:pPr>
              <w:jc w:val="center"/>
              <w:rPr>
                <w:color w:val="000000"/>
                <w:sz w:val="24"/>
                <w:szCs w:val="24"/>
              </w:rPr>
            </w:pPr>
            <w:r w:rsidRPr="001547C3">
              <w:rPr>
                <w:color w:val="000000"/>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1547C3" w:rsidRDefault="00E66690" w:rsidP="00E574B4">
            <w:pPr>
              <w:jc w:val="center"/>
              <w:rPr>
                <w:color w:val="000000"/>
                <w:sz w:val="24"/>
                <w:szCs w:val="24"/>
              </w:rPr>
            </w:pPr>
            <w:r w:rsidRPr="001547C3">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1547C3" w:rsidRDefault="00E66690" w:rsidP="00E574B4">
            <w:pPr>
              <w:jc w:val="center"/>
              <w:rPr>
                <w:color w:val="000000"/>
                <w:sz w:val="24"/>
                <w:szCs w:val="24"/>
              </w:rPr>
            </w:pPr>
            <w:r w:rsidRPr="001547C3">
              <w:rPr>
                <w:color w:val="000000"/>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1547C3" w:rsidRDefault="00E66690" w:rsidP="00E574B4">
            <w:pPr>
              <w:jc w:val="center"/>
              <w:rPr>
                <w:color w:val="000000"/>
                <w:sz w:val="24"/>
                <w:szCs w:val="24"/>
              </w:rPr>
            </w:pPr>
            <w:r w:rsidRPr="001547C3">
              <w:rPr>
                <w:color w:val="000000"/>
                <w:sz w:val="24"/>
                <w:szCs w:val="24"/>
              </w:rPr>
              <w:t>1463</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1547C3" w:rsidRDefault="00E66690" w:rsidP="00E574B4">
            <w:pPr>
              <w:jc w:val="center"/>
              <w:rPr>
                <w:color w:val="000000"/>
                <w:sz w:val="24"/>
                <w:szCs w:val="24"/>
              </w:rPr>
            </w:pPr>
            <w:r w:rsidRPr="001547C3">
              <w:rPr>
                <w:color w:val="000000"/>
                <w:sz w:val="24"/>
                <w:szCs w:val="24"/>
              </w:rPr>
              <w:t>1500</w:t>
            </w: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1547C3" w:rsidRDefault="00E66690" w:rsidP="00E574B4">
            <w:pPr>
              <w:jc w:val="center"/>
              <w:rPr>
                <w:color w:val="000000"/>
                <w:sz w:val="24"/>
                <w:szCs w:val="24"/>
              </w:rPr>
            </w:pPr>
            <w:r w:rsidRPr="001547C3">
              <w:rPr>
                <w:color w:val="000000"/>
                <w:sz w:val="24"/>
                <w:szCs w:val="24"/>
              </w:rPr>
              <w:t>1520</w:t>
            </w: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1547C3" w:rsidRDefault="00E66690" w:rsidP="00E574B4">
            <w:pPr>
              <w:jc w:val="center"/>
              <w:rPr>
                <w:color w:val="000000"/>
                <w:sz w:val="24"/>
                <w:szCs w:val="24"/>
              </w:rPr>
            </w:pPr>
            <w:r w:rsidRPr="001547C3">
              <w:rPr>
                <w:color w:val="000000"/>
                <w:sz w:val="24"/>
                <w:szCs w:val="24"/>
              </w:rPr>
              <w:t>1520</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536711" w:rsidRDefault="00E66690" w:rsidP="00E574B4">
            <w:pPr>
              <w:pStyle w:val="ConsPlusCell"/>
              <w:rPr>
                <w:sz w:val="24"/>
                <w:szCs w:val="24"/>
              </w:rPr>
            </w:pPr>
            <w:r w:rsidRPr="00536711">
              <w:rPr>
                <w:b/>
                <w:bCs/>
                <w:color w:val="000000"/>
                <w:sz w:val="24"/>
                <w:szCs w:val="24"/>
              </w:rPr>
              <w:t>Задача 2</w:t>
            </w:r>
            <w:r w:rsidRPr="00536711">
              <w:rPr>
                <w:color w:val="000000"/>
                <w:sz w:val="24"/>
                <w:szCs w:val="24"/>
              </w:rPr>
              <w:t>:</w:t>
            </w:r>
            <w:r w:rsidRPr="007E5EA2">
              <w:rPr>
                <w:color w:val="000000"/>
                <w:sz w:val="24"/>
                <w:szCs w:val="24"/>
              </w:rPr>
              <w:t>Улучшение санитарного и эстетического состояния города</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Pr>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E66690" w:rsidRPr="007E5EA2" w:rsidRDefault="00E66690" w:rsidP="00E574B4">
            <w:pPr>
              <w:rPr>
                <w:color w:val="000000"/>
                <w:sz w:val="24"/>
                <w:szCs w:val="24"/>
              </w:rPr>
            </w:pPr>
            <w:r w:rsidRPr="007E5EA2">
              <w:rPr>
                <w:color w:val="000000"/>
                <w:sz w:val="24"/>
                <w:szCs w:val="24"/>
              </w:rPr>
              <w:t>Обрезка и валка аварийных деревьев</w:t>
            </w:r>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7E5EA2" w:rsidRDefault="00E66690" w:rsidP="00E574B4">
            <w:pPr>
              <w:jc w:val="center"/>
              <w:rPr>
                <w:color w:val="000000"/>
                <w:sz w:val="24"/>
                <w:szCs w:val="24"/>
              </w:rPr>
            </w:pPr>
            <w:proofErr w:type="spellStart"/>
            <w:r>
              <w:rPr>
                <w:color w:val="000000"/>
                <w:sz w:val="24"/>
                <w:szCs w:val="24"/>
              </w:rPr>
              <w:t>шт</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7E5EA2" w:rsidRDefault="00E66690" w:rsidP="00E574B4">
            <w:pPr>
              <w:jc w:val="center"/>
              <w:rPr>
                <w:color w:val="000000"/>
                <w:sz w:val="24"/>
                <w:szCs w:val="24"/>
              </w:rPr>
            </w:pPr>
            <w:r w:rsidRPr="007E5EA2">
              <w:rPr>
                <w:color w:val="000000"/>
                <w:sz w:val="24"/>
                <w:szCs w:val="24"/>
              </w:rPr>
              <w:t>45</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7E5EA2" w:rsidRDefault="00E66690" w:rsidP="00E574B4">
            <w:pPr>
              <w:jc w:val="center"/>
              <w:rPr>
                <w:color w:val="000000"/>
                <w:sz w:val="24"/>
                <w:szCs w:val="24"/>
              </w:rPr>
            </w:pPr>
            <w:r w:rsidRPr="007E5EA2">
              <w:rPr>
                <w:color w:val="000000"/>
                <w:sz w:val="24"/>
                <w:szCs w:val="24"/>
              </w:rPr>
              <w:t>45</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7E5EA2" w:rsidRDefault="00E66690" w:rsidP="00E574B4">
            <w:pPr>
              <w:jc w:val="center"/>
              <w:rPr>
                <w:color w:val="000000"/>
                <w:sz w:val="24"/>
                <w:szCs w:val="24"/>
              </w:rPr>
            </w:pPr>
            <w:r w:rsidRPr="007E5EA2">
              <w:rPr>
                <w:color w:val="000000"/>
                <w:sz w:val="24"/>
                <w:szCs w:val="24"/>
              </w:rPr>
              <w:t>45</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7E5EA2" w:rsidRDefault="00E66690" w:rsidP="00E574B4">
            <w:pPr>
              <w:jc w:val="center"/>
              <w:rPr>
                <w:color w:val="000000"/>
                <w:sz w:val="24"/>
                <w:szCs w:val="24"/>
              </w:rPr>
            </w:pPr>
            <w:r w:rsidRPr="007E5EA2">
              <w:rPr>
                <w:color w:val="000000"/>
                <w:sz w:val="24"/>
                <w:szCs w:val="24"/>
              </w:rPr>
              <w:t>45</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7E5EA2" w:rsidRDefault="00E66690" w:rsidP="00E574B4">
            <w:pPr>
              <w:jc w:val="center"/>
              <w:rPr>
                <w:color w:val="000000"/>
                <w:sz w:val="24"/>
                <w:szCs w:val="24"/>
              </w:rPr>
            </w:pPr>
            <w:r w:rsidRPr="007E5EA2">
              <w:rPr>
                <w:color w:val="000000"/>
                <w:sz w:val="24"/>
                <w:szCs w:val="24"/>
              </w:rPr>
              <w:t>45</w:t>
            </w: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7E5EA2" w:rsidRDefault="00E66690" w:rsidP="00E574B4">
            <w:pPr>
              <w:jc w:val="center"/>
              <w:rPr>
                <w:color w:val="000000"/>
                <w:sz w:val="24"/>
                <w:szCs w:val="24"/>
              </w:rPr>
            </w:pPr>
            <w:r w:rsidRPr="007E5EA2">
              <w:rPr>
                <w:color w:val="000000"/>
                <w:sz w:val="24"/>
                <w:szCs w:val="24"/>
              </w:rPr>
              <w:t>45</w:t>
            </w: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7E5EA2" w:rsidRDefault="00E66690" w:rsidP="00E574B4">
            <w:pPr>
              <w:jc w:val="center"/>
              <w:rPr>
                <w:color w:val="000000"/>
                <w:sz w:val="24"/>
                <w:szCs w:val="24"/>
              </w:rPr>
            </w:pPr>
            <w:r w:rsidRPr="007E5EA2">
              <w:rPr>
                <w:color w:val="000000"/>
                <w:sz w:val="24"/>
                <w:szCs w:val="24"/>
              </w:rPr>
              <w:t>45</w:t>
            </w:r>
          </w:p>
        </w:tc>
        <w:tc>
          <w:tcPr>
            <w:tcW w:w="1701" w:type="dxa"/>
            <w:tcBorders>
              <w:top w:val="single" w:sz="4" w:space="0" w:color="auto"/>
              <w:left w:val="single" w:sz="4" w:space="0" w:color="auto"/>
              <w:bottom w:val="single" w:sz="4" w:space="0" w:color="auto"/>
              <w:right w:val="single" w:sz="4" w:space="0" w:color="auto"/>
            </w:tcBorders>
            <w:vAlign w:val="bottom"/>
          </w:tcPr>
          <w:p w:rsidR="00E66690" w:rsidRPr="007E5EA2" w:rsidRDefault="00E66690" w:rsidP="00E574B4">
            <w:pPr>
              <w:jc w:val="center"/>
              <w:rPr>
                <w:color w:val="000000"/>
                <w:sz w:val="24"/>
                <w:szCs w:val="24"/>
              </w:rPr>
            </w:pPr>
            <w:r w:rsidRPr="007E5EA2">
              <w:rPr>
                <w:color w:val="000000"/>
                <w:sz w:val="24"/>
                <w:szCs w:val="24"/>
              </w:rPr>
              <w:t>по обращениям граждан</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Pr>
                <w:sz w:val="24"/>
                <w:szCs w:val="24"/>
              </w:rPr>
              <w:t>5.</w:t>
            </w:r>
          </w:p>
        </w:tc>
        <w:tc>
          <w:tcPr>
            <w:tcW w:w="2977" w:type="dxa"/>
            <w:tcBorders>
              <w:top w:val="single" w:sz="4" w:space="0" w:color="auto"/>
              <w:left w:val="single" w:sz="4" w:space="0" w:color="auto"/>
              <w:bottom w:val="single" w:sz="4" w:space="0" w:color="auto"/>
              <w:right w:val="single" w:sz="4" w:space="0" w:color="auto"/>
            </w:tcBorders>
          </w:tcPr>
          <w:p w:rsidR="00E66690" w:rsidRPr="007E5EA2" w:rsidRDefault="00E66690" w:rsidP="00E574B4">
            <w:pPr>
              <w:jc w:val="both"/>
              <w:rPr>
                <w:color w:val="000000"/>
                <w:sz w:val="24"/>
                <w:szCs w:val="24"/>
              </w:rPr>
            </w:pPr>
            <w:r w:rsidRPr="007E5EA2">
              <w:rPr>
                <w:color w:val="000000"/>
                <w:sz w:val="24"/>
                <w:szCs w:val="24"/>
              </w:rPr>
              <w:t xml:space="preserve">Доля обрезанных и </w:t>
            </w:r>
            <w:r w:rsidRPr="007E5EA2">
              <w:rPr>
                <w:color w:val="000000"/>
                <w:sz w:val="24"/>
                <w:szCs w:val="24"/>
              </w:rPr>
              <w:lastRenderedPageBreak/>
              <w:t>ликвидированных аварийных деревьев от общего количества деревьев</w:t>
            </w:r>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7E5EA2" w:rsidRDefault="00E66690" w:rsidP="00E574B4">
            <w:pPr>
              <w:jc w:val="center"/>
              <w:rPr>
                <w:color w:val="000000"/>
                <w:sz w:val="24"/>
                <w:szCs w:val="24"/>
              </w:rPr>
            </w:pPr>
            <w:r w:rsidRPr="007E5EA2">
              <w:rPr>
                <w:color w:val="000000"/>
                <w:sz w:val="24"/>
                <w:szCs w:val="24"/>
              </w:rPr>
              <w:lastRenderedPageBreak/>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7E5EA2" w:rsidRDefault="00E66690" w:rsidP="00E574B4">
            <w:pPr>
              <w:jc w:val="center"/>
              <w:rPr>
                <w:color w:val="000000"/>
                <w:sz w:val="24"/>
                <w:szCs w:val="24"/>
              </w:rPr>
            </w:pPr>
            <w:r w:rsidRPr="007E5EA2">
              <w:rPr>
                <w:color w:val="000000"/>
                <w:sz w:val="24"/>
                <w:szCs w:val="24"/>
              </w:rPr>
              <w:t>3,5</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7E5EA2" w:rsidRDefault="00E66690" w:rsidP="00E574B4">
            <w:pPr>
              <w:jc w:val="center"/>
              <w:rPr>
                <w:color w:val="000000"/>
                <w:sz w:val="24"/>
                <w:szCs w:val="24"/>
              </w:rPr>
            </w:pPr>
            <w:r w:rsidRPr="007E5EA2">
              <w:rPr>
                <w:color w:val="000000"/>
                <w:sz w:val="24"/>
                <w:szCs w:val="24"/>
              </w:rPr>
              <w:t>3,5</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7E5EA2" w:rsidRDefault="00E66690" w:rsidP="00E574B4">
            <w:pPr>
              <w:jc w:val="center"/>
              <w:rPr>
                <w:color w:val="000000"/>
                <w:sz w:val="24"/>
                <w:szCs w:val="24"/>
              </w:rPr>
            </w:pPr>
            <w:r w:rsidRPr="007E5EA2">
              <w:rPr>
                <w:color w:val="000000"/>
                <w:sz w:val="24"/>
                <w:szCs w:val="24"/>
              </w:rPr>
              <w:t>3,5</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7E5EA2" w:rsidRDefault="00E66690" w:rsidP="00E574B4">
            <w:pPr>
              <w:jc w:val="center"/>
              <w:rPr>
                <w:color w:val="000000"/>
                <w:sz w:val="24"/>
                <w:szCs w:val="24"/>
              </w:rPr>
            </w:pPr>
            <w:r>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7E5EA2" w:rsidRDefault="00E66690" w:rsidP="00E574B4">
            <w:pPr>
              <w:jc w:val="center"/>
              <w:rPr>
                <w:color w:val="000000"/>
                <w:sz w:val="24"/>
                <w:szCs w:val="24"/>
              </w:rPr>
            </w:pPr>
            <w:r>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7E5EA2" w:rsidRDefault="00E66690" w:rsidP="00E574B4">
            <w:pPr>
              <w:jc w:val="center"/>
              <w:rPr>
                <w:color w:val="000000"/>
                <w:sz w:val="24"/>
                <w:szCs w:val="24"/>
              </w:rPr>
            </w:pPr>
            <w:r>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7E5EA2" w:rsidRDefault="00E66690" w:rsidP="00E574B4">
            <w:pPr>
              <w:jc w:val="center"/>
              <w:rPr>
                <w:color w:val="000000"/>
                <w:sz w:val="24"/>
                <w:szCs w:val="24"/>
              </w:rPr>
            </w:pPr>
            <w:r>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vAlign w:val="bottom"/>
          </w:tcPr>
          <w:p w:rsidR="00E66690" w:rsidRPr="007E5EA2" w:rsidRDefault="00E66690" w:rsidP="00E574B4">
            <w:pPr>
              <w:jc w:val="center"/>
              <w:rPr>
                <w:color w:val="000000"/>
                <w:sz w:val="24"/>
                <w:szCs w:val="24"/>
              </w:rPr>
            </w:pPr>
            <w:r w:rsidRPr="007E5EA2">
              <w:rPr>
                <w:color w:val="000000"/>
                <w:sz w:val="24"/>
                <w:szCs w:val="24"/>
              </w:rPr>
              <w:t xml:space="preserve">от общего </w:t>
            </w:r>
            <w:r w:rsidRPr="007E5EA2">
              <w:rPr>
                <w:color w:val="000000"/>
                <w:sz w:val="24"/>
                <w:szCs w:val="24"/>
              </w:rPr>
              <w:lastRenderedPageBreak/>
              <w:t xml:space="preserve">количества деревьев 1270 шт. </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1547C3" w:rsidRDefault="00E66690" w:rsidP="00E574B4">
            <w:pPr>
              <w:pStyle w:val="ConsPlusCell"/>
              <w:jc w:val="center"/>
              <w:rPr>
                <w:sz w:val="24"/>
                <w:szCs w:val="24"/>
              </w:rPr>
            </w:pPr>
            <w:r w:rsidRPr="001547C3">
              <w:rPr>
                <w:sz w:val="24"/>
                <w:szCs w:val="24"/>
              </w:rPr>
              <w:lastRenderedPageBreak/>
              <w:t>6.</w:t>
            </w:r>
          </w:p>
        </w:tc>
        <w:tc>
          <w:tcPr>
            <w:tcW w:w="2977" w:type="dxa"/>
            <w:tcBorders>
              <w:top w:val="single" w:sz="4" w:space="0" w:color="auto"/>
              <w:left w:val="single" w:sz="4" w:space="0" w:color="auto"/>
              <w:bottom w:val="single" w:sz="4" w:space="0" w:color="auto"/>
              <w:right w:val="single" w:sz="4" w:space="0" w:color="auto"/>
            </w:tcBorders>
          </w:tcPr>
          <w:p w:rsidR="00E66690" w:rsidRPr="001547C3" w:rsidRDefault="00E66690" w:rsidP="00E574B4">
            <w:pPr>
              <w:jc w:val="both"/>
              <w:rPr>
                <w:color w:val="000000"/>
                <w:sz w:val="24"/>
                <w:szCs w:val="24"/>
              </w:rPr>
            </w:pPr>
            <w:r w:rsidRPr="001547C3">
              <w:rPr>
                <w:color w:val="000000"/>
                <w:sz w:val="24"/>
                <w:szCs w:val="24"/>
              </w:rPr>
              <w:t>Количество мест захоронения</w:t>
            </w:r>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1547C3" w:rsidRDefault="00E66690" w:rsidP="00E574B4">
            <w:pPr>
              <w:jc w:val="center"/>
              <w:rPr>
                <w:color w:val="000000"/>
                <w:sz w:val="24"/>
                <w:szCs w:val="24"/>
              </w:rPr>
            </w:pPr>
            <w:proofErr w:type="spellStart"/>
            <w:r w:rsidRPr="001547C3">
              <w:rPr>
                <w:color w:val="000000"/>
                <w:sz w:val="24"/>
                <w:szCs w:val="24"/>
              </w:rPr>
              <w:t>шт</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1547C3" w:rsidRDefault="00E66690" w:rsidP="00E574B4">
            <w:pPr>
              <w:jc w:val="center"/>
              <w:rPr>
                <w:color w:val="000000"/>
                <w:sz w:val="24"/>
                <w:szCs w:val="24"/>
              </w:rPr>
            </w:pPr>
            <w:r w:rsidRPr="001547C3">
              <w:rPr>
                <w:color w:val="000000"/>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1547C3" w:rsidRDefault="00E66690" w:rsidP="00E574B4">
            <w:pPr>
              <w:jc w:val="center"/>
              <w:rPr>
                <w:color w:val="000000"/>
                <w:sz w:val="24"/>
                <w:szCs w:val="24"/>
              </w:rPr>
            </w:pPr>
            <w:r w:rsidRPr="001547C3">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1547C3" w:rsidRDefault="00E66690" w:rsidP="00E574B4">
            <w:pPr>
              <w:jc w:val="center"/>
              <w:rPr>
                <w:color w:val="000000"/>
                <w:sz w:val="24"/>
                <w:szCs w:val="24"/>
              </w:rPr>
            </w:pPr>
            <w:r w:rsidRPr="001547C3">
              <w:rPr>
                <w:color w:val="000000"/>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1547C3" w:rsidRDefault="00E66690" w:rsidP="00E574B4">
            <w:pPr>
              <w:jc w:val="center"/>
              <w:rPr>
                <w:color w:val="000000"/>
                <w:sz w:val="24"/>
                <w:szCs w:val="24"/>
              </w:rPr>
            </w:pPr>
            <w:r w:rsidRPr="001547C3">
              <w:rPr>
                <w:color w:val="000000"/>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1547C3" w:rsidRDefault="00E66690" w:rsidP="00E574B4">
            <w:pPr>
              <w:jc w:val="center"/>
              <w:rPr>
                <w:color w:val="000000"/>
                <w:sz w:val="24"/>
                <w:szCs w:val="24"/>
              </w:rPr>
            </w:pPr>
            <w:r w:rsidRPr="001547C3">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1547C3" w:rsidRDefault="00E66690" w:rsidP="00E574B4">
            <w:pPr>
              <w:jc w:val="center"/>
              <w:rPr>
                <w:color w:val="000000"/>
                <w:sz w:val="24"/>
                <w:szCs w:val="24"/>
              </w:rPr>
            </w:pPr>
            <w:r w:rsidRPr="001547C3">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1547C3" w:rsidRDefault="00E66690" w:rsidP="00E574B4">
            <w:pPr>
              <w:jc w:val="center"/>
              <w:rPr>
                <w:color w:val="000000"/>
                <w:sz w:val="24"/>
                <w:szCs w:val="24"/>
              </w:rPr>
            </w:pPr>
            <w:r w:rsidRPr="001547C3">
              <w:rPr>
                <w:color w:val="000000"/>
                <w:sz w:val="24"/>
                <w:szCs w:val="24"/>
              </w:rPr>
              <w:t>2</w:t>
            </w:r>
          </w:p>
        </w:tc>
        <w:tc>
          <w:tcPr>
            <w:tcW w:w="1701" w:type="dxa"/>
            <w:tcBorders>
              <w:top w:val="single" w:sz="4" w:space="0" w:color="auto"/>
              <w:left w:val="single" w:sz="4" w:space="0" w:color="auto"/>
              <w:bottom w:val="single" w:sz="4" w:space="0" w:color="auto"/>
              <w:right w:val="single" w:sz="4" w:space="0" w:color="auto"/>
            </w:tcBorders>
            <w:vAlign w:val="bottom"/>
          </w:tcPr>
          <w:p w:rsidR="00E66690" w:rsidRPr="007E5EA2" w:rsidRDefault="00E66690" w:rsidP="00E574B4">
            <w:pPr>
              <w:jc w:val="center"/>
              <w:rPr>
                <w:color w:val="000000"/>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0715EE" w:rsidRDefault="00E66690" w:rsidP="00E574B4">
            <w:pPr>
              <w:jc w:val="center"/>
              <w:rPr>
                <w:b/>
                <w:bCs/>
                <w:i/>
                <w:iCs/>
                <w:color w:val="000000"/>
                <w:sz w:val="24"/>
                <w:szCs w:val="24"/>
              </w:rPr>
            </w:pPr>
            <w:r w:rsidRPr="000715EE">
              <w:rPr>
                <w:b/>
                <w:bCs/>
                <w:i/>
                <w:iCs/>
                <w:color w:val="000000"/>
                <w:sz w:val="24"/>
                <w:szCs w:val="24"/>
              </w:rPr>
              <w:t xml:space="preserve">Подпрограмма </w:t>
            </w:r>
            <w:r w:rsidRPr="00093F88">
              <w:rPr>
                <w:b/>
                <w:bCs/>
                <w:i/>
                <w:iCs/>
                <w:color w:val="000000"/>
                <w:sz w:val="24"/>
                <w:szCs w:val="24"/>
              </w:rPr>
              <w:t>4.</w:t>
            </w:r>
            <w:r w:rsidRPr="000715EE">
              <w:rPr>
                <w:b/>
                <w:bCs/>
                <w:i/>
                <w:iCs/>
                <w:color w:val="000000"/>
                <w:sz w:val="24"/>
                <w:szCs w:val="24"/>
              </w:rPr>
              <w:t xml:space="preserve">«Развитие транспортного комплекса </w:t>
            </w:r>
            <w:proofErr w:type="spellStart"/>
            <w:r w:rsidRPr="000715EE">
              <w:rPr>
                <w:b/>
                <w:bCs/>
                <w:i/>
                <w:iCs/>
                <w:color w:val="000000"/>
                <w:sz w:val="24"/>
                <w:szCs w:val="24"/>
              </w:rPr>
              <w:t>Камышловского</w:t>
            </w:r>
            <w:proofErr w:type="spellEnd"/>
            <w:r w:rsidRPr="000715EE">
              <w:rPr>
                <w:b/>
                <w:bCs/>
                <w:i/>
                <w:iCs/>
                <w:color w:val="000000"/>
                <w:sz w:val="24"/>
                <w:szCs w:val="24"/>
              </w:rPr>
              <w:t xml:space="preserve"> городского округа»</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0715EE" w:rsidRDefault="00E66690" w:rsidP="00E574B4">
            <w:pPr>
              <w:jc w:val="both"/>
              <w:rPr>
                <w:color w:val="000000"/>
                <w:sz w:val="24"/>
                <w:szCs w:val="24"/>
              </w:rPr>
            </w:pPr>
            <w:r w:rsidRPr="00093F88">
              <w:rPr>
                <w:b/>
                <w:bCs/>
                <w:color w:val="000000"/>
                <w:sz w:val="24"/>
                <w:szCs w:val="24"/>
              </w:rPr>
              <w:t>Цель</w:t>
            </w:r>
            <w:r w:rsidRPr="00093F88">
              <w:rPr>
                <w:color w:val="000000"/>
                <w:sz w:val="24"/>
                <w:szCs w:val="24"/>
              </w:rPr>
              <w:t>:</w:t>
            </w:r>
            <w:r>
              <w:rPr>
                <w:color w:val="000000"/>
                <w:sz w:val="24"/>
                <w:szCs w:val="24"/>
              </w:rPr>
              <w:t xml:space="preserve"> </w:t>
            </w:r>
            <w:r w:rsidRPr="00093F88">
              <w:rPr>
                <w:color w:val="000000"/>
                <w:sz w:val="24"/>
                <w:szCs w:val="24"/>
              </w:rPr>
              <w:t>О</w:t>
            </w:r>
            <w:r w:rsidRPr="000715EE">
              <w:rPr>
                <w:color w:val="000000"/>
                <w:sz w:val="24"/>
                <w:szCs w:val="24"/>
              </w:rPr>
              <w:t xml:space="preserve">беспечение нормального и безопасного транспортного сообщения по автомобильным дорогам общего пользования </w:t>
            </w:r>
            <w:proofErr w:type="spellStart"/>
            <w:r w:rsidRPr="000715EE">
              <w:rPr>
                <w:color w:val="000000"/>
                <w:sz w:val="24"/>
                <w:szCs w:val="24"/>
              </w:rPr>
              <w:t>Камышловского</w:t>
            </w:r>
            <w:proofErr w:type="spellEnd"/>
            <w:r w:rsidRPr="000715EE">
              <w:rPr>
                <w:color w:val="000000"/>
                <w:sz w:val="24"/>
                <w:szCs w:val="24"/>
              </w:rPr>
              <w:t xml:space="preserve"> городского округа </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r w:rsidRPr="00093F88">
              <w:rPr>
                <w:b/>
                <w:bCs/>
                <w:sz w:val="24"/>
                <w:szCs w:val="24"/>
              </w:rPr>
              <w:t>Задача1</w:t>
            </w:r>
            <w:r>
              <w:rPr>
                <w:sz w:val="24"/>
                <w:szCs w:val="24"/>
              </w:rPr>
              <w:t>.</w:t>
            </w:r>
            <w:r w:rsidRPr="000715EE">
              <w:rPr>
                <w:color w:val="000000"/>
              </w:rPr>
              <w:t xml:space="preserve"> </w:t>
            </w:r>
            <w:r w:rsidRPr="00093F88">
              <w:rPr>
                <w:color w:val="000000"/>
                <w:sz w:val="24"/>
                <w:szCs w:val="24"/>
              </w:rPr>
              <w:t>Р</w:t>
            </w:r>
            <w:r w:rsidRPr="000715EE">
              <w:rPr>
                <w:color w:val="000000"/>
                <w:sz w:val="24"/>
                <w:szCs w:val="24"/>
              </w:rPr>
              <w:t>емонт автомобильных дорог города, увеличивая протяженность дорог с усовершенствованным покрытием дорожного полотна</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0715EE" w:rsidRDefault="00E66690" w:rsidP="00E574B4">
            <w:pPr>
              <w:rPr>
                <w:color w:val="000000"/>
                <w:sz w:val="24"/>
                <w:szCs w:val="24"/>
              </w:rPr>
            </w:pPr>
            <w:r w:rsidRPr="000715EE">
              <w:rPr>
                <w:color w:val="000000"/>
                <w:sz w:val="24"/>
                <w:szCs w:val="24"/>
              </w:rPr>
              <w:t>Протяженность отремонтированных дорог</w:t>
            </w:r>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r w:rsidRPr="000715EE">
              <w:rPr>
                <w:color w:val="000000"/>
                <w:sz w:val="24"/>
                <w:szCs w:val="24"/>
              </w:rPr>
              <w:t>км</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r w:rsidRPr="000715EE">
              <w:rPr>
                <w:color w:val="000000"/>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r>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r>
              <w:rPr>
                <w:color w:val="000000"/>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r>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r>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r>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r>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r w:rsidRPr="000715EE">
              <w:rPr>
                <w:color w:val="000000"/>
                <w:sz w:val="24"/>
                <w:szCs w:val="24"/>
              </w:rPr>
              <w:t> </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E66690" w:rsidRPr="000715EE" w:rsidRDefault="00E66690" w:rsidP="00E574B4">
            <w:pPr>
              <w:rPr>
                <w:color w:val="000000"/>
                <w:sz w:val="24"/>
                <w:szCs w:val="24"/>
              </w:rPr>
            </w:pPr>
            <w:r w:rsidRPr="000715EE">
              <w:rPr>
                <w:color w:val="000000"/>
                <w:sz w:val="24"/>
                <w:szCs w:val="24"/>
              </w:rPr>
              <w:t>Доля отремонтированных дорог от общего количества дорог</w:t>
            </w:r>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r w:rsidRPr="000715EE">
              <w:rPr>
                <w:color w:val="000000"/>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r w:rsidRPr="000715EE">
              <w:rPr>
                <w:color w:val="000000"/>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r>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r>
              <w:rPr>
                <w:color w:val="000000"/>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r>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r>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r>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r>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r w:rsidRPr="000715EE">
              <w:rPr>
                <w:color w:val="000000"/>
                <w:sz w:val="24"/>
                <w:szCs w:val="24"/>
              </w:rPr>
              <w:t>от общего количества дорог 137 км</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093F88" w:rsidRDefault="00E66690" w:rsidP="00E574B4">
            <w:pPr>
              <w:pStyle w:val="ConsPlusCell"/>
              <w:rPr>
                <w:sz w:val="24"/>
                <w:szCs w:val="24"/>
              </w:rPr>
            </w:pPr>
            <w:r w:rsidRPr="00093F88">
              <w:rPr>
                <w:b/>
                <w:bCs/>
                <w:color w:val="000000"/>
                <w:sz w:val="24"/>
                <w:szCs w:val="24"/>
              </w:rPr>
              <w:t>Задача 2</w:t>
            </w:r>
            <w:r>
              <w:rPr>
                <w:color w:val="000000"/>
                <w:sz w:val="24"/>
                <w:szCs w:val="24"/>
              </w:rPr>
              <w:t xml:space="preserve">. </w:t>
            </w:r>
            <w:r w:rsidRPr="000715EE">
              <w:rPr>
                <w:color w:val="000000"/>
                <w:sz w:val="24"/>
                <w:szCs w:val="24"/>
              </w:rPr>
              <w:t>Повышение надежности работы специализированной и дорожно-строительной техники и обновление парка коммунальной техники для повышения эффективности выполнения ремонтных работ</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0715EE" w:rsidRDefault="00E66690" w:rsidP="00E574B4">
            <w:pPr>
              <w:rPr>
                <w:color w:val="000000"/>
                <w:sz w:val="24"/>
                <w:szCs w:val="24"/>
              </w:rPr>
            </w:pPr>
            <w:r w:rsidRPr="000715EE">
              <w:rPr>
                <w:color w:val="000000"/>
                <w:sz w:val="24"/>
                <w:szCs w:val="24"/>
              </w:rPr>
              <w:t>Обновление парка дорожно- строительной и коммунальной техники</w:t>
            </w:r>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proofErr w:type="spellStart"/>
            <w:r w:rsidRPr="000715EE">
              <w:rPr>
                <w:color w:val="000000"/>
                <w:sz w:val="24"/>
                <w:szCs w:val="24"/>
              </w:rPr>
              <w:t>шт</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r>
              <w:rPr>
                <w:color w:val="000000"/>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r w:rsidRPr="000715EE">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r w:rsidRPr="000715EE">
              <w:rPr>
                <w:color w:val="000000"/>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r w:rsidRPr="000715EE">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r w:rsidRPr="000715EE">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r w:rsidRPr="000715EE">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r w:rsidRPr="000715EE">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r w:rsidRPr="000715EE">
              <w:rPr>
                <w:color w:val="000000"/>
                <w:sz w:val="24"/>
                <w:szCs w:val="24"/>
              </w:rPr>
              <w:t> </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E66690" w:rsidRPr="000715EE" w:rsidRDefault="00E66690" w:rsidP="00E574B4">
            <w:pPr>
              <w:rPr>
                <w:color w:val="000000"/>
                <w:sz w:val="24"/>
                <w:szCs w:val="24"/>
              </w:rPr>
            </w:pPr>
            <w:r w:rsidRPr="000715EE">
              <w:rPr>
                <w:color w:val="000000"/>
                <w:sz w:val="24"/>
                <w:szCs w:val="24"/>
              </w:rPr>
              <w:t>Доля дорожно- строительной и коммунальной техники от общего количества техники</w:t>
            </w:r>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r w:rsidRPr="000715EE">
              <w:rPr>
                <w:color w:val="000000"/>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r>
              <w:rPr>
                <w:color w:val="000000"/>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r w:rsidRPr="000715EE">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r w:rsidRPr="000715EE">
              <w:rPr>
                <w:color w:val="000000"/>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r w:rsidRPr="000715EE">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r w:rsidRPr="000715EE">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r w:rsidRPr="000715EE">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r w:rsidRPr="000715EE">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vAlign w:val="bottom"/>
          </w:tcPr>
          <w:p w:rsidR="00E66690" w:rsidRPr="000715EE" w:rsidRDefault="00E66690" w:rsidP="00E574B4">
            <w:pPr>
              <w:jc w:val="center"/>
              <w:rPr>
                <w:color w:val="000000"/>
                <w:sz w:val="24"/>
                <w:szCs w:val="24"/>
              </w:rPr>
            </w:pPr>
            <w:r w:rsidRPr="000715EE">
              <w:rPr>
                <w:color w:val="000000"/>
                <w:sz w:val="24"/>
                <w:szCs w:val="24"/>
              </w:rPr>
              <w:t xml:space="preserve">от общего количества коммунальной техники 34 </w:t>
            </w:r>
            <w:proofErr w:type="spellStart"/>
            <w:r w:rsidRPr="000715EE">
              <w:rPr>
                <w:color w:val="000000"/>
                <w:sz w:val="24"/>
                <w:szCs w:val="24"/>
              </w:rPr>
              <w:t>ед</w:t>
            </w:r>
            <w:proofErr w:type="spellEnd"/>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vAlign w:val="center"/>
          </w:tcPr>
          <w:p w:rsidR="00E66690" w:rsidRPr="00A80784" w:rsidRDefault="00E66690" w:rsidP="00E574B4">
            <w:pPr>
              <w:jc w:val="center"/>
              <w:rPr>
                <w:b/>
                <w:bCs/>
                <w:i/>
                <w:iCs/>
                <w:color w:val="000000"/>
                <w:sz w:val="24"/>
                <w:szCs w:val="24"/>
              </w:rPr>
            </w:pPr>
            <w:r w:rsidRPr="00A80784">
              <w:rPr>
                <w:b/>
                <w:bCs/>
                <w:i/>
                <w:iCs/>
                <w:color w:val="000000"/>
                <w:sz w:val="24"/>
                <w:szCs w:val="24"/>
              </w:rPr>
              <w:t xml:space="preserve">Подпрограмма </w:t>
            </w:r>
            <w:r>
              <w:rPr>
                <w:b/>
                <w:bCs/>
                <w:i/>
                <w:iCs/>
                <w:color w:val="000000"/>
                <w:sz w:val="24"/>
                <w:szCs w:val="24"/>
              </w:rPr>
              <w:t>5.</w:t>
            </w:r>
            <w:r w:rsidRPr="00A80784">
              <w:rPr>
                <w:b/>
                <w:bCs/>
                <w:i/>
                <w:iCs/>
                <w:color w:val="000000"/>
                <w:sz w:val="24"/>
                <w:szCs w:val="24"/>
              </w:rPr>
              <w:t xml:space="preserve">"Развитие газификации в </w:t>
            </w:r>
            <w:proofErr w:type="spellStart"/>
            <w:r w:rsidRPr="00A80784">
              <w:rPr>
                <w:b/>
                <w:bCs/>
                <w:i/>
                <w:iCs/>
                <w:color w:val="000000"/>
                <w:sz w:val="24"/>
                <w:szCs w:val="24"/>
              </w:rPr>
              <w:t>Камышловском</w:t>
            </w:r>
            <w:proofErr w:type="spellEnd"/>
            <w:r w:rsidRPr="00A80784">
              <w:rPr>
                <w:b/>
                <w:bCs/>
                <w:i/>
                <w:iCs/>
                <w:color w:val="000000"/>
                <w:sz w:val="24"/>
                <w:szCs w:val="24"/>
              </w:rPr>
              <w:t xml:space="preserve"> городском округе"</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vAlign w:val="center"/>
          </w:tcPr>
          <w:p w:rsidR="00E66690" w:rsidRPr="00A80784" w:rsidRDefault="00E66690" w:rsidP="00E574B4">
            <w:pPr>
              <w:jc w:val="both"/>
              <w:rPr>
                <w:color w:val="000000"/>
                <w:sz w:val="24"/>
                <w:szCs w:val="24"/>
              </w:rPr>
            </w:pPr>
            <w:r w:rsidRPr="00093F88">
              <w:rPr>
                <w:b/>
                <w:bCs/>
                <w:color w:val="000000"/>
                <w:sz w:val="24"/>
                <w:szCs w:val="24"/>
              </w:rPr>
              <w:t>Ц</w:t>
            </w:r>
            <w:r w:rsidRPr="00A80784">
              <w:rPr>
                <w:b/>
                <w:bCs/>
                <w:color w:val="000000"/>
                <w:sz w:val="24"/>
                <w:szCs w:val="24"/>
              </w:rPr>
              <w:t>ель</w:t>
            </w:r>
            <w:r w:rsidRPr="00093F88">
              <w:rPr>
                <w:b/>
                <w:bCs/>
                <w:color w:val="000000"/>
                <w:sz w:val="24"/>
                <w:szCs w:val="24"/>
              </w:rPr>
              <w:t>:</w:t>
            </w:r>
            <w:r w:rsidRPr="00A80784">
              <w:rPr>
                <w:color w:val="000000"/>
                <w:sz w:val="24"/>
                <w:szCs w:val="24"/>
              </w:rPr>
              <w:t xml:space="preserve"> </w:t>
            </w:r>
            <w:r>
              <w:rPr>
                <w:color w:val="000000"/>
                <w:sz w:val="24"/>
                <w:szCs w:val="24"/>
              </w:rPr>
              <w:t>П</w:t>
            </w:r>
            <w:r w:rsidRPr="00A80784">
              <w:rPr>
                <w:color w:val="000000"/>
                <w:sz w:val="24"/>
                <w:szCs w:val="24"/>
              </w:rPr>
              <w:t xml:space="preserve">овышение уровня жизни населения и создание условий для эффективного использования энергетических ресурсов на территории </w:t>
            </w:r>
            <w:proofErr w:type="spellStart"/>
            <w:r w:rsidRPr="00A80784">
              <w:rPr>
                <w:color w:val="000000"/>
                <w:sz w:val="24"/>
                <w:szCs w:val="24"/>
              </w:rPr>
              <w:t>Камышловского</w:t>
            </w:r>
            <w:proofErr w:type="spellEnd"/>
            <w:r w:rsidRPr="00A80784">
              <w:rPr>
                <w:color w:val="000000"/>
                <w:sz w:val="24"/>
                <w:szCs w:val="24"/>
              </w:rPr>
              <w:t xml:space="preserve"> городского округа</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093F88" w:rsidRDefault="00E66690" w:rsidP="00E574B4">
            <w:pPr>
              <w:pStyle w:val="ConsPlusCell"/>
              <w:rPr>
                <w:b/>
                <w:bCs/>
                <w:sz w:val="24"/>
                <w:szCs w:val="24"/>
              </w:rPr>
            </w:pPr>
            <w:r w:rsidRPr="00093F88">
              <w:rPr>
                <w:b/>
                <w:bCs/>
                <w:sz w:val="24"/>
                <w:szCs w:val="24"/>
              </w:rPr>
              <w:t>Задача 1.</w:t>
            </w:r>
            <w:r w:rsidRPr="00A80784">
              <w:rPr>
                <w:color w:val="000000"/>
              </w:rPr>
              <w:t xml:space="preserve"> </w:t>
            </w:r>
            <w:r w:rsidRPr="00A80784">
              <w:rPr>
                <w:color w:val="000000"/>
                <w:sz w:val="24"/>
                <w:szCs w:val="24"/>
              </w:rPr>
              <w:t xml:space="preserve">Развитие газовых сетей в целях увеличения объема потребления природного газа населением, повышение уровня газификации </w:t>
            </w:r>
            <w:proofErr w:type="spellStart"/>
            <w:r w:rsidRPr="00A80784">
              <w:rPr>
                <w:color w:val="000000"/>
                <w:sz w:val="24"/>
                <w:szCs w:val="24"/>
              </w:rPr>
              <w:t>Камышловского</w:t>
            </w:r>
            <w:proofErr w:type="spellEnd"/>
            <w:r w:rsidRPr="00A80784">
              <w:rPr>
                <w:color w:val="000000"/>
                <w:sz w:val="24"/>
                <w:szCs w:val="24"/>
              </w:rPr>
              <w:t xml:space="preserve"> городского округа</w:t>
            </w:r>
            <w:r w:rsidRPr="00A80784">
              <w:rPr>
                <w:color w:val="000000"/>
              </w:rPr>
              <w:t>.</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E66690" w:rsidRPr="00A80784" w:rsidRDefault="00E66690" w:rsidP="00E574B4">
            <w:pPr>
              <w:jc w:val="both"/>
              <w:rPr>
                <w:color w:val="000000"/>
                <w:sz w:val="24"/>
                <w:szCs w:val="24"/>
              </w:rPr>
            </w:pPr>
            <w:r w:rsidRPr="00A80784">
              <w:rPr>
                <w:color w:val="000000"/>
                <w:sz w:val="24"/>
                <w:szCs w:val="24"/>
              </w:rPr>
              <w:t>Увеличение протяженности газопроводов</w:t>
            </w:r>
          </w:p>
        </w:tc>
        <w:tc>
          <w:tcPr>
            <w:tcW w:w="2268" w:type="dxa"/>
            <w:tcBorders>
              <w:top w:val="single" w:sz="4" w:space="0" w:color="auto"/>
              <w:left w:val="single" w:sz="4" w:space="0" w:color="auto"/>
              <w:bottom w:val="single" w:sz="4" w:space="0" w:color="auto"/>
              <w:right w:val="single" w:sz="4" w:space="0" w:color="auto"/>
            </w:tcBorders>
            <w:vAlign w:val="center"/>
          </w:tcPr>
          <w:p w:rsidR="00E66690" w:rsidRPr="00A80784" w:rsidRDefault="00E66690" w:rsidP="00E574B4">
            <w:pPr>
              <w:jc w:val="center"/>
              <w:rPr>
                <w:color w:val="000000"/>
                <w:sz w:val="24"/>
                <w:szCs w:val="24"/>
              </w:rPr>
            </w:pPr>
            <w:r w:rsidRPr="00A80784">
              <w:rPr>
                <w:color w:val="000000"/>
                <w:sz w:val="24"/>
                <w:szCs w:val="24"/>
              </w:rPr>
              <w:t>км.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66690" w:rsidRPr="00A80784" w:rsidRDefault="00E66690" w:rsidP="00E574B4">
            <w:pPr>
              <w:jc w:val="center"/>
              <w:rPr>
                <w:color w:val="000000"/>
                <w:sz w:val="24"/>
                <w:szCs w:val="24"/>
              </w:rPr>
            </w:pPr>
            <w:r w:rsidRPr="00A80784">
              <w:rPr>
                <w:color w:val="000000"/>
                <w:sz w:val="24"/>
                <w:szCs w:val="24"/>
              </w:rPr>
              <w:t>1,6</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66690" w:rsidRPr="00A80784" w:rsidRDefault="00E66690" w:rsidP="00E574B4">
            <w:pPr>
              <w:jc w:val="center"/>
              <w:rPr>
                <w:color w:val="000000"/>
                <w:sz w:val="24"/>
                <w:szCs w:val="24"/>
              </w:rPr>
            </w:pPr>
            <w:r w:rsidRPr="00A80784">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66690" w:rsidRPr="00E05F5B" w:rsidRDefault="00E66690" w:rsidP="00E574B4">
            <w:pPr>
              <w:jc w:val="center"/>
              <w:rPr>
                <w:color w:val="000000"/>
                <w:sz w:val="24"/>
                <w:szCs w:val="24"/>
              </w:rPr>
            </w:pPr>
            <w:r>
              <w:rPr>
                <w:color w:val="000000"/>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66690" w:rsidRPr="00E05F5B" w:rsidRDefault="00E66690" w:rsidP="00E574B4">
            <w:pPr>
              <w:jc w:val="center"/>
              <w:rPr>
                <w:color w:val="000000"/>
                <w:sz w:val="24"/>
                <w:szCs w:val="24"/>
              </w:rPr>
            </w:pPr>
            <w:r>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66690" w:rsidRPr="00E05F5B" w:rsidRDefault="00E66690" w:rsidP="00E574B4">
            <w:pPr>
              <w:jc w:val="center"/>
              <w:rPr>
                <w:color w:val="000000"/>
                <w:sz w:val="24"/>
                <w:szCs w:val="24"/>
              </w:rPr>
            </w:pPr>
            <w:r>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E66690" w:rsidRPr="00E05F5B" w:rsidRDefault="00E66690" w:rsidP="00E574B4">
            <w:pPr>
              <w:jc w:val="center"/>
              <w:rPr>
                <w:color w:val="000000"/>
                <w:sz w:val="24"/>
                <w:szCs w:val="24"/>
              </w:rPr>
            </w:pPr>
            <w:r>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66690" w:rsidRPr="00E05F5B" w:rsidRDefault="00E66690" w:rsidP="00E574B4">
            <w:pPr>
              <w:jc w:val="center"/>
              <w:rPr>
                <w:color w:val="000000"/>
                <w:sz w:val="24"/>
                <w:szCs w:val="24"/>
              </w:rPr>
            </w:pPr>
            <w:r>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E66690" w:rsidRPr="00A80784" w:rsidRDefault="00E66690" w:rsidP="00E574B4">
            <w:pPr>
              <w:jc w:val="both"/>
              <w:rPr>
                <w:color w:val="000000"/>
              </w:rPr>
            </w:pPr>
            <w:r w:rsidRPr="00A80784">
              <w:rPr>
                <w:color w:val="000000"/>
              </w:rPr>
              <w:t> </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E66690" w:rsidRPr="00A80784" w:rsidRDefault="00E66690" w:rsidP="00E574B4">
            <w:pPr>
              <w:jc w:val="both"/>
              <w:rPr>
                <w:color w:val="000000"/>
                <w:sz w:val="24"/>
                <w:szCs w:val="24"/>
              </w:rPr>
            </w:pPr>
            <w:r w:rsidRPr="00A80784">
              <w:rPr>
                <w:color w:val="000000"/>
                <w:sz w:val="24"/>
                <w:szCs w:val="24"/>
              </w:rPr>
              <w:t>Годовое увеличение потребления природного газа</w:t>
            </w:r>
          </w:p>
        </w:tc>
        <w:tc>
          <w:tcPr>
            <w:tcW w:w="2268" w:type="dxa"/>
            <w:tcBorders>
              <w:top w:val="single" w:sz="4" w:space="0" w:color="auto"/>
              <w:left w:val="single" w:sz="4" w:space="0" w:color="auto"/>
              <w:bottom w:val="single" w:sz="4" w:space="0" w:color="auto"/>
              <w:right w:val="single" w:sz="4" w:space="0" w:color="auto"/>
            </w:tcBorders>
            <w:vAlign w:val="center"/>
          </w:tcPr>
          <w:p w:rsidR="00E66690" w:rsidRPr="00A80784" w:rsidRDefault="00E66690" w:rsidP="00E574B4">
            <w:pPr>
              <w:jc w:val="center"/>
              <w:rPr>
                <w:color w:val="000000"/>
                <w:sz w:val="24"/>
                <w:szCs w:val="24"/>
              </w:rPr>
            </w:pPr>
            <w:r w:rsidRPr="00A80784">
              <w:rPr>
                <w:color w:val="000000"/>
                <w:sz w:val="24"/>
                <w:szCs w:val="24"/>
              </w:rPr>
              <w:t>млн.м</w:t>
            </w:r>
            <w:r w:rsidRPr="00A80784">
              <w:rPr>
                <w:color w:val="000000"/>
                <w:sz w:val="24"/>
                <w:szCs w:val="24"/>
                <w:vertAlign w:val="superscript"/>
              </w:rPr>
              <w:t>3</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66690" w:rsidRPr="00A80784" w:rsidRDefault="00E66690" w:rsidP="00E574B4">
            <w:pPr>
              <w:jc w:val="center"/>
              <w:rPr>
                <w:color w:val="000000"/>
                <w:sz w:val="24"/>
                <w:szCs w:val="24"/>
              </w:rPr>
            </w:pPr>
            <w:r w:rsidRPr="00A80784">
              <w:rPr>
                <w:color w:val="000000"/>
                <w:sz w:val="24"/>
                <w:szCs w:val="24"/>
              </w:rPr>
              <w:t>0,4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66690" w:rsidRPr="00A80784" w:rsidRDefault="00E66690" w:rsidP="00E574B4">
            <w:pPr>
              <w:jc w:val="center"/>
              <w:rPr>
                <w:color w:val="000000"/>
                <w:sz w:val="24"/>
                <w:szCs w:val="24"/>
              </w:rPr>
            </w:pPr>
            <w:r w:rsidRPr="00A80784">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66690" w:rsidRPr="00E05F5B" w:rsidRDefault="00E66690" w:rsidP="00E574B4">
            <w:pPr>
              <w:jc w:val="center"/>
              <w:rPr>
                <w:color w:val="000000"/>
                <w:sz w:val="24"/>
                <w:szCs w:val="24"/>
              </w:rPr>
            </w:pPr>
            <w:r>
              <w:rPr>
                <w:color w:val="000000"/>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66690" w:rsidRPr="00E05F5B" w:rsidRDefault="00E66690" w:rsidP="00E574B4">
            <w:pPr>
              <w:jc w:val="center"/>
              <w:rPr>
                <w:color w:val="000000"/>
                <w:sz w:val="24"/>
                <w:szCs w:val="24"/>
              </w:rPr>
            </w:pPr>
            <w:r w:rsidRPr="00E05F5B">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66690" w:rsidRPr="00E05F5B" w:rsidRDefault="00E66690" w:rsidP="00E574B4">
            <w:pPr>
              <w:jc w:val="center"/>
              <w:rPr>
                <w:color w:val="000000"/>
                <w:sz w:val="24"/>
                <w:szCs w:val="24"/>
              </w:rPr>
            </w:pPr>
            <w:r w:rsidRPr="00E05F5B">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E66690" w:rsidRPr="00E05F5B" w:rsidRDefault="00E66690" w:rsidP="00E574B4">
            <w:pPr>
              <w:jc w:val="center"/>
              <w:rPr>
                <w:color w:val="000000"/>
                <w:sz w:val="24"/>
                <w:szCs w:val="24"/>
              </w:rPr>
            </w:pPr>
            <w:r w:rsidRPr="00E05F5B">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66690" w:rsidRPr="00E05F5B" w:rsidRDefault="00E66690" w:rsidP="00E574B4">
            <w:pPr>
              <w:jc w:val="center"/>
              <w:rPr>
                <w:color w:val="000000"/>
                <w:sz w:val="24"/>
                <w:szCs w:val="24"/>
              </w:rPr>
            </w:pPr>
            <w:r w:rsidRPr="00E05F5B">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E66690" w:rsidRPr="00A80784" w:rsidRDefault="00E66690" w:rsidP="00E574B4">
            <w:pPr>
              <w:jc w:val="both"/>
              <w:rPr>
                <w:color w:val="000000"/>
              </w:rPr>
            </w:pPr>
            <w:r w:rsidRPr="00A80784">
              <w:rPr>
                <w:color w:val="000000"/>
              </w:rPr>
              <w:t> </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E66690" w:rsidRPr="00A80784" w:rsidRDefault="00E66690" w:rsidP="00E574B4">
            <w:pPr>
              <w:jc w:val="both"/>
              <w:rPr>
                <w:color w:val="000000"/>
                <w:sz w:val="24"/>
                <w:szCs w:val="24"/>
              </w:rPr>
            </w:pPr>
            <w:r w:rsidRPr="00A80784">
              <w:rPr>
                <w:color w:val="000000"/>
                <w:sz w:val="24"/>
                <w:szCs w:val="24"/>
              </w:rPr>
              <w:t>Увеличение газифицированных домовладений (квартир) природным газом</w:t>
            </w:r>
          </w:p>
        </w:tc>
        <w:tc>
          <w:tcPr>
            <w:tcW w:w="2268" w:type="dxa"/>
            <w:tcBorders>
              <w:top w:val="single" w:sz="4" w:space="0" w:color="auto"/>
              <w:left w:val="single" w:sz="4" w:space="0" w:color="auto"/>
              <w:bottom w:val="single" w:sz="4" w:space="0" w:color="auto"/>
              <w:right w:val="single" w:sz="4" w:space="0" w:color="auto"/>
            </w:tcBorders>
            <w:vAlign w:val="center"/>
          </w:tcPr>
          <w:p w:rsidR="00E66690" w:rsidRPr="00A80784" w:rsidRDefault="00E66690" w:rsidP="00E574B4">
            <w:pPr>
              <w:jc w:val="center"/>
              <w:rPr>
                <w:color w:val="000000"/>
                <w:sz w:val="24"/>
                <w:szCs w:val="24"/>
              </w:rPr>
            </w:pPr>
            <w:r w:rsidRPr="00A80784">
              <w:rPr>
                <w:color w:val="000000"/>
                <w:sz w:val="24"/>
                <w:szCs w:val="24"/>
              </w:rPr>
              <w:t>ед.</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66690" w:rsidRPr="00A80784" w:rsidRDefault="00E66690" w:rsidP="00E574B4">
            <w:pPr>
              <w:jc w:val="center"/>
              <w:rPr>
                <w:color w:val="000000"/>
                <w:sz w:val="24"/>
                <w:szCs w:val="24"/>
              </w:rPr>
            </w:pPr>
            <w:r w:rsidRPr="00A80784">
              <w:rPr>
                <w:color w:val="000000"/>
                <w:sz w:val="24"/>
                <w:szCs w:val="24"/>
              </w:rPr>
              <w:t>65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66690" w:rsidRPr="00A80784" w:rsidRDefault="00E66690" w:rsidP="00E574B4">
            <w:pPr>
              <w:jc w:val="center"/>
              <w:rPr>
                <w:color w:val="000000"/>
                <w:sz w:val="24"/>
                <w:szCs w:val="24"/>
              </w:rPr>
            </w:pPr>
            <w:r w:rsidRPr="00A80784">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66690" w:rsidRPr="00E05F5B" w:rsidRDefault="00E66690" w:rsidP="00E574B4">
            <w:pPr>
              <w:jc w:val="center"/>
              <w:rPr>
                <w:color w:val="000000"/>
                <w:sz w:val="24"/>
                <w:szCs w:val="24"/>
              </w:rPr>
            </w:pPr>
            <w:r>
              <w:rPr>
                <w:color w:val="000000"/>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66690" w:rsidRPr="00E05F5B" w:rsidRDefault="00E66690" w:rsidP="00E574B4">
            <w:pPr>
              <w:jc w:val="center"/>
              <w:rPr>
                <w:color w:val="000000"/>
                <w:sz w:val="24"/>
                <w:szCs w:val="24"/>
              </w:rPr>
            </w:pPr>
            <w:r>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66690" w:rsidRPr="00E05F5B" w:rsidRDefault="00E66690" w:rsidP="00E574B4">
            <w:pPr>
              <w:jc w:val="center"/>
              <w:rPr>
                <w:color w:val="000000"/>
                <w:sz w:val="24"/>
                <w:szCs w:val="24"/>
              </w:rPr>
            </w:pPr>
            <w:r>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E66690" w:rsidRPr="00E05F5B" w:rsidRDefault="00E66690" w:rsidP="00E574B4">
            <w:pPr>
              <w:jc w:val="center"/>
              <w:rPr>
                <w:color w:val="000000"/>
                <w:sz w:val="24"/>
                <w:szCs w:val="24"/>
              </w:rPr>
            </w:pPr>
            <w:r w:rsidRPr="00E05F5B">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66690" w:rsidRPr="00E05F5B" w:rsidRDefault="00E66690" w:rsidP="00E574B4">
            <w:pPr>
              <w:jc w:val="center"/>
              <w:rPr>
                <w:color w:val="000000"/>
                <w:sz w:val="24"/>
                <w:szCs w:val="24"/>
              </w:rPr>
            </w:pPr>
            <w:r w:rsidRPr="00E05F5B">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E66690" w:rsidRPr="00A80784" w:rsidRDefault="00E66690" w:rsidP="00E574B4">
            <w:pPr>
              <w:jc w:val="both"/>
              <w:rPr>
                <w:color w:val="000000"/>
              </w:rPr>
            </w:pPr>
            <w:r w:rsidRPr="00A80784">
              <w:rPr>
                <w:color w:val="000000"/>
              </w:rPr>
              <w:t> </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093F88" w:rsidRDefault="00E66690" w:rsidP="00E574B4">
            <w:pPr>
              <w:pStyle w:val="ConsPlusCell"/>
              <w:rPr>
                <w:sz w:val="24"/>
                <w:szCs w:val="24"/>
              </w:rPr>
            </w:pPr>
            <w:r w:rsidRPr="00093F88">
              <w:rPr>
                <w:b/>
                <w:bCs/>
                <w:color w:val="000000"/>
                <w:sz w:val="24"/>
                <w:szCs w:val="24"/>
              </w:rPr>
              <w:t>Задача 2</w:t>
            </w:r>
            <w:r w:rsidRPr="00093F88">
              <w:rPr>
                <w:color w:val="000000"/>
                <w:sz w:val="24"/>
                <w:szCs w:val="24"/>
              </w:rPr>
              <w:t>.</w:t>
            </w:r>
            <w:r w:rsidRPr="00A80784">
              <w:rPr>
                <w:color w:val="000000"/>
                <w:sz w:val="24"/>
                <w:szCs w:val="24"/>
              </w:rPr>
              <w:t xml:space="preserve">Применение передовых технологий, современных строительных материалов и оборудования при строительстве объектов газификации, в том числе строительство газопроводов высокого и низкого давления из ресурсосберегающих полиэтиленовых и </w:t>
            </w:r>
            <w:proofErr w:type="spellStart"/>
            <w:r w:rsidRPr="00A80784">
              <w:rPr>
                <w:color w:val="000000"/>
                <w:sz w:val="24"/>
                <w:szCs w:val="24"/>
              </w:rPr>
              <w:t>металлополимерных</w:t>
            </w:r>
            <w:proofErr w:type="spellEnd"/>
            <w:r w:rsidRPr="00A80784">
              <w:rPr>
                <w:color w:val="000000"/>
                <w:sz w:val="24"/>
                <w:szCs w:val="24"/>
              </w:rPr>
              <w:t xml:space="preserve"> труб.</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E66690" w:rsidRPr="00A80784" w:rsidRDefault="00E66690" w:rsidP="00E574B4">
            <w:pPr>
              <w:jc w:val="both"/>
              <w:rPr>
                <w:color w:val="000000"/>
                <w:sz w:val="24"/>
                <w:szCs w:val="24"/>
              </w:rPr>
            </w:pPr>
            <w:r w:rsidRPr="00A80784">
              <w:rPr>
                <w:color w:val="000000"/>
                <w:sz w:val="24"/>
                <w:szCs w:val="24"/>
              </w:rPr>
              <w:t>Протяженность газопровода с применением передовых технологий и современных строительных материалов</w:t>
            </w:r>
          </w:p>
        </w:tc>
        <w:tc>
          <w:tcPr>
            <w:tcW w:w="2268" w:type="dxa"/>
            <w:tcBorders>
              <w:top w:val="single" w:sz="4" w:space="0" w:color="auto"/>
              <w:left w:val="single" w:sz="4" w:space="0" w:color="auto"/>
              <w:bottom w:val="single" w:sz="4" w:space="0" w:color="auto"/>
              <w:right w:val="single" w:sz="4" w:space="0" w:color="auto"/>
            </w:tcBorders>
            <w:vAlign w:val="center"/>
          </w:tcPr>
          <w:p w:rsidR="00E66690" w:rsidRPr="00A80784" w:rsidRDefault="00E66690" w:rsidP="00E574B4">
            <w:pPr>
              <w:jc w:val="center"/>
              <w:rPr>
                <w:color w:val="000000"/>
                <w:sz w:val="24"/>
                <w:szCs w:val="24"/>
              </w:rPr>
            </w:pPr>
            <w:r w:rsidRPr="00A80784">
              <w:rPr>
                <w:color w:val="000000"/>
                <w:sz w:val="24"/>
                <w:szCs w:val="24"/>
              </w:rPr>
              <w:t>км.</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66690" w:rsidRPr="00A80784" w:rsidRDefault="00E66690" w:rsidP="00E574B4">
            <w:pPr>
              <w:jc w:val="center"/>
              <w:rPr>
                <w:color w:val="000000"/>
                <w:sz w:val="24"/>
                <w:szCs w:val="24"/>
              </w:rPr>
            </w:pPr>
            <w:r w:rsidRPr="00A80784">
              <w:rPr>
                <w:color w:val="000000"/>
                <w:sz w:val="24"/>
                <w:szCs w:val="24"/>
              </w:rPr>
              <w:t>1,5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66690" w:rsidRPr="00A80784" w:rsidRDefault="00E66690" w:rsidP="00E574B4">
            <w:pPr>
              <w:jc w:val="center"/>
              <w:rPr>
                <w:color w:val="000000"/>
                <w:sz w:val="24"/>
                <w:szCs w:val="24"/>
              </w:rPr>
            </w:pPr>
            <w:r w:rsidRPr="00A80784">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66690" w:rsidRPr="00E05F5B" w:rsidRDefault="00E66690" w:rsidP="00E574B4">
            <w:pPr>
              <w:jc w:val="center"/>
              <w:rPr>
                <w:color w:val="000000"/>
                <w:sz w:val="24"/>
                <w:szCs w:val="24"/>
              </w:rPr>
            </w:pPr>
            <w:r>
              <w:rPr>
                <w:color w:val="000000"/>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66690" w:rsidRPr="00E05F5B" w:rsidRDefault="00E66690" w:rsidP="00E574B4">
            <w:pPr>
              <w:jc w:val="center"/>
              <w:rPr>
                <w:color w:val="000000"/>
                <w:sz w:val="24"/>
                <w:szCs w:val="24"/>
              </w:rPr>
            </w:pPr>
            <w:r>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66690" w:rsidRPr="00E05F5B" w:rsidRDefault="00E66690" w:rsidP="00E574B4">
            <w:pPr>
              <w:jc w:val="center"/>
              <w:rPr>
                <w:color w:val="000000"/>
                <w:sz w:val="24"/>
                <w:szCs w:val="24"/>
              </w:rPr>
            </w:pPr>
            <w:r>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E66690" w:rsidRPr="00E05F5B" w:rsidRDefault="00E66690" w:rsidP="00E574B4">
            <w:pPr>
              <w:jc w:val="center"/>
              <w:rPr>
                <w:color w:val="000000"/>
                <w:sz w:val="24"/>
                <w:szCs w:val="24"/>
              </w:rPr>
            </w:pPr>
            <w:r>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66690" w:rsidRPr="00E05F5B" w:rsidRDefault="00E66690" w:rsidP="00E574B4">
            <w:pPr>
              <w:jc w:val="center"/>
              <w:rPr>
                <w:color w:val="000000"/>
                <w:sz w:val="24"/>
                <w:szCs w:val="24"/>
              </w:rPr>
            </w:pPr>
            <w:r>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093F88" w:rsidRDefault="00E66690" w:rsidP="00E574B4">
            <w:pPr>
              <w:pStyle w:val="ConsPlusCell"/>
              <w:rPr>
                <w:sz w:val="24"/>
                <w:szCs w:val="24"/>
              </w:rPr>
            </w:pPr>
            <w:r w:rsidRPr="00093F88">
              <w:rPr>
                <w:b/>
                <w:bCs/>
                <w:color w:val="000000"/>
                <w:sz w:val="24"/>
                <w:szCs w:val="24"/>
              </w:rPr>
              <w:t>Задача 3</w:t>
            </w:r>
            <w:r>
              <w:rPr>
                <w:color w:val="000000"/>
                <w:sz w:val="24"/>
                <w:szCs w:val="24"/>
              </w:rPr>
              <w:t>.</w:t>
            </w:r>
            <w:r w:rsidRPr="00A80784">
              <w:rPr>
                <w:color w:val="000000"/>
                <w:sz w:val="24"/>
                <w:szCs w:val="24"/>
              </w:rPr>
              <w:t>Установка приборов учета потребления природного газа потребителями.</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093F88"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E66690" w:rsidRPr="00A80784" w:rsidRDefault="00E66690" w:rsidP="00E574B4">
            <w:pPr>
              <w:jc w:val="both"/>
              <w:rPr>
                <w:color w:val="000000"/>
                <w:sz w:val="24"/>
                <w:szCs w:val="24"/>
              </w:rPr>
            </w:pPr>
            <w:r w:rsidRPr="00A80784">
              <w:rPr>
                <w:color w:val="000000"/>
                <w:sz w:val="24"/>
                <w:szCs w:val="24"/>
              </w:rPr>
              <w:t>Количество приборов</w:t>
            </w:r>
          </w:p>
        </w:tc>
        <w:tc>
          <w:tcPr>
            <w:tcW w:w="2268" w:type="dxa"/>
            <w:tcBorders>
              <w:top w:val="single" w:sz="4" w:space="0" w:color="auto"/>
              <w:left w:val="single" w:sz="4" w:space="0" w:color="auto"/>
              <w:bottom w:val="single" w:sz="4" w:space="0" w:color="auto"/>
              <w:right w:val="single" w:sz="4" w:space="0" w:color="auto"/>
            </w:tcBorders>
            <w:vAlign w:val="center"/>
          </w:tcPr>
          <w:p w:rsidR="00E66690" w:rsidRPr="00A80784" w:rsidRDefault="00E66690" w:rsidP="00E574B4">
            <w:pPr>
              <w:jc w:val="center"/>
              <w:rPr>
                <w:color w:val="000000"/>
                <w:sz w:val="24"/>
                <w:szCs w:val="24"/>
              </w:rPr>
            </w:pPr>
            <w:r w:rsidRPr="00A80784">
              <w:rPr>
                <w:color w:val="000000"/>
                <w:sz w:val="24"/>
                <w:szCs w:val="24"/>
              </w:rPr>
              <w:t>ед.</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66690" w:rsidRPr="00A80784" w:rsidRDefault="00E66690" w:rsidP="00E574B4">
            <w:pPr>
              <w:jc w:val="center"/>
              <w:rPr>
                <w:color w:val="000000"/>
                <w:sz w:val="24"/>
                <w:szCs w:val="24"/>
              </w:rPr>
            </w:pPr>
            <w:r w:rsidRPr="00A80784">
              <w:rPr>
                <w:color w:val="000000"/>
                <w:sz w:val="24"/>
                <w:szCs w:val="24"/>
              </w:rPr>
              <w:t>65</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66690" w:rsidRPr="00A80784" w:rsidRDefault="00E66690" w:rsidP="00E574B4">
            <w:pPr>
              <w:jc w:val="center"/>
              <w:rPr>
                <w:color w:val="000000"/>
                <w:sz w:val="24"/>
                <w:szCs w:val="24"/>
              </w:rPr>
            </w:pPr>
            <w:r w:rsidRPr="00A80784">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66690" w:rsidRPr="00E05F5B" w:rsidRDefault="00E66690" w:rsidP="00E574B4">
            <w:pPr>
              <w:jc w:val="center"/>
              <w:rPr>
                <w:color w:val="000000"/>
                <w:sz w:val="24"/>
                <w:szCs w:val="24"/>
              </w:rPr>
            </w:pPr>
            <w:r>
              <w:rPr>
                <w:color w:val="000000"/>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66690" w:rsidRPr="00E05F5B" w:rsidRDefault="00E66690" w:rsidP="00E574B4">
            <w:pPr>
              <w:jc w:val="center"/>
              <w:rPr>
                <w:color w:val="000000"/>
                <w:sz w:val="24"/>
                <w:szCs w:val="24"/>
              </w:rPr>
            </w:pPr>
            <w:r>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66690" w:rsidRPr="00E05F5B" w:rsidRDefault="00E66690" w:rsidP="00E574B4">
            <w:pPr>
              <w:jc w:val="center"/>
              <w:rPr>
                <w:color w:val="000000"/>
                <w:sz w:val="24"/>
                <w:szCs w:val="24"/>
              </w:rPr>
            </w:pPr>
            <w:r>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E66690" w:rsidRPr="00E05F5B" w:rsidRDefault="00E66690" w:rsidP="00E574B4">
            <w:pPr>
              <w:jc w:val="center"/>
              <w:rPr>
                <w:color w:val="000000"/>
                <w:sz w:val="24"/>
                <w:szCs w:val="24"/>
              </w:rPr>
            </w:pPr>
            <w:r>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66690" w:rsidRPr="00E05F5B" w:rsidRDefault="00E66690" w:rsidP="00E574B4">
            <w:pPr>
              <w:jc w:val="center"/>
              <w:rPr>
                <w:color w:val="000000"/>
                <w:sz w:val="24"/>
                <w:szCs w:val="24"/>
              </w:rPr>
            </w:pPr>
            <w:r>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690" w:rsidRPr="00093F88"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093F88" w:rsidRDefault="00E66690" w:rsidP="00E574B4">
            <w:pPr>
              <w:pStyle w:val="ConsPlusCell"/>
              <w:rPr>
                <w:sz w:val="24"/>
                <w:szCs w:val="24"/>
              </w:rPr>
            </w:pPr>
            <w:r w:rsidRPr="00093F88">
              <w:rPr>
                <w:b/>
                <w:bCs/>
                <w:color w:val="000000"/>
                <w:sz w:val="24"/>
                <w:szCs w:val="24"/>
              </w:rPr>
              <w:t>Задача 4</w:t>
            </w:r>
            <w:r>
              <w:rPr>
                <w:color w:val="000000"/>
                <w:sz w:val="24"/>
                <w:szCs w:val="24"/>
              </w:rPr>
              <w:t>.</w:t>
            </w:r>
            <w:r w:rsidRPr="00A80784">
              <w:rPr>
                <w:color w:val="000000"/>
                <w:sz w:val="24"/>
                <w:szCs w:val="24"/>
              </w:rPr>
              <w:t xml:space="preserve">Повышение уровня газификации природным газом в </w:t>
            </w:r>
            <w:proofErr w:type="spellStart"/>
            <w:r w:rsidRPr="00A80784">
              <w:rPr>
                <w:color w:val="000000"/>
                <w:sz w:val="24"/>
                <w:szCs w:val="24"/>
              </w:rPr>
              <w:t>Камышловском</w:t>
            </w:r>
            <w:proofErr w:type="spellEnd"/>
            <w:r w:rsidRPr="00A80784">
              <w:rPr>
                <w:color w:val="000000"/>
                <w:sz w:val="24"/>
                <w:szCs w:val="24"/>
              </w:rPr>
              <w:t xml:space="preserve"> городском округе</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093F88"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E66690" w:rsidRPr="00A80784" w:rsidRDefault="00E66690" w:rsidP="00E574B4">
            <w:pPr>
              <w:jc w:val="both"/>
              <w:rPr>
                <w:color w:val="000000"/>
                <w:sz w:val="24"/>
                <w:szCs w:val="24"/>
              </w:rPr>
            </w:pPr>
            <w:r w:rsidRPr="00A80784">
              <w:rPr>
                <w:color w:val="000000"/>
                <w:sz w:val="24"/>
                <w:szCs w:val="24"/>
              </w:rPr>
              <w:t>Прирост газифицированных домовладений (квартир) природным газом</w:t>
            </w:r>
          </w:p>
        </w:tc>
        <w:tc>
          <w:tcPr>
            <w:tcW w:w="2268" w:type="dxa"/>
            <w:tcBorders>
              <w:top w:val="single" w:sz="4" w:space="0" w:color="auto"/>
              <w:left w:val="single" w:sz="4" w:space="0" w:color="auto"/>
              <w:bottom w:val="single" w:sz="4" w:space="0" w:color="auto"/>
              <w:right w:val="single" w:sz="4" w:space="0" w:color="auto"/>
            </w:tcBorders>
            <w:vAlign w:val="center"/>
          </w:tcPr>
          <w:p w:rsidR="00E66690" w:rsidRPr="00A80784" w:rsidRDefault="00E66690" w:rsidP="00E574B4">
            <w:pPr>
              <w:jc w:val="center"/>
              <w:rPr>
                <w:color w:val="000000"/>
                <w:sz w:val="24"/>
                <w:szCs w:val="24"/>
              </w:rPr>
            </w:pPr>
            <w:r w:rsidRPr="00A80784">
              <w:rPr>
                <w:color w:val="000000"/>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66690" w:rsidRPr="00A80784" w:rsidRDefault="00E66690" w:rsidP="00E574B4">
            <w:pPr>
              <w:jc w:val="center"/>
              <w:rPr>
                <w:color w:val="000000"/>
                <w:sz w:val="24"/>
                <w:szCs w:val="24"/>
              </w:rPr>
            </w:pPr>
            <w:r w:rsidRPr="00A80784">
              <w:rPr>
                <w:color w:val="000000"/>
                <w:sz w:val="24"/>
                <w:szCs w:val="24"/>
              </w:rPr>
              <w:t>0,8</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66690" w:rsidRPr="00A80784" w:rsidRDefault="00E66690" w:rsidP="00E574B4">
            <w:pPr>
              <w:jc w:val="center"/>
              <w:rPr>
                <w:color w:val="000000"/>
                <w:sz w:val="24"/>
                <w:szCs w:val="24"/>
              </w:rPr>
            </w:pPr>
            <w:r w:rsidRPr="00A80784">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66690" w:rsidRPr="00E05F5B" w:rsidRDefault="00E66690" w:rsidP="00E574B4">
            <w:pPr>
              <w:jc w:val="center"/>
              <w:rPr>
                <w:color w:val="000000"/>
                <w:sz w:val="24"/>
                <w:szCs w:val="24"/>
              </w:rPr>
            </w:pPr>
            <w:r>
              <w:rPr>
                <w:color w:val="000000"/>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E66690" w:rsidRPr="00E05F5B" w:rsidRDefault="00E66690" w:rsidP="00E574B4">
            <w:pPr>
              <w:jc w:val="center"/>
              <w:rPr>
                <w:color w:val="000000"/>
                <w:sz w:val="24"/>
                <w:szCs w:val="24"/>
              </w:rPr>
            </w:pPr>
            <w:r>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66690" w:rsidRPr="00E05F5B" w:rsidRDefault="00E66690" w:rsidP="00E574B4">
            <w:pPr>
              <w:jc w:val="center"/>
              <w:rPr>
                <w:color w:val="000000"/>
                <w:sz w:val="24"/>
                <w:szCs w:val="24"/>
              </w:rPr>
            </w:pPr>
            <w:r>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E66690" w:rsidRPr="00E05F5B" w:rsidRDefault="00E66690" w:rsidP="00E574B4">
            <w:pPr>
              <w:jc w:val="center"/>
              <w:rPr>
                <w:color w:val="000000"/>
                <w:sz w:val="24"/>
                <w:szCs w:val="24"/>
              </w:rPr>
            </w:pPr>
            <w:r>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E66690" w:rsidRPr="00E05F5B" w:rsidRDefault="00E66690" w:rsidP="00E574B4">
            <w:pPr>
              <w:jc w:val="center"/>
              <w:rPr>
                <w:color w:val="000000"/>
                <w:sz w:val="24"/>
                <w:szCs w:val="24"/>
              </w:rPr>
            </w:pPr>
            <w:r>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690" w:rsidRPr="00093F88"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A36D63" w:rsidRDefault="00E66690" w:rsidP="00E574B4">
            <w:pPr>
              <w:jc w:val="center"/>
              <w:rPr>
                <w:b/>
                <w:bCs/>
                <w:i/>
                <w:iCs/>
                <w:color w:val="000000"/>
                <w:sz w:val="24"/>
                <w:szCs w:val="24"/>
              </w:rPr>
            </w:pPr>
            <w:r w:rsidRPr="00A36D63">
              <w:rPr>
                <w:b/>
                <w:bCs/>
                <w:i/>
                <w:iCs/>
                <w:color w:val="000000"/>
                <w:sz w:val="24"/>
                <w:szCs w:val="24"/>
              </w:rPr>
              <w:t xml:space="preserve">Подпрограмма </w:t>
            </w:r>
            <w:r w:rsidRPr="0025176F">
              <w:rPr>
                <w:b/>
                <w:bCs/>
                <w:i/>
                <w:iCs/>
                <w:color w:val="000000"/>
                <w:sz w:val="24"/>
                <w:szCs w:val="24"/>
              </w:rPr>
              <w:t>6.</w:t>
            </w:r>
            <w:r w:rsidRPr="00A36D63">
              <w:rPr>
                <w:b/>
                <w:bCs/>
                <w:i/>
                <w:iCs/>
                <w:color w:val="000000"/>
                <w:sz w:val="24"/>
                <w:szCs w:val="24"/>
              </w:rPr>
              <w:t xml:space="preserve">«Охрана окружающей среды </w:t>
            </w:r>
            <w:proofErr w:type="spellStart"/>
            <w:r w:rsidRPr="00A36D63">
              <w:rPr>
                <w:b/>
                <w:bCs/>
                <w:i/>
                <w:iCs/>
                <w:color w:val="000000"/>
                <w:sz w:val="24"/>
                <w:szCs w:val="24"/>
              </w:rPr>
              <w:t>Камышловского</w:t>
            </w:r>
            <w:proofErr w:type="spellEnd"/>
            <w:r w:rsidRPr="00A36D63">
              <w:rPr>
                <w:b/>
                <w:bCs/>
                <w:i/>
                <w:iCs/>
                <w:color w:val="000000"/>
                <w:sz w:val="24"/>
                <w:szCs w:val="24"/>
              </w:rPr>
              <w:t xml:space="preserve"> городского округа»</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A36D63" w:rsidRDefault="00E66690" w:rsidP="00E574B4">
            <w:pPr>
              <w:jc w:val="both"/>
              <w:rPr>
                <w:color w:val="000000"/>
                <w:sz w:val="24"/>
                <w:szCs w:val="24"/>
              </w:rPr>
            </w:pPr>
            <w:r w:rsidRPr="0025176F">
              <w:rPr>
                <w:b/>
                <w:bCs/>
                <w:color w:val="000000"/>
                <w:sz w:val="24"/>
                <w:szCs w:val="24"/>
              </w:rPr>
              <w:t>Цель</w:t>
            </w:r>
            <w:r>
              <w:rPr>
                <w:color w:val="000000"/>
                <w:sz w:val="24"/>
                <w:szCs w:val="24"/>
              </w:rPr>
              <w:t>: У</w:t>
            </w:r>
            <w:r w:rsidRPr="00A36D63">
              <w:rPr>
                <w:color w:val="000000"/>
                <w:sz w:val="24"/>
                <w:szCs w:val="24"/>
              </w:rPr>
              <w:t xml:space="preserve">лучшение экологической безопасности на территории </w:t>
            </w:r>
            <w:proofErr w:type="spellStart"/>
            <w:r w:rsidRPr="00A36D63">
              <w:rPr>
                <w:color w:val="000000"/>
                <w:sz w:val="24"/>
                <w:szCs w:val="24"/>
              </w:rPr>
              <w:t>Камышловского</w:t>
            </w:r>
            <w:proofErr w:type="spellEnd"/>
            <w:r w:rsidRPr="00A36D63">
              <w:rPr>
                <w:color w:val="000000"/>
                <w:sz w:val="24"/>
                <w:szCs w:val="24"/>
              </w:rPr>
              <w:t xml:space="preserve"> городского округа на основе максимально возможного в существующих социально-экономических условиях уменьшения масштабов воздействия вредных экологических факторов техногенного и антропогенного характера на воздушный бассейн, поверхностные и подземные воды, земельные ресурсы, растительный и животный мир</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25176F" w:rsidRDefault="00E66690" w:rsidP="00E574B4">
            <w:pPr>
              <w:pStyle w:val="ConsPlusCell"/>
              <w:rPr>
                <w:sz w:val="24"/>
                <w:szCs w:val="24"/>
              </w:rPr>
            </w:pPr>
            <w:r w:rsidRPr="0025176F">
              <w:rPr>
                <w:b/>
                <w:bCs/>
                <w:color w:val="000000"/>
                <w:sz w:val="24"/>
                <w:szCs w:val="24"/>
              </w:rPr>
              <w:t>Задача</w:t>
            </w:r>
            <w:r w:rsidRPr="0025176F">
              <w:rPr>
                <w:color w:val="000000"/>
                <w:sz w:val="24"/>
                <w:szCs w:val="24"/>
              </w:rPr>
              <w:t>:</w:t>
            </w:r>
            <w:r>
              <w:rPr>
                <w:color w:val="000000"/>
                <w:sz w:val="24"/>
                <w:szCs w:val="24"/>
              </w:rPr>
              <w:t xml:space="preserve"> </w:t>
            </w:r>
            <w:r w:rsidRPr="00A36D63">
              <w:rPr>
                <w:color w:val="000000"/>
                <w:sz w:val="24"/>
                <w:szCs w:val="24"/>
              </w:rPr>
              <w:t>Улучшение санитарного и экологического состояния города</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A36D63" w:rsidRDefault="00E66690" w:rsidP="00E574B4">
            <w:pPr>
              <w:rPr>
                <w:color w:val="000000"/>
                <w:sz w:val="24"/>
                <w:szCs w:val="24"/>
              </w:rPr>
            </w:pPr>
            <w:r w:rsidRPr="00A36D63">
              <w:rPr>
                <w:color w:val="000000"/>
                <w:sz w:val="24"/>
                <w:szCs w:val="24"/>
              </w:rPr>
              <w:t>Ликвидация несанкционированных свалок</w:t>
            </w:r>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A36D63" w:rsidRDefault="00E66690" w:rsidP="00E574B4">
            <w:pPr>
              <w:jc w:val="center"/>
              <w:rPr>
                <w:color w:val="000000"/>
                <w:sz w:val="24"/>
                <w:szCs w:val="24"/>
              </w:rPr>
            </w:pPr>
            <w:proofErr w:type="spellStart"/>
            <w:r w:rsidRPr="00A36D63">
              <w:rPr>
                <w:color w:val="000000"/>
                <w:sz w:val="24"/>
                <w:szCs w:val="24"/>
              </w:rPr>
              <w:t>шт</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A36D63" w:rsidRDefault="00E66690" w:rsidP="00E574B4">
            <w:pPr>
              <w:jc w:val="center"/>
              <w:rPr>
                <w:color w:val="000000"/>
                <w:sz w:val="24"/>
                <w:szCs w:val="24"/>
              </w:rPr>
            </w:pPr>
            <w:r w:rsidRPr="00A36D63">
              <w:rPr>
                <w:color w:val="000000"/>
                <w:sz w:val="24"/>
                <w:szCs w:val="24"/>
              </w:rPr>
              <w:t>7</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A36D63" w:rsidRDefault="00E66690" w:rsidP="00E574B4">
            <w:pPr>
              <w:jc w:val="center"/>
              <w:rPr>
                <w:color w:val="000000"/>
                <w:sz w:val="24"/>
                <w:szCs w:val="24"/>
              </w:rPr>
            </w:pPr>
            <w:r w:rsidRPr="00A36D63">
              <w:rPr>
                <w:color w:val="000000"/>
                <w:sz w:val="24"/>
                <w:szCs w:val="24"/>
              </w:rPr>
              <w:t>7</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A36D63" w:rsidRDefault="00E66690" w:rsidP="00E574B4">
            <w:pPr>
              <w:jc w:val="center"/>
              <w:rPr>
                <w:color w:val="000000"/>
                <w:sz w:val="24"/>
                <w:szCs w:val="24"/>
              </w:rPr>
            </w:pPr>
            <w:r w:rsidRPr="00A36D63">
              <w:rPr>
                <w:color w:val="000000"/>
                <w:sz w:val="24"/>
                <w:szCs w:val="24"/>
              </w:rPr>
              <w:t>7</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A36D63" w:rsidRDefault="00E66690" w:rsidP="00E574B4">
            <w:pPr>
              <w:jc w:val="center"/>
              <w:rPr>
                <w:color w:val="000000"/>
                <w:sz w:val="24"/>
                <w:szCs w:val="24"/>
              </w:rPr>
            </w:pPr>
            <w:r w:rsidRPr="00A36D63">
              <w:rPr>
                <w:color w:val="000000"/>
                <w:sz w:val="24"/>
                <w:szCs w:val="24"/>
              </w:rPr>
              <w:t>7</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A36D63" w:rsidRDefault="00E66690" w:rsidP="00E574B4">
            <w:pPr>
              <w:jc w:val="center"/>
              <w:rPr>
                <w:color w:val="000000"/>
                <w:sz w:val="24"/>
                <w:szCs w:val="24"/>
              </w:rPr>
            </w:pPr>
            <w:r w:rsidRPr="00A36D63">
              <w:rPr>
                <w:color w:val="000000"/>
                <w:sz w:val="24"/>
                <w:szCs w:val="24"/>
              </w:rPr>
              <w:t>7</w:t>
            </w: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A36D63" w:rsidRDefault="00E66690" w:rsidP="00E574B4">
            <w:pPr>
              <w:jc w:val="center"/>
              <w:rPr>
                <w:color w:val="000000"/>
                <w:sz w:val="24"/>
                <w:szCs w:val="24"/>
              </w:rPr>
            </w:pPr>
            <w:r w:rsidRPr="00A36D63">
              <w:rPr>
                <w:color w:val="000000"/>
                <w:sz w:val="24"/>
                <w:szCs w:val="24"/>
              </w:rPr>
              <w:t>7</w:t>
            </w: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A36D63" w:rsidRDefault="00E66690" w:rsidP="00E574B4">
            <w:pPr>
              <w:jc w:val="center"/>
              <w:rPr>
                <w:color w:val="000000"/>
                <w:sz w:val="24"/>
                <w:szCs w:val="24"/>
              </w:rPr>
            </w:pPr>
            <w:r w:rsidRPr="00A36D63">
              <w:rPr>
                <w:color w:val="000000"/>
                <w:sz w:val="24"/>
                <w:szCs w:val="24"/>
              </w:rPr>
              <w:t>7</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E66690" w:rsidRPr="00A36D63" w:rsidRDefault="00E66690" w:rsidP="00E574B4">
            <w:pPr>
              <w:rPr>
                <w:color w:val="000000"/>
                <w:sz w:val="24"/>
                <w:szCs w:val="24"/>
              </w:rPr>
            </w:pPr>
            <w:r w:rsidRPr="00A36D63">
              <w:rPr>
                <w:color w:val="000000"/>
                <w:sz w:val="24"/>
                <w:szCs w:val="24"/>
              </w:rPr>
              <w:t>Доля ликвидации несанкционированных свалок</w:t>
            </w:r>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A36D63" w:rsidRDefault="00E66690" w:rsidP="00E574B4">
            <w:pPr>
              <w:jc w:val="center"/>
              <w:rPr>
                <w:color w:val="000000"/>
                <w:sz w:val="24"/>
                <w:szCs w:val="24"/>
              </w:rPr>
            </w:pPr>
            <w:r w:rsidRPr="00A36D63">
              <w:rPr>
                <w:color w:val="000000"/>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A36D63" w:rsidRDefault="00E66690" w:rsidP="00E574B4">
            <w:pPr>
              <w:jc w:val="center"/>
              <w:rPr>
                <w:color w:val="000000"/>
                <w:sz w:val="24"/>
                <w:szCs w:val="24"/>
              </w:rPr>
            </w:pPr>
            <w:r w:rsidRPr="00A36D63">
              <w:rPr>
                <w:color w:val="000000"/>
                <w:sz w:val="24"/>
                <w:szCs w:val="24"/>
              </w:rPr>
              <w:t>0,14</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A36D63" w:rsidRDefault="00E66690" w:rsidP="00E574B4">
            <w:pPr>
              <w:jc w:val="center"/>
              <w:rPr>
                <w:color w:val="000000"/>
                <w:sz w:val="24"/>
                <w:szCs w:val="24"/>
              </w:rPr>
            </w:pPr>
            <w:r w:rsidRPr="00A36D63">
              <w:rPr>
                <w:color w:val="000000"/>
                <w:sz w:val="24"/>
                <w:szCs w:val="24"/>
              </w:rPr>
              <w:t>0,29</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A36D63" w:rsidRDefault="00E66690" w:rsidP="00E574B4">
            <w:pPr>
              <w:jc w:val="center"/>
              <w:rPr>
                <w:color w:val="000000"/>
                <w:sz w:val="24"/>
                <w:szCs w:val="24"/>
              </w:rPr>
            </w:pPr>
            <w:r w:rsidRPr="00A36D63">
              <w:rPr>
                <w:color w:val="000000"/>
                <w:sz w:val="24"/>
                <w:szCs w:val="24"/>
              </w:rPr>
              <w:t>0,43</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A36D63" w:rsidRDefault="00E66690" w:rsidP="00E574B4">
            <w:pPr>
              <w:jc w:val="center"/>
              <w:rPr>
                <w:color w:val="000000"/>
                <w:sz w:val="24"/>
                <w:szCs w:val="24"/>
              </w:rPr>
            </w:pPr>
            <w:r>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A36D63" w:rsidRDefault="00E66690" w:rsidP="00E574B4">
            <w:pPr>
              <w:jc w:val="center"/>
              <w:rPr>
                <w:color w:val="000000"/>
                <w:sz w:val="24"/>
                <w:szCs w:val="24"/>
              </w:rPr>
            </w:pPr>
            <w:r>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A36D63" w:rsidRDefault="00E66690" w:rsidP="00E574B4">
            <w:pPr>
              <w:jc w:val="center"/>
              <w:rPr>
                <w:color w:val="000000"/>
                <w:sz w:val="24"/>
                <w:szCs w:val="24"/>
              </w:rPr>
            </w:pPr>
            <w:r>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A36D63" w:rsidRDefault="00E66690" w:rsidP="00E574B4">
            <w:pPr>
              <w:jc w:val="center"/>
              <w:rPr>
                <w:color w:val="000000"/>
                <w:sz w:val="24"/>
                <w:szCs w:val="24"/>
              </w:rPr>
            </w:pPr>
            <w:r>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A36D63" w:rsidRDefault="00E66690" w:rsidP="00E574B4">
            <w:pPr>
              <w:rPr>
                <w:color w:val="000000"/>
                <w:sz w:val="24"/>
                <w:szCs w:val="24"/>
              </w:rPr>
            </w:pPr>
            <w:r w:rsidRPr="00A36D63">
              <w:rPr>
                <w:color w:val="000000"/>
                <w:sz w:val="24"/>
                <w:szCs w:val="24"/>
              </w:rPr>
              <w:t xml:space="preserve">Обустройство и </w:t>
            </w:r>
            <w:r w:rsidRPr="00A36D63">
              <w:rPr>
                <w:color w:val="000000"/>
                <w:sz w:val="24"/>
                <w:szCs w:val="24"/>
              </w:rPr>
              <w:lastRenderedPageBreak/>
              <w:t>устройство контейнерных площадок</w:t>
            </w:r>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A36D63" w:rsidRDefault="00E66690" w:rsidP="00E574B4">
            <w:pPr>
              <w:jc w:val="center"/>
              <w:rPr>
                <w:color w:val="000000"/>
                <w:sz w:val="24"/>
                <w:szCs w:val="24"/>
              </w:rPr>
            </w:pPr>
            <w:proofErr w:type="spellStart"/>
            <w:r w:rsidRPr="00A36D63">
              <w:rPr>
                <w:color w:val="000000"/>
                <w:sz w:val="24"/>
                <w:szCs w:val="24"/>
              </w:rPr>
              <w:lastRenderedPageBreak/>
              <w:t>шт</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A36D63" w:rsidRDefault="00E66690" w:rsidP="00E574B4">
            <w:pPr>
              <w:jc w:val="center"/>
              <w:rPr>
                <w:color w:val="000000"/>
                <w:sz w:val="24"/>
                <w:szCs w:val="24"/>
              </w:rPr>
            </w:pPr>
            <w:r w:rsidRPr="00A36D63">
              <w:rPr>
                <w:color w:val="000000"/>
                <w:sz w:val="24"/>
                <w:szCs w:val="24"/>
              </w:rPr>
              <w:t>6</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A36D63" w:rsidRDefault="00E66690" w:rsidP="00E574B4">
            <w:pPr>
              <w:jc w:val="center"/>
              <w:rPr>
                <w:color w:val="000000"/>
                <w:sz w:val="24"/>
                <w:szCs w:val="24"/>
              </w:rPr>
            </w:pPr>
            <w:r w:rsidRPr="00A36D63">
              <w:rPr>
                <w:color w:val="000000"/>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A36D63" w:rsidRDefault="00E66690" w:rsidP="00E574B4">
            <w:pPr>
              <w:jc w:val="center"/>
              <w:rPr>
                <w:color w:val="000000"/>
                <w:sz w:val="24"/>
                <w:szCs w:val="24"/>
              </w:rPr>
            </w:pPr>
            <w:r w:rsidRPr="00A36D63">
              <w:rPr>
                <w:color w:val="000000"/>
                <w:sz w:val="24"/>
                <w:szCs w:val="24"/>
              </w:rPr>
              <w:t>6</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A36D63" w:rsidRDefault="00E66690" w:rsidP="00E574B4">
            <w:pPr>
              <w:jc w:val="center"/>
              <w:rPr>
                <w:color w:val="000000"/>
                <w:sz w:val="24"/>
                <w:szCs w:val="24"/>
              </w:rPr>
            </w:pPr>
            <w:r>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A36D63" w:rsidRDefault="00E66690" w:rsidP="00E574B4">
            <w:pPr>
              <w:jc w:val="center"/>
              <w:rPr>
                <w:color w:val="000000"/>
                <w:sz w:val="24"/>
                <w:szCs w:val="24"/>
              </w:rPr>
            </w:pPr>
            <w:r>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A36D63" w:rsidRDefault="00E66690" w:rsidP="00E574B4">
            <w:pPr>
              <w:jc w:val="center"/>
              <w:rPr>
                <w:color w:val="000000"/>
                <w:sz w:val="24"/>
                <w:szCs w:val="24"/>
              </w:rPr>
            </w:pPr>
            <w:r>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A36D63" w:rsidRDefault="00E66690" w:rsidP="00E574B4">
            <w:pPr>
              <w:jc w:val="center"/>
              <w:rPr>
                <w:color w:val="000000"/>
                <w:sz w:val="24"/>
                <w:szCs w:val="24"/>
              </w:rPr>
            </w:pPr>
            <w:r>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E66690" w:rsidRPr="00A36D63" w:rsidRDefault="00E66690" w:rsidP="00E574B4">
            <w:pPr>
              <w:rPr>
                <w:color w:val="000000"/>
                <w:sz w:val="24"/>
                <w:szCs w:val="24"/>
              </w:rPr>
            </w:pPr>
            <w:r w:rsidRPr="00A36D63">
              <w:rPr>
                <w:color w:val="000000"/>
                <w:sz w:val="24"/>
                <w:szCs w:val="24"/>
              </w:rPr>
              <w:t>Доля обустроенных контейнерных площадок</w:t>
            </w:r>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A36D63" w:rsidRDefault="00E66690" w:rsidP="00E574B4">
            <w:pPr>
              <w:jc w:val="center"/>
              <w:rPr>
                <w:color w:val="000000"/>
                <w:sz w:val="24"/>
                <w:szCs w:val="24"/>
              </w:rPr>
            </w:pPr>
            <w:r w:rsidRPr="00A36D63">
              <w:rPr>
                <w:color w:val="000000"/>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A36D63" w:rsidRDefault="00E66690" w:rsidP="00E574B4">
            <w:pPr>
              <w:jc w:val="center"/>
              <w:rPr>
                <w:color w:val="000000"/>
                <w:sz w:val="24"/>
                <w:szCs w:val="24"/>
              </w:rPr>
            </w:pPr>
            <w:r w:rsidRPr="00A36D63">
              <w:rPr>
                <w:color w:val="000000"/>
                <w:sz w:val="24"/>
                <w:szCs w:val="24"/>
              </w:rPr>
              <w:t>0,14</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A36D63" w:rsidRDefault="00E66690" w:rsidP="00E574B4">
            <w:pPr>
              <w:jc w:val="center"/>
              <w:rPr>
                <w:color w:val="000000"/>
                <w:sz w:val="24"/>
                <w:szCs w:val="24"/>
              </w:rPr>
            </w:pPr>
            <w:r w:rsidRPr="00A36D63">
              <w:rPr>
                <w:color w:val="000000"/>
                <w:sz w:val="24"/>
                <w:szCs w:val="24"/>
              </w:rPr>
              <w:t>0,29</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A36D63" w:rsidRDefault="00E66690" w:rsidP="00E574B4">
            <w:pPr>
              <w:jc w:val="center"/>
              <w:rPr>
                <w:color w:val="000000"/>
                <w:sz w:val="24"/>
                <w:szCs w:val="24"/>
              </w:rPr>
            </w:pPr>
            <w:r w:rsidRPr="00A36D63">
              <w:rPr>
                <w:color w:val="000000"/>
                <w:sz w:val="24"/>
                <w:szCs w:val="24"/>
              </w:rPr>
              <w:t>0,43</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A36D63" w:rsidRDefault="00E66690" w:rsidP="00E574B4">
            <w:pPr>
              <w:jc w:val="center"/>
              <w:rPr>
                <w:color w:val="000000"/>
                <w:sz w:val="24"/>
                <w:szCs w:val="24"/>
              </w:rPr>
            </w:pPr>
            <w:r>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A36D63" w:rsidRDefault="00E66690" w:rsidP="00E574B4">
            <w:pPr>
              <w:jc w:val="center"/>
              <w:rPr>
                <w:color w:val="000000"/>
                <w:sz w:val="24"/>
                <w:szCs w:val="24"/>
              </w:rPr>
            </w:pPr>
            <w:r>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A36D63" w:rsidRDefault="00E66690" w:rsidP="00E574B4">
            <w:pPr>
              <w:jc w:val="center"/>
              <w:rPr>
                <w:color w:val="000000"/>
                <w:sz w:val="24"/>
                <w:szCs w:val="24"/>
              </w:rPr>
            </w:pPr>
            <w:r>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A36D63" w:rsidRDefault="00E66690" w:rsidP="00E574B4">
            <w:pPr>
              <w:jc w:val="center"/>
              <w:rPr>
                <w:color w:val="000000"/>
                <w:sz w:val="24"/>
                <w:szCs w:val="24"/>
              </w:rPr>
            </w:pPr>
            <w:r>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E66690" w:rsidRPr="00EA314F" w:rsidRDefault="00E66690" w:rsidP="00E574B4">
            <w:pPr>
              <w:rPr>
                <w:color w:val="000000"/>
                <w:sz w:val="24"/>
                <w:szCs w:val="24"/>
              </w:rPr>
            </w:pPr>
            <w:r w:rsidRPr="00EA314F">
              <w:rPr>
                <w:color w:val="000000"/>
                <w:sz w:val="24"/>
                <w:szCs w:val="24"/>
              </w:rPr>
              <w:t>Количество отловленных безнадзорных собак</w:t>
            </w:r>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proofErr w:type="spellStart"/>
            <w:r w:rsidRPr="00EA314F">
              <w:rPr>
                <w:color w:val="000000"/>
                <w:sz w:val="24"/>
                <w:szCs w:val="24"/>
              </w:rPr>
              <w:t>шт</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80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80</w:t>
            </w: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80</w:t>
            </w: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80</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E66690" w:rsidRPr="00EA314F" w:rsidRDefault="00E66690" w:rsidP="00E574B4">
            <w:pPr>
              <w:rPr>
                <w:color w:val="000000"/>
                <w:sz w:val="24"/>
                <w:szCs w:val="24"/>
              </w:rPr>
            </w:pPr>
            <w:r w:rsidRPr="00EA314F">
              <w:rPr>
                <w:color w:val="000000"/>
                <w:sz w:val="24"/>
                <w:szCs w:val="24"/>
              </w:rPr>
              <w:t>Количество обустроенных источников нецентрализованного водоснабжения</w:t>
            </w:r>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proofErr w:type="spellStart"/>
            <w:r w:rsidRPr="00EA314F">
              <w:rPr>
                <w:color w:val="000000"/>
                <w:sz w:val="24"/>
                <w:szCs w:val="24"/>
              </w:rPr>
              <w:t>шт</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161665" w:rsidRDefault="00E66690" w:rsidP="00E574B4">
            <w:pPr>
              <w:jc w:val="center"/>
              <w:rPr>
                <w:b/>
                <w:bCs/>
                <w:i/>
                <w:iCs/>
                <w:color w:val="000000"/>
                <w:sz w:val="24"/>
                <w:szCs w:val="24"/>
              </w:rPr>
            </w:pPr>
            <w:r w:rsidRPr="00161665">
              <w:rPr>
                <w:b/>
                <w:bCs/>
                <w:i/>
                <w:iCs/>
                <w:color w:val="000000"/>
                <w:sz w:val="24"/>
                <w:szCs w:val="24"/>
              </w:rPr>
              <w:t xml:space="preserve">Подпрограмма </w:t>
            </w:r>
            <w:r>
              <w:rPr>
                <w:b/>
                <w:bCs/>
                <w:i/>
                <w:iCs/>
                <w:color w:val="000000"/>
                <w:sz w:val="24"/>
                <w:szCs w:val="24"/>
              </w:rPr>
              <w:t>7.</w:t>
            </w:r>
            <w:r w:rsidRPr="00161665">
              <w:rPr>
                <w:b/>
                <w:bCs/>
                <w:i/>
                <w:iCs/>
                <w:color w:val="000000"/>
                <w:sz w:val="24"/>
                <w:szCs w:val="24"/>
              </w:rPr>
              <w:t xml:space="preserve">«Обеспечение </w:t>
            </w:r>
            <w:r>
              <w:rPr>
                <w:b/>
                <w:bCs/>
                <w:i/>
                <w:iCs/>
                <w:color w:val="000000"/>
                <w:sz w:val="24"/>
                <w:szCs w:val="24"/>
              </w:rPr>
              <w:t>мероприятий по повышению безопасности дорожного движения на территории</w:t>
            </w:r>
            <w:r w:rsidRPr="00161665">
              <w:rPr>
                <w:b/>
                <w:bCs/>
                <w:i/>
                <w:iCs/>
                <w:color w:val="000000"/>
                <w:sz w:val="24"/>
                <w:szCs w:val="24"/>
              </w:rPr>
              <w:t xml:space="preserve"> </w:t>
            </w:r>
            <w:proofErr w:type="spellStart"/>
            <w:r>
              <w:rPr>
                <w:b/>
                <w:bCs/>
                <w:i/>
                <w:iCs/>
                <w:color w:val="000000"/>
                <w:sz w:val="24"/>
                <w:szCs w:val="24"/>
              </w:rPr>
              <w:t>Камышловского</w:t>
            </w:r>
            <w:proofErr w:type="spellEnd"/>
            <w:r>
              <w:rPr>
                <w:b/>
                <w:bCs/>
                <w:i/>
                <w:iCs/>
                <w:color w:val="000000"/>
                <w:sz w:val="24"/>
                <w:szCs w:val="24"/>
              </w:rPr>
              <w:t xml:space="preserve"> городского округа</w:t>
            </w:r>
            <w:r w:rsidRPr="00161665">
              <w:rPr>
                <w:b/>
                <w:bCs/>
                <w:i/>
                <w:iCs/>
                <w:color w:val="000000"/>
                <w:sz w:val="24"/>
                <w:szCs w:val="24"/>
              </w:rPr>
              <w:t>»</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161665" w:rsidRDefault="00E66690" w:rsidP="00E574B4">
            <w:pPr>
              <w:jc w:val="both"/>
              <w:rPr>
                <w:color w:val="000000"/>
                <w:sz w:val="24"/>
                <w:szCs w:val="24"/>
              </w:rPr>
            </w:pPr>
            <w:r w:rsidRPr="003B6FB6">
              <w:rPr>
                <w:b/>
                <w:bCs/>
                <w:color w:val="000000"/>
                <w:sz w:val="24"/>
                <w:szCs w:val="24"/>
              </w:rPr>
              <w:t>Ц</w:t>
            </w:r>
            <w:r w:rsidRPr="00161665">
              <w:rPr>
                <w:b/>
                <w:bCs/>
                <w:color w:val="000000"/>
                <w:sz w:val="24"/>
                <w:szCs w:val="24"/>
              </w:rPr>
              <w:t>ель</w:t>
            </w:r>
            <w:r>
              <w:rPr>
                <w:color w:val="000000"/>
                <w:sz w:val="24"/>
                <w:szCs w:val="24"/>
              </w:rPr>
              <w:t>: О</w:t>
            </w:r>
            <w:r w:rsidRPr="00161665">
              <w:rPr>
                <w:color w:val="000000"/>
                <w:sz w:val="24"/>
                <w:szCs w:val="24"/>
              </w:rPr>
              <w:t xml:space="preserve">беспечение нормального и безопасного транспортного сообщения по автомобильным дорогам общего пользования </w:t>
            </w:r>
            <w:proofErr w:type="spellStart"/>
            <w:r w:rsidRPr="00161665">
              <w:rPr>
                <w:color w:val="000000"/>
                <w:sz w:val="24"/>
                <w:szCs w:val="24"/>
              </w:rPr>
              <w:t>Камышловского</w:t>
            </w:r>
            <w:proofErr w:type="spellEnd"/>
            <w:r w:rsidRPr="00161665">
              <w:rPr>
                <w:color w:val="000000"/>
                <w:sz w:val="24"/>
                <w:szCs w:val="24"/>
              </w:rPr>
              <w:t xml:space="preserve"> городского округа и дальнейшее развитие сети автомобильных дорог</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3B6FB6" w:rsidRDefault="00E66690" w:rsidP="00E574B4">
            <w:pPr>
              <w:pStyle w:val="ConsPlusCell"/>
              <w:rPr>
                <w:sz w:val="24"/>
                <w:szCs w:val="24"/>
              </w:rPr>
            </w:pPr>
            <w:r w:rsidRPr="003B6FB6">
              <w:rPr>
                <w:b/>
                <w:bCs/>
                <w:color w:val="000000"/>
                <w:sz w:val="24"/>
                <w:szCs w:val="24"/>
              </w:rPr>
              <w:t>Задача</w:t>
            </w:r>
            <w:r w:rsidRPr="00161665">
              <w:rPr>
                <w:color w:val="000000"/>
                <w:sz w:val="24"/>
                <w:szCs w:val="24"/>
              </w:rPr>
              <w:t>.</w:t>
            </w:r>
            <w:r>
              <w:rPr>
                <w:color w:val="000000"/>
                <w:sz w:val="24"/>
                <w:szCs w:val="24"/>
              </w:rPr>
              <w:t xml:space="preserve"> </w:t>
            </w:r>
            <w:r w:rsidRPr="00161665">
              <w:rPr>
                <w:color w:val="000000"/>
                <w:sz w:val="24"/>
                <w:szCs w:val="24"/>
              </w:rPr>
              <w:t>Содержать существующую сеть автомобильных дорог в состоянии, обеспечивающем нормальное и безопасное транспортное сообщение, путем осуществления в течение года работы по содержанию 137 км автомобильных дорог и содержания светофорных объектов в надлежащем виде</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3B6FB6"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161665" w:rsidRDefault="00E66690" w:rsidP="00E574B4">
            <w:pPr>
              <w:rPr>
                <w:color w:val="000000"/>
                <w:sz w:val="24"/>
                <w:szCs w:val="24"/>
              </w:rPr>
            </w:pPr>
            <w:r>
              <w:rPr>
                <w:color w:val="000000"/>
                <w:sz w:val="24"/>
                <w:szCs w:val="24"/>
              </w:rPr>
              <w:t>У</w:t>
            </w:r>
            <w:r w:rsidRPr="00161665">
              <w:rPr>
                <w:color w:val="000000"/>
                <w:sz w:val="24"/>
                <w:szCs w:val="24"/>
              </w:rPr>
              <w:t>силения дорожного покрытия от общего количества дорог общего пользования, подлежащих обслуживанию</w:t>
            </w:r>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161665" w:rsidRDefault="00E66690" w:rsidP="00E574B4">
            <w:pPr>
              <w:jc w:val="center"/>
              <w:rPr>
                <w:color w:val="000000"/>
                <w:sz w:val="24"/>
                <w:szCs w:val="24"/>
              </w:rPr>
            </w:pPr>
            <w:r w:rsidRPr="00161665">
              <w:rPr>
                <w:color w:val="000000"/>
                <w:sz w:val="24"/>
                <w:szCs w:val="24"/>
              </w:rPr>
              <w:t>км</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161665" w:rsidRDefault="00E66690" w:rsidP="00E574B4">
            <w:pPr>
              <w:jc w:val="center"/>
              <w:rPr>
                <w:color w:val="000000"/>
                <w:sz w:val="24"/>
                <w:szCs w:val="24"/>
              </w:rPr>
            </w:pPr>
            <w:r w:rsidRPr="00161665">
              <w:rPr>
                <w:color w:val="000000"/>
                <w:sz w:val="24"/>
                <w:szCs w:val="24"/>
              </w:rPr>
              <w:t>0,9</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161665" w:rsidRDefault="00E66690" w:rsidP="00E574B4">
            <w:pPr>
              <w:jc w:val="center"/>
              <w:rPr>
                <w:color w:val="000000"/>
                <w:sz w:val="24"/>
                <w:szCs w:val="24"/>
              </w:rPr>
            </w:pPr>
            <w:r w:rsidRPr="00161665">
              <w:rPr>
                <w:color w:val="000000"/>
                <w:sz w:val="24"/>
                <w:szCs w:val="24"/>
              </w:rPr>
              <w:t>0,9</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161665" w:rsidRDefault="00E66690" w:rsidP="00E574B4">
            <w:pPr>
              <w:jc w:val="center"/>
              <w:rPr>
                <w:color w:val="000000"/>
                <w:sz w:val="24"/>
                <w:szCs w:val="24"/>
              </w:rPr>
            </w:pPr>
            <w:r w:rsidRPr="00161665">
              <w:rPr>
                <w:color w:val="000000"/>
                <w:sz w:val="24"/>
                <w:szCs w:val="24"/>
              </w:rPr>
              <w:t>0,9</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161665" w:rsidRDefault="00E66690" w:rsidP="00E574B4">
            <w:pPr>
              <w:jc w:val="center"/>
              <w:rPr>
                <w:color w:val="000000"/>
                <w:sz w:val="24"/>
                <w:szCs w:val="24"/>
              </w:rPr>
            </w:pPr>
            <w:r>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161665" w:rsidRDefault="00E66690" w:rsidP="00E574B4">
            <w:pPr>
              <w:jc w:val="center"/>
              <w:rPr>
                <w:color w:val="000000"/>
                <w:sz w:val="24"/>
                <w:szCs w:val="24"/>
              </w:rPr>
            </w:pPr>
            <w:r>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161665" w:rsidRDefault="00E66690" w:rsidP="00E574B4">
            <w:pPr>
              <w:jc w:val="center"/>
              <w:rPr>
                <w:color w:val="000000"/>
                <w:sz w:val="24"/>
                <w:szCs w:val="24"/>
              </w:rPr>
            </w:pPr>
            <w:r>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161665" w:rsidRDefault="00E66690" w:rsidP="00E574B4">
            <w:pPr>
              <w:jc w:val="center"/>
              <w:rPr>
                <w:color w:val="000000"/>
                <w:sz w:val="24"/>
                <w:szCs w:val="24"/>
              </w:rPr>
            </w:pPr>
            <w:r>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690" w:rsidRPr="003B6FB6" w:rsidRDefault="00E66690" w:rsidP="00E574B4">
            <w:pPr>
              <w:pStyle w:val="ConsPlusCell"/>
              <w:rPr>
                <w:sz w:val="24"/>
                <w:szCs w:val="24"/>
              </w:rPr>
            </w:pP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3B6FB6"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E66690" w:rsidRPr="00161665" w:rsidRDefault="00E66690" w:rsidP="00E574B4">
            <w:pPr>
              <w:rPr>
                <w:color w:val="000000"/>
                <w:sz w:val="24"/>
                <w:szCs w:val="24"/>
              </w:rPr>
            </w:pPr>
            <w:r w:rsidRPr="00161665">
              <w:rPr>
                <w:color w:val="000000"/>
                <w:sz w:val="24"/>
                <w:szCs w:val="24"/>
              </w:rPr>
              <w:t>Доля усиления дорожного покрытия от общего количества дорог общего пользования, подлежащих обслуживанию</w:t>
            </w:r>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161665" w:rsidRDefault="00E66690" w:rsidP="00E574B4">
            <w:pPr>
              <w:jc w:val="center"/>
              <w:rPr>
                <w:color w:val="000000"/>
                <w:sz w:val="24"/>
                <w:szCs w:val="24"/>
              </w:rPr>
            </w:pPr>
            <w:r w:rsidRPr="00161665">
              <w:rPr>
                <w:color w:val="000000"/>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161665" w:rsidRDefault="00E66690" w:rsidP="00E574B4">
            <w:pPr>
              <w:jc w:val="center"/>
              <w:rPr>
                <w:color w:val="000000"/>
                <w:sz w:val="24"/>
                <w:szCs w:val="24"/>
              </w:rPr>
            </w:pPr>
            <w:r w:rsidRPr="00161665">
              <w:rPr>
                <w:color w:val="000000"/>
                <w:sz w:val="24"/>
                <w:szCs w:val="24"/>
              </w:rPr>
              <w:t>0,66</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161665" w:rsidRDefault="00E66690" w:rsidP="00E574B4">
            <w:pPr>
              <w:jc w:val="center"/>
              <w:rPr>
                <w:color w:val="000000"/>
                <w:sz w:val="24"/>
                <w:szCs w:val="24"/>
              </w:rPr>
            </w:pPr>
            <w:r w:rsidRPr="00161665">
              <w:rPr>
                <w:color w:val="000000"/>
                <w:sz w:val="24"/>
                <w:szCs w:val="24"/>
              </w:rPr>
              <w:t>1,3</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161665" w:rsidRDefault="00E66690" w:rsidP="00E574B4">
            <w:pPr>
              <w:jc w:val="center"/>
              <w:rPr>
                <w:color w:val="000000"/>
                <w:sz w:val="24"/>
                <w:szCs w:val="24"/>
              </w:rPr>
            </w:pPr>
            <w:r w:rsidRPr="00161665">
              <w:rPr>
                <w:color w:val="000000"/>
                <w:sz w:val="24"/>
                <w:szCs w:val="24"/>
              </w:rPr>
              <w:t>1,97</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161665" w:rsidRDefault="00E66690" w:rsidP="00E574B4">
            <w:pPr>
              <w:jc w:val="center"/>
              <w:rPr>
                <w:color w:val="000000"/>
                <w:sz w:val="24"/>
                <w:szCs w:val="24"/>
              </w:rPr>
            </w:pPr>
            <w:r>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161665" w:rsidRDefault="00E66690" w:rsidP="00E574B4">
            <w:pPr>
              <w:jc w:val="center"/>
              <w:rPr>
                <w:color w:val="000000"/>
                <w:sz w:val="24"/>
                <w:szCs w:val="24"/>
              </w:rPr>
            </w:pPr>
            <w:r>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161665" w:rsidRDefault="00E66690" w:rsidP="00E574B4">
            <w:pPr>
              <w:jc w:val="center"/>
              <w:rPr>
                <w:color w:val="000000"/>
                <w:sz w:val="24"/>
                <w:szCs w:val="24"/>
              </w:rPr>
            </w:pPr>
            <w:r>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161665" w:rsidRDefault="00E66690" w:rsidP="00E574B4">
            <w:pPr>
              <w:jc w:val="center"/>
              <w:rPr>
                <w:color w:val="000000"/>
                <w:sz w:val="24"/>
                <w:szCs w:val="24"/>
              </w:rPr>
            </w:pPr>
            <w:r>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690" w:rsidRPr="003B6FB6" w:rsidRDefault="00E66690" w:rsidP="00E574B4">
            <w:pPr>
              <w:pStyle w:val="ConsPlusCell"/>
              <w:rPr>
                <w:sz w:val="24"/>
                <w:szCs w:val="24"/>
              </w:rPr>
            </w:pP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3B6FB6"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E66690" w:rsidRPr="00EA314F" w:rsidRDefault="00E66690" w:rsidP="00E574B4">
            <w:pPr>
              <w:rPr>
                <w:color w:val="000000"/>
                <w:sz w:val="24"/>
                <w:szCs w:val="24"/>
              </w:rPr>
            </w:pPr>
            <w:r w:rsidRPr="00EA314F">
              <w:rPr>
                <w:color w:val="000000"/>
                <w:sz w:val="24"/>
                <w:szCs w:val="24"/>
              </w:rPr>
              <w:t>Протяженность обслуживаемых дорог</w:t>
            </w:r>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км</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151,9</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151,9</w:t>
            </w: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151,9</w:t>
            </w: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151,9</w:t>
            </w:r>
          </w:p>
        </w:tc>
        <w:tc>
          <w:tcPr>
            <w:tcW w:w="1701" w:type="dxa"/>
            <w:tcBorders>
              <w:top w:val="single" w:sz="4" w:space="0" w:color="auto"/>
              <w:left w:val="single" w:sz="4" w:space="0" w:color="auto"/>
              <w:bottom w:val="single" w:sz="4" w:space="0" w:color="auto"/>
              <w:right w:val="single" w:sz="4" w:space="0" w:color="auto"/>
            </w:tcBorders>
          </w:tcPr>
          <w:p w:rsidR="00E66690" w:rsidRPr="003B6FB6" w:rsidRDefault="00E66690" w:rsidP="00E574B4">
            <w:pPr>
              <w:pStyle w:val="ConsPlusCell"/>
              <w:rPr>
                <w:sz w:val="24"/>
                <w:szCs w:val="24"/>
              </w:rPr>
            </w:pP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3B6FB6"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E66690" w:rsidRPr="00EA314F" w:rsidRDefault="00E66690" w:rsidP="00E574B4">
            <w:pPr>
              <w:rPr>
                <w:color w:val="000000"/>
                <w:sz w:val="24"/>
                <w:szCs w:val="24"/>
              </w:rPr>
            </w:pPr>
            <w:r w:rsidRPr="00EA314F">
              <w:rPr>
                <w:color w:val="000000"/>
                <w:sz w:val="24"/>
                <w:szCs w:val="24"/>
              </w:rPr>
              <w:t>Количество обслуживаемых светофорных объектов</w:t>
            </w:r>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proofErr w:type="spellStart"/>
            <w:r w:rsidRPr="00EA314F">
              <w:rPr>
                <w:color w:val="000000"/>
                <w:sz w:val="24"/>
                <w:szCs w:val="24"/>
              </w:rPr>
              <w:t>шт</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12</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12</w:t>
            </w: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12</w:t>
            </w: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E66690" w:rsidRPr="003B6FB6" w:rsidRDefault="00E66690" w:rsidP="00E574B4">
            <w:pPr>
              <w:pStyle w:val="ConsPlusCell"/>
              <w:rPr>
                <w:sz w:val="24"/>
                <w:szCs w:val="24"/>
              </w:rPr>
            </w:pP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3B6FB6"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E66690" w:rsidRPr="00EA314F" w:rsidRDefault="00E66690" w:rsidP="00E574B4">
            <w:pPr>
              <w:rPr>
                <w:color w:val="000000"/>
                <w:sz w:val="24"/>
                <w:szCs w:val="24"/>
              </w:rPr>
            </w:pPr>
            <w:r w:rsidRPr="00EA314F">
              <w:rPr>
                <w:color w:val="000000"/>
                <w:sz w:val="24"/>
                <w:szCs w:val="24"/>
              </w:rPr>
              <w:t>Количество установленных светофорных объектов</w:t>
            </w:r>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proofErr w:type="spellStart"/>
            <w:r w:rsidRPr="00EA314F">
              <w:rPr>
                <w:color w:val="000000"/>
                <w:sz w:val="24"/>
                <w:szCs w:val="24"/>
              </w:rPr>
              <w:t>шт</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26</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690" w:rsidRPr="003B6FB6" w:rsidRDefault="00E66690" w:rsidP="00E574B4">
            <w:pPr>
              <w:pStyle w:val="ConsPlusCell"/>
              <w:rPr>
                <w:sz w:val="24"/>
                <w:szCs w:val="24"/>
              </w:rPr>
            </w:pP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3B6FB6"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E66690" w:rsidRPr="00EA314F" w:rsidRDefault="00E66690" w:rsidP="00E574B4">
            <w:pPr>
              <w:rPr>
                <w:color w:val="000000"/>
                <w:sz w:val="24"/>
                <w:szCs w:val="24"/>
              </w:rPr>
            </w:pPr>
            <w:r>
              <w:rPr>
                <w:color w:val="000000"/>
                <w:sz w:val="24"/>
                <w:szCs w:val="24"/>
              </w:rPr>
              <w:t xml:space="preserve">Количество обустроенных </w:t>
            </w:r>
            <w:r>
              <w:rPr>
                <w:color w:val="000000"/>
                <w:sz w:val="24"/>
                <w:szCs w:val="24"/>
              </w:rPr>
              <w:lastRenderedPageBreak/>
              <w:t>остановочных комплексов</w:t>
            </w:r>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proofErr w:type="spellStart"/>
            <w:r>
              <w:rPr>
                <w:color w:val="000000"/>
                <w:sz w:val="24"/>
                <w:szCs w:val="24"/>
              </w:rPr>
              <w:lastRenderedPageBreak/>
              <w:t>шт</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Pr>
                <w:color w:val="000000"/>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6690" w:rsidRPr="003B6FB6"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jc w:val="center"/>
              <w:rPr>
                <w:b/>
                <w:bCs/>
                <w:i/>
                <w:iCs/>
                <w:sz w:val="24"/>
                <w:szCs w:val="24"/>
              </w:rPr>
            </w:pPr>
            <w:r w:rsidRPr="008939CA">
              <w:rPr>
                <w:b/>
                <w:bCs/>
                <w:i/>
                <w:iCs/>
                <w:sz w:val="24"/>
                <w:szCs w:val="24"/>
              </w:rPr>
              <w:lastRenderedPageBreak/>
              <w:t xml:space="preserve">Подпрограмма </w:t>
            </w:r>
            <w:r>
              <w:rPr>
                <w:b/>
                <w:bCs/>
                <w:i/>
                <w:iCs/>
                <w:sz w:val="24"/>
                <w:szCs w:val="24"/>
              </w:rPr>
              <w:t>8</w:t>
            </w:r>
            <w:r w:rsidRPr="008939CA">
              <w:rPr>
                <w:b/>
                <w:bCs/>
                <w:i/>
                <w:iCs/>
                <w:sz w:val="24"/>
                <w:szCs w:val="24"/>
              </w:rPr>
              <w:t xml:space="preserve"> «Пожарная безопасность на территории </w:t>
            </w:r>
            <w:proofErr w:type="spellStart"/>
            <w:r w:rsidRPr="008939CA">
              <w:rPr>
                <w:b/>
                <w:bCs/>
                <w:i/>
                <w:iCs/>
                <w:sz w:val="24"/>
                <w:szCs w:val="24"/>
              </w:rPr>
              <w:t>Камышловского</w:t>
            </w:r>
            <w:proofErr w:type="spellEnd"/>
            <w:r w:rsidRPr="008939CA">
              <w:rPr>
                <w:b/>
                <w:bCs/>
                <w:i/>
                <w:iCs/>
                <w:sz w:val="24"/>
                <w:szCs w:val="24"/>
              </w:rPr>
              <w:t xml:space="preserve"> городского округа»</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b/>
                <w:bCs/>
                <w:sz w:val="24"/>
                <w:szCs w:val="24"/>
              </w:rPr>
              <w:t>Цель</w:t>
            </w:r>
            <w:r>
              <w:rPr>
                <w:b/>
                <w:bCs/>
                <w:sz w:val="24"/>
                <w:szCs w:val="24"/>
              </w:rPr>
              <w:t>:</w:t>
            </w:r>
            <w:r w:rsidRPr="008939CA">
              <w:rPr>
                <w:sz w:val="24"/>
                <w:szCs w:val="24"/>
              </w:rPr>
              <w:t xml:space="preserve"> Максимальное снижение количества пожаров и их последствий, создание безопасных условий в сфере пожарной безопасности для населения </w:t>
            </w:r>
            <w:proofErr w:type="spellStart"/>
            <w:r w:rsidRPr="008939CA">
              <w:rPr>
                <w:sz w:val="24"/>
                <w:szCs w:val="24"/>
              </w:rPr>
              <w:t>Камышловского</w:t>
            </w:r>
            <w:proofErr w:type="spellEnd"/>
            <w:r w:rsidRPr="008939CA">
              <w:rPr>
                <w:sz w:val="24"/>
                <w:szCs w:val="24"/>
              </w:rPr>
              <w:t xml:space="preserve"> городского округа.</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b/>
                <w:bCs/>
                <w:sz w:val="24"/>
                <w:szCs w:val="24"/>
              </w:rPr>
              <w:t>Задача</w:t>
            </w:r>
            <w:r>
              <w:rPr>
                <w:b/>
                <w:bCs/>
                <w:sz w:val="24"/>
                <w:szCs w:val="24"/>
              </w:rPr>
              <w:t>:</w:t>
            </w:r>
            <w:r w:rsidRPr="008939CA">
              <w:rPr>
                <w:b/>
                <w:bCs/>
                <w:sz w:val="24"/>
                <w:szCs w:val="24"/>
              </w:rPr>
              <w:t xml:space="preserve"> 1</w:t>
            </w:r>
            <w:r w:rsidRPr="008939CA">
              <w:rPr>
                <w:sz w:val="24"/>
                <w:szCs w:val="24"/>
              </w:rPr>
              <w:t xml:space="preserve"> </w:t>
            </w:r>
            <w:r>
              <w:rPr>
                <w:sz w:val="24"/>
                <w:szCs w:val="24"/>
              </w:rPr>
              <w:t>С</w:t>
            </w:r>
            <w:r w:rsidRPr="008939CA">
              <w:rPr>
                <w:sz w:val="24"/>
                <w:szCs w:val="24"/>
              </w:rPr>
              <w:t xml:space="preserve">оздание необходимых условий для укрепления пожарной безопасности на территории </w:t>
            </w:r>
            <w:proofErr w:type="spellStart"/>
            <w:r w:rsidRPr="008939CA">
              <w:rPr>
                <w:sz w:val="24"/>
                <w:szCs w:val="24"/>
              </w:rPr>
              <w:t>Камышловского</w:t>
            </w:r>
            <w:proofErr w:type="spellEnd"/>
            <w:r w:rsidRPr="008939CA">
              <w:rPr>
                <w:sz w:val="24"/>
                <w:szCs w:val="24"/>
              </w:rPr>
              <w:t xml:space="preserve"> городского округа, организации тушения пожаров, предотвращения гибели и </w:t>
            </w:r>
            <w:proofErr w:type="spellStart"/>
            <w:r w:rsidRPr="008939CA">
              <w:rPr>
                <w:sz w:val="24"/>
                <w:szCs w:val="24"/>
              </w:rPr>
              <w:t>травмирования</w:t>
            </w:r>
            <w:proofErr w:type="spellEnd"/>
            <w:r w:rsidRPr="008939CA">
              <w:rPr>
                <w:sz w:val="24"/>
                <w:szCs w:val="24"/>
              </w:rPr>
              <w:t xml:space="preserve"> людей </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b/>
                <w:bCs/>
                <w:sz w:val="24"/>
                <w:szCs w:val="24"/>
              </w:rPr>
            </w:pPr>
            <w:r w:rsidRPr="008939CA">
              <w:rPr>
                <w:sz w:val="24"/>
                <w:szCs w:val="24"/>
                <w:lang w:eastAsia="hu-HU"/>
              </w:rPr>
              <w:t xml:space="preserve">Повышение уровня пожарной защиты </w:t>
            </w:r>
          </w:p>
        </w:tc>
        <w:tc>
          <w:tcPr>
            <w:tcW w:w="2268" w:type="dxa"/>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jc w:val="center"/>
              <w:rPr>
                <w:sz w:val="24"/>
                <w:szCs w:val="24"/>
              </w:rPr>
            </w:pPr>
            <w:r w:rsidRPr="008939CA">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25</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Pr>
                <w:sz w:val="24"/>
                <w:szCs w:val="24"/>
              </w:rPr>
              <w:t>5</w:t>
            </w:r>
            <w:r w:rsidRPr="008939CA">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75</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b/>
                <w:bCs/>
                <w:sz w:val="24"/>
                <w:szCs w:val="24"/>
              </w:rPr>
              <w:t>Задача</w:t>
            </w:r>
            <w:r>
              <w:rPr>
                <w:b/>
                <w:bCs/>
                <w:sz w:val="24"/>
                <w:szCs w:val="24"/>
              </w:rPr>
              <w:t>:</w:t>
            </w:r>
            <w:r w:rsidRPr="008939CA">
              <w:rPr>
                <w:b/>
                <w:bCs/>
                <w:sz w:val="24"/>
                <w:szCs w:val="24"/>
              </w:rPr>
              <w:t xml:space="preserve"> 2</w:t>
            </w:r>
            <w:r w:rsidRPr="008939CA">
              <w:rPr>
                <w:sz w:val="24"/>
                <w:szCs w:val="24"/>
              </w:rPr>
              <w:t xml:space="preserve"> Уменьшение размеров материальных потерь от огня</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b/>
                <w:bCs/>
                <w:sz w:val="24"/>
                <w:szCs w:val="24"/>
              </w:rPr>
            </w:pPr>
            <w:r w:rsidRPr="008939CA">
              <w:rPr>
                <w:sz w:val="24"/>
                <w:szCs w:val="24"/>
                <w:lang w:eastAsia="hu-HU"/>
              </w:rPr>
              <w:t>Повышение уровня пожарной защиты</w:t>
            </w:r>
          </w:p>
        </w:tc>
        <w:tc>
          <w:tcPr>
            <w:tcW w:w="2268" w:type="dxa"/>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jc w:val="center"/>
              <w:rPr>
                <w:sz w:val="24"/>
                <w:szCs w:val="24"/>
              </w:rPr>
            </w:pPr>
            <w:r w:rsidRPr="008939CA">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25</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50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75</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b/>
                <w:bCs/>
                <w:sz w:val="24"/>
                <w:szCs w:val="24"/>
              </w:rPr>
              <w:t>Задача</w:t>
            </w:r>
            <w:r>
              <w:rPr>
                <w:b/>
                <w:bCs/>
                <w:sz w:val="24"/>
                <w:szCs w:val="24"/>
              </w:rPr>
              <w:t>:</w:t>
            </w:r>
            <w:r w:rsidRPr="008939CA">
              <w:rPr>
                <w:b/>
                <w:bCs/>
                <w:sz w:val="24"/>
                <w:szCs w:val="24"/>
              </w:rPr>
              <w:t xml:space="preserve"> 3</w:t>
            </w:r>
            <w:r w:rsidRPr="008939CA">
              <w:rPr>
                <w:sz w:val="24"/>
                <w:szCs w:val="24"/>
              </w:rPr>
              <w:t xml:space="preserve"> Улучшение материально-технической базы </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 xml:space="preserve">Оснащение пожарным инвентарем, оборудованием </w:t>
            </w:r>
          </w:p>
        </w:tc>
        <w:tc>
          <w:tcPr>
            <w:tcW w:w="2268" w:type="dxa"/>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jc w:val="center"/>
              <w:rPr>
                <w:sz w:val="24"/>
                <w:szCs w:val="24"/>
              </w:rPr>
            </w:pPr>
            <w:r w:rsidRPr="008939CA">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25</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50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75</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b/>
                <w:bCs/>
                <w:sz w:val="24"/>
                <w:szCs w:val="24"/>
              </w:rPr>
              <w:t>Задача</w:t>
            </w:r>
            <w:r>
              <w:rPr>
                <w:b/>
                <w:bCs/>
                <w:sz w:val="24"/>
                <w:szCs w:val="24"/>
              </w:rPr>
              <w:t>:</w:t>
            </w:r>
            <w:r w:rsidRPr="008939CA">
              <w:rPr>
                <w:b/>
                <w:bCs/>
                <w:sz w:val="24"/>
                <w:szCs w:val="24"/>
              </w:rPr>
              <w:t xml:space="preserve"> 4</w:t>
            </w:r>
            <w:r w:rsidRPr="008939CA">
              <w:rPr>
                <w:sz w:val="24"/>
                <w:szCs w:val="24"/>
              </w:rPr>
              <w:t xml:space="preserve"> Создание добровольной пожарной охраны и увеличение численности личного состава добровольных пожарных, совершенствование профессиональной подготовки личного состава </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 xml:space="preserve">Наличие ДПО </w:t>
            </w:r>
          </w:p>
        </w:tc>
        <w:tc>
          <w:tcPr>
            <w:tcW w:w="2268" w:type="dxa"/>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jc w:val="center"/>
              <w:rPr>
                <w:sz w:val="24"/>
                <w:szCs w:val="24"/>
              </w:rPr>
            </w:pPr>
            <w:r w:rsidRPr="008939CA">
              <w:rPr>
                <w:sz w:val="24"/>
                <w:szCs w:val="24"/>
              </w:rPr>
              <w:t>количество</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1</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b/>
                <w:bCs/>
                <w:sz w:val="24"/>
                <w:szCs w:val="24"/>
              </w:rPr>
              <w:t>Задача</w:t>
            </w:r>
            <w:r>
              <w:rPr>
                <w:b/>
                <w:bCs/>
                <w:sz w:val="24"/>
                <w:szCs w:val="24"/>
              </w:rPr>
              <w:t>:</w:t>
            </w:r>
            <w:r w:rsidRPr="008939CA">
              <w:rPr>
                <w:b/>
                <w:bCs/>
                <w:sz w:val="24"/>
                <w:szCs w:val="24"/>
              </w:rPr>
              <w:t xml:space="preserve"> 5</w:t>
            </w:r>
            <w:r w:rsidRPr="008939CA">
              <w:rPr>
                <w:sz w:val="24"/>
                <w:szCs w:val="24"/>
              </w:rPr>
              <w:t xml:space="preserve"> 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 </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Обучение персонала</w:t>
            </w:r>
          </w:p>
        </w:tc>
        <w:tc>
          <w:tcPr>
            <w:tcW w:w="2268" w:type="dxa"/>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jc w:val="center"/>
              <w:rPr>
                <w:sz w:val="24"/>
                <w:szCs w:val="24"/>
              </w:rPr>
            </w:pPr>
            <w:r w:rsidRPr="008939CA">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25</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50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75</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r w:rsidRPr="008939CA">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E66690" w:rsidRPr="008939CA"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jc w:val="center"/>
              <w:rPr>
                <w:b/>
                <w:bCs/>
                <w:i/>
                <w:iCs/>
                <w:sz w:val="24"/>
                <w:szCs w:val="24"/>
              </w:rPr>
            </w:pPr>
            <w:r w:rsidRPr="00650C64">
              <w:rPr>
                <w:b/>
                <w:bCs/>
                <w:i/>
                <w:iCs/>
                <w:sz w:val="24"/>
                <w:szCs w:val="24"/>
              </w:rPr>
              <w:t>Подпрограмма</w:t>
            </w:r>
            <w:r>
              <w:rPr>
                <w:b/>
                <w:bCs/>
                <w:i/>
                <w:iCs/>
                <w:sz w:val="24"/>
                <w:szCs w:val="24"/>
              </w:rPr>
              <w:t xml:space="preserve"> 9</w:t>
            </w:r>
            <w:r w:rsidRPr="00650C64">
              <w:rPr>
                <w:b/>
                <w:bCs/>
                <w:i/>
                <w:iCs/>
                <w:sz w:val="24"/>
                <w:szCs w:val="24"/>
              </w:rPr>
              <w:t xml:space="preserve"> «Обеспечение общественной безопасности на территории </w:t>
            </w:r>
            <w:proofErr w:type="spellStart"/>
            <w:r w:rsidRPr="00650C64">
              <w:rPr>
                <w:b/>
                <w:bCs/>
                <w:i/>
                <w:iCs/>
                <w:sz w:val="24"/>
                <w:szCs w:val="24"/>
              </w:rPr>
              <w:t>Камышловского</w:t>
            </w:r>
            <w:proofErr w:type="spellEnd"/>
            <w:r w:rsidRPr="00650C64">
              <w:rPr>
                <w:b/>
                <w:bCs/>
                <w:i/>
                <w:iCs/>
                <w:sz w:val="24"/>
                <w:szCs w:val="24"/>
              </w:rPr>
              <w:t xml:space="preserve"> городского округа»</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b/>
                <w:bCs/>
                <w:sz w:val="24"/>
                <w:szCs w:val="24"/>
              </w:rPr>
              <w:t>Цель</w:t>
            </w:r>
            <w:r w:rsidRPr="00650C64">
              <w:rPr>
                <w:sz w:val="24"/>
                <w:szCs w:val="24"/>
              </w:rPr>
              <w:t xml:space="preserve"> </w:t>
            </w:r>
            <w:r w:rsidRPr="00650C64">
              <w:rPr>
                <w:color w:val="000000"/>
                <w:spacing w:val="3"/>
                <w:sz w:val="24"/>
                <w:szCs w:val="24"/>
              </w:rPr>
              <w:t xml:space="preserve">Реализация государственной политики Российской </w:t>
            </w:r>
            <w:r w:rsidRPr="00650C64">
              <w:rPr>
                <w:color w:val="000000"/>
                <w:spacing w:val="4"/>
                <w:sz w:val="24"/>
                <w:szCs w:val="24"/>
              </w:rPr>
              <w:t xml:space="preserve">Федерации в области профилактики терроризма на территории </w:t>
            </w:r>
            <w:proofErr w:type="spellStart"/>
            <w:r w:rsidRPr="00650C64">
              <w:rPr>
                <w:color w:val="000000"/>
                <w:spacing w:val="4"/>
                <w:sz w:val="24"/>
                <w:szCs w:val="24"/>
              </w:rPr>
              <w:t>Камышловского</w:t>
            </w:r>
            <w:proofErr w:type="spellEnd"/>
            <w:r w:rsidRPr="00650C64">
              <w:rPr>
                <w:color w:val="000000"/>
                <w:spacing w:val="4"/>
                <w:sz w:val="24"/>
                <w:szCs w:val="24"/>
              </w:rPr>
              <w:t xml:space="preserve"> городского округа путем совершенствования системы профилактических мер антитеррористической направленности, формирования уважительного отношения к этнокультурным и конфессиональным ценностям жителей города</w:t>
            </w:r>
            <w:r w:rsidRPr="00650C64">
              <w:rPr>
                <w:sz w:val="24"/>
                <w:szCs w:val="24"/>
              </w:rPr>
              <w:t xml:space="preserve"> </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650C64" w:rsidRDefault="00E66690" w:rsidP="00E574B4">
            <w:pPr>
              <w:jc w:val="both"/>
              <w:rPr>
                <w:sz w:val="24"/>
                <w:szCs w:val="24"/>
              </w:rPr>
            </w:pPr>
            <w:r w:rsidRPr="00650C64">
              <w:rPr>
                <w:b/>
                <w:bCs/>
                <w:sz w:val="24"/>
                <w:szCs w:val="24"/>
              </w:rPr>
              <w:t>Задача 1</w:t>
            </w:r>
            <w:r w:rsidRPr="00650C64">
              <w:rPr>
                <w:sz w:val="24"/>
                <w:szCs w:val="24"/>
              </w:rPr>
              <w:t xml:space="preserve"> Обеспечение безопасности населения их трудовой деятельности реализация государственной политики и требований законов и иных нормативных актов в области обеспечения безопасности населения, направленных на защиту здоровья и сохранения жизни от возможных террористических актов и других опасностей. </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 xml:space="preserve">Повышение безопасности населения </w:t>
            </w:r>
          </w:p>
        </w:tc>
        <w:tc>
          <w:tcPr>
            <w:tcW w:w="2268" w:type="dxa"/>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b/>
                <w:bCs/>
                <w:sz w:val="24"/>
                <w:szCs w:val="24"/>
              </w:rPr>
              <w:t>Задача 2</w:t>
            </w:r>
            <w:r w:rsidRPr="00650C64">
              <w:rPr>
                <w:sz w:val="24"/>
                <w:szCs w:val="24"/>
              </w:rPr>
              <w:t xml:space="preserve"> Участие в профилактике антитеррористической деятельности. </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b/>
                <w:bCs/>
                <w:sz w:val="24"/>
                <w:szCs w:val="24"/>
              </w:rPr>
            </w:pPr>
            <w:r w:rsidRPr="00650C64">
              <w:rPr>
                <w:sz w:val="24"/>
                <w:szCs w:val="24"/>
              </w:rPr>
              <w:t xml:space="preserve">Повышение безопасности </w:t>
            </w:r>
            <w:r w:rsidRPr="00650C64">
              <w:rPr>
                <w:sz w:val="24"/>
                <w:szCs w:val="24"/>
              </w:rPr>
              <w:lastRenderedPageBreak/>
              <w:t>населения</w:t>
            </w:r>
          </w:p>
        </w:tc>
        <w:tc>
          <w:tcPr>
            <w:tcW w:w="2268" w:type="dxa"/>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lastRenderedPageBreak/>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b/>
                <w:bCs/>
                <w:sz w:val="24"/>
                <w:szCs w:val="24"/>
              </w:rPr>
              <w:lastRenderedPageBreak/>
              <w:t xml:space="preserve">Задача 3 </w:t>
            </w:r>
            <w:r w:rsidRPr="00650C64">
              <w:rPr>
                <w:sz w:val="24"/>
                <w:szCs w:val="24"/>
              </w:rPr>
              <w:t xml:space="preserve">Совершенствование системы муниципального управления и оперативного реагирования в чрезвычайных и кризисных ситуациях. </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b/>
                <w:bCs/>
                <w:sz w:val="24"/>
                <w:szCs w:val="24"/>
              </w:rPr>
            </w:pPr>
            <w:r w:rsidRPr="00650C64">
              <w:rPr>
                <w:sz w:val="24"/>
                <w:szCs w:val="24"/>
              </w:rPr>
              <w:t>Повышение безопасности населения</w:t>
            </w:r>
            <w:r w:rsidRPr="00650C64">
              <w:rPr>
                <w:b/>
                <w:bCs/>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Pr>
                <w:b/>
                <w:bCs/>
                <w:sz w:val="24"/>
                <w:szCs w:val="24"/>
              </w:rPr>
              <w:t>Задача 4</w:t>
            </w:r>
            <w:r w:rsidRPr="00650C64">
              <w:rPr>
                <w:b/>
                <w:bCs/>
                <w:sz w:val="24"/>
                <w:szCs w:val="24"/>
              </w:rPr>
              <w:t xml:space="preserve"> </w:t>
            </w:r>
            <w:r w:rsidRPr="00650C64">
              <w:rPr>
                <w:sz w:val="24"/>
                <w:szCs w:val="24"/>
              </w:rPr>
              <w:t>Повышение безопасности населения</w:t>
            </w:r>
            <w:r w:rsidRPr="00650C64">
              <w:rPr>
                <w:b/>
                <w:bCs/>
                <w:sz w:val="24"/>
                <w:szCs w:val="24"/>
              </w:rPr>
              <w:t xml:space="preserve"> </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b/>
                <w:bCs/>
                <w:sz w:val="24"/>
                <w:szCs w:val="24"/>
              </w:rPr>
            </w:pPr>
            <w:r w:rsidRPr="00650C64">
              <w:rPr>
                <w:sz w:val="24"/>
                <w:szCs w:val="24"/>
              </w:rPr>
              <w:t>Повышение безопасности населения</w:t>
            </w:r>
            <w:r w:rsidRPr="00650C64">
              <w:rPr>
                <w:b/>
                <w:bCs/>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b/>
                <w:bCs/>
                <w:sz w:val="24"/>
                <w:szCs w:val="24"/>
              </w:rPr>
              <w:t>Задача 5</w:t>
            </w:r>
            <w:r w:rsidRPr="00650C64">
              <w:rPr>
                <w:sz w:val="24"/>
                <w:szCs w:val="24"/>
              </w:rPr>
              <w:t xml:space="preserve"> Организация предупреждения и пресечения террористической деятельности общественных и религиозных объединений, иных организаций, физических лиц. </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b/>
                <w:bCs/>
                <w:sz w:val="24"/>
                <w:szCs w:val="24"/>
              </w:rPr>
            </w:pPr>
            <w:r w:rsidRPr="00650C64">
              <w:rPr>
                <w:sz w:val="24"/>
                <w:szCs w:val="24"/>
              </w:rPr>
              <w:t>Повышение безопасности населения</w:t>
            </w:r>
            <w:r w:rsidRPr="00650C64">
              <w:rPr>
                <w:b/>
                <w:bCs/>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66690" w:rsidRPr="00650C64" w:rsidRDefault="00E66690" w:rsidP="00E574B4">
            <w:pPr>
              <w:pStyle w:val="ConsPlusCell"/>
              <w:rPr>
                <w:sz w:val="24"/>
                <w:szCs w:val="24"/>
              </w:rPr>
            </w:pPr>
            <w:r w:rsidRPr="00650C64">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6E58E3" w:rsidRDefault="00E66690" w:rsidP="00E574B4">
            <w:pPr>
              <w:pStyle w:val="ConsPlusCell"/>
              <w:jc w:val="center"/>
              <w:rPr>
                <w:b/>
                <w:bCs/>
                <w:i/>
                <w:iCs/>
                <w:sz w:val="24"/>
                <w:szCs w:val="24"/>
              </w:rPr>
            </w:pPr>
            <w:r w:rsidRPr="006E58E3">
              <w:rPr>
                <w:b/>
                <w:bCs/>
                <w:i/>
                <w:iCs/>
                <w:sz w:val="24"/>
                <w:szCs w:val="24"/>
              </w:rPr>
              <w:t xml:space="preserve">Подпрограмма 10 «Обеспечение мероприятий по гражданской обороне, предупреждению чрезвычайных ситуаций природного и техногенного характера, безопасности </w:t>
            </w:r>
            <w:r>
              <w:rPr>
                <w:b/>
                <w:bCs/>
                <w:i/>
                <w:iCs/>
                <w:sz w:val="24"/>
                <w:szCs w:val="24"/>
              </w:rPr>
              <w:t xml:space="preserve">людей </w:t>
            </w:r>
            <w:r w:rsidRPr="006E58E3">
              <w:rPr>
                <w:b/>
                <w:bCs/>
                <w:i/>
                <w:iCs/>
                <w:sz w:val="24"/>
                <w:szCs w:val="24"/>
              </w:rPr>
              <w:t xml:space="preserve">на водных объектах на территории </w:t>
            </w:r>
            <w:proofErr w:type="spellStart"/>
            <w:r>
              <w:rPr>
                <w:b/>
                <w:bCs/>
                <w:i/>
                <w:iCs/>
                <w:sz w:val="24"/>
                <w:szCs w:val="24"/>
              </w:rPr>
              <w:t>Камышловского</w:t>
            </w:r>
            <w:proofErr w:type="spellEnd"/>
            <w:r>
              <w:rPr>
                <w:b/>
                <w:bCs/>
                <w:i/>
                <w:iCs/>
                <w:sz w:val="24"/>
                <w:szCs w:val="24"/>
              </w:rPr>
              <w:t xml:space="preserve"> городского округа</w:t>
            </w:r>
            <w:r w:rsidRPr="006E58E3">
              <w:rPr>
                <w:b/>
                <w:bCs/>
                <w:i/>
                <w:iCs/>
                <w:sz w:val="24"/>
                <w:szCs w:val="24"/>
              </w:rPr>
              <w:t>»</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6E58E3" w:rsidRDefault="00E66690" w:rsidP="00E574B4">
            <w:pPr>
              <w:pStyle w:val="ConsPlusCell"/>
              <w:rPr>
                <w:sz w:val="24"/>
                <w:szCs w:val="24"/>
              </w:rPr>
            </w:pPr>
            <w:r w:rsidRPr="006E58E3">
              <w:rPr>
                <w:b/>
                <w:bCs/>
                <w:sz w:val="24"/>
                <w:szCs w:val="24"/>
              </w:rPr>
              <w:t xml:space="preserve">Цель </w:t>
            </w:r>
            <w:proofErr w:type="gramStart"/>
            <w:r w:rsidRPr="006E58E3">
              <w:rPr>
                <w:sz w:val="24"/>
                <w:szCs w:val="24"/>
              </w:rPr>
              <w:t>За</w:t>
            </w:r>
            <w:proofErr w:type="gramEnd"/>
            <w:r w:rsidRPr="006E58E3">
              <w:rPr>
                <w:sz w:val="24"/>
                <w:szCs w:val="24"/>
              </w:rPr>
              <w:t xml:space="preserve"> счёт различных источников финансирования, поэтапно модернизируя все основные составляющие превратить городскую систему защиты населения и территории от ЧС к 2020году в современную систему способную выполнить задачи по предназначению (обеспечить защиту населения от опасностей, возникающих при ведении военных действий или вследствие этих действий, от чрезвычайных ситуаций природного и техногенного характера). </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6E58E3" w:rsidRDefault="00E66690" w:rsidP="00E574B4">
            <w:pPr>
              <w:ind w:left="-9"/>
              <w:jc w:val="both"/>
              <w:rPr>
                <w:sz w:val="24"/>
                <w:szCs w:val="24"/>
              </w:rPr>
            </w:pPr>
            <w:r w:rsidRPr="006E58E3">
              <w:rPr>
                <w:b/>
                <w:bCs/>
                <w:sz w:val="24"/>
                <w:szCs w:val="24"/>
              </w:rPr>
              <w:t>Задача 1</w:t>
            </w:r>
            <w:r w:rsidRPr="006E58E3">
              <w:rPr>
                <w:sz w:val="24"/>
                <w:szCs w:val="24"/>
              </w:rPr>
              <w:t>:</w:t>
            </w:r>
            <w:r w:rsidRPr="006E58E3">
              <w:rPr>
                <w:spacing w:val="-2"/>
                <w:sz w:val="24"/>
                <w:szCs w:val="24"/>
              </w:rPr>
              <w:t xml:space="preserve"> Содержание системы оповещения руководящего состава РСЧС и всех категорий населения</w:t>
            </w:r>
            <w:r w:rsidRPr="006E58E3">
              <w:rPr>
                <w:sz w:val="24"/>
                <w:szCs w:val="24"/>
              </w:rPr>
              <w:t xml:space="preserve"> </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6E58E3"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6E58E3" w:rsidRDefault="00E66690" w:rsidP="00E574B4">
            <w:pPr>
              <w:pStyle w:val="ConsPlusCell"/>
              <w:rPr>
                <w:sz w:val="24"/>
                <w:szCs w:val="24"/>
              </w:rPr>
            </w:pPr>
            <w:r w:rsidRPr="006E58E3">
              <w:rPr>
                <w:rStyle w:val="ts21"/>
                <w:color w:val="000000"/>
                <w:spacing w:val="-2"/>
                <w:sz w:val="24"/>
                <w:szCs w:val="24"/>
              </w:rPr>
              <w:t>Сроки и процент охвата оповещения всех категорий населения</w:t>
            </w:r>
            <w:r w:rsidRPr="006E58E3">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E66690" w:rsidRPr="006E58E3" w:rsidRDefault="00E66690" w:rsidP="00E574B4">
            <w:pPr>
              <w:pStyle w:val="ConsPlusCell"/>
              <w:rPr>
                <w:sz w:val="24"/>
                <w:szCs w:val="24"/>
              </w:rPr>
            </w:pPr>
            <w:r w:rsidRPr="006E58E3">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pPr>
            <w:r>
              <w:t>100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pPr>
            <w: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pPr>
            <w:r>
              <w:t>100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pPr>
            <w: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pPr>
            <w:r>
              <w:t>100</w:t>
            </w:r>
          </w:p>
        </w:tc>
        <w:tc>
          <w:tcPr>
            <w:tcW w:w="992" w:type="dxa"/>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pPr>
            <w:r>
              <w:t>100</w:t>
            </w:r>
          </w:p>
        </w:tc>
        <w:tc>
          <w:tcPr>
            <w:tcW w:w="1134" w:type="dxa"/>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pPr>
            <w:r>
              <w:t>100</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6E58E3" w:rsidRDefault="00E66690" w:rsidP="00E574B4">
            <w:pPr>
              <w:pStyle w:val="ConsPlusCell"/>
              <w:rPr>
                <w:sz w:val="24"/>
                <w:szCs w:val="24"/>
              </w:rPr>
            </w:pPr>
            <w:r w:rsidRPr="006E58E3">
              <w:rPr>
                <w:b/>
                <w:bCs/>
                <w:sz w:val="24"/>
                <w:szCs w:val="24"/>
              </w:rPr>
              <w:t>Задача 2</w:t>
            </w:r>
            <w:r w:rsidRPr="006E58E3">
              <w:rPr>
                <w:sz w:val="24"/>
                <w:szCs w:val="24"/>
              </w:rPr>
              <w:t xml:space="preserve">: </w:t>
            </w:r>
            <w:r w:rsidRPr="006E58E3">
              <w:rPr>
                <w:spacing w:val="-2"/>
                <w:sz w:val="24"/>
                <w:szCs w:val="24"/>
              </w:rPr>
              <w:t>Совершенствовать инженерную защиту населения, улучшить содержание и использование защитных сооружений ГО</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6E58E3"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6E58E3" w:rsidRDefault="00E66690" w:rsidP="00E574B4">
            <w:pPr>
              <w:pStyle w:val="ConsPlusCell"/>
              <w:ind w:right="-44" w:hanging="9"/>
              <w:rPr>
                <w:sz w:val="24"/>
                <w:szCs w:val="24"/>
              </w:rPr>
            </w:pPr>
            <w:r w:rsidRPr="006E58E3">
              <w:rPr>
                <w:rStyle w:val="ts21"/>
                <w:color w:val="000000"/>
                <w:spacing w:val="-2"/>
                <w:sz w:val="24"/>
                <w:szCs w:val="24"/>
              </w:rPr>
              <w:t>Доля укрываемого населения в защитных сооружениях</w:t>
            </w:r>
          </w:p>
        </w:tc>
        <w:tc>
          <w:tcPr>
            <w:tcW w:w="2268" w:type="dxa"/>
            <w:tcBorders>
              <w:top w:val="single" w:sz="4" w:space="0" w:color="auto"/>
              <w:left w:val="single" w:sz="4" w:space="0" w:color="auto"/>
              <w:bottom w:val="single" w:sz="4" w:space="0" w:color="auto"/>
              <w:right w:val="single" w:sz="4" w:space="0" w:color="auto"/>
            </w:tcBorders>
          </w:tcPr>
          <w:p w:rsidR="00E66690" w:rsidRPr="006E58E3" w:rsidRDefault="00E66690" w:rsidP="00E574B4">
            <w:pPr>
              <w:pStyle w:val="ConsPlusCell"/>
              <w:ind w:left="841" w:hanging="841"/>
              <w:rPr>
                <w:sz w:val="24"/>
                <w:szCs w:val="24"/>
              </w:rPr>
            </w:pPr>
            <w:r w:rsidRPr="006E58E3">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3</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3</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6</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6</w:t>
            </w:r>
          </w:p>
        </w:tc>
        <w:tc>
          <w:tcPr>
            <w:tcW w:w="992" w:type="dxa"/>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9</w:t>
            </w:r>
          </w:p>
        </w:tc>
        <w:tc>
          <w:tcPr>
            <w:tcW w:w="1134" w:type="dxa"/>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12</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6E58E3" w:rsidRDefault="00E66690" w:rsidP="00E574B4">
            <w:pPr>
              <w:pStyle w:val="ConsPlusCell"/>
              <w:rPr>
                <w:sz w:val="24"/>
                <w:szCs w:val="24"/>
              </w:rPr>
            </w:pPr>
            <w:r w:rsidRPr="006E58E3">
              <w:rPr>
                <w:b/>
                <w:bCs/>
                <w:sz w:val="24"/>
                <w:szCs w:val="24"/>
              </w:rPr>
              <w:t>Задача 3:</w:t>
            </w:r>
            <w:r w:rsidRPr="006E58E3">
              <w:rPr>
                <w:sz w:val="24"/>
                <w:szCs w:val="24"/>
              </w:rPr>
              <w:t xml:space="preserve"> </w:t>
            </w:r>
            <w:r w:rsidRPr="006E58E3">
              <w:rPr>
                <w:spacing w:val="-2"/>
                <w:sz w:val="24"/>
                <w:szCs w:val="24"/>
              </w:rPr>
              <w:t>Создать резерв средств индивидуальной защиты</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6E58E3"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6E58E3" w:rsidRDefault="00E66690" w:rsidP="00E574B4">
            <w:pPr>
              <w:pStyle w:val="ConsPlusCell"/>
              <w:ind w:left="-9" w:firstLine="9"/>
              <w:rPr>
                <w:b/>
                <w:bCs/>
                <w:sz w:val="24"/>
                <w:szCs w:val="24"/>
              </w:rPr>
            </w:pPr>
            <w:r w:rsidRPr="006E58E3">
              <w:rPr>
                <w:rStyle w:val="ts21"/>
                <w:color w:val="000000"/>
                <w:spacing w:val="-2"/>
                <w:sz w:val="24"/>
                <w:szCs w:val="24"/>
              </w:rPr>
              <w:t>Наличие средств индивидуальной защиты</w:t>
            </w:r>
          </w:p>
        </w:tc>
        <w:tc>
          <w:tcPr>
            <w:tcW w:w="2268" w:type="dxa"/>
            <w:tcBorders>
              <w:top w:val="single" w:sz="4" w:space="0" w:color="auto"/>
              <w:left w:val="single" w:sz="4" w:space="0" w:color="auto"/>
              <w:bottom w:val="single" w:sz="4" w:space="0" w:color="auto"/>
              <w:right w:val="single" w:sz="4" w:space="0" w:color="auto"/>
            </w:tcBorders>
          </w:tcPr>
          <w:p w:rsidR="00E66690" w:rsidRPr="006E58E3" w:rsidRDefault="00E66690" w:rsidP="00E574B4">
            <w:pPr>
              <w:pStyle w:val="ConsPlusCell"/>
              <w:ind w:left="841" w:hanging="841"/>
              <w:rPr>
                <w:sz w:val="24"/>
                <w:szCs w:val="24"/>
              </w:rPr>
            </w:pPr>
            <w:r w:rsidRPr="006E58E3">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5</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15</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20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25</w:t>
            </w:r>
          </w:p>
        </w:tc>
        <w:tc>
          <w:tcPr>
            <w:tcW w:w="992" w:type="dxa"/>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30</w:t>
            </w:r>
          </w:p>
        </w:tc>
        <w:tc>
          <w:tcPr>
            <w:tcW w:w="1134" w:type="dxa"/>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40</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6E58E3" w:rsidRDefault="00E66690" w:rsidP="00E574B4">
            <w:pPr>
              <w:pStyle w:val="ConsPlusCell"/>
              <w:rPr>
                <w:sz w:val="24"/>
                <w:szCs w:val="24"/>
              </w:rPr>
            </w:pPr>
            <w:r w:rsidRPr="006E58E3">
              <w:rPr>
                <w:b/>
                <w:bCs/>
                <w:sz w:val="24"/>
                <w:szCs w:val="24"/>
              </w:rPr>
              <w:t>Задача 4</w:t>
            </w:r>
            <w:r w:rsidRPr="006E58E3">
              <w:rPr>
                <w:sz w:val="24"/>
                <w:szCs w:val="24"/>
              </w:rPr>
              <w:t xml:space="preserve">: </w:t>
            </w:r>
            <w:r w:rsidRPr="006E58E3">
              <w:rPr>
                <w:spacing w:val="-2"/>
                <w:sz w:val="24"/>
                <w:szCs w:val="24"/>
              </w:rPr>
              <w:t>Организовать качественную подготовку руководящего состава РСЧС, специалистов органов управления и населения в области защиты населения и территорий от ЧС</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6E58E3"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6E58E3" w:rsidRDefault="00E66690" w:rsidP="00E574B4">
            <w:pPr>
              <w:pStyle w:val="ConsPlusCell"/>
              <w:rPr>
                <w:b/>
                <w:bCs/>
                <w:sz w:val="24"/>
                <w:szCs w:val="24"/>
              </w:rPr>
            </w:pPr>
            <w:r w:rsidRPr="006E58E3">
              <w:rPr>
                <w:rStyle w:val="ts21"/>
                <w:color w:val="000000"/>
                <w:spacing w:val="-2"/>
                <w:sz w:val="24"/>
                <w:szCs w:val="24"/>
              </w:rPr>
              <w:t xml:space="preserve">Доля </w:t>
            </w:r>
            <w:r w:rsidRPr="006E58E3">
              <w:rPr>
                <w:color w:val="000000"/>
                <w:spacing w:val="-2"/>
                <w:sz w:val="24"/>
                <w:szCs w:val="24"/>
              </w:rPr>
              <w:t>руководящего состава РСЧС, специалистов органов управления</w:t>
            </w:r>
            <w:r w:rsidRPr="006E58E3">
              <w:rPr>
                <w:rStyle w:val="ts21"/>
                <w:color w:val="000000"/>
                <w:spacing w:val="-2"/>
                <w:sz w:val="24"/>
                <w:szCs w:val="24"/>
              </w:rPr>
              <w:t xml:space="preserve"> </w:t>
            </w:r>
            <w:r w:rsidRPr="006E58E3">
              <w:rPr>
                <w:color w:val="000000"/>
                <w:spacing w:val="-2"/>
                <w:sz w:val="24"/>
                <w:szCs w:val="24"/>
              </w:rPr>
              <w:t>и</w:t>
            </w:r>
            <w:r w:rsidRPr="006E58E3">
              <w:rPr>
                <w:rStyle w:val="ts21"/>
                <w:color w:val="000000"/>
                <w:spacing w:val="-2"/>
                <w:sz w:val="24"/>
                <w:szCs w:val="24"/>
              </w:rPr>
              <w:t xml:space="preserve"> </w:t>
            </w:r>
            <w:r w:rsidRPr="006E58E3">
              <w:rPr>
                <w:rStyle w:val="ts21"/>
                <w:color w:val="000000"/>
                <w:spacing w:val="-2"/>
                <w:sz w:val="24"/>
                <w:szCs w:val="24"/>
              </w:rPr>
              <w:lastRenderedPageBreak/>
              <w:t>населения</w:t>
            </w:r>
            <w:r w:rsidRPr="006E58E3">
              <w:rPr>
                <w:rStyle w:val="ts21"/>
                <w:spacing w:val="-2"/>
                <w:sz w:val="24"/>
                <w:szCs w:val="24"/>
              </w:rPr>
              <w:t xml:space="preserve"> </w:t>
            </w:r>
            <w:r w:rsidRPr="006E58E3">
              <w:rPr>
                <w:spacing w:val="-2"/>
                <w:sz w:val="24"/>
                <w:szCs w:val="24"/>
              </w:rPr>
              <w:t>прошедших подготовку в области защиты населения и территорий</w:t>
            </w:r>
          </w:p>
        </w:tc>
        <w:tc>
          <w:tcPr>
            <w:tcW w:w="2268" w:type="dxa"/>
            <w:tcBorders>
              <w:top w:val="single" w:sz="4" w:space="0" w:color="auto"/>
              <w:left w:val="single" w:sz="4" w:space="0" w:color="auto"/>
              <w:bottom w:val="single" w:sz="4" w:space="0" w:color="auto"/>
              <w:right w:val="single" w:sz="4" w:space="0" w:color="auto"/>
            </w:tcBorders>
          </w:tcPr>
          <w:p w:rsidR="00E66690" w:rsidRPr="006E58E3" w:rsidRDefault="00E66690" w:rsidP="00E574B4">
            <w:pPr>
              <w:pStyle w:val="ConsPlusCell"/>
              <w:ind w:left="841" w:hanging="841"/>
              <w:rPr>
                <w:sz w:val="24"/>
                <w:szCs w:val="24"/>
              </w:rPr>
            </w:pPr>
            <w:r w:rsidRPr="006E58E3">
              <w:rPr>
                <w:sz w:val="24"/>
                <w:szCs w:val="24"/>
              </w:rPr>
              <w:lastRenderedPageBreak/>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100</w:t>
            </w:r>
          </w:p>
        </w:tc>
        <w:tc>
          <w:tcPr>
            <w:tcW w:w="992" w:type="dxa"/>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100</w:t>
            </w:r>
          </w:p>
        </w:tc>
        <w:tc>
          <w:tcPr>
            <w:tcW w:w="1134" w:type="dxa"/>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100</w:t>
            </w:r>
          </w:p>
        </w:tc>
        <w:tc>
          <w:tcPr>
            <w:tcW w:w="1701" w:type="dxa"/>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6E58E3" w:rsidRDefault="00E66690" w:rsidP="00E574B4">
            <w:pPr>
              <w:pStyle w:val="ConsPlusCell"/>
              <w:rPr>
                <w:sz w:val="24"/>
                <w:szCs w:val="24"/>
              </w:rPr>
            </w:pPr>
            <w:r w:rsidRPr="006E58E3">
              <w:rPr>
                <w:b/>
                <w:bCs/>
                <w:sz w:val="24"/>
                <w:szCs w:val="24"/>
              </w:rPr>
              <w:lastRenderedPageBreak/>
              <w:t>Задача 5</w:t>
            </w:r>
            <w:r w:rsidRPr="006E58E3">
              <w:rPr>
                <w:sz w:val="24"/>
                <w:szCs w:val="24"/>
              </w:rPr>
              <w:t xml:space="preserve">: </w:t>
            </w:r>
            <w:r w:rsidRPr="006E58E3">
              <w:rPr>
                <w:spacing w:val="-2"/>
                <w:sz w:val="24"/>
                <w:szCs w:val="24"/>
              </w:rPr>
              <w:t>Совершенствовать подготовку и содержание в готовности необходимых сил и средств для защиты населения и территорий от чрезвычайных ситуаций</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6E58E3"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6E58E3" w:rsidRDefault="00E66690" w:rsidP="00E574B4">
            <w:pPr>
              <w:pStyle w:val="ConsPlusCell"/>
              <w:rPr>
                <w:b/>
                <w:bCs/>
                <w:sz w:val="24"/>
                <w:szCs w:val="24"/>
              </w:rPr>
            </w:pPr>
            <w:r w:rsidRPr="006E58E3">
              <w:rPr>
                <w:sz w:val="24"/>
                <w:szCs w:val="24"/>
              </w:rPr>
              <w:t>Количество подразделений</w:t>
            </w:r>
          </w:p>
        </w:tc>
        <w:tc>
          <w:tcPr>
            <w:tcW w:w="2268" w:type="dxa"/>
            <w:tcBorders>
              <w:top w:val="single" w:sz="4" w:space="0" w:color="auto"/>
              <w:left w:val="single" w:sz="4" w:space="0" w:color="auto"/>
              <w:bottom w:val="single" w:sz="4" w:space="0" w:color="auto"/>
              <w:right w:val="single" w:sz="4" w:space="0" w:color="auto"/>
            </w:tcBorders>
          </w:tcPr>
          <w:p w:rsidR="00E66690" w:rsidRPr="006E58E3" w:rsidRDefault="00E66690" w:rsidP="00E574B4">
            <w:pPr>
              <w:pStyle w:val="ConsPlusCell"/>
              <w:ind w:left="841" w:hanging="841"/>
              <w:rPr>
                <w:sz w:val="24"/>
                <w:szCs w:val="24"/>
              </w:rPr>
            </w:pPr>
            <w:r w:rsidRPr="006E58E3">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100</w:t>
            </w:r>
          </w:p>
        </w:tc>
        <w:tc>
          <w:tcPr>
            <w:tcW w:w="992" w:type="dxa"/>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100</w:t>
            </w:r>
          </w:p>
        </w:tc>
        <w:tc>
          <w:tcPr>
            <w:tcW w:w="1134" w:type="dxa"/>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100</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6E58E3" w:rsidRDefault="00E66690" w:rsidP="00E574B4">
            <w:pPr>
              <w:pStyle w:val="ConsPlusCell"/>
              <w:rPr>
                <w:sz w:val="24"/>
                <w:szCs w:val="24"/>
              </w:rPr>
            </w:pPr>
            <w:r w:rsidRPr="006E58E3">
              <w:rPr>
                <w:b/>
                <w:bCs/>
                <w:sz w:val="24"/>
                <w:szCs w:val="24"/>
              </w:rPr>
              <w:t>Задача 6</w:t>
            </w:r>
            <w:r w:rsidRPr="006E58E3">
              <w:rPr>
                <w:sz w:val="24"/>
                <w:szCs w:val="24"/>
              </w:rPr>
              <w:t xml:space="preserve">: </w:t>
            </w:r>
            <w:r w:rsidRPr="006E58E3">
              <w:rPr>
                <w:spacing w:val="-2"/>
                <w:sz w:val="24"/>
                <w:szCs w:val="24"/>
              </w:rPr>
              <w:t>Создать запасы материально-технических, продовольственных, медицинских и иных средств для первоочередного обеспечения пострадавшего населения</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6E58E3"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6E58E3" w:rsidRDefault="00E66690" w:rsidP="00E574B4">
            <w:pPr>
              <w:pStyle w:val="ConsPlusCell"/>
              <w:rPr>
                <w:b/>
                <w:bCs/>
                <w:sz w:val="24"/>
                <w:szCs w:val="24"/>
              </w:rPr>
            </w:pPr>
            <w:r w:rsidRPr="006E58E3">
              <w:rPr>
                <w:rStyle w:val="ts21"/>
                <w:color w:val="000000"/>
                <w:spacing w:val="-2"/>
                <w:sz w:val="24"/>
                <w:szCs w:val="24"/>
              </w:rPr>
              <w:t>Объемы запасов</w:t>
            </w:r>
          </w:p>
        </w:tc>
        <w:tc>
          <w:tcPr>
            <w:tcW w:w="2268" w:type="dxa"/>
            <w:tcBorders>
              <w:top w:val="single" w:sz="4" w:space="0" w:color="auto"/>
              <w:left w:val="single" w:sz="4" w:space="0" w:color="auto"/>
              <w:bottom w:val="single" w:sz="4" w:space="0" w:color="auto"/>
              <w:right w:val="single" w:sz="4" w:space="0" w:color="auto"/>
            </w:tcBorders>
          </w:tcPr>
          <w:p w:rsidR="00E66690" w:rsidRPr="006E58E3" w:rsidRDefault="00E66690" w:rsidP="00E574B4">
            <w:pPr>
              <w:pStyle w:val="ConsPlusCell"/>
              <w:ind w:left="841" w:hanging="841"/>
              <w:rPr>
                <w:sz w:val="24"/>
                <w:szCs w:val="24"/>
              </w:rPr>
            </w:pPr>
            <w:r w:rsidRPr="006E58E3">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100</w:t>
            </w:r>
          </w:p>
        </w:tc>
        <w:tc>
          <w:tcPr>
            <w:tcW w:w="992" w:type="dxa"/>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100</w:t>
            </w:r>
          </w:p>
        </w:tc>
        <w:tc>
          <w:tcPr>
            <w:tcW w:w="1134" w:type="dxa"/>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100</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21"/>
              <w:spacing w:after="0" w:line="240" w:lineRule="auto"/>
              <w:ind w:left="841" w:hanging="841"/>
              <w:rPr>
                <w:sz w:val="24"/>
                <w:szCs w:val="24"/>
              </w:rPr>
            </w:pPr>
            <w:r w:rsidRPr="00C954A4">
              <w:rPr>
                <w:b/>
                <w:bCs/>
                <w:sz w:val="24"/>
                <w:szCs w:val="24"/>
              </w:rPr>
              <w:t>Задача 7</w:t>
            </w:r>
            <w:r w:rsidRPr="00C954A4">
              <w:rPr>
                <w:sz w:val="24"/>
                <w:szCs w:val="24"/>
              </w:rPr>
              <w:t>:Готовность к приему эвакуируемого населения, материальных и культурных ценностей в безопасные районы</w:t>
            </w:r>
            <w:r w:rsidRPr="00C954A4">
              <w:rPr>
                <w:color w:val="000000"/>
                <w:sz w:val="24"/>
                <w:szCs w:val="24"/>
              </w:rPr>
              <w:t xml:space="preserve">  </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ConsPlusCell"/>
              <w:ind w:hanging="9"/>
              <w:rPr>
                <w:sz w:val="24"/>
                <w:szCs w:val="24"/>
              </w:rPr>
            </w:pPr>
            <w:r w:rsidRPr="00C954A4">
              <w:rPr>
                <w:sz w:val="24"/>
                <w:szCs w:val="24"/>
              </w:rPr>
              <w:t xml:space="preserve">Готовность </w:t>
            </w:r>
            <w:proofErr w:type="spellStart"/>
            <w:r w:rsidRPr="00C954A4">
              <w:rPr>
                <w:sz w:val="24"/>
                <w:szCs w:val="24"/>
              </w:rPr>
              <w:t>эвакоорганов</w:t>
            </w:r>
            <w:proofErr w:type="spellEnd"/>
            <w:r w:rsidRPr="00C954A4">
              <w:rPr>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ConsPlusCell"/>
              <w:ind w:left="841" w:hanging="841"/>
              <w:rPr>
                <w:sz w:val="24"/>
                <w:szCs w:val="24"/>
              </w:rPr>
            </w:pPr>
            <w:r w:rsidRPr="00C954A4">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ConsPlusCell"/>
              <w:ind w:left="841" w:hanging="841"/>
              <w:rPr>
                <w:sz w:val="24"/>
                <w:szCs w:val="24"/>
              </w:rPr>
            </w:pPr>
            <w:r w:rsidRPr="00C954A4">
              <w:rPr>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ConsPlusCell"/>
              <w:ind w:left="841" w:hanging="841"/>
              <w:rPr>
                <w:sz w:val="24"/>
                <w:szCs w:val="24"/>
              </w:rPr>
            </w:pPr>
            <w:r w:rsidRPr="00C954A4">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ConsPlusCell"/>
              <w:ind w:left="841" w:hanging="841"/>
              <w:rPr>
                <w:sz w:val="24"/>
                <w:szCs w:val="24"/>
              </w:rPr>
            </w:pPr>
            <w:r w:rsidRPr="00C954A4">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ConsPlusCell"/>
              <w:ind w:left="841" w:hanging="841"/>
              <w:rPr>
                <w:sz w:val="24"/>
                <w:szCs w:val="24"/>
              </w:rPr>
            </w:pPr>
            <w:r w:rsidRPr="00C954A4">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ConsPlusCell"/>
              <w:ind w:left="841" w:hanging="841"/>
              <w:rPr>
                <w:sz w:val="24"/>
                <w:szCs w:val="24"/>
              </w:rPr>
            </w:pPr>
            <w:r w:rsidRPr="00C954A4">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ConsPlusCell"/>
              <w:ind w:left="841" w:hanging="841"/>
              <w:rPr>
                <w:sz w:val="24"/>
                <w:szCs w:val="24"/>
              </w:rPr>
            </w:pPr>
            <w:r w:rsidRPr="00C954A4">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ConsPlusCell"/>
              <w:ind w:left="841" w:hanging="841"/>
              <w:rPr>
                <w:sz w:val="24"/>
                <w:szCs w:val="24"/>
              </w:rPr>
            </w:pPr>
            <w:r w:rsidRPr="00C954A4">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21"/>
              <w:spacing w:after="0" w:line="240" w:lineRule="auto"/>
              <w:ind w:left="841" w:hanging="841"/>
              <w:rPr>
                <w:sz w:val="24"/>
                <w:szCs w:val="24"/>
              </w:rPr>
            </w:pPr>
            <w:r w:rsidRPr="00C954A4">
              <w:rPr>
                <w:b/>
                <w:bCs/>
                <w:sz w:val="24"/>
                <w:szCs w:val="24"/>
              </w:rPr>
              <w:t>Задача</w:t>
            </w:r>
            <w:r w:rsidRPr="00C954A4">
              <w:rPr>
                <w:b/>
                <w:bCs/>
                <w:color w:val="000000"/>
                <w:sz w:val="24"/>
                <w:szCs w:val="24"/>
              </w:rPr>
              <w:t xml:space="preserve"> 8</w:t>
            </w:r>
            <w:r w:rsidRPr="00C954A4">
              <w:rPr>
                <w:color w:val="000000"/>
                <w:sz w:val="24"/>
                <w:szCs w:val="24"/>
              </w:rPr>
              <w:t>:Финансирование мероприятий в области защиты населения и территорий от чрезвычайных ситуаций</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ConsPlusCell"/>
              <w:rPr>
                <w:sz w:val="24"/>
                <w:szCs w:val="24"/>
              </w:rPr>
            </w:pPr>
            <w:r w:rsidRPr="00C954A4">
              <w:rPr>
                <w:sz w:val="24"/>
                <w:szCs w:val="24"/>
              </w:rPr>
              <w:t>Объем финансирования</w:t>
            </w:r>
          </w:p>
        </w:tc>
        <w:tc>
          <w:tcPr>
            <w:tcW w:w="2268" w:type="dxa"/>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ConsPlusCell"/>
              <w:ind w:left="841" w:hanging="841"/>
              <w:rPr>
                <w:sz w:val="24"/>
                <w:szCs w:val="24"/>
              </w:rPr>
            </w:pPr>
            <w:r w:rsidRPr="00C954A4">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ConsPlusCell"/>
              <w:ind w:left="841" w:hanging="841"/>
              <w:rPr>
                <w:sz w:val="24"/>
                <w:szCs w:val="24"/>
              </w:rPr>
            </w:pPr>
            <w:r w:rsidRPr="00C954A4">
              <w:rPr>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ConsPlusCell"/>
              <w:ind w:left="841" w:hanging="841"/>
              <w:rPr>
                <w:sz w:val="24"/>
                <w:szCs w:val="24"/>
              </w:rPr>
            </w:pPr>
            <w:r w:rsidRPr="00C954A4">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ConsPlusCell"/>
              <w:ind w:left="841" w:hanging="841"/>
              <w:rPr>
                <w:sz w:val="24"/>
                <w:szCs w:val="24"/>
              </w:rPr>
            </w:pPr>
            <w:r w:rsidRPr="00C954A4">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ConsPlusCell"/>
              <w:ind w:left="841" w:hanging="841"/>
              <w:rPr>
                <w:sz w:val="24"/>
                <w:szCs w:val="24"/>
              </w:rPr>
            </w:pPr>
            <w:r w:rsidRPr="00C954A4">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ConsPlusCell"/>
              <w:ind w:left="841" w:hanging="841"/>
              <w:rPr>
                <w:sz w:val="24"/>
                <w:szCs w:val="24"/>
              </w:rPr>
            </w:pPr>
            <w:r w:rsidRPr="00C954A4">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ConsPlusCell"/>
              <w:ind w:left="841" w:hanging="841"/>
              <w:rPr>
                <w:sz w:val="24"/>
                <w:szCs w:val="24"/>
              </w:rPr>
            </w:pPr>
            <w:r w:rsidRPr="00C954A4">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ConsPlusCell"/>
              <w:ind w:left="841" w:hanging="841"/>
              <w:rPr>
                <w:sz w:val="24"/>
                <w:szCs w:val="24"/>
              </w:rPr>
            </w:pPr>
            <w:r w:rsidRPr="00C954A4">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21"/>
              <w:spacing w:after="0" w:line="240" w:lineRule="auto"/>
              <w:ind w:left="841" w:hanging="841"/>
              <w:rPr>
                <w:sz w:val="24"/>
                <w:szCs w:val="24"/>
              </w:rPr>
            </w:pPr>
            <w:r w:rsidRPr="00C954A4">
              <w:rPr>
                <w:b/>
                <w:bCs/>
                <w:sz w:val="24"/>
                <w:szCs w:val="24"/>
              </w:rPr>
              <w:t>Задача</w:t>
            </w:r>
            <w:r w:rsidRPr="00C954A4">
              <w:rPr>
                <w:b/>
                <w:bCs/>
                <w:color w:val="000000"/>
                <w:sz w:val="24"/>
                <w:szCs w:val="24"/>
              </w:rPr>
              <w:t xml:space="preserve"> 9</w:t>
            </w:r>
            <w:r w:rsidRPr="00C954A4">
              <w:rPr>
                <w:color w:val="000000"/>
                <w:sz w:val="24"/>
                <w:szCs w:val="24"/>
              </w:rPr>
              <w:t>:Создание резервов финансовых и материальных ресурсов для ликвидации чрезвычайных ситуаций</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ConsPlusCell"/>
              <w:ind w:left="-9"/>
              <w:rPr>
                <w:b/>
                <w:bCs/>
                <w:sz w:val="24"/>
                <w:szCs w:val="24"/>
              </w:rPr>
            </w:pPr>
            <w:r w:rsidRPr="00C954A4">
              <w:rPr>
                <w:sz w:val="24"/>
                <w:szCs w:val="24"/>
              </w:rPr>
              <w:t>Объем финансирования</w:t>
            </w:r>
          </w:p>
        </w:tc>
        <w:tc>
          <w:tcPr>
            <w:tcW w:w="2268" w:type="dxa"/>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ConsPlusCell"/>
              <w:ind w:left="841" w:hanging="841"/>
              <w:rPr>
                <w:sz w:val="24"/>
                <w:szCs w:val="24"/>
              </w:rPr>
            </w:pPr>
            <w:r w:rsidRPr="00C954A4">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ConsPlusCell"/>
              <w:ind w:left="841" w:hanging="841"/>
              <w:rPr>
                <w:sz w:val="24"/>
                <w:szCs w:val="24"/>
              </w:rPr>
            </w:pPr>
            <w:r w:rsidRPr="00C954A4">
              <w:rPr>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ConsPlusCell"/>
              <w:ind w:left="841" w:hanging="841"/>
              <w:rPr>
                <w:sz w:val="24"/>
                <w:szCs w:val="24"/>
              </w:rPr>
            </w:pPr>
            <w:r w:rsidRPr="00C954A4">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ConsPlusCell"/>
              <w:ind w:left="841" w:hanging="841"/>
              <w:rPr>
                <w:sz w:val="24"/>
                <w:szCs w:val="24"/>
              </w:rPr>
            </w:pPr>
            <w:r w:rsidRPr="00C954A4">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ConsPlusCell"/>
              <w:ind w:left="841" w:hanging="841"/>
              <w:rPr>
                <w:sz w:val="24"/>
                <w:szCs w:val="24"/>
              </w:rPr>
            </w:pPr>
            <w:r w:rsidRPr="00C954A4">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ConsPlusCell"/>
              <w:ind w:left="841" w:hanging="841"/>
              <w:rPr>
                <w:sz w:val="24"/>
                <w:szCs w:val="24"/>
              </w:rPr>
            </w:pPr>
            <w:r w:rsidRPr="00C954A4">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ConsPlusCell"/>
              <w:ind w:left="841" w:hanging="841"/>
              <w:rPr>
                <w:sz w:val="24"/>
                <w:szCs w:val="24"/>
              </w:rPr>
            </w:pPr>
            <w:r w:rsidRPr="00C954A4">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ConsPlusCell"/>
              <w:ind w:left="841" w:hanging="841"/>
              <w:rPr>
                <w:sz w:val="24"/>
                <w:szCs w:val="24"/>
              </w:rPr>
            </w:pPr>
            <w:r w:rsidRPr="00C954A4">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C954A4" w:rsidRDefault="00E66690" w:rsidP="00E574B4">
            <w:pPr>
              <w:pStyle w:val="21"/>
              <w:spacing w:after="0" w:line="240" w:lineRule="auto"/>
              <w:ind w:left="841" w:hanging="841"/>
              <w:rPr>
                <w:sz w:val="24"/>
                <w:szCs w:val="24"/>
              </w:rPr>
            </w:pPr>
            <w:r w:rsidRPr="00C954A4">
              <w:rPr>
                <w:b/>
                <w:bCs/>
                <w:sz w:val="24"/>
                <w:szCs w:val="24"/>
              </w:rPr>
              <w:t>Задача</w:t>
            </w:r>
            <w:r w:rsidRPr="00C954A4">
              <w:rPr>
                <w:b/>
                <w:bCs/>
                <w:color w:val="000000"/>
                <w:sz w:val="24"/>
                <w:szCs w:val="24"/>
              </w:rPr>
              <w:t xml:space="preserve"> 10</w:t>
            </w:r>
            <w:r w:rsidRPr="00C954A4">
              <w:rPr>
                <w:color w:val="000000"/>
                <w:sz w:val="24"/>
                <w:szCs w:val="24"/>
              </w:rPr>
              <w:t>:Организация и проведение аварийно-спасательных и других неотложных работ, а также поддержание общественного порядка при их проведении</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6E58E3"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6E58E3" w:rsidRDefault="00E66690" w:rsidP="00E574B4">
            <w:pPr>
              <w:pStyle w:val="ConsPlusCell"/>
              <w:ind w:left="-9"/>
              <w:rPr>
                <w:b/>
                <w:bCs/>
                <w:sz w:val="24"/>
                <w:szCs w:val="24"/>
              </w:rPr>
            </w:pPr>
            <w:r w:rsidRPr="006E58E3">
              <w:rPr>
                <w:sz w:val="24"/>
                <w:szCs w:val="24"/>
              </w:rPr>
              <w:t>Количество подразделений</w:t>
            </w:r>
          </w:p>
        </w:tc>
        <w:tc>
          <w:tcPr>
            <w:tcW w:w="2268" w:type="dxa"/>
            <w:tcBorders>
              <w:top w:val="single" w:sz="4" w:space="0" w:color="auto"/>
              <w:left w:val="single" w:sz="4" w:space="0" w:color="auto"/>
              <w:bottom w:val="single" w:sz="4" w:space="0" w:color="auto"/>
              <w:right w:val="single" w:sz="4" w:space="0" w:color="auto"/>
            </w:tcBorders>
          </w:tcPr>
          <w:p w:rsidR="00E66690" w:rsidRPr="006E58E3" w:rsidRDefault="00E66690" w:rsidP="00E574B4">
            <w:pPr>
              <w:pStyle w:val="ConsPlusCell"/>
              <w:ind w:left="841" w:hanging="841"/>
              <w:rPr>
                <w:sz w:val="24"/>
                <w:szCs w:val="24"/>
              </w:rPr>
            </w:pPr>
            <w:r w:rsidRPr="006E58E3">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100</w:t>
            </w:r>
          </w:p>
        </w:tc>
        <w:tc>
          <w:tcPr>
            <w:tcW w:w="992" w:type="dxa"/>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100</w:t>
            </w:r>
          </w:p>
        </w:tc>
        <w:tc>
          <w:tcPr>
            <w:tcW w:w="1134" w:type="dxa"/>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100</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6E58E3" w:rsidRDefault="00E66690" w:rsidP="00E574B4">
            <w:pPr>
              <w:pStyle w:val="ConsPlusCell"/>
              <w:ind w:left="841" w:hanging="841"/>
              <w:rPr>
                <w:sz w:val="24"/>
                <w:szCs w:val="24"/>
              </w:rPr>
            </w:pPr>
            <w:r w:rsidRPr="006E58E3">
              <w:rPr>
                <w:b/>
                <w:bCs/>
                <w:sz w:val="24"/>
                <w:szCs w:val="24"/>
              </w:rPr>
              <w:t>Задача 11</w:t>
            </w:r>
            <w:r w:rsidRPr="006E58E3">
              <w:rPr>
                <w:sz w:val="24"/>
                <w:szCs w:val="24"/>
              </w:rPr>
              <w:t xml:space="preserve">:Обеспечение деятельности ЕДДС </w:t>
            </w:r>
            <w:proofErr w:type="spellStart"/>
            <w:r w:rsidRPr="006E58E3">
              <w:rPr>
                <w:sz w:val="24"/>
                <w:szCs w:val="24"/>
              </w:rPr>
              <w:t>Камышловского</w:t>
            </w:r>
            <w:proofErr w:type="spellEnd"/>
            <w:r w:rsidRPr="006E58E3">
              <w:rPr>
                <w:sz w:val="24"/>
                <w:szCs w:val="24"/>
              </w:rPr>
              <w:t xml:space="preserve"> городского округа</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6E58E3"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6E58E3" w:rsidRDefault="00E66690" w:rsidP="00E574B4">
            <w:pPr>
              <w:pStyle w:val="ConsPlusCell"/>
              <w:rPr>
                <w:sz w:val="24"/>
                <w:szCs w:val="24"/>
              </w:rPr>
            </w:pPr>
            <w:r w:rsidRPr="006E58E3">
              <w:rPr>
                <w:sz w:val="24"/>
                <w:szCs w:val="24"/>
              </w:rPr>
              <w:t>Качество приема, обработки и передачи информации</w:t>
            </w:r>
          </w:p>
        </w:tc>
        <w:tc>
          <w:tcPr>
            <w:tcW w:w="2268" w:type="dxa"/>
            <w:tcBorders>
              <w:top w:val="single" w:sz="4" w:space="0" w:color="auto"/>
              <w:left w:val="single" w:sz="4" w:space="0" w:color="auto"/>
              <w:bottom w:val="single" w:sz="4" w:space="0" w:color="auto"/>
              <w:right w:val="single" w:sz="4" w:space="0" w:color="auto"/>
            </w:tcBorders>
          </w:tcPr>
          <w:p w:rsidR="00E66690" w:rsidRPr="006E58E3" w:rsidRDefault="00E66690" w:rsidP="00E574B4">
            <w:pPr>
              <w:pStyle w:val="ConsPlusCell"/>
              <w:rPr>
                <w:sz w:val="24"/>
                <w:szCs w:val="24"/>
              </w:rPr>
            </w:pPr>
            <w:r w:rsidRPr="006E58E3">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100</w:t>
            </w:r>
          </w:p>
        </w:tc>
        <w:tc>
          <w:tcPr>
            <w:tcW w:w="992" w:type="dxa"/>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100</w:t>
            </w:r>
          </w:p>
        </w:tc>
        <w:tc>
          <w:tcPr>
            <w:tcW w:w="1134" w:type="dxa"/>
            <w:tcBorders>
              <w:top w:val="single" w:sz="4" w:space="0" w:color="auto"/>
              <w:left w:val="single" w:sz="4" w:space="0" w:color="auto"/>
              <w:bottom w:val="single" w:sz="4" w:space="0" w:color="auto"/>
              <w:right w:val="single" w:sz="4" w:space="0" w:color="auto"/>
            </w:tcBorders>
          </w:tcPr>
          <w:p w:rsidR="00E66690" w:rsidRPr="00836C4E" w:rsidRDefault="00E66690" w:rsidP="00E574B4">
            <w:pPr>
              <w:pStyle w:val="ConsPlusCell"/>
              <w:ind w:left="841" w:hanging="841"/>
            </w:pPr>
            <w:r>
              <w:t>100</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jc w:val="center"/>
              <w:rPr>
                <w:b/>
                <w:bCs/>
                <w:i/>
                <w:iCs/>
                <w:sz w:val="24"/>
                <w:szCs w:val="24"/>
              </w:rPr>
            </w:pPr>
            <w:r w:rsidRPr="0033716D">
              <w:rPr>
                <w:b/>
                <w:bCs/>
                <w:i/>
                <w:iCs/>
                <w:sz w:val="24"/>
                <w:szCs w:val="24"/>
              </w:rPr>
              <w:t xml:space="preserve">Подпрограмма </w:t>
            </w:r>
            <w:r>
              <w:rPr>
                <w:b/>
                <w:bCs/>
                <w:i/>
                <w:iCs/>
                <w:sz w:val="24"/>
                <w:szCs w:val="24"/>
              </w:rPr>
              <w:t xml:space="preserve">11 </w:t>
            </w:r>
            <w:r w:rsidRPr="0033716D">
              <w:rPr>
                <w:b/>
                <w:bCs/>
                <w:i/>
                <w:iCs/>
                <w:sz w:val="24"/>
                <w:szCs w:val="24"/>
              </w:rPr>
              <w:t xml:space="preserve">«Информационное общество </w:t>
            </w:r>
            <w:proofErr w:type="spellStart"/>
            <w:r w:rsidRPr="0033716D">
              <w:rPr>
                <w:b/>
                <w:bCs/>
                <w:i/>
                <w:iCs/>
                <w:sz w:val="24"/>
                <w:szCs w:val="24"/>
              </w:rPr>
              <w:t>Камышловского</w:t>
            </w:r>
            <w:proofErr w:type="spellEnd"/>
            <w:r w:rsidRPr="0033716D">
              <w:rPr>
                <w:b/>
                <w:bCs/>
                <w:i/>
                <w:iCs/>
                <w:sz w:val="24"/>
                <w:szCs w:val="24"/>
              </w:rPr>
              <w:t xml:space="preserve"> городского округа»</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rPr>
            </w:pPr>
            <w:r w:rsidRPr="0033716D">
              <w:rPr>
                <w:b/>
                <w:bCs/>
                <w:sz w:val="24"/>
                <w:szCs w:val="24"/>
              </w:rPr>
              <w:t>Цель</w:t>
            </w:r>
            <w:r>
              <w:rPr>
                <w:sz w:val="24"/>
                <w:szCs w:val="24"/>
              </w:rPr>
              <w:t xml:space="preserve">: </w:t>
            </w:r>
            <w:r w:rsidRPr="0033716D">
              <w:rPr>
                <w:sz w:val="24"/>
                <w:szCs w:val="24"/>
              </w:rPr>
              <w:t xml:space="preserve">Создание информационно-коммуникационной инфраструктуры </w:t>
            </w:r>
            <w:proofErr w:type="spellStart"/>
            <w:r w:rsidRPr="0033716D">
              <w:rPr>
                <w:sz w:val="24"/>
                <w:szCs w:val="24"/>
              </w:rPr>
              <w:t>Камышловского</w:t>
            </w:r>
            <w:proofErr w:type="spellEnd"/>
            <w:r w:rsidRPr="0033716D">
              <w:rPr>
                <w:sz w:val="24"/>
                <w:szCs w:val="24"/>
              </w:rPr>
              <w:t xml:space="preserve"> городского округа, обеспечивающей предоставление органами местного самоуправления муниципальных услуг в электронном виде</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rPr>
            </w:pPr>
            <w:r w:rsidRPr="0033716D">
              <w:rPr>
                <w:b/>
                <w:bCs/>
                <w:sz w:val="24"/>
                <w:szCs w:val="24"/>
              </w:rPr>
              <w:t>Задача 1</w:t>
            </w:r>
            <w:r w:rsidRPr="0033716D">
              <w:rPr>
                <w:sz w:val="24"/>
                <w:szCs w:val="24"/>
              </w:rPr>
              <w:t xml:space="preserve">. Развитие аппаратной и программно-технологической инфраструктуры </w:t>
            </w:r>
            <w:proofErr w:type="spellStart"/>
            <w:r w:rsidRPr="0033716D">
              <w:rPr>
                <w:sz w:val="24"/>
                <w:szCs w:val="24"/>
              </w:rPr>
              <w:t>Камышловского</w:t>
            </w:r>
            <w:proofErr w:type="spellEnd"/>
            <w:r w:rsidRPr="0033716D">
              <w:rPr>
                <w:sz w:val="24"/>
                <w:szCs w:val="24"/>
              </w:rPr>
              <w:t xml:space="preserve"> городского округа Свердловской области для обеспечения функционирования электронного правительства</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rPr>
            </w:pPr>
            <w:r w:rsidRPr="0033716D">
              <w:rPr>
                <w:sz w:val="24"/>
                <w:szCs w:val="24"/>
              </w:rPr>
              <w:t xml:space="preserve">Доля органов местного самоуправления </w:t>
            </w:r>
            <w:proofErr w:type="spellStart"/>
            <w:r w:rsidRPr="0033716D">
              <w:rPr>
                <w:sz w:val="24"/>
                <w:szCs w:val="24"/>
              </w:rPr>
              <w:t>Камышловского</w:t>
            </w:r>
            <w:proofErr w:type="spellEnd"/>
            <w:r w:rsidRPr="0033716D">
              <w:rPr>
                <w:sz w:val="24"/>
                <w:szCs w:val="24"/>
              </w:rPr>
              <w:t xml:space="preserve"> городского округа, </w:t>
            </w:r>
            <w:r w:rsidRPr="0033716D">
              <w:rPr>
                <w:sz w:val="24"/>
                <w:szCs w:val="24"/>
              </w:rPr>
              <w:lastRenderedPageBreak/>
              <w:t xml:space="preserve">подключенных к единой сети передачи данных, объединяющей единый центр обработки данных и единый телекоммуникационный центр Правительства Свердловской области </w:t>
            </w:r>
          </w:p>
        </w:tc>
        <w:tc>
          <w:tcPr>
            <w:tcW w:w="2268" w:type="dxa"/>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jc w:val="center"/>
              <w:rPr>
                <w:sz w:val="24"/>
                <w:szCs w:val="24"/>
              </w:rPr>
            </w:pPr>
            <w:r w:rsidRPr="0033716D">
              <w:rPr>
                <w:sz w:val="24"/>
                <w:szCs w:val="24"/>
              </w:rPr>
              <w:lastRenderedPageBreak/>
              <w:t xml:space="preserve">% </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rPr>
            </w:pPr>
            <w:r w:rsidRPr="0033716D">
              <w:rPr>
                <w:sz w:val="24"/>
                <w:szCs w:val="24"/>
              </w:rPr>
              <w:t>40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rPr>
            </w:pPr>
            <w:r w:rsidRPr="0033716D">
              <w:rPr>
                <w:sz w:val="24"/>
                <w:szCs w:val="24"/>
              </w:rPr>
              <w:t>50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rPr>
            </w:pPr>
            <w:r w:rsidRPr="0033716D">
              <w:rPr>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lang w:val="en-US"/>
              </w:rPr>
            </w:pPr>
            <w:r w:rsidRPr="0033716D">
              <w:rPr>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rPr>
            </w:pPr>
            <w:r w:rsidRPr="0033716D">
              <w:rPr>
                <w:sz w:val="24"/>
                <w:szCs w:val="24"/>
              </w:rPr>
              <w:t>Доля муниципальных учреждений (образования, культуры), подключенных к единой сети передачи данных, объединяющей единый центр обработки данных и единый</w:t>
            </w:r>
            <w:r>
              <w:rPr>
                <w:sz w:val="24"/>
                <w:szCs w:val="24"/>
              </w:rPr>
              <w:t xml:space="preserve"> </w:t>
            </w:r>
            <w:r w:rsidRPr="0033716D">
              <w:rPr>
                <w:sz w:val="24"/>
                <w:szCs w:val="24"/>
              </w:rPr>
              <w:t xml:space="preserve">телекоммуникационный центр Правительства Свердловской области </w:t>
            </w:r>
          </w:p>
        </w:tc>
        <w:tc>
          <w:tcPr>
            <w:tcW w:w="2268" w:type="dxa"/>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jc w:val="center"/>
              <w:rPr>
                <w:sz w:val="24"/>
                <w:szCs w:val="24"/>
              </w:rPr>
            </w:pPr>
            <w:r w:rsidRPr="0033716D">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rPr>
            </w:pPr>
            <w:r w:rsidRPr="0033716D">
              <w:rPr>
                <w:sz w:val="24"/>
                <w:szCs w:val="24"/>
              </w:rPr>
              <w:t>30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lang w:val="en-US"/>
              </w:rPr>
            </w:pPr>
            <w:r w:rsidRPr="0033716D">
              <w:rPr>
                <w:sz w:val="24"/>
                <w:szCs w:val="24"/>
                <w:lang w:val="en-US"/>
              </w:rPr>
              <w:t>33</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C812F4" w:rsidRDefault="00E66690" w:rsidP="00E574B4">
            <w:pPr>
              <w:pStyle w:val="ConsPlusCell"/>
              <w:rPr>
                <w:sz w:val="24"/>
                <w:szCs w:val="24"/>
              </w:rPr>
            </w:pPr>
            <w:r>
              <w:rPr>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3819BF" w:rsidRDefault="00E66690" w:rsidP="00E574B4">
            <w:pPr>
              <w:pStyle w:val="ConsPlusCell"/>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3819BF" w:rsidRDefault="00E66690" w:rsidP="00E574B4">
            <w:pPr>
              <w:pStyle w:val="ConsPlusCell"/>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66690" w:rsidRPr="003819BF" w:rsidRDefault="00E66690" w:rsidP="00E574B4">
            <w:pPr>
              <w:pStyle w:val="ConsPlusCell"/>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lang w:val="en-US"/>
              </w:rPr>
            </w:pPr>
            <w:r w:rsidRPr="0033716D">
              <w:rPr>
                <w:sz w:val="24"/>
                <w:szCs w:val="24"/>
                <w:lang w:val="en-US"/>
              </w:rPr>
              <w:t>0</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rPr>
            </w:pPr>
            <w:r>
              <w:rPr>
                <w:sz w:val="24"/>
                <w:szCs w:val="24"/>
              </w:rPr>
              <w:t xml:space="preserve">Количество приобретенных средств защиты информации </w:t>
            </w:r>
          </w:p>
        </w:tc>
        <w:tc>
          <w:tcPr>
            <w:tcW w:w="2268" w:type="dxa"/>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jc w:val="center"/>
              <w:rPr>
                <w:sz w:val="24"/>
                <w:szCs w:val="24"/>
              </w:rPr>
            </w:pPr>
            <w:proofErr w:type="spellStart"/>
            <w:r>
              <w:rPr>
                <w:sz w:val="24"/>
                <w:szCs w:val="24"/>
              </w:rPr>
              <w:t>шт</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E66690" w:rsidRPr="00F5266D" w:rsidRDefault="00E66690" w:rsidP="00E574B4">
            <w:pPr>
              <w:pStyle w:val="ConsPlusCell"/>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rPr>
                <w:sz w:val="24"/>
                <w:szCs w:val="24"/>
              </w:rPr>
            </w:pPr>
            <w:r>
              <w:rPr>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rPr>
                <w:sz w:val="24"/>
                <w:szCs w:val="24"/>
              </w:rPr>
            </w:pPr>
            <w:r>
              <w:rPr>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rPr>
                <w:sz w:val="24"/>
                <w:szCs w:val="24"/>
              </w:rPr>
            </w:pPr>
            <w:r>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66690" w:rsidRPr="00F5266D" w:rsidRDefault="00E66690" w:rsidP="00E574B4">
            <w:pPr>
              <w:pStyle w:val="ConsPlusCell"/>
              <w:rPr>
                <w:sz w:val="24"/>
                <w:szCs w:val="24"/>
              </w:rPr>
            </w:pPr>
            <w:r>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rPr>
            </w:pPr>
            <w:r w:rsidRPr="0033716D">
              <w:rPr>
                <w:b/>
                <w:bCs/>
                <w:sz w:val="24"/>
                <w:szCs w:val="24"/>
              </w:rPr>
              <w:t>Задача 2</w:t>
            </w:r>
            <w:r w:rsidRPr="0033716D">
              <w:rPr>
                <w:sz w:val="24"/>
                <w:szCs w:val="24"/>
              </w:rPr>
              <w:t xml:space="preserve">. Создание программно-технологической инфраструктуры для предоставления муниципальных услуг в электронном виде                               </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rPr>
            </w:pPr>
            <w:r w:rsidRPr="0033716D">
              <w:rPr>
                <w:sz w:val="24"/>
                <w:szCs w:val="24"/>
              </w:rPr>
              <w:t>Доля (количество)</w:t>
            </w:r>
            <w:r>
              <w:rPr>
                <w:sz w:val="24"/>
                <w:szCs w:val="24"/>
              </w:rPr>
              <w:t xml:space="preserve"> </w:t>
            </w:r>
            <w:r w:rsidRPr="0033716D">
              <w:rPr>
                <w:sz w:val="24"/>
                <w:szCs w:val="24"/>
              </w:rPr>
              <w:t>муниципальных услуг, предоставляемых</w:t>
            </w:r>
            <w:r>
              <w:rPr>
                <w:sz w:val="24"/>
                <w:szCs w:val="24"/>
              </w:rPr>
              <w:t xml:space="preserve"> </w:t>
            </w:r>
            <w:r w:rsidRPr="0033716D">
              <w:rPr>
                <w:sz w:val="24"/>
                <w:szCs w:val="24"/>
              </w:rPr>
              <w:t xml:space="preserve">органами муниципального самоуправления </w:t>
            </w:r>
            <w:proofErr w:type="spellStart"/>
            <w:r w:rsidRPr="0033716D">
              <w:rPr>
                <w:sz w:val="24"/>
                <w:szCs w:val="24"/>
              </w:rPr>
              <w:t>Камышловского</w:t>
            </w:r>
            <w:proofErr w:type="spellEnd"/>
            <w:r w:rsidRPr="0033716D">
              <w:rPr>
                <w:sz w:val="24"/>
                <w:szCs w:val="24"/>
              </w:rPr>
              <w:t xml:space="preserve"> городского округа в электронном виде </w:t>
            </w:r>
          </w:p>
        </w:tc>
        <w:tc>
          <w:tcPr>
            <w:tcW w:w="2268" w:type="dxa"/>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jc w:val="center"/>
              <w:rPr>
                <w:sz w:val="24"/>
                <w:szCs w:val="24"/>
              </w:rPr>
            </w:pPr>
            <w:r w:rsidRPr="0033716D">
              <w:rPr>
                <w:sz w:val="24"/>
                <w:szCs w:val="24"/>
              </w:rPr>
              <w:t>% (единиц)</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lang w:val="en-US"/>
              </w:rPr>
            </w:pPr>
            <w:r w:rsidRPr="0033716D">
              <w:rPr>
                <w:sz w:val="24"/>
                <w:szCs w:val="24"/>
                <w:lang w:val="en-US"/>
              </w:rPr>
              <w:t>25</w:t>
            </w:r>
            <w:r w:rsidRPr="0033716D">
              <w:rPr>
                <w:sz w:val="24"/>
                <w:szCs w:val="24"/>
              </w:rPr>
              <w:t>,</w:t>
            </w:r>
            <w:r w:rsidRPr="0033716D">
              <w:rPr>
                <w:sz w:val="24"/>
                <w:szCs w:val="24"/>
                <w:lang w:val="en-US"/>
              </w:rPr>
              <w:t>8</w:t>
            </w:r>
          </w:p>
          <w:p w:rsidR="00E66690" w:rsidRPr="0033716D" w:rsidRDefault="00E66690" w:rsidP="00E574B4">
            <w:pPr>
              <w:pStyle w:val="ConsPlusCell"/>
              <w:rPr>
                <w:sz w:val="24"/>
                <w:szCs w:val="24"/>
                <w:lang w:val="en-US"/>
              </w:rPr>
            </w:pPr>
            <w:r w:rsidRPr="0033716D">
              <w:rPr>
                <w:sz w:val="24"/>
                <w:szCs w:val="24"/>
                <w:lang w:val="en-US"/>
              </w:rPr>
              <w:t>(17)</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lang w:val="en-US"/>
              </w:rPr>
            </w:pPr>
            <w:r w:rsidRPr="0033716D">
              <w:rPr>
                <w:sz w:val="24"/>
                <w:szCs w:val="24"/>
                <w:lang w:val="en-US"/>
              </w:rPr>
              <w:t>45</w:t>
            </w:r>
            <w:r w:rsidRPr="0033716D">
              <w:rPr>
                <w:sz w:val="24"/>
                <w:szCs w:val="24"/>
              </w:rPr>
              <w:t>,</w:t>
            </w:r>
            <w:r w:rsidRPr="0033716D">
              <w:rPr>
                <w:sz w:val="24"/>
                <w:szCs w:val="24"/>
                <w:lang w:val="en-US"/>
              </w:rPr>
              <w:t>5</w:t>
            </w:r>
          </w:p>
          <w:p w:rsidR="00E66690" w:rsidRPr="0033716D" w:rsidRDefault="00E66690" w:rsidP="00E574B4">
            <w:pPr>
              <w:pStyle w:val="ConsPlusCell"/>
              <w:rPr>
                <w:sz w:val="24"/>
                <w:szCs w:val="24"/>
                <w:lang w:val="en-US"/>
              </w:rPr>
            </w:pPr>
            <w:r w:rsidRPr="0033716D">
              <w:rPr>
                <w:sz w:val="24"/>
                <w:szCs w:val="24"/>
                <w:lang w:val="en-US"/>
              </w:rPr>
              <w:t>(30)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C812F4" w:rsidRDefault="00E66690" w:rsidP="00E574B4">
            <w:pPr>
              <w:pStyle w:val="ConsPlusCell"/>
              <w:rPr>
                <w:sz w:val="24"/>
                <w:szCs w:val="24"/>
              </w:rPr>
            </w:pPr>
            <w:r>
              <w:rPr>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rPr>
            </w:pPr>
            <w:r w:rsidRPr="0033716D">
              <w:rPr>
                <w:sz w:val="24"/>
                <w:szCs w:val="24"/>
              </w:rPr>
              <w:t>Количество центров общественного доступа к получению</w:t>
            </w:r>
            <w:r>
              <w:rPr>
                <w:sz w:val="24"/>
                <w:szCs w:val="24"/>
              </w:rPr>
              <w:t xml:space="preserve"> </w:t>
            </w:r>
            <w:r w:rsidRPr="0033716D">
              <w:rPr>
                <w:sz w:val="24"/>
                <w:szCs w:val="24"/>
              </w:rPr>
              <w:t xml:space="preserve">муниципальных услуг в </w:t>
            </w:r>
            <w:r w:rsidRPr="0033716D">
              <w:rPr>
                <w:sz w:val="24"/>
                <w:szCs w:val="24"/>
              </w:rPr>
              <w:lastRenderedPageBreak/>
              <w:t xml:space="preserve">электронном виде (в том числе пунктов коллективного доступа на базе отделений федеральной почтовой связи, муниципальных библиотек и школ), а также количество </w:t>
            </w:r>
            <w:proofErr w:type="spellStart"/>
            <w:r w:rsidRPr="0033716D">
              <w:rPr>
                <w:sz w:val="24"/>
                <w:szCs w:val="24"/>
              </w:rPr>
              <w:t>инфоматов</w:t>
            </w:r>
            <w:proofErr w:type="spellEnd"/>
            <w:r w:rsidRPr="0033716D">
              <w:rPr>
                <w:sz w:val="24"/>
                <w:szCs w:val="24"/>
              </w:rPr>
              <w:t xml:space="preserve"> и банкоматов</w:t>
            </w:r>
          </w:p>
        </w:tc>
        <w:tc>
          <w:tcPr>
            <w:tcW w:w="2268" w:type="dxa"/>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jc w:val="center"/>
              <w:rPr>
                <w:sz w:val="24"/>
                <w:szCs w:val="24"/>
              </w:rPr>
            </w:pPr>
            <w:r w:rsidRPr="0033716D">
              <w:rPr>
                <w:sz w:val="24"/>
                <w:szCs w:val="24"/>
              </w:rPr>
              <w:lastRenderedPageBreak/>
              <w:t>единиц</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rPr>
            </w:pPr>
            <w:r w:rsidRPr="0033716D">
              <w:rPr>
                <w:sz w:val="24"/>
                <w:szCs w:val="24"/>
              </w:rPr>
              <w:t>2</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rPr>
            </w:pPr>
            <w:r w:rsidRPr="0033716D">
              <w:rPr>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rPr>
            </w:pPr>
            <w:r w:rsidRPr="0033716D">
              <w:rPr>
                <w:sz w:val="24"/>
                <w:szCs w:val="24"/>
              </w:rPr>
              <w:t>Доля населения</w:t>
            </w:r>
            <w:r>
              <w:rPr>
                <w:sz w:val="24"/>
                <w:szCs w:val="24"/>
              </w:rPr>
              <w:t xml:space="preserve"> </w:t>
            </w:r>
            <w:proofErr w:type="spellStart"/>
            <w:r w:rsidRPr="0033716D">
              <w:rPr>
                <w:sz w:val="24"/>
                <w:szCs w:val="24"/>
              </w:rPr>
              <w:t>Камышловского</w:t>
            </w:r>
            <w:proofErr w:type="spellEnd"/>
            <w:r w:rsidRPr="0033716D">
              <w:rPr>
                <w:sz w:val="24"/>
                <w:szCs w:val="24"/>
              </w:rPr>
              <w:t xml:space="preserve"> городского округа, получающего</w:t>
            </w:r>
            <w:r>
              <w:rPr>
                <w:sz w:val="24"/>
                <w:szCs w:val="24"/>
              </w:rPr>
              <w:t xml:space="preserve"> </w:t>
            </w:r>
            <w:r w:rsidRPr="0033716D">
              <w:rPr>
                <w:sz w:val="24"/>
                <w:szCs w:val="24"/>
              </w:rPr>
              <w:t xml:space="preserve">муниципальные услуги посредством универсальной электронной карты </w:t>
            </w:r>
          </w:p>
        </w:tc>
        <w:tc>
          <w:tcPr>
            <w:tcW w:w="2268" w:type="dxa"/>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jc w:val="center"/>
              <w:rPr>
                <w:sz w:val="24"/>
                <w:szCs w:val="24"/>
              </w:rPr>
            </w:pPr>
            <w:r w:rsidRPr="0033716D">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rPr>
            </w:pPr>
            <w:r w:rsidRPr="0033716D">
              <w:rPr>
                <w:sz w:val="24"/>
                <w:szCs w:val="24"/>
              </w:rPr>
              <w:t>10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rPr>
            </w:pPr>
            <w:r w:rsidRPr="0033716D">
              <w:rPr>
                <w:sz w:val="24"/>
                <w:szCs w:val="24"/>
              </w:rPr>
              <w:t>30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rPr>
            </w:pPr>
            <w:r w:rsidRPr="0033716D">
              <w:rPr>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66690" w:rsidRPr="0033716D" w:rsidRDefault="00E66690" w:rsidP="00E574B4">
            <w:pPr>
              <w:pStyle w:val="ConsPlusCell"/>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187BEA" w:rsidRDefault="00E66690" w:rsidP="00E574B4">
            <w:pPr>
              <w:jc w:val="center"/>
              <w:rPr>
                <w:b/>
                <w:bCs/>
                <w:i/>
                <w:iCs/>
                <w:color w:val="000000"/>
                <w:sz w:val="24"/>
                <w:szCs w:val="24"/>
              </w:rPr>
            </w:pPr>
            <w:r w:rsidRPr="00187BEA">
              <w:rPr>
                <w:b/>
                <w:bCs/>
                <w:i/>
                <w:iCs/>
                <w:color w:val="000000"/>
                <w:sz w:val="24"/>
                <w:szCs w:val="24"/>
              </w:rPr>
              <w:t xml:space="preserve">Подпрограмма </w:t>
            </w:r>
            <w:r>
              <w:rPr>
                <w:b/>
                <w:bCs/>
                <w:i/>
                <w:iCs/>
                <w:color w:val="000000"/>
                <w:sz w:val="24"/>
                <w:szCs w:val="24"/>
              </w:rPr>
              <w:t xml:space="preserve">12 </w:t>
            </w:r>
            <w:r w:rsidRPr="00187BEA">
              <w:rPr>
                <w:b/>
                <w:bCs/>
                <w:i/>
                <w:iCs/>
                <w:color w:val="000000"/>
                <w:sz w:val="24"/>
                <w:szCs w:val="24"/>
              </w:rPr>
              <w:t xml:space="preserve">«Энергосбережение и повышение энергетической эффективности </w:t>
            </w:r>
            <w:proofErr w:type="spellStart"/>
            <w:r w:rsidRPr="00187BEA">
              <w:rPr>
                <w:b/>
                <w:bCs/>
                <w:i/>
                <w:iCs/>
                <w:color w:val="000000"/>
                <w:sz w:val="24"/>
                <w:szCs w:val="24"/>
              </w:rPr>
              <w:t>Камышловского</w:t>
            </w:r>
            <w:proofErr w:type="spellEnd"/>
            <w:r w:rsidRPr="00187BEA">
              <w:rPr>
                <w:b/>
                <w:bCs/>
                <w:i/>
                <w:iCs/>
                <w:color w:val="000000"/>
                <w:sz w:val="24"/>
                <w:szCs w:val="24"/>
              </w:rPr>
              <w:t xml:space="preserve"> городского округа»</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187BEA" w:rsidRDefault="00E66690" w:rsidP="00E574B4">
            <w:pPr>
              <w:jc w:val="both"/>
              <w:rPr>
                <w:color w:val="000000"/>
                <w:sz w:val="24"/>
                <w:szCs w:val="24"/>
              </w:rPr>
            </w:pPr>
            <w:r w:rsidRPr="00D143F4">
              <w:rPr>
                <w:b/>
                <w:bCs/>
                <w:color w:val="000000"/>
                <w:sz w:val="24"/>
                <w:szCs w:val="24"/>
              </w:rPr>
              <w:t>Ц</w:t>
            </w:r>
            <w:r w:rsidRPr="00187BEA">
              <w:rPr>
                <w:b/>
                <w:bCs/>
                <w:color w:val="000000"/>
                <w:sz w:val="24"/>
                <w:szCs w:val="24"/>
              </w:rPr>
              <w:t>ель</w:t>
            </w:r>
            <w:r>
              <w:rPr>
                <w:color w:val="000000"/>
                <w:sz w:val="24"/>
                <w:szCs w:val="24"/>
              </w:rPr>
              <w:t>: А</w:t>
            </w:r>
            <w:r w:rsidRPr="00187BEA">
              <w:rPr>
                <w:color w:val="000000"/>
                <w:sz w:val="24"/>
                <w:szCs w:val="24"/>
              </w:rPr>
              <w:t xml:space="preserve">ктивизация в </w:t>
            </w:r>
            <w:proofErr w:type="spellStart"/>
            <w:r w:rsidRPr="00187BEA">
              <w:rPr>
                <w:color w:val="000000"/>
                <w:sz w:val="24"/>
                <w:szCs w:val="24"/>
              </w:rPr>
              <w:t>Камышловском</w:t>
            </w:r>
            <w:proofErr w:type="spellEnd"/>
            <w:r w:rsidRPr="00187BEA">
              <w:rPr>
                <w:color w:val="000000"/>
                <w:sz w:val="24"/>
                <w:szCs w:val="24"/>
              </w:rPr>
              <w:t xml:space="preserve"> городском округе практических действий и расширение набора инструментов политики энергосбережения, способных обеспечить повышение </w:t>
            </w:r>
            <w:proofErr w:type="spellStart"/>
            <w:r w:rsidRPr="00187BEA">
              <w:rPr>
                <w:color w:val="000000"/>
                <w:sz w:val="24"/>
                <w:szCs w:val="24"/>
              </w:rPr>
              <w:t>энергоэффективности</w:t>
            </w:r>
            <w:proofErr w:type="spellEnd"/>
            <w:r w:rsidRPr="00187BEA">
              <w:rPr>
                <w:color w:val="000000"/>
                <w:sz w:val="24"/>
                <w:szCs w:val="24"/>
              </w:rPr>
              <w:t xml:space="preserve"> экономики муниципального образования, снижения удельного энергопотребления в бюджетных организациях, жилищно-коммунальном хозяйстве, на транспорте и в сфере услуг</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r w:rsidRPr="000273F7">
              <w:rPr>
                <w:b/>
                <w:bCs/>
                <w:sz w:val="24"/>
                <w:szCs w:val="24"/>
              </w:rPr>
              <w:t>Задача</w:t>
            </w:r>
            <w:r>
              <w:rPr>
                <w:color w:val="000000"/>
              </w:rPr>
              <w:t xml:space="preserve">: </w:t>
            </w:r>
            <w:r w:rsidRPr="00187BEA">
              <w:rPr>
                <w:color w:val="000000"/>
                <w:sz w:val="24"/>
                <w:szCs w:val="24"/>
              </w:rPr>
              <w:t xml:space="preserve">Снижение удельных показателей потребления топлива, электрической и тепловой энергии при производстве большинства энергоемких видов продукции, работ, услуг, а также в общественных и жилых зданиях </w:t>
            </w:r>
            <w:proofErr w:type="spellStart"/>
            <w:r w:rsidRPr="00187BEA">
              <w:rPr>
                <w:color w:val="000000"/>
                <w:sz w:val="24"/>
                <w:szCs w:val="24"/>
              </w:rPr>
              <w:t>Камышловского</w:t>
            </w:r>
            <w:proofErr w:type="spellEnd"/>
            <w:r w:rsidRPr="00187BEA">
              <w:rPr>
                <w:color w:val="000000"/>
                <w:sz w:val="24"/>
                <w:szCs w:val="24"/>
              </w:rPr>
              <w:t xml:space="preserve"> городского округа</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187BEA" w:rsidRDefault="00E66690" w:rsidP="00E574B4">
            <w:pPr>
              <w:rPr>
                <w:color w:val="000000"/>
                <w:sz w:val="24"/>
                <w:szCs w:val="24"/>
              </w:rPr>
            </w:pPr>
            <w:r w:rsidRPr="00187BEA">
              <w:rPr>
                <w:color w:val="000000"/>
                <w:sz w:val="24"/>
                <w:szCs w:val="24"/>
              </w:rPr>
              <w:t>О</w:t>
            </w:r>
            <w:r>
              <w:rPr>
                <w:color w:val="000000"/>
                <w:sz w:val="24"/>
                <w:szCs w:val="24"/>
              </w:rPr>
              <w:t>с</w:t>
            </w:r>
            <w:r w:rsidRPr="00187BEA">
              <w:rPr>
                <w:color w:val="000000"/>
                <w:sz w:val="24"/>
                <w:szCs w:val="24"/>
              </w:rPr>
              <w:t>нащенность приборами учета электрической энергии бюджетных учреждений</w:t>
            </w:r>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proofErr w:type="spellStart"/>
            <w:r w:rsidRPr="00187BEA">
              <w:rPr>
                <w:color w:val="000000"/>
                <w:sz w:val="24"/>
                <w:szCs w:val="24"/>
              </w:rPr>
              <w:t>шт</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1</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 </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E66690" w:rsidRPr="00187BEA" w:rsidRDefault="00E66690" w:rsidP="00E574B4">
            <w:pPr>
              <w:rPr>
                <w:color w:val="000000"/>
                <w:sz w:val="24"/>
                <w:szCs w:val="24"/>
              </w:rPr>
            </w:pPr>
            <w:r w:rsidRPr="00187BEA">
              <w:rPr>
                <w:color w:val="000000"/>
                <w:sz w:val="24"/>
                <w:szCs w:val="24"/>
              </w:rPr>
              <w:t>Доля оснащенности приборами учета электрической энергии бюджетных учреждений</w:t>
            </w:r>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 </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187BEA" w:rsidRDefault="00E66690" w:rsidP="00E574B4">
            <w:pPr>
              <w:rPr>
                <w:color w:val="000000"/>
                <w:sz w:val="24"/>
                <w:szCs w:val="24"/>
              </w:rPr>
            </w:pPr>
            <w:r w:rsidRPr="00187BEA">
              <w:rPr>
                <w:color w:val="000000"/>
                <w:sz w:val="24"/>
                <w:szCs w:val="24"/>
              </w:rPr>
              <w:t xml:space="preserve">Оснащенность общедомовыми приборами учета электрической </w:t>
            </w:r>
            <w:r w:rsidRPr="00187BEA">
              <w:rPr>
                <w:color w:val="000000"/>
                <w:sz w:val="24"/>
                <w:szCs w:val="24"/>
              </w:rPr>
              <w:lastRenderedPageBreak/>
              <w:t>энергии, многоквартирных домов</w:t>
            </w:r>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proofErr w:type="spellStart"/>
            <w:r w:rsidRPr="00187BEA">
              <w:rPr>
                <w:color w:val="000000"/>
                <w:sz w:val="24"/>
                <w:szCs w:val="24"/>
              </w:rPr>
              <w:lastRenderedPageBreak/>
              <w:t>шт</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20</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20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 xml:space="preserve">итого - </w:t>
            </w:r>
            <w:r>
              <w:rPr>
                <w:color w:val="000000"/>
                <w:sz w:val="24"/>
                <w:szCs w:val="24"/>
              </w:rPr>
              <w:t>60</w:t>
            </w:r>
            <w:r w:rsidRPr="00187BEA">
              <w:rPr>
                <w:color w:val="000000"/>
                <w:sz w:val="24"/>
                <w:szCs w:val="24"/>
              </w:rPr>
              <w:t xml:space="preserve"> приборов</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187BEA" w:rsidRDefault="00E66690" w:rsidP="00E574B4">
            <w:pPr>
              <w:jc w:val="both"/>
              <w:rPr>
                <w:color w:val="000000"/>
                <w:sz w:val="24"/>
                <w:szCs w:val="24"/>
              </w:rPr>
            </w:pPr>
            <w:r w:rsidRPr="00187BEA">
              <w:rPr>
                <w:color w:val="000000"/>
                <w:sz w:val="24"/>
                <w:szCs w:val="24"/>
              </w:rPr>
              <w:t>Доля оснащенности общедомовыми приборами учета электрической энергии, многоквартирных домов</w:t>
            </w:r>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14,3</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28,6</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Pr>
                <w:color w:val="000000"/>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Pr>
                <w:color w:val="000000"/>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Pr>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Pr>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Pr>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от количества домов где необходимо установить ОПУ (140 домов)</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187BEA" w:rsidRDefault="00E66690" w:rsidP="00E574B4">
            <w:pPr>
              <w:rPr>
                <w:color w:val="000000"/>
                <w:sz w:val="24"/>
                <w:szCs w:val="24"/>
              </w:rPr>
            </w:pPr>
            <w:r w:rsidRPr="00187BEA">
              <w:rPr>
                <w:color w:val="000000"/>
                <w:sz w:val="24"/>
                <w:szCs w:val="24"/>
              </w:rPr>
              <w:t>Оснащенность приборами учета холодного водоснабжения бюджетных учреждений</w:t>
            </w:r>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proofErr w:type="spellStart"/>
            <w:r w:rsidRPr="00187BEA">
              <w:rPr>
                <w:color w:val="000000"/>
                <w:sz w:val="24"/>
                <w:szCs w:val="24"/>
              </w:rPr>
              <w:t>шт</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88</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88</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88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итого - 264 прибора</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187BEA" w:rsidRDefault="00E66690" w:rsidP="00E574B4">
            <w:pPr>
              <w:rPr>
                <w:color w:val="000000"/>
                <w:sz w:val="24"/>
                <w:szCs w:val="24"/>
              </w:rPr>
            </w:pPr>
            <w:r w:rsidRPr="00187BEA">
              <w:rPr>
                <w:color w:val="000000"/>
                <w:sz w:val="24"/>
                <w:szCs w:val="24"/>
              </w:rPr>
              <w:t>Доля оснащенности приборами учета холодного водоснабжения бюджетных учреждений</w:t>
            </w:r>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33,3</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66,7</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от количества домов где необходимо установить ОПУ (264 дома)</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187BEA" w:rsidRDefault="00E66690" w:rsidP="00E574B4">
            <w:pPr>
              <w:rPr>
                <w:color w:val="000000"/>
                <w:sz w:val="24"/>
                <w:szCs w:val="24"/>
              </w:rPr>
            </w:pPr>
            <w:r w:rsidRPr="00187BEA">
              <w:rPr>
                <w:color w:val="000000"/>
                <w:sz w:val="24"/>
                <w:szCs w:val="24"/>
              </w:rPr>
              <w:t>Оснащенность</w:t>
            </w:r>
            <w:r>
              <w:rPr>
                <w:color w:val="000000"/>
                <w:sz w:val="24"/>
                <w:szCs w:val="24"/>
              </w:rPr>
              <w:t xml:space="preserve"> </w:t>
            </w:r>
            <w:r w:rsidRPr="00187BEA">
              <w:rPr>
                <w:color w:val="000000"/>
                <w:sz w:val="24"/>
                <w:szCs w:val="24"/>
              </w:rPr>
              <w:t>приборами учета тепловой энергии бюджетных учреждений</w:t>
            </w:r>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proofErr w:type="spellStart"/>
            <w:r w:rsidRPr="00187BEA">
              <w:rPr>
                <w:color w:val="000000"/>
                <w:sz w:val="24"/>
                <w:szCs w:val="24"/>
              </w:rPr>
              <w:t>шт</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80</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80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итого - 160 прибора</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187BEA" w:rsidRDefault="00E66690" w:rsidP="00E574B4">
            <w:pPr>
              <w:rPr>
                <w:color w:val="000000"/>
                <w:sz w:val="24"/>
                <w:szCs w:val="24"/>
              </w:rPr>
            </w:pPr>
            <w:r w:rsidRPr="00187BEA">
              <w:rPr>
                <w:color w:val="000000"/>
                <w:sz w:val="24"/>
                <w:szCs w:val="24"/>
              </w:rPr>
              <w:t>Доля оснащенности  приборами учета  тепловой энергии бюджетных учреждений</w:t>
            </w:r>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50</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100</w:t>
            </w: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100</w:t>
            </w:r>
          </w:p>
        </w:tc>
        <w:tc>
          <w:tcPr>
            <w:tcW w:w="1701"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от количества домов где необходимо установить ОПУ (160 домов)</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Pr>
                <w:sz w:val="24"/>
                <w:szCs w:val="24"/>
              </w:rPr>
              <w:t>0</w:t>
            </w:r>
          </w:p>
        </w:tc>
        <w:tc>
          <w:tcPr>
            <w:tcW w:w="2977" w:type="dxa"/>
            <w:tcBorders>
              <w:top w:val="single" w:sz="4" w:space="0" w:color="auto"/>
              <w:left w:val="single" w:sz="4" w:space="0" w:color="auto"/>
              <w:bottom w:val="single" w:sz="4" w:space="0" w:color="auto"/>
              <w:right w:val="single" w:sz="4" w:space="0" w:color="auto"/>
            </w:tcBorders>
          </w:tcPr>
          <w:p w:rsidR="00E66690" w:rsidRPr="00187BEA" w:rsidRDefault="00E66690" w:rsidP="00E574B4">
            <w:pPr>
              <w:rPr>
                <w:color w:val="000000"/>
                <w:sz w:val="24"/>
                <w:szCs w:val="24"/>
              </w:rPr>
            </w:pPr>
            <w:r w:rsidRPr="00187BEA">
              <w:rPr>
                <w:color w:val="000000"/>
                <w:sz w:val="24"/>
                <w:szCs w:val="24"/>
              </w:rPr>
              <w:t>Снижение потребления топлива</w:t>
            </w:r>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proofErr w:type="spellStart"/>
            <w:r w:rsidRPr="00187BEA">
              <w:rPr>
                <w:color w:val="000000"/>
                <w:sz w:val="24"/>
                <w:szCs w:val="24"/>
              </w:rPr>
              <w:t>т.у.т</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340</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553</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Pr>
                <w:color w:val="000000"/>
                <w:sz w:val="24"/>
                <w:szCs w:val="24"/>
              </w:rPr>
              <w:t>680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Pr>
                <w:color w:val="000000"/>
                <w:sz w:val="24"/>
                <w:szCs w:val="24"/>
              </w:rPr>
              <w:t>723</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Pr>
                <w:color w:val="000000"/>
                <w:sz w:val="24"/>
                <w:szCs w:val="24"/>
              </w:rPr>
              <w:t>723</w:t>
            </w: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Pr>
                <w:color w:val="000000"/>
                <w:sz w:val="24"/>
                <w:szCs w:val="24"/>
              </w:rPr>
              <w:t>723</w:t>
            </w: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Pr>
                <w:color w:val="000000"/>
                <w:sz w:val="24"/>
                <w:szCs w:val="24"/>
              </w:rPr>
              <w:t>723</w:t>
            </w:r>
          </w:p>
        </w:tc>
        <w:tc>
          <w:tcPr>
            <w:tcW w:w="1701"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r w:rsidRPr="00187BEA">
              <w:rPr>
                <w:color w:val="000000"/>
                <w:sz w:val="24"/>
                <w:szCs w:val="24"/>
              </w:rPr>
              <w:t xml:space="preserve"> </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EA314F" w:rsidRDefault="00E66690" w:rsidP="00E574B4">
            <w:pPr>
              <w:rPr>
                <w:color w:val="000000"/>
                <w:sz w:val="24"/>
                <w:szCs w:val="24"/>
              </w:rPr>
            </w:pPr>
            <w:r w:rsidRPr="00EA314F">
              <w:rPr>
                <w:color w:val="000000"/>
                <w:sz w:val="24"/>
                <w:szCs w:val="24"/>
              </w:rPr>
              <w:t>Протяженность отремонтированных (модернизированных) инженерных сетей</w:t>
            </w:r>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км</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0,3</w:t>
            </w: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0,3</w:t>
            </w: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EA314F" w:rsidRDefault="00E66690" w:rsidP="00E574B4">
            <w:pPr>
              <w:jc w:val="center"/>
              <w:rPr>
                <w:color w:val="000000"/>
                <w:sz w:val="24"/>
                <w:szCs w:val="24"/>
              </w:rPr>
            </w:pPr>
            <w:r w:rsidRPr="00EA314F">
              <w:rPr>
                <w:color w:val="000000"/>
                <w:sz w:val="24"/>
                <w:szCs w:val="24"/>
              </w:rPr>
              <w:t>0,3</w:t>
            </w:r>
          </w:p>
        </w:tc>
        <w:tc>
          <w:tcPr>
            <w:tcW w:w="1701" w:type="dxa"/>
            <w:tcBorders>
              <w:top w:val="single" w:sz="4" w:space="0" w:color="auto"/>
              <w:left w:val="single" w:sz="4" w:space="0" w:color="auto"/>
              <w:bottom w:val="single" w:sz="4" w:space="0" w:color="auto"/>
              <w:right w:val="single" w:sz="4" w:space="0" w:color="auto"/>
            </w:tcBorders>
            <w:vAlign w:val="bottom"/>
          </w:tcPr>
          <w:p w:rsidR="00E66690" w:rsidRPr="00187BEA" w:rsidRDefault="00E66690" w:rsidP="00E574B4">
            <w:pPr>
              <w:jc w:val="center"/>
              <w:rPr>
                <w:color w:val="000000"/>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434301" w:rsidRDefault="00E66690" w:rsidP="00E574B4">
            <w:pPr>
              <w:jc w:val="center"/>
              <w:rPr>
                <w:b/>
                <w:bCs/>
                <w:i/>
                <w:iCs/>
                <w:color w:val="000000"/>
                <w:sz w:val="24"/>
                <w:szCs w:val="24"/>
              </w:rPr>
            </w:pPr>
            <w:r w:rsidRPr="00434301">
              <w:rPr>
                <w:b/>
                <w:bCs/>
                <w:i/>
                <w:iCs/>
                <w:color w:val="000000"/>
                <w:sz w:val="24"/>
                <w:szCs w:val="24"/>
              </w:rPr>
              <w:t xml:space="preserve">Подпрограмма </w:t>
            </w:r>
            <w:r>
              <w:rPr>
                <w:b/>
                <w:bCs/>
                <w:i/>
                <w:iCs/>
                <w:color w:val="000000"/>
                <w:sz w:val="24"/>
                <w:szCs w:val="24"/>
              </w:rPr>
              <w:t xml:space="preserve">13 </w:t>
            </w:r>
            <w:r w:rsidRPr="00434301">
              <w:rPr>
                <w:b/>
                <w:bCs/>
                <w:i/>
                <w:iCs/>
                <w:color w:val="000000"/>
                <w:sz w:val="24"/>
                <w:szCs w:val="24"/>
              </w:rPr>
              <w:t xml:space="preserve">«Переселение граждан из аварийного жилищного фонда с учетом необходимости развития малоэтажного жилищного </w:t>
            </w:r>
            <w:r w:rsidRPr="00434301">
              <w:rPr>
                <w:b/>
                <w:bCs/>
                <w:i/>
                <w:iCs/>
                <w:color w:val="000000"/>
                <w:sz w:val="24"/>
                <w:szCs w:val="24"/>
              </w:rPr>
              <w:lastRenderedPageBreak/>
              <w:t xml:space="preserve">строительства </w:t>
            </w:r>
            <w:r>
              <w:rPr>
                <w:b/>
                <w:bCs/>
                <w:i/>
                <w:iCs/>
                <w:color w:val="000000"/>
                <w:sz w:val="24"/>
                <w:szCs w:val="24"/>
              </w:rPr>
              <w:t>в</w:t>
            </w:r>
            <w:r w:rsidRPr="00434301">
              <w:rPr>
                <w:b/>
                <w:bCs/>
                <w:i/>
                <w:iCs/>
                <w:color w:val="000000"/>
                <w:sz w:val="24"/>
                <w:szCs w:val="24"/>
              </w:rPr>
              <w:t xml:space="preserve"> </w:t>
            </w:r>
            <w:proofErr w:type="spellStart"/>
            <w:r w:rsidRPr="00434301">
              <w:rPr>
                <w:b/>
                <w:bCs/>
                <w:i/>
                <w:iCs/>
                <w:color w:val="000000"/>
                <w:sz w:val="24"/>
                <w:szCs w:val="24"/>
              </w:rPr>
              <w:t>Камышловско</w:t>
            </w:r>
            <w:r>
              <w:rPr>
                <w:b/>
                <w:bCs/>
                <w:i/>
                <w:iCs/>
                <w:color w:val="000000"/>
                <w:sz w:val="24"/>
                <w:szCs w:val="24"/>
              </w:rPr>
              <w:t>м</w:t>
            </w:r>
            <w:proofErr w:type="spellEnd"/>
            <w:r w:rsidRPr="00434301">
              <w:rPr>
                <w:b/>
                <w:bCs/>
                <w:i/>
                <w:iCs/>
                <w:color w:val="000000"/>
                <w:sz w:val="24"/>
                <w:szCs w:val="24"/>
              </w:rPr>
              <w:t xml:space="preserve"> городско</w:t>
            </w:r>
            <w:r>
              <w:rPr>
                <w:b/>
                <w:bCs/>
                <w:i/>
                <w:iCs/>
                <w:color w:val="000000"/>
                <w:sz w:val="24"/>
                <w:szCs w:val="24"/>
              </w:rPr>
              <w:t>м</w:t>
            </w:r>
            <w:r w:rsidRPr="00434301">
              <w:rPr>
                <w:b/>
                <w:bCs/>
                <w:i/>
                <w:iCs/>
                <w:color w:val="000000"/>
                <w:sz w:val="24"/>
                <w:szCs w:val="24"/>
              </w:rPr>
              <w:t xml:space="preserve"> округ</w:t>
            </w:r>
            <w:r>
              <w:rPr>
                <w:b/>
                <w:bCs/>
                <w:i/>
                <w:iCs/>
                <w:color w:val="000000"/>
                <w:sz w:val="24"/>
                <w:szCs w:val="24"/>
              </w:rPr>
              <w:t>е</w:t>
            </w:r>
            <w:r w:rsidRPr="00434301">
              <w:rPr>
                <w:b/>
                <w:bCs/>
                <w:i/>
                <w:iCs/>
                <w:color w:val="000000"/>
                <w:sz w:val="24"/>
                <w:szCs w:val="24"/>
              </w:rPr>
              <w:t>»</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434301" w:rsidRDefault="00E66690" w:rsidP="00E574B4">
            <w:pPr>
              <w:jc w:val="both"/>
              <w:rPr>
                <w:color w:val="000000"/>
                <w:sz w:val="24"/>
                <w:szCs w:val="24"/>
              </w:rPr>
            </w:pPr>
            <w:r w:rsidRPr="006A2517">
              <w:rPr>
                <w:b/>
                <w:bCs/>
                <w:color w:val="000000"/>
                <w:sz w:val="24"/>
                <w:szCs w:val="24"/>
              </w:rPr>
              <w:lastRenderedPageBreak/>
              <w:t>Ц</w:t>
            </w:r>
            <w:r w:rsidRPr="00434301">
              <w:rPr>
                <w:b/>
                <w:bCs/>
                <w:color w:val="000000"/>
                <w:sz w:val="24"/>
                <w:szCs w:val="24"/>
              </w:rPr>
              <w:t>ель</w:t>
            </w:r>
            <w:r>
              <w:rPr>
                <w:b/>
                <w:bCs/>
                <w:color w:val="000000"/>
                <w:sz w:val="24"/>
                <w:szCs w:val="24"/>
              </w:rPr>
              <w:t xml:space="preserve">: </w:t>
            </w:r>
            <w:r w:rsidRPr="006A2517">
              <w:rPr>
                <w:color w:val="000000"/>
                <w:sz w:val="24"/>
                <w:szCs w:val="24"/>
              </w:rPr>
              <w:t>С</w:t>
            </w:r>
            <w:r w:rsidRPr="00434301">
              <w:rPr>
                <w:color w:val="000000"/>
                <w:sz w:val="24"/>
                <w:szCs w:val="24"/>
              </w:rPr>
              <w:t xml:space="preserve">оздание безопасных и благоприятных условий проживания граждан; реализация механизма </w:t>
            </w:r>
            <w:proofErr w:type="spellStart"/>
            <w:r w:rsidRPr="00434301">
              <w:rPr>
                <w:color w:val="000000"/>
                <w:sz w:val="24"/>
                <w:szCs w:val="24"/>
              </w:rPr>
              <w:t>софинансирования</w:t>
            </w:r>
            <w:proofErr w:type="spellEnd"/>
            <w:r w:rsidRPr="00434301">
              <w:rPr>
                <w:color w:val="000000"/>
                <w:sz w:val="24"/>
                <w:szCs w:val="24"/>
              </w:rPr>
              <w:t xml:space="preserve"> мероприятий по переселению граждан из аварийного жилого фонда</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rPr>
                <w:sz w:val="24"/>
                <w:szCs w:val="24"/>
              </w:rPr>
            </w:pPr>
            <w:r w:rsidRPr="006A2517">
              <w:rPr>
                <w:b/>
                <w:bCs/>
                <w:color w:val="000000"/>
                <w:sz w:val="24"/>
                <w:szCs w:val="24"/>
              </w:rPr>
              <w:t>Задача:</w:t>
            </w:r>
            <w:r w:rsidRPr="00434301">
              <w:rPr>
                <w:b/>
                <w:bCs/>
                <w:color w:val="000000"/>
                <w:sz w:val="24"/>
                <w:szCs w:val="24"/>
              </w:rPr>
              <w:t>1</w:t>
            </w:r>
            <w:r w:rsidRPr="00434301">
              <w:rPr>
                <w:color w:val="000000"/>
                <w:sz w:val="24"/>
                <w:szCs w:val="24"/>
              </w:rPr>
              <w:t xml:space="preserve">.Обеспечение </w:t>
            </w:r>
            <w:r>
              <w:rPr>
                <w:color w:val="000000"/>
                <w:sz w:val="24"/>
                <w:szCs w:val="24"/>
              </w:rPr>
              <w:t>764</w:t>
            </w:r>
            <w:r w:rsidRPr="00434301">
              <w:rPr>
                <w:color w:val="000000"/>
                <w:sz w:val="24"/>
                <w:szCs w:val="24"/>
              </w:rPr>
              <w:t xml:space="preserve"> граждан, проживающих в аварийном жилищном фонде, благоустроенным жильем.</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434301" w:rsidRDefault="00E66690" w:rsidP="00E574B4">
            <w:pPr>
              <w:rPr>
                <w:color w:val="000000"/>
                <w:sz w:val="24"/>
                <w:szCs w:val="24"/>
              </w:rPr>
            </w:pPr>
            <w:r w:rsidRPr="00434301">
              <w:rPr>
                <w:color w:val="000000"/>
                <w:sz w:val="24"/>
                <w:szCs w:val="24"/>
              </w:rPr>
              <w:t>Ликвидация аварийных и непригодных для проживания домов</w:t>
            </w:r>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proofErr w:type="spellStart"/>
            <w:r w:rsidRPr="00434301">
              <w:rPr>
                <w:color w:val="000000"/>
                <w:sz w:val="24"/>
                <w:szCs w:val="24"/>
              </w:rPr>
              <w:t>шт</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r w:rsidRPr="00434301">
              <w:rPr>
                <w:color w:val="000000"/>
                <w:sz w:val="24"/>
                <w:szCs w:val="24"/>
              </w:rPr>
              <w:t>8</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r>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r>
              <w:rPr>
                <w:color w:val="000000"/>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r>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r w:rsidRPr="00434301">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r w:rsidRPr="00434301">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r w:rsidRPr="00434301">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r w:rsidRPr="00434301">
              <w:rPr>
                <w:color w:val="000000"/>
                <w:sz w:val="24"/>
                <w:szCs w:val="24"/>
              </w:rPr>
              <w:t> </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E66690" w:rsidRPr="00434301" w:rsidRDefault="00E66690" w:rsidP="00E574B4">
            <w:pPr>
              <w:rPr>
                <w:color w:val="000000"/>
                <w:sz w:val="24"/>
                <w:szCs w:val="24"/>
              </w:rPr>
            </w:pPr>
            <w:r w:rsidRPr="00434301">
              <w:rPr>
                <w:color w:val="000000"/>
                <w:sz w:val="24"/>
                <w:szCs w:val="24"/>
              </w:rPr>
              <w:t>Доля ликвидированных аварийных и непригодных для проживания домов</w:t>
            </w:r>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r w:rsidRPr="00434301">
              <w:rPr>
                <w:color w:val="000000"/>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r w:rsidRPr="00434301">
              <w:rPr>
                <w:color w:val="000000"/>
                <w:sz w:val="24"/>
                <w:szCs w:val="24"/>
              </w:rPr>
              <w:t>11,4</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r>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r>
              <w:rPr>
                <w:color w:val="000000"/>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r>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r>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r>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r>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r w:rsidRPr="00434301">
              <w:rPr>
                <w:color w:val="000000"/>
                <w:sz w:val="24"/>
                <w:szCs w:val="24"/>
              </w:rPr>
              <w:t>от общего количества домов (70 МКД)</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rPr>
                <w:sz w:val="24"/>
                <w:szCs w:val="24"/>
              </w:rPr>
            </w:pPr>
            <w:r w:rsidRPr="006A2517">
              <w:rPr>
                <w:b/>
                <w:bCs/>
                <w:color w:val="000000"/>
                <w:sz w:val="24"/>
                <w:szCs w:val="24"/>
              </w:rPr>
              <w:t>Задача:2</w:t>
            </w:r>
            <w:r w:rsidRPr="00434301">
              <w:rPr>
                <w:color w:val="000000"/>
                <w:sz w:val="24"/>
                <w:szCs w:val="24"/>
              </w:rPr>
              <w:t>.Улучшение внешнего облика города, развитие городской инфраструктуры, повышение инвестиционной  привлекательности города</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434301" w:rsidRDefault="00E66690" w:rsidP="00E574B4">
            <w:pPr>
              <w:rPr>
                <w:color w:val="000000"/>
                <w:sz w:val="24"/>
                <w:szCs w:val="24"/>
              </w:rPr>
            </w:pPr>
            <w:r w:rsidRPr="00434301">
              <w:rPr>
                <w:color w:val="000000"/>
                <w:sz w:val="24"/>
                <w:szCs w:val="24"/>
              </w:rPr>
              <w:t>Строительство малоэтажных домов.</w:t>
            </w:r>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proofErr w:type="spellStart"/>
            <w:r w:rsidRPr="00434301">
              <w:rPr>
                <w:color w:val="000000"/>
                <w:sz w:val="24"/>
                <w:szCs w:val="24"/>
              </w:rPr>
              <w:t>шт</w:t>
            </w:r>
            <w:proofErr w:type="spellEnd"/>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r w:rsidRPr="00434301">
              <w:rPr>
                <w:color w:val="000000"/>
                <w:sz w:val="24"/>
                <w:szCs w:val="24"/>
              </w:rPr>
              <w:t>2</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r>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r>
              <w:rPr>
                <w:color w:val="000000"/>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r>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r w:rsidRPr="00434301">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r w:rsidRPr="00434301">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r w:rsidRPr="00434301">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r w:rsidRPr="00434301">
              <w:rPr>
                <w:color w:val="000000"/>
                <w:sz w:val="24"/>
                <w:szCs w:val="24"/>
              </w:rPr>
              <w:t xml:space="preserve"> </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434301" w:rsidRDefault="00E66690" w:rsidP="00E574B4">
            <w:pPr>
              <w:rPr>
                <w:color w:val="000000"/>
                <w:sz w:val="24"/>
                <w:szCs w:val="24"/>
              </w:rPr>
            </w:pPr>
            <w:r w:rsidRPr="00434301">
              <w:rPr>
                <w:color w:val="000000"/>
                <w:sz w:val="24"/>
                <w:szCs w:val="24"/>
              </w:rPr>
              <w:t>Доля построе</w:t>
            </w:r>
            <w:r>
              <w:rPr>
                <w:color w:val="000000"/>
                <w:sz w:val="24"/>
                <w:szCs w:val="24"/>
              </w:rPr>
              <w:t>н</w:t>
            </w:r>
            <w:r w:rsidRPr="00434301">
              <w:rPr>
                <w:color w:val="000000"/>
                <w:sz w:val="24"/>
                <w:szCs w:val="24"/>
              </w:rPr>
              <w:t>ных малоэтажных домов</w:t>
            </w:r>
          </w:p>
        </w:tc>
        <w:tc>
          <w:tcPr>
            <w:tcW w:w="2268" w:type="dxa"/>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r w:rsidRPr="00434301">
              <w:rPr>
                <w:color w:val="000000"/>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r w:rsidRPr="00434301">
              <w:rPr>
                <w:color w:val="000000"/>
                <w:sz w:val="24"/>
                <w:szCs w:val="24"/>
              </w:rPr>
              <w:t>13,3</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r>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r>
              <w:rPr>
                <w:color w:val="000000"/>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r>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r>
              <w:rPr>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r>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r>
              <w:rPr>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vAlign w:val="bottom"/>
          </w:tcPr>
          <w:p w:rsidR="00E66690" w:rsidRPr="00434301" w:rsidRDefault="00E66690" w:rsidP="00E574B4">
            <w:pPr>
              <w:jc w:val="center"/>
              <w:rPr>
                <w:color w:val="000000"/>
                <w:sz w:val="24"/>
                <w:szCs w:val="24"/>
              </w:rPr>
            </w:pPr>
            <w:r w:rsidRPr="00434301">
              <w:rPr>
                <w:color w:val="000000"/>
                <w:sz w:val="24"/>
                <w:szCs w:val="24"/>
              </w:rPr>
              <w:t>от общего количества построенных домов (15 МКД)</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b/>
                <w:bCs/>
                <w:i/>
                <w:iCs/>
                <w:sz w:val="24"/>
                <w:szCs w:val="24"/>
              </w:rPr>
            </w:pPr>
            <w:r w:rsidRPr="006A2517">
              <w:rPr>
                <w:b/>
                <w:bCs/>
                <w:i/>
                <w:iCs/>
                <w:sz w:val="24"/>
                <w:szCs w:val="24"/>
              </w:rPr>
              <w:t xml:space="preserve">Подпрограмма </w:t>
            </w:r>
            <w:r>
              <w:rPr>
                <w:b/>
                <w:bCs/>
                <w:i/>
                <w:iCs/>
                <w:sz w:val="24"/>
                <w:szCs w:val="24"/>
              </w:rPr>
              <w:t xml:space="preserve">14 </w:t>
            </w:r>
            <w:r w:rsidRPr="006A2517">
              <w:rPr>
                <w:b/>
                <w:bCs/>
                <w:i/>
                <w:iCs/>
                <w:sz w:val="24"/>
                <w:szCs w:val="24"/>
              </w:rPr>
              <w:t>«</w:t>
            </w:r>
            <w:r>
              <w:rPr>
                <w:b/>
                <w:bCs/>
                <w:i/>
                <w:iCs/>
                <w:sz w:val="24"/>
                <w:szCs w:val="24"/>
              </w:rPr>
              <w:t xml:space="preserve">Стимулирование развития инфраструктуры </w:t>
            </w:r>
            <w:proofErr w:type="spellStart"/>
            <w:r>
              <w:rPr>
                <w:b/>
                <w:bCs/>
                <w:i/>
                <w:iCs/>
                <w:sz w:val="24"/>
                <w:szCs w:val="24"/>
              </w:rPr>
              <w:t>Камышловского</w:t>
            </w:r>
            <w:proofErr w:type="spellEnd"/>
            <w:r>
              <w:rPr>
                <w:b/>
                <w:bCs/>
                <w:i/>
                <w:iCs/>
                <w:sz w:val="24"/>
                <w:szCs w:val="24"/>
              </w:rPr>
              <w:t xml:space="preserve"> городского округа</w:t>
            </w:r>
            <w:r w:rsidRPr="006A2517">
              <w:rPr>
                <w:b/>
                <w:bCs/>
                <w:i/>
                <w:iCs/>
                <w:sz w:val="24"/>
                <w:szCs w:val="24"/>
              </w:rPr>
              <w:t>»</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rPr>
                <w:sz w:val="24"/>
                <w:szCs w:val="24"/>
              </w:rPr>
            </w:pPr>
            <w:r w:rsidRPr="006A2517">
              <w:rPr>
                <w:b/>
                <w:bCs/>
                <w:sz w:val="24"/>
                <w:szCs w:val="24"/>
              </w:rPr>
              <w:t>Цель</w:t>
            </w:r>
            <w:r>
              <w:rPr>
                <w:sz w:val="24"/>
                <w:szCs w:val="24"/>
              </w:rPr>
              <w:t>: С</w:t>
            </w:r>
            <w:r w:rsidRPr="006A2517">
              <w:rPr>
                <w:sz w:val="24"/>
                <w:szCs w:val="24"/>
              </w:rPr>
              <w:t xml:space="preserve">оздание условий для формирования и предоставления земельных участков под объекты жилищно-гражданского строительства на территории </w:t>
            </w:r>
            <w:proofErr w:type="spellStart"/>
            <w:r w:rsidRPr="006A2517">
              <w:rPr>
                <w:sz w:val="24"/>
                <w:szCs w:val="24"/>
              </w:rPr>
              <w:t>Камышловского</w:t>
            </w:r>
            <w:proofErr w:type="spellEnd"/>
            <w:r w:rsidRPr="006A2517">
              <w:rPr>
                <w:sz w:val="24"/>
                <w:szCs w:val="24"/>
              </w:rPr>
              <w:t xml:space="preserve"> городского округа</w:t>
            </w:r>
            <w:r>
              <w:rPr>
                <w:sz w:val="24"/>
                <w:szCs w:val="24"/>
              </w:rPr>
              <w:t xml:space="preserve"> и ведение единых методологических подходов при подготовке документов территориального планирования и градостроительного зонирования на территории </w:t>
            </w:r>
            <w:proofErr w:type="spellStart"/>
            <w:r>
              <w:rPr>
                <w:sz w:val="24"/>
                <w:szCs w:val="24"/>
              </w:rPr>
              <w:t>Камышловского</w:t>
            </w:r>
            <w:proofErr w:type="spellEnd"/>
            <w:r>
              <w:rPr>
                <w:sz w:val="24"/>
                <w:szCs w:val="24"/>
              </w:rPr>
              <w:t xml:space="preserve"> городского округа</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rPr>
                <w:sz w:val="24"/>
                <w:szCs w:val="24"/>
              </w:rPr>
            </w:pPr>
            <w:r w:rsidRPr="006A2517">
              <w:rPr>
                <w:b/>
                <w:bCs/>
                <w:sz w:val="24"/>
                <w:szCs w:val="24"/>
              </w:rPr>
              <w:t>Задача</w:t>
            </w:r>
            <w:r>
              <w:rPr>
                <w:b/>
                <w:bCs/>
                <w:sz w:val="24"/>
                <w:szCs w:val="24"/>
              </w:rPr>
              <w:t>:</w:t>
            </w:r>
            <w:r w:rsidRPr="006A2517">
              <w:rPr>
                <w:b/>
                <w:bCs/>
                <w:sz w:val="24"/>
                <w:szCs w:val="24"/>
              </w:rPr>
              <w:t>1</w:t>
            </w:r>
            <w:r w:rsidRPr="006A2517">
              <w:rPr>
                <w:sz w:val="24"/>
                <w:szCs w:val="24"/>
              </w:rPr>
              <w:t xml:space="preserve">.Подготовка документации по планировке территории, в целях создания условий для развития капитального строительства, в </w:t>
            </w:r>
            <w:proofErr w:type="spellStart"/>
            <w:r w:rsidRPr="006A2517">
              <w:rPr>
                <w:sz w:val="24"/>
                <w:szCs w:val="24"/>
              </w:rPr>
              <w:t>т.ч</w:t>
            </w:r>
            <w:proofErr w:type="spellEnd"/>
            <w:r w:rsidRPr="006A2517">
              <w:rPr>
                <w:sz w:val="24"/>
                <w:szCs w:val="24"/>
              </w:rPr>
              <w:t>. жилищного</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rPr>
                <w:sz w:val="24"/>
                <w:szCs w:val="24"/>
              </w:rPr>
            </w:pPr>
            <w:r w:rsidRPr="006A2517">
              <w:rPr>
                <w:sz w:val="24"/>
                <w:szCs w:val="24"/>
              </w:rPr>
              <w:t xml:space="preserve">Включение в </w:t>
            </w:r>
            <w:r>
              <w:rPr>
                <w:sz w:val="24"/>
                <w:szCs w:val="24"/>
              </w:rPr>
              <w:t>границы</w:t>
            </w:r>
            <w:r w:rsidRPr="006A2517">
              <w:rPr>
                <w:sz w:val="24"/>
                <w:szCs w:val="24"/>
              </w:rPr>
              <w:t xml:space="preserve"> </w:t>
            </w:r>
            <w:proofErr w:type="spellStart"/>
            <w:r w:rsidRPr="006A2517">
              <w:rPr>
                <w:sz w:val="24"/>
                <w:szCs w:val="24"/>
              </w:rPr>
              <w:t>Камышловского</w:t>
            </w:r>
            <w:proofErr w:type="spellEnd"/>
            <w:r w:rsidRPr="006A2517">
              <w:rPr>
                <w:sz w:val="24"/>
                <w:szCs w:val="24"/>
              </w:rPr>
              <w:t xml:space="preserve"> городского округа </w:t>
            </w:r>
            <w:r>
              <w:rPr>
                <w:sz w:val="24"/>
                <w:szCs w:val="24"/>
              </w:rPr>
              <w:t xml:space="preserve">дополнительные </w:t>
            </w:r>
            <w:r w:rsidRPr="006A2517">
              <w:rPr>
                <w:sz w:val="24"/>
                <w:szCs w:val="24"/>
              </w:rPr>
              <w:t>земельные участки сельскохозяйственного назначения под жилищное строительство</w:t>
            </w:r>
          </w:p>
        </w:tc>
        <w:tc>
          <w:tcPr>
            <w:tcW w:w="2268" w:type="dxa"/>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sidRPr="006A2517">
              <w:rPr>
                <w:sz w:val="24"/>
                <w:szCs w:val="24"/>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sidRPr="006A2517">
              <w:rPr>
                <w:sz w:val="24"/>
                <w:szCs w:val="24"/>
              </w:rPr>
              <w:t>90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sidRPr="006A2517">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sidRPr="006A2517">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sidRPr="006A2517">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sidRPr="006A2517">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sidRPr="006A2517">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lang w:val="en-US"/>
              </w:rPr>
            </w:pPr>
            <w:r w:rsidRPr="006A2517">
              <w:rPr>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rPr>
                <w:sz w:val="24"/>
                <w:szCs w:val="24"/>
              </w:rPr>
            </w:pPr>
            <w:r w:rsidRPr="006A2517">
              <w:rPr>
                <w:sz w:val="24"/>
                <w:szCs w:val="24"/>
              </w:rPr>
              <w:t>Площадь территорий,</w:t>
            </w:r>
            <w:r>
              <w:rPr>
                <w:sz w:val="24"/>
                <w:szCs w:val="24"/>
              </w:rPr>
              <w:t xml:space="preserve"> предназначенных для развития жилищного строительства, на </w:t>
            </w:r>
            <w:r w:rsidRPr="006A2517">
              <w:rPr>
                <w:sz w:val="24"/>
                <w:szCs w:val="24"/>
              </w:rPr>
              <w:t xml:space="preserve">которых </w:t>
            </w:r>
          </w:p>
          <w:p w:rsidR="00E66690" w:rsidRPr="006A2517" w:rsidRDefault="00E66690" w:rsidP="00E574B4">
            <w:pPr>
              <w:pStyle w:val="ConsPlusCell"/>
              <w:rPr>
                <w:sz w:val="24"/>
                <w:szCs w:val="24"/>
              </w:rPr>
            </w:pPr>
            <w:r w:rsidRPr="006A2517">
              <w:rPr>
                <w:sz w:val="24"/>
                <w:szCs w:val="24"/>
              </w:rPr>
              <w:t>разработаны проекты планиров</w:t>
            </w:r>
            <w:r>
              <w:rPr>
                <w:sz w:val="24"/>
                <w:szCs w:val="24"/>
              </w:rPr>
              <w:t>ки</w:t>
            </w:r>
          </w:p>
        </w:tc>
        <w:tc>
          <w:tcPr>
            <w:tcW w:w="2268" w:type="dxa"/>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sidRPr="006A2517">
              <w:rPr>
                <w:sz w:val="24"/>
                <w:szCs w:val="24"/>
              </w:rPr>
              <w:t>га</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sidRPr="006A2517">
              <w:rPr>
                <w:sz w:val="24"/>
                <w:szCs w:val="24"/>
              </w:rPr>
              <w:t>10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sidRPr="006A2517">
              <w:rPr>
                <w:sz w:val="24"/>
                <w:szCs w:val="24"/>
              </w:rPr>
              <w:t>14</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Pr>
                <w:sz w:val="24"/>
                <w:szCs w:val="24"/>
              </w:rPr>
              <w:t>30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Pr>
                <w:sz w:val="24"/>
                <w:szCs w:val="24"/>
              </w:rPr>
              <w:t>40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Pr>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sidRPr="006A2517">
              <w:rPr>
                <w:sz w:val="24"/>
                <w:szCs w:val="24"/>
              </w:rPr>
              <w:t>2</w:t>
            </w:r>
            <w:r>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sidRPr="006A2517">
              <w:rPr>
                <w:sz w:val="24"/>
                <w:szCs w:val="24"/>
              </w:rPr>
              <w:t>2</w:t>
            </w:r>
            <w:r>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rPr>
                <w:sz w:val="24"/>
                <w:szCs w:val="24"/>
              </w:rPr>
            </w:pPr>
            <w:r w:rsidRPr="006A2517">
              <w:rPr>
                <w:sz w:val="24"/>
                <w:szCs w:val="24"/>
              </w:rPr>
              <w:t xml:space="preserve">Площадь введенного жилья </w:t>
            </w:r>
          </w:p>
        </w:tc>
        <w:tc>
          <w:tcPr>
            <w:tcW w:w="2268" w:type="dxa"/>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proofErr w:type="spellStart"/>
            <w:r w:rsidRPr="006A2517">
              <w:rPr>
                <w:sz w:val="24"/>
                <w:szCs w:val="24"/>
              </w:rPr>
              <w:t>кв.м</w:t>
            </w:r>
            <w:proofErr w:type="spellEnd"/>
            <w:r w:rsidRPr="006A2517">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sidRPr="006A2517">
              <w:rPr>
                <w:sz w:val="24"/>
                <w:szCs w:val="24"/>
              </w:rPr>
              <w:t>6000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sidRPr="006A2517">
              <w:rPr>
                <w:sz w:val="24"/>
                <w:szCs w:val="24"/>
              </w:rPr>
              <w:t>6500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sidRPr="006A2517">
              <w:rPr>
                <w:sz w:val="24"/>
                <w:szCs w:val="24"/>
              </w:rPr>
              <w:t>6800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Pr>
                <w:sz w:val="24"/>
                <w:szCs w:val="24"/>
              </w:rPr>
              <w:t>6800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Pr>
                <w:sz w:val="24"/>
                <w:szCs w:val="24"/>
              </w:rPr>
              <w:t>7200</w:t>
            </w:r>
          </w:p>
        </w:tc>
        <w:tc>
          <w:tcPr>
            <w:tcW w:w="992" w:type="dxa"/>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sidRPr="006A2517">
              <w:rPr>
                <w:sz w:val="24"/>
                <w:szCs w:val="24"/>
              </w:rPr>
              <w:t>7300</w:t>
            </w:r>
          </w:p>
        </w:tc>
        <w:tc>
          <w:tcPr>
            <w:tcW w:w="1134" w:type="dxa"/>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sidRPr="006A2517">
              <w:rPr>
                <w:sz w:val="24"/>
                <w:szCs w:val="24"/>
              </w:rPr>
              <w:t>7500</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rPr>
                <w:sz w:val="24"/>
                <w:szCs w:val="24"/>
              </w:rPr>
            </w:pPr>
            <w:r w:rsidRPr="00974421">
              <w:rPr>
                <w:b/>
                <w:bCs/>
                <w:sz w:val="24"/>
                <w:szCs w:val="24"/>
              </w:rPr>
              <w:t>Задача</w:t>
            </w:r>
            <w:r>
              <w:rPr>
                <w:b/>
                <w:bCs/>
                <w:sz w:val="24"/>
                <w:szCs w:val="24"/>
              </w:rPr>
              <w:t>:</w:t>
            </w:r>
            <w:r w:rsidRPr="00974421">
              <w:rPr>
                <w:b/>
                <w:bCs/>
                <w:sz w:val="24"/>
                <w:szCs w:val="24"/>
              </w:rPr>
              <w:t>2</w:t>
            </w:r>
            <w:r w:rsidRPr="006A2517">
              <w:rPr>
                <w:sz w:val="24"/>
                <w:szCs w:val="24"/>
              </w:rPr>
              <w:t>. Разработка информационной системы градостроительной деятельности</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6A2517" w:rsidRDefault="00E66690" w:rsidP="00E574B4">
            <w:pPr>
              <w:rPr>
                <w:color w:val="000000"/>
                <w:spacing w:val="-2"/>
                <w:sz w:val="24"/>
                <w:szCs w:val="24"/>
              </w:rPr>
            </w:pPr>
            <w:r w:rsidRPr="006A2517">
              <w:rPr>
                <w:color w:val="000000"/>
                <w:spacing w:val="-2"/>
                <w:sz w:val="24"/>
                <w:szCs w:val="24"/>
              </w:rPr>
              <w:t>Внедрение информационной</w:t>
            </w:r>
          </w:p>
          <w:p w:rsidR="00E66690" w:rsidRPr="006A2517" w:rsidRDefault="00E66690" w:rsidP="00E574B4">
            <w:pPr>
              <w:ind w:right="-98"/>
              <w:rPr>
                <w:sz w:val="24"/>
                <w:szCs w:val="24"/>
              </w:rPr>
            </w:pPr>
            <w:r w:rsidRPr="006A2517">
              <w:rPr>
                <w:color w:val="000000"/>
                <w:spacing w:val="-2"/>
                <w:sz w:val="24"/>
                <w:szCs w:val="24"/>
              </w:rPr>
              <w:t>системы обеспечения градостроительной деятельности</w:t>
            </w:r>
            <w:r w:rsidRPr="006A2517">
              <w:rPr>
                <w:sz w:val="24"/>
                <w:szCs w:val="24"/>
              </w:rPr>
              <w:t xml:space="preserve"> с </w:t>
            </w:r>
          </w:p>
          <w:p w:rsidR="00E66690" w:rsidRPr="006A2517" w:rsidRDefault="00E66690" w:rsidP="00E574B4">
            <w:pPr>
              <w:ind w:right="-98"/>
              <w:rPr>
                <w:sz w:val="24"/>
                <w:szCs w:val="24"/>
              </w:rPr>
            </w:pPr>
            <w:r w:rsidRPr="006A2517">
              <w:rPr>
                <w:sz w:val="24"/>
                <w:szCs w:val="24"/>
              </w:rPr>
              <w:t xml:space="preserve">приобретением и установкой </w:t>
            </w:r>
          </w:p>
          <w:p w:rsidR="00E66690" w:rsidRPr="006A2517" w:rsidRDefault="00E66690" w:rsidP="00E574B4">
            <w:pPr>
              <w:ind w:right="-260"/>
              <w:rPr>
                <w:sz w:val="24"/>
                <w:szCs w:val="24"/>
              </w:rPr>
            </w:pPr>
            <w:proofErr w:type="gramStart"/>
            <w:r w:rsidRPr="006A2517">
              <w:rPr>
                <w:sz w:val="24"/>
                <w:szCs w:val="24"/>
              </w:rPr>
              <w:t>соответственного  программного</w:t>
            </w:r>
            <w:proofErr w:type="gramEnd"/>
            <w:r w:rsidRPr="006A2517">
              <w:rPr>
                <w:sz w:val="24"/>
                <w:szCs w:val="24"/>
              </w:rPr>
              <w:t xml:space="preserve"> </w:t>
            </w:r>
          </w:p>
          <w:p w:rsidR="00E66690" w:rsidRPr="006A2517" w:rsidRDefault="00E66690" w:rsidP="00E574B4">
            <w:pPr>
              <w:ind w:right="-260"/>
              <w:rPr>
                <w:sz w:val="24"/>
                <w:szCs w:val="24"/>
              </w:rPr>
            </w:pPr>
            <w:r w:rsidRPr="006A2517">
              <w:rPr>
                <w:sz w:val="24"/>
                <w:szCs w:val="24"/>
              </w:rPr>
              <w:t>обеспечения и оборудования</w:t>
            </w:r>
          </w:p>
        </w:tc>
        <w:tc>
          <w:tcPr>
            <w:tcW w:w="2268" w:type="dxa"/>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sidRPr="006A2517">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sidRPr="006A2517">
              <w:rPr>
                <w:sz w:val="24"/>
                <w:szCs w:val="24"/>
              </w:rPr>
              <w:t>15</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sidRPr="006A2517">
              <w:rPr>
                <w:sz w:val="24"/>
                <w:szCs w:val="24"/>
              </w:rPr>
              <w:t>30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sidRPr="006A2517">
              <w:rPr>
                <w:sz w:val="24"/>
                <w:szCs w:val="24"/>
              </w:rPr>
              <w:t>55</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sidRPr="006A2517">
              <w:rPr>
                <w:sz w:val="24"/>
                <w:szCs w:val="24"/>
              </w:rPr>
              <w:t>70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sidRPr="006A2517">
              <w:rPr>
                <w:sz w:val="24"/>
                <w:szCs w:val="24"/>
              </w:rPr>
              <w:t>80</w:t>
            </w:r>
          </w:p>
        </w:tc>
        <w:tc>
          <w:tcPr>
            <w:tcW w:w="992" w:type="dxa"/>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sidRPr="006A2517">
              <w:rPr>
                <w:sz w:val="24"/>
                <w:szCs w:val="24"/>
              </w:rPr>
              <w:t>94</w:t>
            </w:r>
          </w:p>
        </w:tc>
        <w:tc>
          <w:tcPr>
            <w:tcW w:w="1134" w:type="dxa"/>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sidRPr="006A2517">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rPr>
                <w:sz w:val="24"/>
                <w:szCs w:val="24"/>
              </w:rPr>
            </w:pPr>
            <w:r w:rsidRPr="00974421">
              <w:rPr>
                <w:b/>
                <w:bCs/>
                <w:sz w:val="24"/>
                <w:szCs w:val="24"/>
              </w:rPr>
              <w:t>Задача</w:t>
            </w:r>
            <w:r>
              <w:rPr>
                <w:b/>
                <w:bCs/>
                <w:sz w:val="24"/>
                <w:szCs w:val="24"/>
              </w:rPr>
              <w:t>:</w:t>
            </w:r>
            <w:r w:rsidRPr="00974421">
              <w:rPr>
                <w:b/>
                <w:bCs/>
                <w:sz w:val="24"/>
                <w:szCs w:val="24"/>
              </w:rPr>
              <w:t>3</w:t>
            </w:r>
            <w:r w:rsidRPr="006A2517">
              <w:rPr>
                <w:sz w:val="24"/>
                <w:szCs w:val="24"/>
              </w:rPr>
              <w:t>. Разработка проектно-сметной документации на объекты капитального строительства</w:t>
            </w:r>
            <w:r>
              <w:rPr>
                <w:sz w:val="24"/>
                <w:szCs w:val="24"/>
              </w:rPr>
              <w:t xml:space="preserve"> (в </w:t>
            </w:r>
            <w:proofErr w:type="spellStart"/>
            <w:r>
              <w:rPr>
                <w:sz w:val="24"/>
                <w:szCs w:val="24"/>
              </w:rPr>
              <w:t>т.ч</w:t>
            </w:r>
            <w:proofErr w:type="spellEnd"/>
            <w:r>
              <w:rPr>
                <w:sz w:val="24"/>
                <w:szCs w:val="24"/>
              </w:rPr>
              <w:t>. экспертиза сметной документации)</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6A2517" w:rsidRDefault="00E66690" w:rsidP="00E574B4">
            <w:pPr>
              <w:rPr>
                <w:color w:val="000000"/>
                <w:spacing w:val="-2"/>
                <w:sz w:val="24"/>
                <w:szCs w:val="24"/>
              </w:rPr>
            </w:pPr>
            <w:r w:rsidRPr="006A2517">
              <w:rPr>
                <w:color w:val="000000"/>
                <w:spacing w:val="-2"/>
                <w:sz w:val="24"/>
                <w:szCs w:val="24"/>
              </w:rPr>
              <w:t xml:space="preserve">Подготовка инвестиционных программ и разработка проектно-сметной документации на объекты капитального строительства (в </w:t>
            </w:r>
            <w:proofErr w:type="spellStart"/>
            <w:r w:rsidRPr="006A2517">
              <w:rPr>
                <w:color w:val="000000"/>
                <w:spacing w:val="-2"/>
                <w:sz w:val="24"/>
                <w:szCs w:val="24"/>
              </w:rPr>
              <w:t>т.ч</w:t>
            </w:r>
            <w:proofErr w:type="spellEnd"/>
            <w:r w:rsidRPr="006A2517">
              <w:rPr>
                <w:color w:val="000000"/>
                <w:spacing w:val="-2"/>
                <w:sz w:val="24"/>
                <w:szCs w:val="24"/>
              </w:rPr>
              <w:t xml:space="preserve">. экспертиза сметной документации)  </w:t>
            </w:r>
          </w:p>
        </w:tc>
        <w:tc>
          <w:tcPr>
            <w:tcW w:w="2268" w:type="dxa"/>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Pr>
                <w:sz w:val="24"/>
                <w:szCs w:val="24"/>
              </w:rPr>
              <w:t>ш</w:t>
            </w:r>
            <w:r w:rsidRPr="006A2517">
              <w:rPr>
                <w:sz w:val="24"/>
                <w:szCs w:val="24"/>
              </w:rPr>
              <w:t>т.</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sidRPr="006A2517">
              <w:rPr>
                <w:sz w:val="24"/>
                <w:szCs w:val="24"/>
              </w:rPr>
              <w:t>3</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sidRPr="006A2517">
              <w:rPr>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sidRPr="006A2517">
              <w:rPr>
                <w:sz w:val="24"/>
                <w:szCs w:val="24"/>
              </w:rPr>
              <w:t>3</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Pr>
                <w:sz w:val="24"/>
                <w:szCs w:val="24"/>
              </w:rPr>
              <w:t>4</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Pr>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Pr>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r>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5465E5" w:rsidRDefault="00E66690" w:rsidP="00E574B4">
            <w:pPr>
              <w:pStyle w:val="ConsPlusCell"/>
              <w:rPr>
                <w:sz w:val="24"/>
                <w:szCs w:val="24"/>
              </w:rPr>
            </w:pPr>
            <w:r w:rsidRPr="005465E5">
              <w:rPr>
                <w:b/>
                <w:sz w:val="24"/>
                <w:szCs w:val="24"/>
              </w:rPr>
              <w:t>Задача: 4.</w:t>
            </w:r>
            <w:r>
              <w:rPr>
                <w:b/>
                <w:sz w:val="24"/>
                <w:szCs w:val="24"/>
              </w:rPr>
              <w:t xml:space="preserve"> </w:t>
            </w:r>
            <w:r>
              <w:rPr>
                <w:sz w:val="24"/>
                <w:szCs w:val="24"/>
              </w:rPr>
              <w:t>Проведение работ по описанию границ территориальных зон и населенных пунктов</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6A2517" w:rsidRDefault="00E66690" w:rsidP="00E574B4">
            <w:pPr>
              <w:rPr>
                <w:color w:val="000000"/>
                <w:spacing w:val="-2"/>
                <w:sz w:val="24"/>
                <w:szCs w:val="24"/>
              </w:rPr>
            </w:pPr>
            <w:r>
              <w:rPr>
                <w:color w:val="000000"/>
                <w:spacing w:val="-2"/>
                <w:sz w:val="24"/>
                <w:szCs w:val="24"/>
              </w:rPr>
              <w:t xml:space="preserve">Доля территориальных зон, сведения о границах которых внесены в ЕГРН, в объем количества территориальных зон, </w:t>
            </w:r>
            <w:r>
              <w:rPr>
                <w:color w:val="000000"/>
                <w:spacing w:val="-2"/>
                <w:sz w:val="24"/>
                <w:szCs w:val="24"/>
              </w:rPr>
              <w:lastRenderedPageBreak/>
              <w:t>установленных Правилами землепользования и застройки КГО</w:t>
            </w:r>
          </w:p>
        </w:tc>
        <w:tc>
          <w:tcPr>
            <w:tcW w:w="2268"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lastRenderedPageBreak/>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6A2517" w:rsidRDefault="00E66690" w:rsidP="00E574B4">
            <w:pPr>
              <w:rPr>
                <w:color w:val="000000"/>
                <w:spacing w:val="-2"/>
                <w:sz w:val="24"/>
                <w:szCs w:val="24"/>
              </w:rPr>
            </w:pPr>
            <w:r>
              <w:rPr>
                <w:color w:val="000000"/>
                <w:spacing w:val="-2"/>
                <w:sz w:val="24"/>
                <w:szCs w:val="24"/>
              </w:rPr>
              <w:t>Описание границ города Камышлов и внесение сведений в ЕГРН</w:t>
            </w:r>
          </w:p>
        </w:tc>
        <w:tc>
          <w:tcPr>
            <w:tcW w:w="2268"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E66690" w:rsidRPr="006A2517" w:rsidRDefault="00E66690" w:rsidP="00E574B4">
            <w:pPr>
              <w:pStyle w:val="ConsPlusCell"/>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60</w:t>
            </w:r>
          </w:p>
        </w:tc>
        <w:tc>
          <w:tcPr>
            <w:tcW w:w="992"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CA4A48" w:rsidRDefault="00E66690" w:rsidP="00E574B4">
            <w:pPr>
              <w:pStyle w:val="ConsTitle"/>
              <w:widowControl/>
              <w:ind w:right="0"/>
              <w:jc w:val="center"/>
              <w:rPr>
                <w:rFonts w:ascii="Times New Roman" w:hAnsi="Times New Roman" w:cs="Times New Roman"/>
                <w:b w:val="0"/>
                <w:bCs w:val="0"/>
                <w:i/>
                <w:iCs/>
                <w:sz w:val="24"/>
                <w:szCs w:val="24"/>
              </w:rPr>
            </w:pPr>
            <w:r w:rsidRPr="00CA4A48">
              <w:rPr>
                <w:rFonts w:ascii="Times New Roman" w:hAnsi="Times New Roman" w:cs="Times New Roman"/>
                <w:i/>
                <w:iCs/>
                <w:sz w:val="24"/>
                <w:szCs w:val="24"/>
              </w:rPr>
              <w:t>Подпрограмма</w:t>
            </w:r>
            <w:r>
              <w:rPr>
                <w:rFonts w:ascii="Times New Roman" w:hAnsi="Times New Roman" w:cs="Times New Roman"/>
                <w:i/>
                <w:iCs/>
                <w:sz w:val="24"/>
                <w:szCs w:val="24"/>
              </w:rPr>
              <w:t xml:space="preserve"> 15</w:t>
            </w:r>
            <w:r w:rsidRPr="00CA4A48">
              <w:rPr>
                <w:rFonts w:ascii="Times New Roman" w:hAnsi="Times New Roman" w:cs="Times New Roman"/>
                <w:i/>
                <w:iCs/>
                <w:sz w:val="24"/>
                <w:szCs w:val="24"/>
              </w:rPr>
              <w:t xml:space="preserve"> «Социальная поддержка отдельных категорий граждан на территории </w:t>
            </w:r>
            <w:proofErr w:type="spellStart"/>
            <w:r w:rsidRPr="00CA4A48">
              <w:rPr>
                <w:rFonts w:ascii="Times New Roman" w:hAnsi="Times New Roman" w:cs="Times New Roman"/>
                <w:i/>
                <w:iCs/>
                <w:sz w:val="24"/>
                <w:szCs w:val="24"/>
              </w:rPr>
              <w:t>Камышловского</w:t>
            </w:r>
            <w:proofErr w:type="spellEnd"/>
            <w:r w:rsidRPr="00CA4A48">
              <w:rPr>
                <w:rFonts w:ascii="Times New Roman" w:hAnsi="Times New Roman" w:cs="Times New Roman"/>
                <w:i/>
                <w:iCs/>
                <w:sz w:val="24"/>
                <w:szCs w:val="24"/>
              </w:rPr>
              <w:t xml:space="preserve"> городского округа» </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CA4A48" w:rsidRDefault="00E66690" w:rsidP="00E574B4">
            <w:pPr>
              <w:pStyle w:val="ConsPlusCell"/>
              <w:rPr>
                <w:color w:val="000000"/>
                <w:sz w:val="24"/>
                <w:szCs w:val="24"/>
              </w:rPr>
            </w:pPr>
            <w:r w:rsidRPr="000A60C6">
              <w:rPr>
                <w:b/>
                <w:bCs/>
                <w:sz w:val="24"/>
                <w:szCs w:val="24"/>
              </w:rPr>
              <w:t>Цель</w:t>
            </w:r>
            <w:r w:rsidRPr="00CA4A48">
              <w:rPr>
                <w:sz w:val="24"/>
                <w:szCs w:val="24"/>
              </w:rPr>
              <w:t>:</w:t>
            </w:r>
            <w:r>
              <w:rPr>
                <w:sz w:val="24"/>
                <w:szCs w:val="24"/>
              </w:rPr>
              <w:t xml:space="preserve"> П</w:t>
            </w:r>
            <w:r w:rsidRPr="00CA4A48">
              <w:rPr>
                <w:sz w:val="24"/>
                <w:szCs w:val="24"/>
              </w:rPr>
              <w:t>овышение уровня и качества жизни отдельных категорий граждан путем предоставления различных мер социальной поддержки</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CA4A48" w:rsidRDefault="00E66690" w:rsidP="00E574B4">
            <w:pPr>
              <w:pStyle w:val="ConsPlusCell"/>
              <w:rPr>
                <w:color w:val="000000"/>
                <w:sz w:val="24"/>
                <w:szCs w:val="24"/>
                <w:shd w:val="clear" w:color="auto" w:fill="FFFFFF"/>
              </w:rPr>
            </w:pPr>
            <w:r w:rsidRPr="000A60C6">
              <w:rPr>
                <w:b/>
                <w:bCs/>
                <w:sz w:val="24"/>
                <w:szCs w:val="24"/>
              </w:rPr>
              <w:t>Задача</w:t>
            </w:r>
            <w:r w:rsidRPr="00CA4A48">
              <w:rPr>
                <w:sz w:val="24"/>
                <w:szCs w:val="24"/>
              </w:rPr>
              <w:t>:</w:t>
            </w:r>
            <w:r>
              <w:rPr>
                <w:sz w:val="24"/>
                <w:szCs w:val="24"/>
              </w:rPr>
              <w:t xml:space="preserve"> О</w:t>
            </w:r>
            <w:r w:rsidRPr="00D334E7">
              <w:rPr>
                <w:sz w:val="24"/>
                <w:szCs w:val="24"/>
              </w:rPr>
              <w:t>казание дополнительных мер социальной поддержки</w:t>
            </w:r>
            <w:r w:rsidRPr="00CA4A48">
              <w:rPr>
                <w:sz w:val="24"/>
                <w:szCs w:val="24"/>
              </w:rPr>
              <w:t>, стимулирующего характера</w:t>
            </w:r>
            <w:r w:rsidRPr="00D334E7">
              <w:rPr>
                <w:sz w:val="24"/>
                <w:szCs w:val="24"/>
              </w:rPr>
              <w:t xml:space="preserve"> для повышения качества жизни гра</w:t>
            </w:r>
            <w:r w:rsidRPr="00CA4A48">
              <w:rPr>
                <w:sz w:val="24"/>
                <w:szCs w:val="24"/>
              </w:rPr>
              <w:t>ждан отдельных категорий граждан</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rPr>
                <w:color w:val="000000"/>
                <w:sz w:val="24"/>
                <w:szCs w:val="24"/>
              </w:rPr>
            </w:pPr>
            <w:r>
              <w:rPr>
                <w:sz w:val="24"/>
                <w:szCs w:val="24"/>
              </w:rPr>
              <w:t xml:space="preserve">Кол-во общественных организаций активно участвующих в деятельности администрации и жизни города </w:t>
            </w:r>
          </w:p>
        </w:tc>
        <w:tc>
          <w:tcPr>
            <w:tcW w:w="2268" w:type="dxa"/>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(ед.)</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1</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Х</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000D38" w:rsidRDefault="00E66690" w:rsidP="00E574B4">
            <w:pPr>
              <w:pStyle w:val="ConsPlusCell"/>
              <w:rPr>
                <w:sz w:val="24"/>
                <w:szCs w:val="24"/>
              </w:rPr>
            </w:pPr>
            <w:r w:rsidRPr="00000D38">
              <w:rPr>
                <w:sz w:val="24"/>
                <w:szCs w:val="24"/>
              </w:rPr>
              <w:t>Кол-во граждан, получивших льготу</w:t>
            </w:r>
            <w:r>
              <w:rPr>
                <w:sz w:val="24"/>
                <w:szCs w:val="24"/>
              </w:rPr>
              <w:t xml:space="preserve"> (бани)</w:t>
            </w:r>
          </w:p>
        </w:tc>
        <w:tc>
          <w:tcPr>
            <w:tcW w:w="2268" w:type="dxa"/>
            <w:tcBorders>
              <w:top w:val="single" w:sz="4" w:space="0" w:color="auto"/>
              <w:left w:val="single" w:sz="4" w:space="0" w:color="auto"/>
              <w:bottom w:val="single" w:sz="4" w:space="0" w:color="auto"/>
              <w:right w:val="single" w:sz="4" w:space="0" w:color="auto"/>
            </w:tcBorders>
          </w:tcPr>
          <w:p w:rsidR="00E66690" w:rsidRPr="00000D38" w:rsidRDefault="00E66690" w:rsidP="00E574B4">
            <w:pPr>
              <w:pStyle w:val="ConsPlusCell"/>
              <w:jc w:val="center"/>
              <w:rPr>
                <w:sz w:val="24"/>
                <w:szCs w:val="24"/>
              </w:rPr>
            </w:pPr>
            <w:r w:rsidRPr="00000D38">
              <w:rPr>
                <w:sz w:val="24"/>
                <w:szCs w:val="24"/>
              </w:rPr>
              <w:t>(ед.)</w:t>
            </w:r>
          </w:p>
          <w:p w:rsidR="00E66690" w:rsidRPr="00000D38" w:rsidRDefault="00E66690" w:rsidP="00E574B4">
            <w:pPr>
              <w:pStyle w:val="ConsPlusCell"/>
              <w:jc w:val="center"/>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E66690" w:rsidRPr="00000D38" w:rsidRDefault="00E66690" w:rsidP="00E574B4">
            <w:pPr>
              <w:pStyle w:val="ConsPlusCell"/>
              <w:jc w:val="center"/>
              <w:rPr>
                <w:sz w:val="24"/>
                <w:szCs w:val="24"/>
              </w:rPr>
            </w:pPr>
            <w:r w:rsidRPr="00000D38">
              <w:rPr>
                <w:sz w:val="24"/>
                <w:szCs w:val="24"/>
              </w:rPr>
              <w:t>715</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000D38" w:rsidRDefault="00E66690" w:rsidP="00E574B4">
            <w:pPr>
              <w:pStyle w:val="ConsPlusCell"/>
              <w:jc w:val="center"/>
              <w:rPr>
                <w:sz w:val="24"/>
                <w:szCs w:val="24"/>
              </w:rPr>
            </w:pPr>
            <w:r w:rsidRPr="00000D38">
              <w:rPr>
                <w:sz w:val="24"/>
                <w:szCs w:val="24"/>
              </w:rPr>
              <w:t>750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000D38" w:rsidRDefault="00E66690" w:rsidP="00E574B4">
            <w:pPr>
              <w:pStyle w:val="ConsPlusCell"/>
              <w:jc w:val="center"/>
              <w:rPr>
                <w:sz w:val="24"/>
                <w:szCs w:val="24"/>
              </w:rPr>
            </w:pPr>
            <w:r w:rsidRPr="00000D38">
              <w:rPr>
                <w:sz w:val="24"/>
                <w:szCs w:val="24"/>
              </w:rPr>
              <w:t>788</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000D38" w:rsidRDefault="00E66690" w:rsidP="00E574B4">
            <w:pPr>
              <w:pStyle w:val="ConsPlusCell"/>
              <w:jc w:val="center"/>
              <w:rPr>
                <w:sz w:val="24"/>
                <w:szCs w:val="24"/>
              </w:rPr>
            </w:pPr>
            <w:r w:rsidRPr="00000D38">
              <w:rPr>
                <w:sz w:val="24"/>
                <w:szCs w:val="24"/>
              </w:rPr>
              <w:t>827</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000D38" w:rsidRDefault="00E66690" w:rsidP="00E574B4">
            <w:pPr>
              <w:pStyle w:val="ConsPlusCell"/>
              <w:jc w:val="center"/>
              <w:rPr>
                <w:sz w:val="24"/>
                <w:szCs w:val="24"/>
              </w:rPr>
            </w:pPr>
            <w:r w:rsidRPr="00000D38">
              <w:rPr>
                <w:sz w:val="24"/>
                <w:szCs w:val="24"/>
              </w:rPr>
              <w:t>868</w:t>
            </w:r>
          </w:p>
        </w:tc>
        <w:tc>
          <w:tcPr>
            <w:tcW w:w="992" w:type="dxa"/>
            <w:tcBorders>
              <w:top w:val="single" w:sz="4" w:space="0" w:color="auto"/>
              <w:left w:val="single" w:sz="4" w:space="0" w:color="auto"/>
              <w:bottom w:val="single" w:sz="4" w:space="0" w:color="auto"/>
              <w:right w:val="single" w:sz="4" w:space="0" w:color="auto"/>
            </w:tcBorders>
          </w:tcPr>
          <w:p w:rsidR="00E66690" w:rsidRPr="00000D38" w:rsidRDefault="00E66690" w:rsidP="00E574B4">
            <w:pPr>
              <w:pStyle w:val="ConsPlusCell"/>
              <w:jc w:val="center"/>
              <w:rPr>
                <w:sz w:val="24"/>
                <w:szCs w:val="24"/>
              </w:rPr>
            </w:pPr>
            <w:r w:rsidRPr="00000D38">
              <w:rPr>
                <w:sz w:val="24"/>
                <w:szCs w:val="24"/>
              </w:rPr>
              <w:t>911</w:t>
            </w:r>
          </w:p>
        </w:tc>
        <w:tc>
          <w:tcPr>
            <w:tcW w:w="1134" w:type="dxa"/>
            <w:tcBorders>
              <w:top w:val="single" w:sz="4" w:space="0" w:color="auto"/>
              <w:left w:val="single" w:sz="4" w:space="0" w:color="auto"/>
              <w:bottom w:val="single" w:sz="4" w:space="0" w:color="auto"/>
              <w:right w:val="single" w:sz="4" w:space="0" w:color="auto"/>
            </w:tcBorders>
          </w:tcPr>
          <w:p w:rsidR="00E66690" w:rsidRPr="00000D38" w:rsidRDefault="00E66690" w:rsidP="00E574B4">
            <w:pPr>
              <w:pStyle w:val="ConsPlusCell"/>
              <w:jc w:val="center"/>
              <w:rPr>
                <w:sz w:val="24"/>
                <w:szCs w:val="24"/>
              </w:rPr>
            </w:pPr>
            <w:r w:rsidRPr="00000D38">
              <w:rPr>
                <w:sz w:val="24"/>
                <w:szCs w:val="24"/>
              </w:rPr>
              <w:t>957</w:t>
            </w:r>
          </w:p>
        </w:tc>
        <w:tc>
          <w:tcPr>
            <w:tcW w:w="1701" w:type="dxa"/>
            <w:tcBorders>
              <w:top w:val="single" w:sz="4" w:space="0" w:color="auto"/>
              <w:left w:val="single" w:sz="4" w:space="0" w:color="auto"/>
              <w:bottom w:val="single" w:sz="4" w:space="0" w:color="auto"/>
              <w:right w:val="single" w:sz="4" w:space="0" w:color="auto"/>
            </w:tcBorders>
          </w:tcPr>
          <w:p w:rsidR="00E66690" w:rsidRPr="00000D38" w:rsidRDefault="00E66690" w:rsidP="00E574B4">
            <w:pPr>
              <w:pStyle w:val="ConsPlusCell"/>
              <w:jc w:val="center"/>
              <w:rPr>
                <w:sz w:val="24"/>
                <w:szCs w:val="24"/>
              </w:rPr>
            </w:pPr>
            <w:r>
              <w:rPr>
                <w:sz w:val="24"/>
                <w:szCs w:val="24"/>
              </w:rPr>
              <w:t>Х</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000D38" w:rsidRDefault="00E66690" w:rsidP="00E574B4">
            <w:pPr>
              <w:pStyle w:val="ConsPlusCell"/>
              <w:rPr>
                <w:sz w:val="24"/>
                <w:szCs w:val="24"/>
              </w:rPr>
            </w:pPr>
            <w:r w:rsidRPr="00000D38">
              <w:rPr>
                <w:sz w:val="24"/>
                <w:szCs w:val="24"/>
              </w:rPr>
              <w:t>Кол-во граждан, получивших льготу</w:t>
            </w:r>
            <w:r>
              <w:rPr>
                <w:sz w:val="24"/>
                <w:szCs w:val="24"/>
              </w:rPr>
              <w:t xml:space="preserve"> (автотранспорт)</w:t>
            </w:r>
          </w:p>
        </w:tc>
        <w:tc>
          <w:tcPr>
            <w:tcW w:w="2268" w:type="dxa"/>
            <w:tcBorders>
              <w:top w:val="single" w:sz="4" w:space="0" w:color="auto"/>
              <w:left w:val="single" w:sz="4" w:space="0" w:color="auto"/>
              <w:bottom w:val="single" w:sz="4" w:space="0" w:color="auto"/>
              <w:right w:val="single" w:sz="4" w:space="0" w:color="auto"/>
            </w:tcBorders>
          </w:tcPr>
          <w:p w:rsidR="00E66690" w:rsidRPr="00000D38" w:rsidRDefault="00E66690" w:rsidP="00E574B4">
            <w:pPr>
              <w:pStyle w:val="ConsPlusCell"/>
              <w:jc w:val="center"/>
              <w:rPr>
                <w:sz w:val="24"/>
                <w:szCs w:val="24"/>
              </w:rPr>
            </w:pPr>
            <w:r w:rsidRPr="00000D38">
              <w:rPr>
                <w:sz w:val="24"/>
                <w:szCs w:val="24"/>
              </w:rPr>
              <w:t>(ед.)</w:t>
            </w:r>
          </w:p>
          <w:p w:rsidR="00E66690" w:rsidRPr="00000D38" w:rsidRDefault="00E66690" w:rsidP="00E574B4">
            <w:pPr>
              <w:pStyle w:val="ConsPlusCell"/>
              <w:jc w:val="center"/>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E66690" w:rsidRPr="00000D38" w:rsidRDefault="00E66690" w:rsidP="00E574B4">
            <w:pPr>
              <w:pStyle w:val="ConsPlusCell"/>
              <w:jc w:val="center"/>
              <w:rPr>
                <w:sz w:val="24"/>
                <w:szCs w:val="24"/>
              </w:rPr>
            </w:pPr>
            <w:r w:rsidRPr="00000D38">
              <w:rPr>
                <w:sz w:val="24"/>
                <w:szCs w:val="24"/>
              </w:rPr>
              <w:t>8</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000D38" w:rsidRDefault="00E66690" w:rsidP="00E574B4">
            <w:pPr>
              <w:pStyle w:val="ConsPlusCell"/>
              <w:jc w:val="center"/>
              <w:rPr>
                <w:sz w:val="24"/>
                <w:szCs w:val="24"/>
              </w:rPr>
            </w:pPr>
            <w:r w:rsidRPr="00000D38">
              <w:rPr>
                <w:sz w:val="24"/>
                <w:szCs w:val="24"/>
              </w:rPr>
              <w:t>8</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000D38" w:rsidRDefault="00E66690" w:rsidP="00E574B4">
            <w:pPr>
              <w:pStyle w:val="ConsPlusCell"/>
              <w:jc w:val="center"/>
              <w:rPr>
                <w:sz w:val="24"/>
                <w:szCs w:val="24"/>
              </w:rPr>
            </w:pPr>
            <w:r>
              <w:rPr>
                <w:sz w:val="24"/>
                <w:szCs w:val="24"/>
              </w:rPr>
              <w:t>12</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000D38" w:rsidRDefault="00E66690" w:rsidP="00E574B4">
            <w:pPr>
              <w:pStyle w:val="ConsPlusCell"/>
              <w:jc w:val="center"/>
              <w:rPr>
                <w:sz w:val="24"/>
                <w:szCs w:val="24"/>
              </w:rPr>
            </w:pPr>
            <w:r>
              <w:rPr>
                <w:sz w:val="24"/>
                <w:szCs w:val="24"/>
              </w:rPr>
              <w:t>12</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000D38" w:rsidRDefault="00E66690" w:rsidP="00E574B4">
            <w:pPr>
              <w:pStyle w:val="ConsPlusCell"/>
              <w:jc w:val="center"/>
              <w:rPr>
                <w:sz w:val="24"/>
                <w:szCs w:val="24"/>
              </w:rPr>
            </w:pPr>
            <w:r>
              <w:rPr>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E66690" w:rsidRPr="00000D38" w:rsidRDefault="00E66690" w:rsidP="00E574B4">
            <w:pPr>
              <w:pStyle w:val="ConsPlusCell"/>
              <w:jc w:val="center"/>
              <w:rPr>
                <w:sz w:val="24"/>
                <w:szCs w:val="24"/>
              </w:rPr>
            </w:pPr>
            <w:r>
              <w:rPr>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8</w:t>
            </w:r>
          </w:p>
        </w:tc>
        <w:tc>
          <w:tcPr>
            <w:tcW w:w="1701" w:type="dxa"/>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Х</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rPr>
                <w:sz w:val="24"/>
                <w:szCs w:val="24"/>
              </w:rPr>
            </w:pPr>
            <w:r>
              <w:rPr>
                <w:sz w:val="24"/>
                <w:szCs w:val="24"/>
              </w:rPr>
              <w:t>Кол-во граждан, получивших вознаграждение (756)</w:t>
            </w:r>
          </w:p>
        </w:tc>
        <w:tc>
          <w:tcPr>
            <w:tcW w:w="2268"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(ед.)</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9</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9</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6</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9</w:t>
            </w:r>
          </w:p>
        </w:tc>
        <w:tc>
          <w:tcPr>
            <w:tcW w:w="1701" w:type="dxa"/>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Х</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rPr>
                <w:sz w:val="24"/>
                <w:szCs w:val="24"/>
              </w:rPr>
            </w:pPr>
            <w:r>
              <w:rPr>
                <w:sz w:val="24"/>
                <w:szCs w:val="24"/>
              </w:rPr>
              <w:t>Кол-во граждан, получивших вознаграждение (89)</w:t>
            </w:r>
          </w:p>
        </w:tc>
        <w:tc>
          <w:tcPr>
            <w:tcW w:w="2268"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(ед.)</w:t>
            </w:r>
          </w:p>
          <w:p w:rsidR="00E66690" w:rsidRDefault="00E66690" w:rsidP="00E574B4">
            <w:pPr>
              <w:pStyle w:val="ConsPlusCell"/>
              <w:jc w:val="center"/>
              <w:rPr>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41</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41</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41</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41</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41</w:t>
            </w:r>
          </w:p>
        </w:tc>
        <w:tc>
          <w:tcPr>
            <w:tcW w:w="992" w:type="dxa"/>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41</w:t>
            </w:r>
          </w:p>
        </w:tc>
        <w:tc>
          <w:tcPr>
            <w:tcW w:w="1134" w:type="dxa"/>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41</w:t>
            </w:r>
          </w:p>
        </w:tc>
        <w:tc>
          <w:tcPr>
            <w:tcW w:w="1701" w:type="dxa"/>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Х</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rPr>
                <w:sz w:val="24"/>
                <w:szCs w:val="24"/>
              </w:rPr>
            </w:pPr>
            <w:r>
              <w:rPr>
                <w:sz w:val="24"/>
                <w:szCs w:val="24"/>
              </w:rPr>
              <w:t xml:space="preserve">Кол-во граждан (организаций), </w:t>
            </w:r>
          </w:p>
          <w:p w:rsidR="00E66690" w:rsidRDefault="00E66690" w:rsidP="00E574B4">
            <w:pPr>
              <w:pStyle w:val="ConsPlusCell"/>
              <w:rPr>
                <w:sz w:val="24"/>
                <w:szCs w:val="24"/>
              </w:rPr>
            </w:pPr>
            <w:r>
              <w:rPr>
                <w:sz w:val="24"/>
                <w:szCs w:val="24"/>
              </w:rPr>
              <w:t>получивших памятные подарки</w:t>
            </w:r>
          </w:p>
        </w:tc>
        <w:tc>
          <w:tcPr>
            <w:tcW w:w="2268"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(ед.)</w:t>
            </w:r>
          </w:p>
        </w:tc>
        <w:tc>
          <w:tcPr>
            <w:tcW w:w="1417"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235</w:t>
            </w:r>
          </w:p>
        </w:tc>
        <w:tc>
          <w:tcPr>
            <w:tcW w:w="993"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248</w:t>
            </w:r>
          </w:p>
        </w:tc>
        <w:tc>
          <w:tcPr>
            <w:tcW w:w="992"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260</w:t>
            </w:r>
          </w:p>
        </w:tc>
        <w:tc>
          <w:tcPr>
            <w:tcW w:w="1276"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273</w:t>
            </w:r>
          </w:p>
        </w:tc>
        <w:tc>
          <w:tcPr>
            <w:tcW w:w="992"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287</w:t>
            </w:r>
          </w:p>
        </w:tc>
        <w:tc>
          <w:tcPr>
            <w:tcW w:w="992"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301</w:t>
            </w:r>
          </w:p>
        </w:tc>
        <w:tc>
          <w:tcPr>
            <w:tcW w:w="1134"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316</w:t>
            </w:r>
          </w:p>
        </w:tc>
        <w:tc>
          <w:tcPr>
            <w:tcW w:w="1701" w:type="dxa"/>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Х</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rPr>
                <w:sz w:val="24"/>
                <w:szCs w:val="24"/>
              </w:rPr>
            </w:pPr>
            <w:r w:rsidRPr="00000D38">
              <w:rPr>
                <w:sz w:val="24"/>
                <w:szCs w:val="24"/>
              </w:rPr>
              <w:t>Кол-во граждан, получ</w:t>
            </w:r>
            <w:r>
              <w:rPr>
                <w:sz w:val="24"/>
                <w:szCs w:val="24"/>
              </w:rPr>
              <w:t>ающих</w:t>
            </w:r>
            <w:r w:rsidRPr="00000D38">
              <w:rPr>
                <w:sz w:val="24"/>
                <w:szCs w:val="24"/>
              </w:rPr>
              <w:t xml:space="preserve"> </w:t>
            </w:r>
            <w:r>
              <w:rPr>
                <w:sz w:val="24"/>
                <w:szCs w:val="24"/>
              </w:rPr>
              <w:t>субсидии</w:t>
            </w:r>
          </w:p>
        </w:tc>
        <w:tc>
          <w:tcPr>
            <w:tcW w:w="2268"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sidRPr="00000D38">
              <w:rPr>
                <w:sz w:val="24"/>
                <w:szCs w:val="24"/>
              </w:rPr>
              <w:t>(</w:t>
            </w:r>
            <w:r>
              <w:rPr>
                <w:sz w:val="24"/>
                <w:szCs w:val="24"/>
              </w:rPr>
              <w:t>чел</w:t>
            </w:r>
            <w:r w:rsidRPr="00000D38">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1179</w:t>
            </w:r>
          </w:p>
        </w:tc>
        <w:tc>
          <w:tcPr>
            <w:tcW w:w="993"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1179</w:t>
            </w:r>
          </w:p>
        </w:tc>
        <w:tc>
          <w:tcPr>
            <w:tcW w:w="992"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1179</w:t>
            </w:r>
          </w:p>
        </w:tc>
        <w:tc>
          <w:tcPr>
            <w:tcW w:w="1276"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1179</w:t>
            </w:r>
          </w:p>
        </w:tc>
        <w:tc>
          <w:tcPr>
            <w:tcW w:w="992"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1179</w:t>
            </w:r>
          </w:p>
        </w:tc>
        <w:tc>
          <w:tcPr>
            <w:tcW w:w="992"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1179</w:t>
            </w:r>
          </w:p>
        </w:tc>
        <w:tc>
          <w:tcPr>
            <w:tcW w:w="1134"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1179</w:t>
            </w:r>
          </w:p>
        </w:tc>
        <w:tc>
          <w:tcPr>
            <w:tcW w:w="1701"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Х</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rPr>
                <w:sz w:val="24"/>
                <w:szCs w:val="24"/>
              </w:rPr>
            </w:pPr>
            <w:r w:rsidRPr="00000D38">
              <w:rPr>
                <w:sz w:val="24"/>
                <w:szCs w:val="24"/>
              </w:rPr>
              <w:t>Кол-во граждан, получ</w:t>
            </w:r>
            <w:r>
              <w:rPr>
                <w:sz w:val="24"/>
                <w:szCs w:val="24"/>
              </w:rPr>
              <w:t>ающих</w:t>
            </w:r>
            <w:r w:rsidRPr="00000D38">
              <w:rPr>
                <w:sz w:val="24"/>
                <w:szCs w:val="24"/>
              </w:rPr>
              <w:t xml:space="preserve"> </w:t>
            </w:r>
            <w:r>
              <w:rPr>
                <w:sz w:val="24"/>
                <w:szCs w:val="24"/>
              </w:rPr>
              <w:t>компенсаций расходов СО</w:t>
            </w:r>
          </w:p>
        </w:tc>
        <w:tc>
          <w:tcPr>
            <w:tcW w:w="2268"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(чел</w:t>
            </w:r>
            <w:r w:rsidRPr="00000D38">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3604</w:t>
            </w:r>
          </w:p>
        </w:tc>
        <w:tc>
          <w:tcPr>
            <w:tcW w:w="993"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3604</w:t>
            </w:r>
          </w:p>
        </w:tc>
        <w:tc>
          <w:tcPr>
            <w:tcW w:w="992"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3604</w:t>
            </w:r>
          </w:p>
        </w:tc>
        <w:tc>
          <w:tcPr>
            <w:tcW w:w="1276"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3604</w:t>
            </w:r>
          </w:p>
        </w:tc>
        <w:tc>
          <w:tcPr>
            <w:tcW w:w="992"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3604</w:t>
            </w:r>
          </w:p>
        </w:tc>
        <w:tc>
          <w:tcPr>
            <w:tcW w:w="992"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3604</w:t>
            </w:r>
          </w:p>
        </w:tc>
        <w:tc>
          <w:tcPr>
            <w:tcW w:w="1134"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3604</w:t>
            </w:r>
          </w:p>
        </w:tc>
        <w:tc>
          <w:tcPr>
            <w:tcW w:w="1701"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Х</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rPr>
                <w:sz w:val="24"/>
                <w:szCs w:val="24"/>
              </w:rPr>
            </w:pPr>
            <w:r w:rsidRPr="00000D38">
              <w:rPr>
                <w:sz w:val="24"/>
                <w:szCs w:val="24"/>
              </w:rPr>
              <w:t>Кол-во граждан, получ</w:t>
            </w:r>
            <w:r>
              <w:rPr>
                <w:sz w:val="24"/>
                <w:szCs w:val="24"/>
              </w:rPr>
              <w:t>ающих</w:t>
            </w:r>
            <w:r w:rsidRPr="00000D38">
              <w:rPr>
                <w:sz w:val="24"/>
                <w:szCs w:val="24"/>
              </w:rPr>
              <w:t xml:space="preserve"> </w:t>
            </w:r>
            <w:r>
              <w:rPr>
                <w:sz w:val="24"/>
                <w:szCs w:val="24"/>
              </w:rPr>
              <w:t>компенсаций расходов РФ</w:t>
            </w:r>
          </w:p>
        </w:tc>
        <w:tc>
          <w:tcPr>
            <w:tcW w:w="2268"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(чел</w:t>
            </w:r>
            <w:r w:rsidRPr="00000D38">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1460</w:t>
            </w:r>
          </w:p>
        </w:tc>
        <w:tc>
          <w:tcPr>
            <w:tcW w:w="993"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1460</w:t>
            </w:r>
          </w:p>
        </w:tc>
        <w:tc>
          <w:tcPr>
            <w:tcW w:w="992"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1460</w:t>
            </w:r>
          </w:p>
        </w:tc>
        <w:tc>
          <w:tcPr>
            <w:tcW w:w="1276"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1460</w:t>
            </w:r>
          </w:p>
        </w:tc>
        <w:tc>
          <w:tcPr>
            <w:tcW w:w="992"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1460</w:t>
            </w:r>
          </w:p>
        </w:tc>
        <w:tc>
          <w:tcPr>
            <w:tcW w:w="992"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1460</w:t>
            </w:r>
          </w:p>
        </w:tc>
        <w:tc>
          <w:tcPr>
            <w:tcW w:w="1134"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1460</w:t>
            </w:r>
          </w:p>
        </w:tc>
        <w:tc>
          <w:tcPr>
            <w:tcW w:w="1701"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Х</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000D38" w:rsidRDefault="00E66690" w:rsidP="00E574B4">
            <w:pPr>
              <w:pStyle w:val="ConsPlusCell"/>
              <w:rPr>
                <w:sz w:val="24"/>
                <w:szCs w:val="24"/>
              </w:rPr>
            </w:pPr>
            <w:r>
              <w:rPr>
                <w:sz w:val="24"/>
                <w:szCs w:val="24"/>
              </w:rPr>
              <w:t>Количество граждан, получивших возмещение</w:t>
            </w:r>
          </w:p>
        </w:tc>
        <w:tc>
          <w:tcPr>
            <w:tcW w:w="2268"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(чел.)</w:t>
            </w:r>
          </w:p>
        </w:tc>
        <w:tc>
          <w:tcPr>
            <w:tcW w:w="1417"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1</w:t>
            </w:r>
          </w:p>
        </w:tc>
        <w:tc>
          <w:tcPr>
            <w:tcW w:w="993"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rPr>
                <w:sz w:val="24"/>
                <w:szCs w:val="24"/>
              </w:rPr>
            </w:pPr>
            <w:r>
              <w:rPr>
                <w:sz w:val="24"/>
                <w:szCs w:val="24"/>
              </w:rPr>
              <w:t>Количество граждан, получивших меру социальной поддержки</w:t>
            </w:r>
          </w:p>
        </w:tc>
        <w:tc>
          <w:tcPr>
            <w:tcW w:w="2268"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чел.</w:t>
            </w:r>
          </w:p>
        </w:tc>
        <w:tc>
          <w:tcPr>
            <w:tcW w:w="1417"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1378</w:t>
            </w:r>
          </w:p>
        </w:tc>
        <w:tc>
          <w:tcPr>
            <w:tcW w:w="993"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1400</w:t>
            </w:r>
          </w:p>
        </w:tc>
        <w:tc>
          <w:tcPr>
            <w:tcW w:w="1276"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1400</w:t>
            </w:r>
          </w:p>
        </w:tc>
        <w:tc>
          <w:tcPr>
            <w:tcW w:w="992"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1400</w:t>
            </w:r>
          </w:p>
        </w:tc>
        <w:tc>
          <w:tcPr>
            <w:tcW w:w="992"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1400</w:t>
            </w:r>
          </w:p>
        </w:tc>
        <w:tc>
          <w:tcPr>
            <w:tcW w:w="1134"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rPr>
                <w:sz w:val="24"/>
                <w:szCs w:val="24"/>
              </w:rPr>
            </w:pPr>
            <w:r>
              <w:rPr>
                <w:sz w:val="24"/>
                <w:szCs w:val="24"/>
              </w:rPr>
              <w:t>Количество организаций, получивших субсидию</w:t>
            </w:r>
          </w:p>
        </w:tc>
        <w:tc>
          <w:tcPr>
            <w:tcW w:w="2268"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ед.</w:t>
            </w:r>
          </w:p>
        </w:tc>
        <w:tc>
          <w:tcPr>
            <w:tcW w:w="1417"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1</w:t>
            </w:r>
          </w:p>
        </w:tc>
        <w:tc>
          <w:tcPr>
            <w:tcW w:w="993"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rPr>
                <w:sz w:val="24"/>
                <w:szCs w:val="24"/>
              </w:rPr>
            </w:pPr>
            <w:r w:rsidRPr="00000D38">
              <w:rPr>
                <w:sz w:val="24"/>
                <w:szCs w:val="24"/>
              </w:rPr>
              <w:t>Кол-во граждан, получ</w:t>
            </w:r>
            <w:r>
              <w:rPr>
                <w:sz w:val="24"/>
                <w:szCs w:val="24"/>
              </w:rPr>
              <w:t>ающих</w:t>
            </w:r>
            <w:r w:rsidRPr="00000D38">
              <w:rPr>
                <w:sz w:val="24"/>
                <w:szCs w:val="24"/>
              </w:rPr>
              <w:t xml:space="preserve"> </w:t>
            </w:r>
            <w:r>
              <w:rPr>
                <w:sz w:val="24"/>
                <w:szCs w:val="24"/>
              </w:rPr>
              <w:t>компенсаций</w:t>
            </w:r>
          </w:p>
        </w:tc>
        <w:tc>
          <w:tcPr>
            <w:tcW w:w="2268"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чел</w:t>
            </w:r>
          </w:p>
        </w:tc>
        <w:tc>
          <w:tcPr>
            <w:tcW w:w="1417"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22</w:t>
            </w:r>
          </w:p>
        </w:tc>
        <w:tc>
          <w:tcPr>
            <w:tcW w:w="992"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CE43C3" w:rsidRDefault="00E66690" w:rsidP="00E574B4">
            <w:pPr>
              <w:pStyle w:val="ConsPlusCell"/>
              <w:jc w:val="center"/>
              <w:rPr>
                <w:b/>
                <w:bCs/>
                <w:i/>
                <w:iCs/>
                <w:sz w:val="24"/>
                <w:szCs w:val="24"/>
              </w:rPr>
            </w:pPr>
            <w:r w:rsidRPr="00CE43C3">
              <w:rPr>
                <w:b/>
                <w:bCs/>
                <w:i/>
                <w:iCs/>
                <w:sz w:val="24"/>
                <w:szCs w:val="24"/>
              </w:rPr>
              <w:t xml:space="preserve">Подпрограмма </w:t>
            </w:r>
            <w:r>
              <w:rPr>
                <w:b/>
                <w:bCs/>
                <w:i/>
                <w:iCs/>
                <w:sz w:val="24"/>
                <w:szCs w:val="24"/>
              </w:rPr>
              <w:t xml:space="preserve">16 </w:t>
            </w:r>
            <w:r w:rsidRPr="00CE43C3">
              <w:rPr>
                <w:b/>
                <w:bCs/>
                <w:i/>
                <w:iCs/>
                <w:sz w:val="24"/>
                <w:szCs w:val="24"/>
              </w:rPr>
              <w:t xml:space="preserve">«Обеспечение реализации мероприятий муниципальной программы </w:t>
            </w:r>
          </w:p>
          <w:p w:rsidR="00E66690" w:rsidRPr="00CE43C3" w:rsidRDefault="00E66690" w:rsidP="00E574B4">
            <w:pPr>
              <w:pStyle w:val="ConsPlusCell"/>
              <w:jc w:val="center"/>
              <w:rPr>
                <w:b/>
                <w:bCs/>
                <w:i/>
                <w:iCs/>
                <w:sz w:val="24"/>
                <w:szCs w:val="24"/>
              </w:rPr>
            </w:pPr>
            <w:r w:rsidRPr="00CE43C3">
              <w:rPr>
                <w:b/>
                <w:bCs/>
                <w:i/>
                <w:iCs/>
                <w:sz w:val="24"/>
                <w:szCs w:val="24"/>
              </w:rPr>
              <w:t xml:space="preserve">«Развитие социально-экономического комплекса </w:t>
            </w:r>
            <w:proofErr w:type="spellStart"/>
            <w:r w:rsidRPr="00CE43C3">
              <w:rPr>
                <w:b/>
                <w:bCs/>
                <w:i/>
                <w:iCs/>
                <w:sz w:val="24"/>
                <w:szCs w:val="24"/>
              </w:rPr>
              <w:t>Камышловского</w:t>
            </w:r>
            <w:proofErr w:type="spellEnd"/>
            <w:r w:rsidRPr="00CE43C3">
              <w:rPr>
                <w:b/>
                <w:bCs/>
                <w:i/>
                <w:iCs/>
                <w:sz w:val="24"/>
                <w:szCs w:val="24"/>
              </w:rPr>
              <w:t xml:space="preserve"> городского округа до 2020 года»</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CE43C3" w:rsidRDefault="00E66690" w:rsidP="00E574B4">
            <w:pPr>
              <w:pStyle w:val="ConsPlusCell"/>
              <w:jc w:val="both"/>
              <w:rPr>
                <w:color w:val="000000"/>
                <w:sz w:val="24"/>
                <w:szCs w:val="24"/>
              </w:rPr>
            </w:pPr>
            <w:r w:rsidRPr="00CE43C3">
              <w:rPr>
                <w:b/>
                <w:bCs/>
                <w:sz w:val="24"/>
                <w:szCs w:val="24"/>
              </w:rPr>
              <w:t>Цель:</w:t>
            </w:r>
            <w:r w:rsidRPr="00CE43C3">
              <w:rPr>
                <w:sz w:val="24"/>
                <w:szCs w:val="24"/>
              </w:rPr>
              <w:t xml:space="preserve"> Обеспечение реализации мероприятий муниципальной программы «Развитие социально-экономического комплекса </w:t>
            </w:r>
            <w:proofErr w:type="spellStart"/>
            <w:r w:rsidRPr="00CE43C3">
              <w:rPr>
                <w:sz w:val="24"/>
                <w:szCs w:val="24"/>
              </w:rPr>
              <w:t>Камышловского</w:t>
            </w:r>
            <w:proofErr w:type="spellEnd"/>
            <w:r>
              <w:rPr>
                <w:sz w:val="24"/>
                <w:szCs w:val="24"/>
              </w:rPr>
              <w:t xml:space="preserve"> городского округа до 2020 года»</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CE43C3" w:rsidRDefault="00E66690" w:rsidP="00E574B4">
            <w:pPr>
              <w:pStyle w:val="ConsPlusCell"/>
              <w:rPr>
                <w:color w:val="000000"/>
                <w:sz w:val="24"/>
                <w:szCs w:val="24"/>
                <w:shd w:val="clear" w:color="auto" w:fill="FFFFFF"/>
              </w:rPr>
            </w:pPr>
            <w:r w:rsidRPr="00CE43C3">
              <w:rPr>
                <w:b/>
                <w:bCs/>
                <w:sz w:val="24"/>
                <w:szCs w:val="24"/>
              </w:rPr>
              <w:t>Задач</w:t>
            </w:r>
            <w:r>
              <w:rPr>
                <w:b/>
                <w:bCs/>
                <w:sz w:val="24"/>
                <w:szCs w:val="24"/>
              </w:rPr>
              <w:t>а 1</w:t>
            </w:r>
            <w:r w:rsidRPr="00CE43C3">
              <w:rPr>
                <w:sz w:val="24"/>
                <w:szCs w:val="24"/>
              </w:rPr>
              <w:t xml:space="preserve">: </w:t>
            </w:r>
            <w:r>
              <w:rPr>
                <w:sz w:val="24"/>
                <w:szCs w:val="24"/>
              </w:rPr>
              <w:t>О</w:t>
            </w:r>
            <w:r w:rsidRPr="00CE43C3">
              <w:rPr>
                <w:color w:val="000000"/>
                <w:sz w:val="24"/>
                <w:szCs w:val="24"/>
              </w:rPr>
              <w:t>беспечение выполнения муниципального задания</w:t>
            </w:r>
            <w:r>
              <w:rPr>
                <w:color w:val="000000"/>
                <w:sz w:val="24"/>
                <w:szCs w:val="24"/>
              </w:rPr>
              <w:t>.</w:t>
            </w:r>
            <w:r w:rsidRPr="00CE43C3">
              <w:rPr>
                <w:color w:val="000000"/>
                <w:sz w:val="24"/>
                <w:szCs w:val="24"/>
              </w:rPr>
              <w:t xml:space="preserve"> </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CE43C3"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CE43C3" w:rsidRDefault="00E66690" w:rsidP="00E574B4">
            <w:pPr>
              <w:pStyle w:val="ConsPlusCell"/>
              <w:rPr>
                <w:color w:val="000000"/>
                <w:sz w:val="24"/>
                <w:szCs w:val="24"/>
              </w:rPr>
            </w:pPr>
            <w:r>
              <w:rPr>
                <w:color w:val="000000"/>
                <w:sz w:val="24"/>
                <w:szCs w:val="24"/>
              </w:rPr>
              <w:t>В</w:t>
            </w:r>
            <w:r w:rsidRPr="00CE43C3">
              <w:rPr>
                <w:color w:val="000000"/>
                <w:sz w:val="24"/>
                <w:szCs w:val="24"/>
              </w:rPr>
              <w:t>ыполнени</w:t>
            </w:r>
            <w:r>
              <w:rPr>
                <w:color w:val="000000"/>
                <w:sz w:val="24"/>
                <w:szCs w:val="24"/>
              </w:rPr>
              <w:t>е</w:t>
            </w:r>
            <w:r w:rsidRPr="00CE43C3">
              <w:rPr>
                <w:color w:val="000000"/>
                <w:sz w:val="24"/>
                <w:szCs w:val="24"/>
              </w:rPr>
              <w:t xml:space="preserve"> муниципального задания</w:t>
            </w:r>
          </w:p>
        </w:tc>
        <w:tc>
          <w:tcPr>
            <w:tcW w:w="2268" w:type="dxa"/>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CE43C3" w:rsidRDefault="00E66690" w:rsidP="00E574B4">
            <w:pPr>
              <w:pStyle w:val="ConsPlusCell"/>
              <w:rPr>
                <w:sz w:val="24"/>
                <w:szCs w:val="24"/>
              </w:rPr>
            </w:pPr>
            <w:r w:rsidRPr="00CE43C3">
              <w:rPr>
                <w:b/>
                <w:bCs/>
                <w:sz w:val="24"/>
                <w:szCs w:val="24"/>
              </w:rPr>
              <w:t>Задача 2</w:t>
            </w:r>
            <w:r>
              <w:rPr>
                <w:sz w:val="24"/>
                <w:szCs w:val="24"/>
              </w:rPr>
              <w:t>: Р</w:t>
            </w:r>
            <w:r w:rsidRPr="00CE43C3">
              <w:rPr>
                <w:sz w:val="24"/>
                <w:szCs w:val="24"/>
              </w:rPr>
              <w:t>еализация государственного полномочия по созданию административных комиссий 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CE43C3"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CE43C3" w:rsidRDefault="00E66690" w:rsidP="00E574B4">
            <w:pPr>
              <w:pStyle w:val="ConsPlusCell"/>
              <w:rPr>
                <w:color w:val="000000"/>
                <w:sz w:val="24"/>
                <w:szCs w:val="24"/>
              </w:rPr>
            </w:pPr>
            <w:r>
              <w:rPr>
                <w:color w:val="000000"/>
                <w:sz w:val="24"/>
                <w:szCs w:val="24"/>
              </w:rPr>
              <w:t>Количество составленных протоколов</w:t>
            </w:r>
          </w:p>
        </w:tc>
        <w:tc>
          <w:tcPr>
            <w:tcW w:w="2268" w:type="dxa"/>
            <w:tcBorders>
              <w:top w:val="single" w:sz="4" w:space="0" w:color="auto"/>
              <w:left w:val="single" w:sz="4" w:space="0" w:color="auto"/>
              <w:bottom w:val="single" w:sz="4" w:space="0" w:color="auto"/>
              <w:right w:val="single" w:sz="4" w:space="0" w:color="auto"/>
            </w:tcBorders>
          </w:tcPr>
          <w:p w:rsidR="00E66690" w:rsidRPr="002C2B9E" w:rsidRDefault="00E66690" w:rsidP="00E574B4">
            <w:pPr>
              <w:pStyle w:val="ConsPlusCell"/>
              <w:jc w:val="center"/>
              <w:rPr>
                <w:sz w:val="24"/>
                <w:szCs w:val="24"/>
              </w:rPr>
            </w:pPr>
            <w:r>
              <w:rPr>
                <w:sz w:val="24"/>
                <w:szCs w:val="24"/>
              </w:rPr>
              <w:t>(шт.)</w:t>
            </w:r>
          </w:p>
        </w:tc>
        <w:tc>
          <w:tcPr>
            <w:tcW w:w="1417"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20</w:t>
            </w:r>
          </w:p>
        </w:tc>
        <w:tc>
          <w:tcPr>
            <w:tcW w:w="993"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22</w:t>
            </w:r>
          </w:p>
        </w:tc>
        <w:tc>
          <w:tcPr>
            <w:tcW w:w="992"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24</w:t>
            </w:r>
          </w:p>
        </w:tc>
        <w:tc>
          <w:tcPr>
            <w:tcW w:w="1276"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26</w:t>
            </w:r>
          </w:p>
        </w:tc>
        <w:tc>
          <w:tcPr>
            <w:tcW w:w="992"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28</w:t>
            </w:r>
          </w:p>
        </w:tc>
        <w:tc>
          <w:tcPr>
            <w:tcW w:w="992"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32</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F054D4" w:rsidRDefault="00E66690" w:rsidP="00E574B4">
            <w:pPr>
              <w:pStyle w:val="ConsPlusCell"/>
              <w:rPr>
                <w:b/>
                <w:sz w:val="24"/>
                <w:szCs w:val="24"/>
              </w:rPr>
            </w:pPr>
            <w:r w:rsidRPr="00F054D4">
              <w:rPr>
                <w:b/>
                <w:sz w:val="24"/>
                <w:szCs w:val="24"/>
              </w:rPr>
              <w:t>Задача 3</w:t>
            </w:r>
            <w:r w:rsidRPr="00F054D4">
              <w:rPr>
                <w:sz w:val="24"/>
                <w:szCs w:val="24"/>
              </w:rPr>
              <w:t xml:space="preserve">: </w:t>
            </w:r>
            <w:r>
              <w:rPr>
                <w:sz w:val="24"/>
                <w:szCs w:val="24"/>
              </w:rPr>
              <w:t>Реализация государственного полномочия по составлению (изменению, дополнению) списков кандидатов в присяжные заседатели судов общей юрисдикции в Российской Федерации</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CE43C3"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rPr>
                <w:color w:val="000000"/>
                <w:sz w:val="24"/>
                <w:szCs w:val="24"/>
              </w:rPr>
            </w:pPr>
            <w:r>
              <w:rPr>
                <w:color w:val="000000"/>
                <w:sz w:val="24"/>
                <w:szCs w:val="24"/>
              </w:rPr>
              <w:t>Процент реализации</w:t>
            </w:r>
          </w:p>
        </w:tc>
        <w:tc>
          <w:tcPr>
            <w:tcW w:w="2268"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r w:rsidRPr="005B4F0C">
              <w:rPr>
                <w:b/>
                <w:sz w:val="24"/>
                <w:szCs w:val="24"/>
              </w:rPr>
              <w:t>Задача 4.</w:t>
            </w:r>
            <w:r>
              <w:rPr>
                <w:sz w:val="24"/>
                <w:szCs w:val="24"/>
              </w:rPr>
              <w:t xml:space="preserve"> Обеспечение исполнения бюджетной сметы</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CE43C3"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rPr>
                <w:color w:val="000000"/>
                <w:sz w:val="24"/>
                <w:szCs w:val="24"/>
              </w:rPr>
            </w:pPr>
            <w:r>
              <w:rPr>
                <w:sz w:val="24"/>
                <w:szCs w:val="24"/>
              </w:rPr>
              <w:t>Исполнение бюджетной сметы</w:t>
            </w:r>
          </w:p>
        </w:tc>
        <w:tc>
          <w:tcPr>
            <w:tcW w:w="2268"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r>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66690" w:rsidRDefault="00E66690" w:rsidP="00E574B4">
            <w:pPr>
              <w:pStyle w:val="ConsPlusCell"/>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995C50" w:rsidRDefault="00E66690" w:rsidP="00E574B4">
            <w:pPr>
              <w:jc w:val="center"/>
              <w:rPr>
                <w:sz w:val="24"/>
                <w:szCs w:val="24"/>
              </w:rPr>
            </w:pPr>
            <w:r w:rsidRPr="00223812">
              <w:rPr>
                <w:b/>
                <w:bCs/>
                <w:i/>
                <w:iCs/>
                <w:sz w:val="24"/>
                <w:szCs w:val="24"/>
              </w:rPr>
              <w:t>Подпрограмма 17 Обеспечение деятельности по комплектованию, учету, хранению и использованию архивных документов</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223812" w:rsidRDefault="00E66690" w:rsidP="00E574B4">
            <w:pPr>
              <w:rPr>
                <w:sz w:val="24"/>
                <w:szCs w:val="24"/>
              </w:rPr>
            </w:pPr>
            <w:r w:rsidRPr="00223812">
              <w:rPr>
                <w:b/>
                <w:bCs/>
                <w:sz w:val="24"/>
                <w:szCs w:val="24"/>
              </w:rPr>
              <w:lastRenderedPageBreak/>
              <w:t>Цель</w:t>
            </w:r>
            <w:r w:rsidRPr="00223812">
              <w:rPr>
                <w:sz w:val="24"/>
                <w:szCs w:val="24"/>
              </w:rPr>
              <w:t xml:space="preserve"> Развитие информационного потенциала Архивного фонда Российской Федерации на территории </w:t>
            </w:r>
            <w:proofErr w:type="spellStart"/>
            <w:r w:rsidRPr="00223812">
              <w:rPr>
                <w:sz w:val="24"/>
                <w:szCs w:val="24"/>
              </w:rPr>
              <w:t>Камышловского</w:t>
            </w:r>
            <w:proofErr w:type="spellEnd"/>
            <w:r w:rsidRPr="00223812">
              <w:rPr>
                <w:sz w:val="24"/>
                <w:szCs w:val="24"/>
              </w:rPr>
              <w:t xml:space="preserve"> городского округа </w:t>
            </w:r>
          </w:p>
          <w:p w:rsidR="00E66690" w:rsidRPr="00995C50" w:rsidRDefault="00E66690" w:rsidP="00E574B4">
            <w:pPr>
              <w:pStyle w:val="ConsPlusCell"/>
              <w:rPr>
                <w:sz w:val="24"/>
                <w:szCs w:val="24"/>
              </w:rPr>
            </w:pPr>
            <w:r w:rsidRPr="00223812">
              <w:rPr>
                <w:sz w:val="24"/>
                <w:szCs w:val="24"/>
              </w:rPr>
              <w:t>и повышение безопасности хранения архивных документов</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223812" w:rsidRDefault="00E66690" w:rsidP="00E574B4">
            <w:pPr>
              <w:pStyle w:val="ConsPlusCell"/>
              <w:rPr>
                <w:sz w:val="24"/>
                <w:szCs w:val="24"/>
              </w:rPr>
            </w:pPr>
            <w:r w:rsidRPr="00223812">
              <w:rPr>
                <w:b/>
                <w:bCs/>
                <w:sz w:val="24"/>
                <w:szCs w:val="24"/>
              </w:rPr>
              <w:t>Задача 1</w:t>
            </w:r>
            <w:r w:rsidRPr="00223812">
              <w:rPr>
                <w:sz w:val="24"/>
                <w:szCs w:val="24"/>
              </w:rPr>
              <w:t>. Обеспечение единого информационного пространства и удовлетворение потребностей в архивной информации в</w:t>
            </w:r>
            <w:r>
              <w:rPr>
                <w:sz w:val="24"/>
                <w:szCs w:val="24"/>
              </w:rPr>
              <w:t xml:space="preserve"> </w:t>
            </w:r>
            <w:proofErr w:type="spellStart"/>
            <w:r w:rsidRPr="00223812">
              <w:rPr>
                <w:sz w:val="24"/>
                <w:szCs w:val="24"/>
              </w:rPr>
              <w:t>Камышловском</w:t>
            </w:r>
            <w:proofErr w:type="spellEnd"/>
            <w:r w:rsidRPr="00223812">
              <w:rPr>
                <w:sz w:val="24"/>
                <w:szCs w:val="24"/>
              </w:rPr>
              <w:t xml:space="preserve"> городском округе</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rPr>
                <w:sz w:val="24"/>
                <w:szCs w:val="24"/>
              </w:rPr>
            </w:pPr>
            <w:r w:rsidRPr="00223812">
              <w:rPr>
                <w:sz w:val="24"/>
                <w:szCs w:val="24"/>
              </w:rPr>
              <w:t xml:space="preserve">Доля архивных документов, включенных в электронные описи, находящихся на хранении в архиве </w:t>
            </w:r>
            <w:proofErr w:type="spellStart"/>
            <w:r w:rsidRPr="00223812">
              <w:rPr>
                <w:sz w:val="24"/>
                <w:szCs w:val="24"/>
              </w:rPr>
              <w:t>Камышловского</w:t>
            </w:r>
            <w:proofErr w:type="spellEnd"/>
            <w:r w:rsidRPr="00223812">
              <w:rPr>
                <w:sz w:val="24"/>
                <w:szCs w:val="24"/>
              </w:rPr>
              <w:t xml:space="preserve">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процент</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ind w:right="-108"/>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ind w:right="-108"/>
              <w:rPr>
                <w:sz w:val="24"/>
                <w:szCs w:val="24"/>
              </w:rPr>
            </w:pPr>
            <w:r w:rsidRPr="00223812">
              <w:rPr>
                <w:sz w:val="24"/>
                <w:szCs w:val="24"/>
              </w:rPr>
              <w:t>Стратегия развития информационного общества в</w:t>
            </w:r>
          </w:p>
          <w:p w:rsidR="00E66690" w:rsidRPr="00223812" w:rsidRDefault="00E66690" w:rsidP="00E574B4">
            <w:pPr>
              <w:ind w:right="-108"/>
              <w:rPr>
                <w:sz w:val="24"/>
                <w:szCs w:val="24"/>
              </w:rPr>
            </w:pPr>
            <w:r w:rsidRPr="00223812">
              <w:rPr>
                <w:sz w:val="24"/>
                <w:szCs w:val="24"/>
              </w:rPr>
              <w:t>Российской Федерации</w:t>
            </w:r>
          </w:p>
          <w:p w:rsidR="00E66690" w:rsidRPr="00223812" w:rsidRDefault="00E66690" w:rsidP="00E574B4">
            <w:pPr>
              <w:rPr>
                <w:sz w:val="24"/>
                <w:szCs w:val="24"/>
              </w:rPr>
            </w:pPr>
            <w:r w:rsidRPr="00223812">
              <w:rPr>
                <w:sz w:val="24"/>
                <w:szCs w:val="24"/>
              </w:rPr>
              <w:t>Указ Президента РФ от 07.02.2012 № 601</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rPr>
                <w:sz w:val="24"/>
                <w:szCs w:val="24"/>
              </w:rPr>
            </w:pPr>
            <w:r w:rsidRPr="00223812">
              <w:rPr>
                <w:sz w:val="24"/>
                <w:szCs w:val="24"/>
              </w:rPr>
              <w:t xml:space="preserve">Доля архивных документов, включенных в электронные описи, от общего количества документов муниципальной собственности, находящихся на хранении в архиве </w:t>
            </w:r>
            <w:proofErr w:type="spellStart"/>
            <w:r w:rsidRPr="00223812">
              <w:rPr>
                <w:sz w:val="24"/>
                <w:szCs w:val="24"/>
              </w:rPr>
              <w:t>Камышловского</w:t>
            </w:r>
            <w:proofErr w:type="spellEnd"/>
            <w:r w:rsidRPr="00223812">
              <w:rPr>
                <w:sz w:val="24"/>
                <w:szCs w:val="24"/>
              </w:rPr>
              <w:t xml:space="preserve">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процент</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43</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43</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ind w:right="-123"/>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ind w:right="-123"/>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ind w:right="-123"/>
              <w:rPr>
                <w:sz w:val="24"/>
                <w:szCs w:val="24"/>
              </w:rPr>
            </w:pPr>
            <w:r w:rsidRPr="00223812">
              <w:rPr>
                <w:sz w:val="24"/>
                <w:szCs w:val="24"/>
              </w:rPr>
              <w:t>Стратегия развития информационного общества</w:t>
            </w:r>
          </w:p>
          <w:p w:rsidR="00E66690" w:rsidRPr="00223812" w:rsidRDefault="00E66690" w:rsidP="00E574B4">
            <w:pPr>
              <w:ind w:right="-123"/>
              <w:rPr>
                <w:sz w:val="24"/>
                <w:szCs w:val="24"/>
              </w:rPr>
            </w:pPr>
            <w:r w:rsidRPr="00223812">
              <w:rPr>
                <w:sz w:val="24"/>
                <w:szCs w:val="24"/>
              </w:rPr>
              <w:t>в Российской Федерации</w:t>
            </w:r>
          </w:p>
          <w:p w:rsidR="00E66690" w:rsidRPr="00223812" w:rsidRDefault="00E66690" w:rsidP="00E574B4">
            <w:pPr>
              <w:ind w:right="-123"/>
              <w:rPr>
                <w:sz w:val="24"/>
                <w:szCs w:val="24"/>
              </w:rPr>
            </w:pPr>
            <w:r w:rsidRPr="00223812">
              <w:rPr>
                <w:sz w:val="24"/>
                <w:szCs w:val="24"/>
              </w:rPr>
              <w:t>Указ Президента РФ  от 07.05.2012 № 601</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rPr>
                <w:sz w:val="24"/>
                <w:szCs w:val="24"/>
              </w:rPr>
            </w:pPr>
            <w:r w:rsidRPr="00223812">
              <w:rPr>
                <w:sz w:val="24"/>
                <w:szCs w:val="24"/>
              </w:rPr>
              <w:t>Доля социально-правовых запросов граждан, исполненных в установленные сроки</w:t>
            </w:r>
          </w:p>
        </w:tc>
        <w:tc>
          <w:tcPr>
            <w:tcW w:w="2268"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процент</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rPr>
                <w:sz w:val="24"/>
                <w:szCs w:val="24"/>
              </w:rPr>
            </w:pPr>
            <w:r w:rsidRPr="00223812">
              <w:rPr>
                <w:sz w:val="24"/>
                <w:szCs w:val="24"/>
              </w:rPr>
              <w:t>Федеральный закон от 22 октября 2004 года № 125-ФЗ «Об архивном деле в Российской Федерации»</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rPr>
                <w:sz w:val="24"/>
                <w:szCs w:val="24"/>
              </w:rPr>
            </w:pPr>
            <w:r w:rsidRPr="00223812">
              <w:rPr>
                <w:sz w:val="24"/>
                <w:szCs w:val="24"/>
              </w:rPr>
              <w:t xml:space="preserve">Доля числа пользователей </w:t>
            </w:r>
            <w:r w:rsidRPr="00223812">
              <w:rPr>
                <w:sz w:val="24"/>
                <w:szCs w:val="24"/>
              </w:rPr>
              <w:lastRenderedPageBreak/>
              <w:t>архивными документами, удовлетворенных качеством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lastRenderedPageBreak/>
              <w:t>процент</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rPr>
                <w:sz w:val="24"/>
                <w:szCs w:val="24"/>
              </w:rPr>
            </w:pPr>
            <w:r w:rsidRPr="00223812">
              <w:rPr>
                <w:sz w:val="24"/>
                <w:szCs w:val="24"/>
              </w:rPr>
              <w:t>Постановлени</w:t>
            </w:r>
            <w:r w:rsidRPr="00223812">
              <w:rPr>
                <w:sz w:val="24"/>
                <w:szCs w:val="24"/>
              </w:rPr>
              <w:lastRenderedPageBreak/>
              <w:t xml:space="preserve">е Правительства Свердловской области от 25.04.2011 </w:t>
            </w:r>
          </w:p>
          <w:p w:rsidR="00E66690" w:rsidRPr="00223812" w:rsidRDefault="00E66690" w:rsidP="00E574B4">
            <w:pPr>
              <w:rPr>
                <w:sz w:val="24"/>
                <w:szCs w:val="24"/>
              </w:rPr>
            </w:pPr>
            <w:r w:rsidRPr="00223812">
              <w:rPr>
                <w:sz w:val="24"/>
                <w:szCs w:val="24"/>
              </w:rPr>
              <w:t>№ 480-ПП «Об утверждении базового (отраслевого) перечня государственных услуг (работ»</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rPr>
                <w:sz w:val="24"/>
                <w:szCs w:val="24"/>
              </w:rPr>
            </w:pPr>
            <w:r w:rsidRPr="00223812">
              <w:rPr>
                <w:sz w:val="24"/>
                <w:szCs w:val="24"/>
              </w:rPr>
              <w:t xml:space="preserve">Доля описей дел архива </w:t>
            </w:r>
            <w:proofErr w:type="spellStart"/>
            <w:r w:rsidRPr="00223812">
              <w:rPr>
                <w:sz w:val="24"/>
                <w:szCs w:val="24"/>
              </w:rPr>
              <w:t>Камышловского</w:t>
            </w:r>
            <w:proofErr w:type="spellEnd"/>
            <w:r w:rsidRPr="00223812">
              <w:rPr>
                <w:sz w:val="24"/>
                <w:szCs w:val="24"/>
              </w:rPr>
              <w:t xml:space="preserve"> городского округа, доступных для поиска и просмотра на портале «Электронный архив Свердловской области»</w:t>
            </w:r>
          </w:p>
        </w:tc>
        <w:tc>
          <w:tcPr>
            <w:tcW w:w="2268"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процент</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50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60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rPr>
                <w:sz w:val="24"/>
                <w:szCs w:val="24"/>
              </w:rPr>
            </w:pPr>
            <w:r w:rsidRPr="00223812">
              <w:rPr>
                <w:sz w:val="24"/>
                <w:szCs w:val="24"/>
              </w:rPr>
              <w:t>Областная программа «Информационное общество Свердловской области» на 2011-2015 годы</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rPr>
                <w:sz w:val="24"/>
                <w:szCs w:val="24"/>
              </w:rPr>
            </w:pPr>
            <w:r>
              <w:rPr>
                <w:sz w:val="24"/>
                <w:szCs w:val="24"/>
              </w:rPr>
              <w:t>Уровень выполнения целевых показателей от запланированных на год</w:t>
            </w:r>
          </w:p>
        </w:tc>
        <w:tc>
          <w:tcPr>
            <w:tcW w:w="2268"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процент</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jc w:val="center"/>
              <w:rPr>
                <w:sz w:val="24"/>
                <w:szCs w:val="24"/>
              </w:rPr>
            </w:pPr>
            <w:r>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66690" w:rsidRDefault="00E66690" w:rsidP="00E574B4">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66690" w:rsidRDefault="00E66690" w:rsidP="00E574B4">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rPr>
                <w:sz w:val="24"/>
                <w:szCs w:val="24"/>
              </w:rPr>
            </w:pP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223812" w:rsidRDefault="00E66690" w:rsidP="00E574B4">
            <w:pPr>
              <w:pStyle w:val="ConsPlusCell"/>
              <w:rPr>
                <w:sz w:val="24"/>
                <w:szCs w:val="24"/>
              </w:rPr>
            </w:pPr>
            <w:r w:rsidRPr="00223812">
              <w:rPr>
                <w:b/>
                <w:bCs/>
                <w:sz w:val="24"/>
                <w:szCs w:val="24"/>
              </w:rPr>
              <w:t>Задача 2</w:t>
            </w:r>
            <w:r w:rsidRPr="00223812">
              <w:rPr>
                <w:sz w:val="24"/>
                <w:szCs w:val="24"/>
              </w:rPr>
              <w:t xml:space="preserve">. Сохранение и повышение безопасности архивных документов как части историко-культурного достояния информационных ресурсов </w:t>
            </w:r>
            <w:proofErr w:type="spellStart"/>
            <w:r w:rsidRPr="00223812">
              <w:rPr>
                <w:sz w:val="24"/>
                <w:szCs w:val="24"/>
              </w:rPr>
              <w:t>Камышловского</w:t>
            </w:r>
            <w:proofErr w:type="spellEnd"/>
            <w:r w:rsidRPr="00223812">
              <w:rPr>
                <w:sz w:val="24"/>
                <w:szCs w:val="24"/>
              </w:rPr>
              <w:t xml:space="preserve"> городского округа</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rPr>
                <w:sz w:val="24"/>
                <w:szCs w:val="24"/>
              </w:rPr>
            </w:pPr>
            <w:r w:rsidRPr="00223812">
              <w:rPr>
                <w:sz w:val="24"/>
                <w:szCs w:val="24"/>
              </w:rPr>
              <w:t xml:space="preserve">Доля принятых на постоянное хранение архивных документов от общего количества документов Архивного фонда Российской Федерации, подлежащих приему в установленные </w:t>
            </w:r>
            <w:r w:rsidRPr="00223812">
              <w:rPr>
                <w:sz w:val="24"/>
                <w:szCs w:val="24"/>
              </w:rPr>
              <w:lastRenderedPageBreak/>
              <w:t>законодательством сроки</w:t>
            </w:r>
          </w:p>
        </w:tc>
        <w:tc>
          <w:tcPr>
            <w:tcW w:w="2268"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lastRenderedPageBreak/>
              <w:t>процент</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rPr>
                <w:sz w:val="24"/>
                <w:szCs w:val="24"/>
              </w:rPr>
            </w:pPr>
            <w:r w:rsidRPr="00223812">
              <w:rPr>
                <w:sz w:val="24"/>
                <w:szCs w:val="24"/>
              </w:rPr>
              <w:t>Федеральный закон от 22 октября 2004 года № 125-ФЗ «Об архивном деле в Российской Федерации»</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rPr>
                <w:sz w:val="24"/>
                <w:szCs w:val="24"/>
              </w:rPr>
            </w:pPr>
            <w:r w:rsidRPr="00223812">
              <w:rPr>
                <w:sz w:val="24"/>
                <w:szCs w:val="24"/>
              </w:rPr>
              <w:t>Доля помещений архива, соответствующих требованиям противопожарного, охранного режимов</w:t>
            </w:r>
          </w:p>
        </w:tc>
        <w:tc>
          <w:tcPr>
            <w:tcW w:w="2268"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процент</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rPr>
                <w:sz w:val="24"/>
                <w:szCs w:val="24"/>
              </w:rPr>
            </w:pPr>
            <w:r w:rsidRPr="00223812">
              <w:rPr>
                <w:sz w:val="24"/>
                <w:szCs w:val="24"/>
              </w:rPr>
              <w:t xml:space="preserve">Статистическая форма </w:t>
            </w:r>
          </w:p>
          <w:p w:rsidR="00E66690" w:rsidRPr="00223812" w:rsidRDefault="00E66690" w:rsidP="00E574B4">
            <w:pPr>
              <w:rPr>
                <w:sz w:val="24"/>
                <w:szCs w:val="24"/>
              </w:rPr>
            </w:pPr>
            <w:r w:rsidRPr="00223812">
              <w:rPr>
                <w:sz w:val="24"/>
                <w:szCs w:val="24"/>
              </w:rPr>
              <w:t xml:space="preserve">№ 1, утверждена приказом </w:t>
            </w:r>
            <w:proofErr w:type="spellStart"/>
            <w:r w:rsidRPr="00223812">
              <w:rPr>
                <w:sz w:val="24"/>
                <w:szCs w:val="24"/>
              </w:rPr>
              <w:t>Росархива</w:t>
            </w:r>
            <w:proofErr w:type="spellEnd"/>
            <w:r w:rsidRPr="00223812">
              <w:rPr>
                <w:sz w:val="24"/>
                <w:szCs w:val="24"/>
              </w:rPr>
              <w:t xml:space="preserve"> от 12.10.2006 № 59</w:t>
            </w:r>
          </w:p>
          <w:p w:rsidR="00E66690" w:rsidRPr="00223812" w:rsidRDefault="00E66690" w:rsidP="00E574B4">
            <w:pPr>
              <w:rPr>
                <w:sz w:val="24"/>
                <w:szCs w:val="24"/>
              </w:rPr>
            </w:pP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rPr>
                <w:sz w:val="24"/>
                <w:szCs w:val="24"/>
              </w:rPr>
            </w:pPr>
            <w:r w:rsidRPr="00223812">
              <w:rPr>
                <w:sz w:val="24"/>
                <w:szCs w:val="24"/>
              </w:rPr>
              <w:t xml:space="preserve">Доля архивных документов, поставленных на государственный учет, от общего количества архивных документов, находящихся на хранении в архиве </w:t>
            </w:r>
            <w:proofErr w:type="spellStart"/>
            <w:r w:rsidRPr="00223812">
              <w:rPr>
                <w:sz w:val="24"/>
                <w:szCs w:val="24"/>
              </w:rPr>
              <w:t>Камышловского</w:t>
            </w:r>
            <w:proofErr w:type="spellEnd"/>
            <w:r w:rsidRPr="00223812">
              <w:rPr>
                <w:sz w:val="24"/>
                <w:szCs w:val="24"/>
              </w:rPr>
              <w:t xml:space="preserve">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процент</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55</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55</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56</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rPr>
                <w:sz w:val="24"/>
                <w:szCs w:val="24"/>
              </w:rPr>
            </w:pPr>
            <w:r w:rsidRPr="00223812">
              <w:rPr>
                <w:sz w:val="24"/>
                <w:szCs w:val="24"/>
              </w:rPr>
              <w:t xml:space="preserve">Приказ </w:t>
            </w:r>
            <w:proofErr w:type="spellStart"/>
            <w:r w:rsidRPr="00223812">
              <w:rPr>
                <w:sz w:val="24"/>
                <w:szCs w:val="24"/>
              </w:rPr>
              <w:t>Росархива</w:t>
            </w:r>
            <w:proofErr w:type="spellEnd"/>
            <w:r w:rsidRPr="00223812">
              <w:rPr>
                <w:sz w:val="24"/>
                <w:szCs w:val="24"/>
              </w:rPr>
              <w:t xml:space="preserve"> от 11.03.1997 № 11 «Об утверждении Регламента государственного учета документов Архивного фонда Российской Федерации»</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rPr>
                <w:sz w:val="24"/>
                <w:szCs w:val="24"/>
              </w:rPr>
            </w:pPr>
            <w:r w:rsidRPr="00223812">
              <w:rPr>
                <w:sz w:val="24"/>
                <w:szCs w:val="24"/>
              </w:rPr>
              <w:t>Количество сотрудников, повысивших в течение года свой профессиональный уровень</w:t>
            </w:r>
          </w:p>
        </w:tc>
        <w:tc>
          <w:tcPr>
            <w:tcW w:w="2268"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человек</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1</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rPr>
                <w:sz w:val="24"/>
                <w:szCs w:val="24"/>
              </w:rPr>
            </w:pPr>
            <w:r w:rsidRPr="00223812">
              <w:rPr>
                <w:sz w:val="24"/>
                <w:szCs w:val="24"/>
              </w:rPr>
              <w:t>Стратегия развития информационного общества в Российской Федерации</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223812" w:rsidRDefault="00E66690" w:rsidP="00E574B4">
            <w:pPr>
              <w:pStyle w:val="ConsPlusCell"/>
              <w:rPr>
                <w:sz w:val="24"/>
                <w:szCs w:val="24"/>
              </w:rPr>
            </w:pPr>
            <w:r w:rsidRPr="00223812">
              <w:rPr>
                <w:b/>
                <w:bCs/>
                <w:sz w:val="24"/>
                <w:szCs w:val="24"/>
              </w:rPr>
              <w:t>Задача 3</w:t>
            </w:r>
            <w:r w:rsidRPr="00223812">
              <w:rPr>
                <w:sz w:val="24"/>
                <w:szCs w:val="24"/>
              </w:rPr>
              <w:t xml:space="preserve">. Обеспечение исполнения администрацией </w:t>
            </w:r>
            <w:proofErr w:type="spellStart"/>
            <w:r w:rsidRPr="00223812">
              <w:rPr>
                <w:sz w:val="24"/>
                <w:szCs w:val="24"/>
              </w:rPr>
              <w:t>Камышловского</w:t>
            </w:r>
            <w:proofErr w:type="spellEnd"/>
            <w:r w:rsidRPr="00223812">
              <w:rPr>
                <w:sz w:val="24"/>
                <w:szCs w:val="24"/>
              </w:rPr>
              <w:t xml:space="preserve"> городского округа государственных полномочий Свердловской области по хранению, учету и использованию архивных документов, относящихся к собственности Свердловской области</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rPr>
                <w:sz w:val="24"/>
                <w:szCs w:val="24"/>
              </w:rPr>
            </w:pPr>
            <w:r w:rsidRPr="00223812">
              <w:rPr>
                <w:sz w:val="24"/>
                <w:szCs w:val="24"/>
              </w:rPr>
              <w:t xml:space="preserve">Количество единиц хранения архивных документов, относящихся </w:t>
            </w:r>
            <w:r w:rsidRPr="00223812">
              <w:rPr>
                <w:sz w:val="24"/>
                <w:szCs w:val="24"/>
              </w:rPr>
              <w:lastRenderedPageBreak/>
              <w:t xml:space="preserve">к государственной собственности Свердловской области, хранящихся в административно-правовом отделе администрации </w:t>
            </w:r>
            <w:proofErr w:type="spellStart"/>
            <w:r w:rsidRPr="00223812">
              <w:rPr>
                <w:sz w:val="24"/>
                <w:szCs w:val="24"/>
              </w:rPr>
              <w:t>Камышловского</w:t>
            </w:r>
            <w:proofErr w:type="spellEnd"/>
            <w:r w:rsidRPr="00223812">
              <w:rPr>
                <w:sz w:val="24"/>
                <w:szCs w:val="24"/>
              </w:rPr>
              <w:t xml:space="preserve">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lastRenderedPageBreak/>
              <w:t>единица хранения</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6283</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6298</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6313</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6418</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6418</w:t>
            </w:r>
          </w:p>
        </w:tc>
        <w:tc>
          <w:tcPr>
            <w:tcW w:w="992"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6418</w:t>
            </w:r>
          </w:p>
        </w:tc>
        <w:tc>
          <w:tcPr>
            <w:tcW w:w="1134"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6418</w:t>
            </w:r>
          </w:p>
        </w:tc>
        <w:tc>
          <w:tcPr>
            <w:tcW w:w="1701"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 xml:space="preserve">Закон Свердловской области от 19 </w:t>
            </w:r>
            <w:r w:rsidRPr="00223812">
              <w:rPr>
                <w:sz w:val="24"/>
                <w:szCs w:val="24"/>
              </w:rPr>
              <w:lastRenderedPageBreak/>
              <w:t>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rPr>
                <w:sz w:val="24"/>
                <w:szCs w:val="24"/>
              </w:rPr>
            </w:pPr>
            <w:r w:rsidRPr="00223812">
              <w:rPr>
                <w:sz w:val="24"/>
                <w:szCs w:val="24"/>
              </w:rPr>
              <w:t xml:space="preserve">Количество единиц долговременного и временного хранения, в </w:t>
            </w:r>
            <w:r w:rsidRPr="00223812">
              <w:rPr>
                <w:sz w:val="24"/>
                <w:szCs w:val="24"/>
              </w:rPr>
              <w:lastRenderedPageBreak/>
              <w:t xml:space="preserve">том числе документов по личному составу, действующих и ликвидированных организаций всех форм собственности </w:t>
            </w:r>
          </w:p>
        </w:tc>
        <w:tc>
          <w:tcPr>
            <w:tcW w:w="2268"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lastRenderedPageBreak/>
              <w:t>единица хранения</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37332</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38332</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39332</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39136</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39136</w:t>
            </w:r>
          </w:p>
        </w:tc>
        <w:tc>
          <w:tcPr>
            <w:tcW w:w="992"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39136</w:t>
            </w:r>
          </w:p>
        </w:tc>
        <w:tc>
          <w:tcPr>
            <w:tcW w:w="1134"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39136</w:t>
            </w:r>
          </w:p>
        </w:tc>
        <w:tc>
          <w:tcPr>
            <w:tcW w:w="1701"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 xml:space="preserve">Закон Свердловской области от 19 </w:t>
            </w:r>
            <w:r w:rsidRPr="00223812">
              <w:rPr>
                <w:sz w:val="24"/>
                <w:szCs w:val="24"/>
              </w:rPr>
              <w:lastRenderedPageBreak/>
              <w:t>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223812" w:rsidRDefault="00E66690" w:rsidP="00E574B4">
            <w:pPr>
              <w:pStyle w:val="ConsPlusCell"/>
              <w:rPr>
                <w:sz w:val="24"/>
                <w:szCs w:val="24"/>
              </w:rPr>
            </w:pPr>
            <w:r w:rsidRPr="00223812">
              <w:rPr>
                <w:b/>
                <w:bCs/>
                <w:sz w:val="24"/>
                <w:szCs w:val="24"/>
              </w:rPr>
              <w:lastRenderedPageBreak/>
              <w:t>Задача 4</w:t>
            </w:r>
            <w:r w:rsidRPr="00223812">
              <w:rPr>
                <w:sz w:val="24"/>
                <w:szCs w:val="24"/>
              </w:rPr>
              <w:t xml:space="preserve">.Прием архивных документов долговременного и временного хранения действующих и ликвидированных организаций всех форм собственности, расположенных на территории </w:t>
            </w:r>
            <w:proofErr w:type="spellStart"/>
            <w:r w:rsidRPr="00223812">
              <w:rPr>
                <w:sz w:val="24"/>
                <w:szCs w:val="24"/>
              </w:rPr>
              <w:t>Камышловского</w:t>
            </w:r>
            <w:proofErr w:type="spellEnd"/>
            <w:r w:rsidRPr="00223812">
              <w:rPr>
                <w:sz w:val="24"/>
                <w:szCs w:val="24"/>
              </w:rPr>
              <w:t xml:space="preserve"> городского округа, в том числе документов по личному составу</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rPr>
                <w:sz w:val="24"/>
                <w:szCs w:val="24"/>
              </w:rPr>
            </w:pPr>
            <w:r w:rsidRPr="00223812">
              <w:rPr>
                <w:sz w:val="24"/>
                <w:szCs w:val="24"/>
              </w:rPr>
              <w:t xml:space="preserve">Количество документов </w:t>
            </w:r>
            <w:r w:rsidRPr="00223812">
              <w:rPr>
                <w:sz w:val="24"/>
                <w:szCs w:val="24"/>
              </w:rPr>
              <w:lastRenderedPageBreak/>
              <w:t xml:space="preserve">долговременного и временного хранения действующих и ликвидированных организаций всех форм собственности, расположенных на территории </w:t>
            </w:r>
            <w:proofErr w:type="spellStart"/>
            <w:r w:rsidRPr="00223812">
              <w:rPr>
                <w:sz w:val="24"/>
                <w:szCs w:val="24"/>
              </w:rPr>
              <w:t>Камышловского</w:t>
            </w:r>
            <w:proofErr w:type="spellEnd"/>
            <w:r w:rsidRPr="00223812">
              <w:rPr>
                <w:sz w:val="24"/>
                <w:szCs w:val="24"/>
              </w:rPr>
              <w:t xml:space="preserve"> городского округа, в том числе документов по личному составу</w:t>
            </w:r>
          </w:p>
        </w:tc>
        <w:tc>
          <w:tcPr>
            <w:tcW w:w="2268"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lastRenderedPageBreak/>
              <w:t>единица хранения</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1000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1000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1000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350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350</w:t>
            </w:r>
          </w:p>
        </w:tc>
        <w:tc>
          <w:tcPr>
            <w:tcW w:w="992"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350</w:t>
            </w:r>
          </w:p>
        </w:tc>
        <w:tc>
          <w:tcPr>
            <w:tcW w:w="1134"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350</w:t>
            </w:r>
          </w:p>
        </w:tc>
        <w:tc>
          <w:tcPr>
            <w:tcW w:w="1701"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 xml:space="preserve">Закон </w:t>
            </w:r>
            <w:r w:rsidRPr="00223812">
              <w:rPr>
                <w:sz w:val="24"/>
                <w:szCs w:val="24"/>
              </w:rPr>
              <w:lastRenderedPageBreak/>
              <w:t>Свердловской области от 19 ноября 2008 года № 104-ОЗ «О наделении органов местного самоуправления муниципальных образований, расположенных на территории Свердловской области, государственными полномочиями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223812" w:rsidRDefault="00E66690" w:rsidP="00E574B4">
            <w:pPr>
              <w:rPr>
                <w:sz w:val="24"/>
                <w:szCs w:val="24"/>
              </w:rPr>
            </w:pPr>
            <w:r w:rsidRPr="00223812">
              <w:rPr>
                <w:b/>
                <w:bCs/>
                <w:sz w:val="24"/>
                <w:szCs w:val="24"/>
              </w:rPr>
              <w:lastRenderedPageBreak/>
              <w:t>Задача 5</w:t>
            </w:r>
            <w:r w:rsidRPr="00223812">
              <w:rPr>
                <w:sz w:val="24"/>
                <w:szCs w:val="24"/>
              </w:rPr>
              <w:t xml:space="preserve">.Научное описание архивных документов (создание и ведение справочно-поисковых средств к архивным документам): </w:t>
            </w:r>
            <w:r w:rsidRPr="00223812">
              <w:rPr>
                <w:sz w:val="24"/>
                <w:szCs w:val="24"/>
              </w:rPr>
              <w:lastRenderedPageBreak/>
              <w:t>усовершенствование и переработка описей</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rPr>
                <w:sz w:val="24"/>
                <w:szCs w:val="24"/>
              </w:rPr>
            </w:pPr>
            <w:r w:rsidRPr="00223812">
              <w:rPr>
                <w:sz w:val="24"/>
                <w:szCs w:val="24"/>
              </w:rPr>
              <w:t>Доля научно описанных архивных документов (создание и ведение справочно-поисковых средств к архивным документам): усовершенствование и переработка описей</w:t>
            </w:r>
          </w:p>
        </w:tc>
        <w:tc>
          <w:tcPr>
            <w:tcW w:w="2268"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количество</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5</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rPr>
                <w:sz w:val="24"/>
                <w:szCs w:val="24"/>
              </w:rPr>
            </w:pPr>
            <w:r w:rsidRPr="00223812">
              <w:rPr>
                <w:sz w:val="24"/>
                <w:szCs w:val="24"/>
              </w:rPr>
              <w:t>Федеральный закон от 22 октября 2004 года № 125-ФЗ «Об архивном деле в Российской Федерации»</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223812" w:rsidRDefault="00E66690" w:rsidP="00E574B4">
            <w:pPr>
              <w:pStyle w:val="ConsPlusCell"/>
              <w:rPr>
                <w:sz w:val="24"/>
                <w:szCs w:val="24"/>
              </w:rPr>
            </w:pPr>
            <w:r w:rsidRPr="00223812">
              <w:rPr>
                <w:b/>
                <w:bCs/>
                <w:sz w:val="24"/>
                <w:szCs w:val="24"/>
              </w:rPr>
              <w:t>Задача 6</w:t>
            </w:r>
            <w:r w:rsidRPr="00223812">
              <w:rPr>
                <w:sz w:val="24"/>
                <w:szCs w:val="24"/>
              </w:rPr>
              <w:t>.Создание и публикация архивных документов и справочно-поисковых средств к ним; подготовка информационных материалов с использованием архивных документов</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rPr>
                <w:sz w:val="24"/>
                <w:szCs w:val="24"/>
              </w:rPr>
            </w:pPr>
            <w:r w:rsidRPr="00223812">
              <w:rPr>
                <w:sz w:val="24"/>
                <w:szCs w:val="24"/>
              </w:rPr>
              <w:t>Доля созданных и опубликованных архивных документов и справочно-поисковых средств к ним; подготовка информационных материалов с использованием архивных документов</w:t>
            </w:r>
          </w:p>
        </w:tc>
        <w:tc>
          <w:tcPr>
            <w:tcW w:w="2268"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количество</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2</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sidRPr="00223812">
              <w:rPr>
                <w:sz w:val="24"/>
                <w:szCs w:val="24"/>
              </w:rPr>
              <w:t>2</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rPr>
                <w:sz w:val="24"/>
                <w:szCs w:val="24"/>
              </w:rPr>
            </w:pPr>
            <w:r w:rsidRPr="00223812">
              <w:rPr>
                <w:sz w:val="24"/>
                <w:szCs w:val="24"/>
              </w:rPr>
              <w:t>Федеральный закон от 22 октября 2004 года № 125-ФЗ «Об архивном деле в Российской Федерации»</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b/>
                <w:bCs/>
                <w:i/>
                <w:iCs/>
                <w:sz w:val="24"/>
                <w:szCs w:val="24"/>
              </w:rPr>
              <w:t xml:space="preserve">Подпрограмма 18 </w:t>
            </w:r>
            <w:r w:rsidRPr="009364C5">
              <w:rPr>
                <w:b/>
                <w:bCs/>
                <w:i/>
                <w:iCs/>
                <w:sz w:val="24"/>
                <w:szCs w:val="24"/>
              </w:rPr>
              <w:t>«Строительство (реконструкция)</w:t>
            </w:r>
            <w:r w:rsidRPr="009364C5">
              <w:rPr>
                <w:i/>
                <w:iCs/>
                <w:sz w:val="24"/>
                <w:szCs w:val="24"/>
              </w:rPr>
              <w:t xml:space="preserve"> </w:t>
            </w:r>
            <w:r w:rsidRPr="009364C5">
              <w:rPr>
                <w:b/>
                <w:bCs/>
                <w:i/>
                <w:iCs/>
                <w:sz w:val="24"/>
                <w:szCs w:val="24"/>
              </w:rPr>
              <w:t>зданий дошкол</w:t>
            </w:r>
            <w:r>
              <w:rPr>
                <w:b/>
                <w:bCs/>
                <w:i/>
                <w:iCs/>
                <w:sz w:val="24"/>
                <w:szCs w:val="24"/>
              </w:rPr>
              <w:t>ьных образовательных учреждений</w:t>
            </w:r>
            <w:r w:rsidRPr="009364C5">
              <w:rPr>
                <w:b/>
                <w:bCs/>
                <w:i/>
                <w:iCs/>
                <w:sz w:val="24"/>
                <w:szCs w:val="24"/>
              </w:rPr>
              <w:t xml:space="preserve"> на территории</w:t>
            </w:r>
            <w:r w:rsidRPr="009364C5">
              <w:rPr>
                <w:i/>
                <w:iCs/>
                <w:sz w:val="24"/>
                <w:szCs w:val="24"/>
              </w:rPr>
              <w:t xml:space="preserve"> </w:t>
            </w:r>
            <w:proofErr w:type="spellStart"/>
            <w:r w:rsidRPr="009364C5">
              <w:rPr>
                <w:b/>
                <w:bCs/>
                <w:i/>
                <w:iCs/>
                <w:sz w:val="24"/>
                <w:szCs w:val="24"/>
              </w:rPr>
              <w:t>Камышловского</w:t>
            </w:r>
            <w:proofErr w:type="spellEnd"/>
            <w:r w:rsidRPr="009364C5">
              <w:rPr>
                <w:b/>
                <w:bCs/>
                <w:i/>
                <w:iCs/>
                <w:sz w:val="24"/>
                <w:szCs w:val="24"/>
              </w:rPr>
              <w:t xml:space="preserve"> городского округа»</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223812" w:rsidRDefault="00E66690" w:rsidP="00E574B4">
            <w:pPr>
              <w:rPr>
                <w:sz w:val="24"/>
                <w:szCs w:val="24"/>
              </w:rPr>
            </w:pPr>
            <w:r w:rsidRPr="009364C5">
              <w:rPr>
                <w:b/>
                <w:bCs/>
                <w:sz w:val="24"/>
                <w:szCs w:val="24"/>
              </w:rPr>
              <w:t>Цель</w:t>
            </w:r>
            <w:r>
              <w:rPr>
                <w:sz w:val="24"/>
                <w:szCs w:val="24"/>
              </w:rPr>
              <w:t>:</w:t>
            </w:r>
            <w:r w:rsidRPr="0027369F">
              <w:rPr>
                <w:sz w:val="24"/>
                <w:szCs w:val="24"/>
              </w:rPr>
              <w:t xml:space="preserve"> Обеспечение доступности дошкольного образования для детей в возрасте от 3 до 7 лет</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223812" w:rsidRDefault="00E66690" w:rsidP="00E574B4">
            <w:pPr>
              <w:rPr>
                <w:sz w:val="24"/>
                <w:szCs w:val="24"/>
              </w:rPr>
            </w:pPr>
            <w:r w:rsidRPr="009364C5">
              <w:rPr>
                <w:b/>
                <w:bCs/>
                <w:sz w:val="24"/>
                <w:szCs w:val="24"/>
              </w:rPr>
              <w:t>Задача 1</w:t>
            </w:r>
            <w:r>
              <w:rPr>
                <w:sz w:val="24"/>
                <w:szCs w:val="24"/>
              </w:rPr>
              <w:t>.</w:t>
            </w:r>
            <w:r w:rsidRPr="0027369F">
              <w:rPr>
                <w:sz w:val="24"/>
                <w:szCs w:val="24"/>
              </w:rPr>
              <w:t xml:space="preserve">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r>
              <w:rPr>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pStyle w:val="a6"/>
            </w:pPr>
            <w:r w:rsidRPr="0027369F">
              <w:rPr>
                <w:rFonts w:ascii="Times New Roman" w:hAnsi="Times New Roman" w:cs="Times New Roman"/>
              </w:rPr>
              <w:t xml:space="preserve">Отношение численности детей в возрасте 3-7 лет, которым предоставлена возможность получать услуги дошкольного образования, к общей численности детей в возрасте 3-7 лет, скорректированной на </w:t>
            </w:r>
            <w:r w:rsidRPr="0027369F">
              <w:rPr>
                <w:rFonts w:ascii="Times New Roman" w:hAnsi="Times New Roman" w:cs="Times New Roman"/>
              </w:rPr>
              <w:lastRenderedPageBreak/>
              <w:t>численность детей в возрасте 5-7 лет, обучающихся в школе</w:t>
            </w:r>
          </w:p>
        </w:tc>
        <w:tc>
          <w:tcPr>
            <w:tcW w:w="2268"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lastRenderedPageBreak/>
              <w:t>процентов</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100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66690" w:rsidRDefault="00E66690" w:rsidP="00E574B4">
            <w:pPr>
              <w:jc w:val="both"/>
              <w:rPr>
                <w:sz w:val="24"/>
                <w:szCs w:val="24"/>
              </w:rPr>
            </w:pPr>
            <w:r w:rsidRPr="0027369F">
              <w:rPr>
                <w:sz w:val="24"/>
                <w:szCs w:val="24"/>
              </w:rPr>
              <w:t xml:space="preserve">Постановление главы </w:t>
            </w:r>
            <w:proofErr w:type="spellStart"/>
            <w:r w:rsidRPr="0027369F">
              <w:rPr>
                <w:sz w:val="24"/>
                <w:szCs w:val="24"/>
              </w:rPr>
              <w:t>Камышловского</w:t>
            </w:r>
            <w:proofErr w:type="spellEnd"/>
            <w:r w:rsidRPr="0027369F">
              <w:rPr>
                <w:sz w:val="24"/>
                <w:szCs w:val="24"/>
              </w:rPr>
              <w:t xml:space="preserve"> городского округа от 11.09.2013 года  </w:t>
            </w:r>
          </w:p>
          <w:p w:rsidR="00E66690" w:rsidRPr="00223812" w:rsidRDefault="00E66690" w:rsidP="00E574B4">
            <w:pPr>
              <w:rPr>
                <w:sz w:val="24"/>
                <w:szCs w:val="24"/>
              </w:rPr>
            </w:pPr>
            <w:r w:rsidRPr="0027369F">
              <w:rPr>
                <w:sz w:val="24"/>
                <w:szCs w:val="24"/>
              </w:rPr>
              <w:t>№ 1675</w:t>
            </w:r>
            <w:r>
              <w:rPr>
                <w:sz w:val="24"/>
                <w:szCs w:val="24"/>
              </w:rPr>
              <w:t xml:space="preserve"> </w:t>
            </w:r>
            <w:r w:rsidRPr="0027369F">
              <w:rPr>
                <w:sz w:val="24"/>
                <w:szCs w:val="24"/>
              </w:rPr>
              <w:t xml:space="preserve">«Об утверждении </w:t>
            </w:r>
            <w:r w:rsidRPr="0027369F">
              <w:rPr>
                <w:sz w:val="24"/>
                <w:szCs w:val="24"/>
              </w:rPr>
              <w:lastRenderedPageBreak/>
              <w:t xml:space="preserve">плана мероприятий («дорожной карты») «Изменения в отраслях социальной сферы, направленные на повышение эффективности образования» в </w:t>
            </w:r>
            <w:proofErr w:type="spellStart"/>
            <w:r w:rsidRPr="0027369F">
              <w:rPr>
                <w:sz w:val="24"/>
                <w:szCs w:val="24"/>
              </w:rPr>
              <w:t>Камышловском</w:t>
            </w:r>
            <w:proofErr w:type="spellEnd"/>
            <w:r w:rsidRPr="0027369F">
              <w:rPr>
                <w:sz w:val="24"/>
                <w:szCs w:val="24"/>
              </w:rPr>
              <w:t xml:space="preserve"> городском округе на 2013-2018 годы»</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223812" w:rsidRDefault="00E66690" w:rsidP="00E574B4">
            <w:pPr>
              <w:rPr>
                <w:sz w:val="24"/>
                <w:szCs w:val="24"/>
              </w:rPr>
            </w:pPr>
            <w:r w:rsidRPr="009364C5">
              <w:rPr>
                <w:b/>
                <w:bCs/>
                <w:sz w:val="24"/>
                <w:szCs w:val="24"/>
              </w:rPr>
              <w:lastRenderedPageBreak/>
              <w:t>Задача 2</w:t>
            </w:r>
            <w:r>
              <w:rPr>
                <w:b/>
                <w:bCs/>
                <w:sz w:val="24"/>
                <w:szCs w:val="24"/>
              </w:rPr>
              <w:t>.</w:t>
            </w:r>
            <w:r w:rsidRPr="0027369F">
              <w:rPr>
                <w:sz w:val="24"/>
                <w:szCs w:val="24"/>
              </w:rPr>
              <w:t xml:space="preserve"> Обеспечение воспитания и обучения детей-инвалидов дошкольного возраста, проживающих в </w:t>
            </w:r>
            <w:proofErr w:type="spellStart"/>
            <w:r w:rsidRPr="0027369F">
              <w:rPr>
                <w:sz w:val="24"/>
                <w:szCs w:val="24"/>
              </w:rPr>
              <w:t>Камышловском</w:t>
            </w:r>
            <w:proofErr w:type="spellEnd"/>
            <w:r w:rsidRPr="0027369F">
              <w:rPr>
                <w:sz w:val="24"/>
                <w:szCs w:val="24"/>
              </w:rPr>
              <w:t xml:space="preserve"> городском округе, на дому, в дошкольных образовательных организациях</w:t>
            </w:r>
          </w:p>
        </w:tc>
      </w:tr>
      <w:tr w:rsidR="00E66690" w:rsidRPr="00995C50"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995C50"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9364C5" w:rsidRDefault="00E66690" w:rsidP="00E574B4">
            <w:pPr>
              <w:rPr>
                <w:sz w:val="24"/>
                <w:szCs w:val="24"/>
              </w:rPr>
            </w:pPr>
            <w:r w:rsidRPr="009364C5">
              <w:rPr>
                <w:sz w:val="24"/>
                <w:szCs w:val="24"/>
              </w:rPr>
              <w:t xml:space="preserve">Охват детей-инвалидов дошкольного возраста, проживающих в </w:t>
            </w:r>
            <w:proofErr w:type="spellStart"/>
            <w:r w:rsidRPr="009364C5">
              <w:rPr>
                <w:sz w:val="24"/>
                <w:szCs w:val="24"/>
              </w:rPr>
              <w:t>Камышловском</w:t>
            </w:r>
            <w:proofErr w:type="spellEnd"/>
            <w:r w:rsidRPr="009364C5">
              <w:rPr>
                <w:sz w:val="24"/>
                <w:szCs w:val="24"/>
              </w:rPr>
              <w:t xml:space="preserve"> городском округе, обучением на дому, в дошкольных образовательных организациях</w:t>
            </w:r>
          </w:p>
        </w:tc>
        <w:tc>
          <w:tcPr>
            <w:tcW w:w="2268" w:type="dxa"/>
            <w:tcBorders>
              <w:top w:val="single" w:sz="4" w:space="0" w:color="auto"/>
              <w:left w:val="single" w:sz="4" w:space="0" w:color="auto"/>
              <w:bottom w:val="single" w:sz="4" w:space="0" w:color="auto"/>
              <w:right w:val="single" w:sz="4" w:space="0" w:color="auto"/>
            </w:tcBorders>
          </w:tcPr>
          <w:p w:rsidR="00E66690" w:rsidRPr="009364C5" w:rsidRDefault="00E66690" w:rsidP="00E574B4">
            <w:pPr>
              <w:pStyle w:val="ConsPlusCell"/>
              <w:jc w:val="center"/>
              <w:rPr>
                <w:sz w:val="24"/>
                <w:szCs w:val="24"/>
              </w:rPr>
            </w:pPr>
            <w:r w:rsidRPr="009364C5">
              <w:rPr>
                <w:sz w:val="24"/>
                <w:szCs w:val="24"/>
              </w:rPr>
              <w:t>процентов</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9364C5" w:rsidRDefault="00E66690" w:rsidP="00E574B4">
            <w:pPr>
              <w:pStyle w:val="ConsPlusCell"/>
              <w:jc w:val="center"/>
              <w:rPr>
                <w:sz w:val="24"/>
                <w:szCs w:val="24"/>
              </w:rPr>
            </w:pPr>
            <w:r w:rsidRPr="009364C5">
              <w:rPr>
                <w:sz w:val="24"/>
                <w:szCs w:val="24"/>
              </w:rPr>
              <w:t>100,0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66690" w:rsidRPr="00223812" w:rsidRDefault="00E66690" w:rsidP="00E574B4">
            <w:pPr>
              <w:jc w:val="center"/>
              <w:rPr>
                <w:sz w:val="24"/>
                <w:szCs w:val="24"/>
              </w:rPr>
            </w:pPr>
            <w:r>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66690" w:rsidRPr="009364C5" w:rsidRDefault="00E66690" w:rsidP="00E574B4">
            <w:pPr>
              <w:pStyle w:val="ConsPlusCell"/>
              <w:rPr>
                <w:sz w:val="24"/>
                <w:szCs w:val="24"/>
              </w:rPr>
            </w:pPr>
            <w:r w:rsidRPr="009364C5">
              <w:rPr>
                <w:sz w:val="24"/>
                <w:szCs w:val="24"/>
              </w:rPr>
              <w:t>Указ Президента Российской Федерации от 07 мая 2012 года № 599 «О мерах по реализации государственной политики в области образования и науки»</w:t>
            </w:r>
          </w:p>
        </w:tc>
      </w:tr>
      <w:tr w:rsidR="00E66690" w:rsidRPr="00995C50"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223812" w:rsidRDefault="00E66690" w:rsidP="00E574B4">
            <w:pPr>
              <w:rPr>
                <w:sz w:val="24"/>
                <w:szCs w:val="24"/>
              </w:rPr>
            </w:pPr>
            <w:r w:rsidRPr="009364C5">
              <w:rPr>
                <w:b/>
                <w:bCs/>
                <w:sz w:val="24"/>
                <w:szCs w:val="24"/>
              </w:rPr>
              <w:lastRenderedPageBreak/>
              <w:t>Задача 3</w:t>
            </w:r>
            <w:r w:rsidRPr="0027369F">
              <w:rPr>
                <w:sz w:val="24"/>
                <w:szCs w:val="24"/>
              </w:rPr>
              <w:t xml:space="preserve"> Обеспечение соответствия состояния зданий и помещений дошкольных образовательных организаций требованиям пожарной безопасности и санитарного законодательства</w:t>
            </w:r>
          </w:p>
        </w:tc>
      </w:tr>
      <w:tr w:rsidR="00E66690" w:rsidRPr="00E07B25"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HTML"/>
              <w:rPr>
                <w:rFonts w:ascii="Times New Roman" w:hAnsi="Times New Roman" w:cs="Times New Roman"/>
                <w:sz w:val="24"/>
                <w:szCs w:val="24"/>
              </w:rPr>
            </w:pPr>
            <w:r w:rsidRPr="00E07B25">
              <w:rPr>
                <w:rFonts w:ascii="Times New Roman" w:hAnsi="Times New Roman" w:cs="Times New Roman"/>
                <w:sz w:val="24"/>
                <w:szCs w:val="24"/>
              </w:rPr>
              <w:t>Доля зданий муниципальных дошкольных образовательных организаций, требующих капитального ремонта, приведения в соответствие с требованиями пожарной безопасности и санитарного законодательства</w:t>
            </w:r>
          </w:p>
        </w:tc>
        <w:tc>
          <w:tcPr>
            <w:tcW w:w="2268"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a7"/>
              <w:jc w:val="center"/>
              <w:rPr>
                <w:rFonts w:ascii="Times New Roman" w:hAnsi="Times New Roman" w:cs="Times New Roman"/>
                <w:sz w:val="24"/>
                <w:szCs w:val="24"/>
                <w:lang w:val="ru-RU"/>
              </w:rPr>
            </w:pPr>
            <w:r w:rsidRPr="00E07B25">
              <w:rPr>
                <w:rFonts w:ascii="Times New Roman" w:hAnsi="Times New Roman" w:cs="Times New Roman"/>
                <w:sz w:val="24"/>
                <w:szCs w:val="24"/>
                <w:lang w:val="ru-RU"/>
              </w:rPr>
              <w:t>процентов</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sidRPr="00E07B25">
              <w:rPr>
                <w:sz w:val="24"/>
                <w:szCs w:val="24"/>
                <w:lang w:val="en-US"/>
              </w:rPr>
              <w:t>3</w:t>
            </w:r>
            <w:r w:rsidRPr="00E07B25">
              <w:rPr>
                <w:sz w:val="24"/>
                <w:szCs w:val="24"/>
              </w:rPr>
              <w:t>0,0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sidRPr="00E07B25">
              <w:rPr>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sidRPr="00E07B25">
              <w:rPr>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sidRPr="00E07B25">
              <w:rPr>
                <w:sz w:val="24"/>
                <w:szCs w:val="24"/>
              </w:rPr>
              <w:t>-</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sidRPr="00E07B2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sidRPr="00E07B25">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sidRPr="00E07B25">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1"/>
            </w:pPr>
            <w:r w:rsidRPr="00E07B25">
              <w:t>Распоряжение Правительства Российской Федерации от 06.10.2011  № 1757-р (Стратегия социально-экономического развития Уральского федерального округа на период до 2020 года), санитарно-эпидемиологические правила и нормативы, Федеральный закон от 22 июля 2008 года № 123-ФЗ «Технический регламент о требованиях пожарной безопасности»</w:t>
            </w:r>
          </w:p>
        </w:tc>
      </w:tr>
      <w:tr w:rsidR="00E66690" w:rsidRPr="00E07B25"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1"/>
              <w:rPr>
                <w:b/>
                <w:bCs/>
              </w:rPr>
            </w:pPr>
            <w:r w:rsidRPr="00E07B25">
              <w:rPr>
                <w:i/>
                <w:iCs/>
              </w:rPr>
              <w:lastRenderedPageBreak/>
              <w:t xml:space="preserve">Подпрограмма 19 «Ремонт муниципального жилого фонда на территории </w:t>
            </w:r>
            <w:proofErr w:type="spellStart"/>
            <w:r w:rsidRPr="00E07B25">
              <w:rPr>
                <w:i/>
                <w:iCs/>
              </w:rPr>
              <w:t>Камышловского</w:t>
            </w:r>
            <w:proofErr w:type="spellEnd"/>
            <w:r w:rsidRPr="00E07B25">
              <w:rPr>
                <w:i/>
                <w:iCs/>
              </w:rPr>
              <w:t xml:space="preserve"> городского округа»</w:t>
            </w:r>
          </w:p>
        </w:tc>
      </w:tr>
      <w:tr w:rsidR="00E66690" w:rsidRPr="00E07B25"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1"/>
              <w:rPr>
                <w:b/>
                <w:bCs/>
              </w:rPr>
            </w:pPr>
            <w:r w:rsidRPr="00E07B25">
              <w:t>Цель1: Создание безопасных и благоприятных условий для проживания граждан</w:t>
            </w:r>
          </w:p>
        </w:tc>
      </w:tr>
      <w:tr w:rsidR="00E66690" w:rsidRPr="00E07B25"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1"/>
              <w:rPr>
                <w:b/>
                <w:bCs/>
              </w:rPr>
            </w:pPr>
            <w:r w:rsidRPr="00E07B25">
              <w:t>Задача: Организация адресной поддержки товариществ собственников жилья, жилищно-строительных кооперативов, жилищных или иных специализированных потребительских кооперативов, управляющих организаций либо собственников помещений в многоквартирных домах за счет средств областного, федерального и местных бюджетов и средств Фонда содействия реформированию ЖКХ для проведения капитального ремонта МКД</w:t>
            </w:r>
          </w:p>
        </w:tc>
      </w:tr>
      <w:tr w:rsidR="00E66690" w:rsidRPr="00E07B25"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HTML"/>
              <w:rPr>
                <w:rFonts w:ascii="Times New Roman" w:hAnsi="Times New Roman" w:cs="Times New Roman"/>
                <w:sz w:val="24"/>
                <w:szCs w:val="24"/>
              </w:rPr>
            </w:pPr>
            <w:r w:rsidRPr="00E07B25">
              <w:rPr>
                <w:rFonts w:ascii="Times New Roman" w:hAnsi="Times New Roman" w:cs="Times New Roman"/>
                <w:sz w:val="24"/>
                <w:szCs w:val="24"/>
              </w:rPr>
              <w:t xml:space="preserve">Проведение капитального ремонта муниципальных квартир общей площадью не менее 28291,55 </w:t>
            </w:r>
            <w:proofErr w:type="spellStart"/>
            <w:r w:rsidRPr="00E07B25">
              <w:rPr>
                <w:rFonts w:ascii="Times New Roman" w:hAnsi="Times New Roman" w:cs="Times New Roman"/>
                <w:sz w:val="24"/>
                <w:szCs w:val="24"/>
              </w:rPr>
              <w:t>кв.м</w:t>
            </w:r>
            <w:proofErr w:type="spellEnd"/>
            <w:r w:rsidRPr="00E07B25">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a7"/>
              <w:jc w:val="center"/>
              <w:rPr>
                <w:rFonts w:ascii="Times New Roman" w:hAnsi="Times New Roman" w:cs="Times New Roman"/>
                <w:sz w:val="24"/>
                <w:szCs w:val="24"/>
                <w:lang w:val="ru-RU"/>
              </w:rPr>
            </w:pPr>
            <w:proofErr w:type="spellStart"/>
            <w:r w:rsidRPr="00E07B25">
              <w:rPr>
                <w:rFonts w:ascii="Times New Roman" w:hAnsi="Times New Roman" w:cs="Times New Roman"/>
                <w:sz w:val="24"/>
                <w:szCs w:val="24"/>
                <w:lang w:val="ru-RU"/>
              </w:rPr>
              <w:t>кв.м</w:t>
            </w:r>
            <w:proofErr w:type="spellEnd"/>
            <w:r w:rsidRPr="00E07B25">
              <w:rPr>
                <w:rFonts w:ascii="Times New Roman" w:hAnsi="Times New Roman" w:cs="Times New Roman"/>
                <w:sz w:val="24"/>
                <w:szCs w:val="24"/>
                <w:lang w:val="ru-RU"/>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sidRPr="00E07B25">
              <w:rPr>
                <w:sz w:val="24"/>
                <w:szCs w:val="24"/>
              </w:rPr>
              <w:t>40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sidRPr="00E07B25">
              <w:rPr>
                <w:sz w:val="24"/>
                <w:szCs w:val="24"/>
              </w:rPr>
              <w:t>200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sidRPr="00E07B25">
              <w:rPr>
                <w:sz w:val="24"/>
                <w:szCs w:val="24"/>
              </w:rPr>
              <w:t>220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1"/>
              <w:rPr>
                <w:b/>
                <w:bCs/>
              </w:rPr>
            </w:pPr>
          </w:p>
        </w:tc>
      </w:tr>
      <w:tr w:rsidR="00E66690" w:rsidRPr="00E07B25"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HTML"/>
              <w:rPr>
                <w:rFonts w:ascii="Times New Roman" w:hAnsi="Times New Roman" w:cs="Times New Roman"/>
                <w:sz w:val="24"/>
                <w:szCs w:val="24"/>
              </w:rPr>
            </w:pPr>
            <w:r w:rsidRPr="00E07B25">
              <w:rPr>
                <w:rFonts w:ascii="Times New Roman" w:hAnsi="Times New Roman" w:cs="Times New Roman"/>
                <w:sz w:val="24"/>
                <w:szCs w:val="24"/>
              </w:rPr>
              <w:t>Доля отремонтированных жилых помещений от общего количества муниципальных квартир</w:t>
            </w:r>
          </w:p>
        </w:tc>
        <w:tc>
          <w:tcPr>
            <w:tcW w:w="2268"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a7"/>
              <w:jc w:val="center"/>
              <w:rPr>
                <w:rFonts w:ascii="Times New Roman" w:hAnsi="Times New Roman" w:cs="Times New Roman"/>
                <w:sz w:val="24"/>
                <w:szCs w:val="24"/>
                <w:lang w:val="ru-RU"/>
              </w:rPr>
            </w:pPr>
            <w:r w:rsidRPr="00E07B25">
              <w:rPr>
                <w:rFonts w:ascii="Times New Roman" w:hAnsi="Times New Roman" w:cs="Times New Roman"/>
                <w:sz w:val="24"/>
                <w:szCs w:val="24"/>
                <w:lang w:val="ru-RU"/>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sidRPr="00E07B25">
              <w:rPr>
                <w:sz w:val="24"/>
                <w:szCs w:val="24"/>
              </w:rPr>
              <w:t>2</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sidRPr="00E07B25">
              <w:rPr>
                <w:sz w:val="24"/>
                <w:szCs w:val="24"/>
              </w:rPr>
              <w:t>15</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sidRPr="00E07B25">
              <w:rPr>
                <w:sz w:val="24"/>
                <w:szCs w:val="24"/>
              </w:rPr>
              <w:t>30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1"/>
              <w:rPr>
                <w:b/>
                <w:bCs/>
              </w:rPr>
            </w:pPr>
          </w:p>
        </w:tc>
      </w:tr>
      <w:tr w:rsidR="00E66690" w:rsidRPr="00E07B25"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7516E2" w:rsidRDefault="00E66690" w:rsidP="00E574B4">
            <w:pPr>
              <w:pStyle w:val="HTML"/>
              <w:rPr>
                <w:rFonts w:ascii="Times New Roman" w:hAnsi="Times New Roman" w:cs="Times New Roman"/>
                <w:sz w:val="24"/>
                <w:szCs w:val="24"/>
              </w:rPr>
            </w:pPr>
            <w:r w:rsidRPr="007516E2">
              <w:rPr>
                <w:rFonts w:ascii="Times New Roman" w:hAnsi="Times New Roman" w:cs="Times New Roman"/>
                <w:sz w:val="24"/>
                <w:szCs w:val="24"/>
              </w:rPr>
              <w:t>Площадь отремонтированного муниципального жилого фонда</w:t>
            </w:r>
          </w:p>
        </w:tc>
        <w:tc>
          <w:tcPr>
            <w:tcW w:w="2268" w:type="dxa"/>
            <w:tcBorders>
              <w:top w:val="single" w:sz="4" w:space="0" w:color="auto"/>
              <w:left w:val="single" w:sz="4" w:space="0" w:color="auto"/>
              <w:bottom w:val="single" w:sz="4" w:space="0" w:color="auto"/>
              <w:right w:val="single" w:sz="4" w:space="0" w:color="auto"/>
            </w:tcBorders>
          </w:tcPr>
          <w:p w:rsidR="00E66690" w:rsidRPr="007516E2" w:rsidRDefault="00E66690" w:rsidP="00E574B4">
            <w:pPr>
              <w:pStyle w:val="a7"/>
              <w:jc w:val="center"/>
              <w:rPr>
                <w:rFonts w:ascii="Times New Roman" w:hAnsi="Times New Roman" w:cs="Times New Roman"/>
                <w:sz w:val="24"/>
                <w:szCs w:val="24"/>
                <w:lang w:val="ru-RU"/>
              </w:rPr>
            </w:pPr>
            <w:proofErr w:type="spellStart"/>
            <w:r w:rsidRPr="007516E2">
              <w:rPr>
                <w:rFonts w:ascii="Times New Roman" w:hAnsi="Times New Roman" w:cs="Times New Roman"/>
                <w:sz w:val="24"/>
                <w:szCs w:val="24"/>
                <w:lang w:val="ru-RU"/>
              </w:rPr>
              <w:t>кв.м</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E66690" w:rsidRPr="007516E2" w:rsidRDefault="00E66690" w:rsidP="00E574B4">
            <w:pPr>
              <w:jc w:val="center"/>
              <w:rPr>
                <w:sz w:val="24"/>
                <w:szCs w:val="24"/>
              </w:rPr>
            </w:pPr>
            <w:r w:rsidRPr="007516E2">
              <w:rPr>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7516E2" w:rsidRDefault="00E66690" w:rsidP="00E574B4">
            <w:pPr>
              <w:jc w:val="center"/>
              <w:rPr>
                <w:sz w:val="24"/>
                <w:szCs w:val="24"/>
              </w:rPr>
            </w:pPr>
            <w:r w:rsidRPr="007516E2">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7516E2" w:rsidRDefault="00E66690" w:rsidP="00E574B4">
            <w:pPr>
              <w:jc w:val="center"/>
              <w:rPr>
                <w:sz w:val="24"/>
                <w:szCs w:val="24"/>
              </w:rPr>
            </w:pPr>
            <w:r w:rsidRPr="007516E2">
              <w:rPr>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7516E2" w:rsidRDefault="00E66690" w:rsidP="00E574B4">
            <w:pPr>
              <w:jc w:val="center"/>
              <w:rPr>
                <w:sz w:val="24"/>
                <w:szCs w:val="24"/>
              </w:rPr>
            </w:pPr>
            <w:r w:rsidRPr="007516E2">
              <w:rPr>
                <w:sz w:val="24"/>
                <w:szCs w:val="24"/>
              </w:rPr>
              <w:t>120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7516E2" w:rsidRDefault="00E66690" w:rsidP="00E574B4">
            <w:pPr>
              <w:jc w:val="center"/>
              <w:rPr>
                <w:sz w:val="24"/>
                <w:szCs w:val="24"/>
              </w:rPr>
            </w:pPr>
            <w:r w:rsidRPr="007516E2">
              <w:rPr>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E66690" w:rsidRPr="007516E2" w:rsidRDefault="00E66690" w:rsidP="00E574B4">
            <w:pPr>
              <w:jc w:val="center"/>
              <w:rPr>
                <w:sz w:val="24"/>
                <w:szCs w:val="24"/>
              </w:rPr>
            </w:pPr>
            <w:r w:rsidRPr="007516E2">
              <w:rPr>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E66690" w:rsidRPr="007516E2" w:rsidRDefault="00E66690" w:rsidP="00E574B4">
            <w:pPr>
              <w:jc w:val="center"/>
              <w:rPr>
                <w:sz w:val="24"/>
                <w:szCs w:val="24"/>
              </w:rPr>
            </w:pPr>
            <w:r w:rsidRPr="007516E2">
              <w:rPr>
                <w:sz w:val="24"/>
                <w:szCs w:val="24"/>
              </w:rPr>
              <w:t>30</w:t>
            </w:r>
          </w:p>
        </w:tc>
        <w:tc>
          <w:tcPr>
            <w:tcW w:w="1701"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1"/>
              <w:rPr>
                <w:b/>
                <w:bCs/>
              </w:rPr>
            </w:pPr>
          </w:p>
        </w:tc>
      </w:tr>
      <w:tr w:rsidR="00E66690" w:rsidRPr="00E07B25"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1"/>
              <w:rPr>
                <w:bCs/>
              </w:rPr>
            </w:pPr>
            <w:r w:rsidRPr="00E07B25">
              <w:t>Цель 2: Повышение качества реформирования жилищно-коммунального хозяйства</w:t>
            </w:r>
          </w:p>
        </w:tc>
      </w:tr>
      <w:tr w:rsidR="00E66690" w:rsidRPr="00E07B25"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1"/>
              <w:rPr>
                <w:bCs/>
              </w:rPr>
            </w:pPr>
            <w:r w:rsidRPr="00E07B25">
              <w:t xml:space="preserve">Задача: Реализация механизма </w:t>
            </w:r>
            <w:proofErr w:type="spellStart"/>
            <w:r w:rsidRPr="00E07B25">
              <w:t>софинансирования</w:t>
            </w:r>
            <w:proofErr w:type="spellEnd"/>
            <w:r w:rsidRPr="00E07B25">
              <w:t xml:space="preserve"> работ по капитальному ремонту МКД, проводимому с привлечением средств товариществ собственников жилья, ЖСК, жилищных или иных специализированных потребительских кооперативов, формируемых в соответствии с жилищным законодательством РФ, либо собственников помещений в МКД </w:t>
            </w:r>
          </w:p>
        </w:tc>
      </w:tr>
      <w:tr w:rsidR="00E66690" w:rsidRPr="00E07B25"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HTML"/>
              <w:rPr>
                <w:rFonts w:ascii="Times New Roman" w:hAnsi="Times New Roman" w:cs="Times New Roman"/>
                <w:sz w:val="24"/>
                <w:szCs w:val="24"/>
              </w:rPr>
            </w:pPr>
            <w:r w:rsidRPr="00E07B25">
              <w:rPr>
                <w:rFonts w:ascii="Times New Roman" w:hAnsi="Times New Roman" w:cs="Times New Roman"/>
                <w:sz w:val="24"/>
                <w:szCs w:val="24"/>
              </w:rPr>
              <w:t>Доля общего имущества МКД соразмерно занимаемых площадей муниципальных квартир</w:t>
            </w:r>
          </w:p>
        </w:tc>
        <w:tc>
          <w:tcPr>
            <w:tcW w:w="2268"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a7"/>
              <w:jc w:val="center"/>
              <w:rPr>
                <w:rFonts w:ascii="Times New Roman" w:hAnsi="Times New Roman" w:cs="Times New Roman"/>
                <w:sz w:val="24"/>
                <w:szCs w:val="24"/>
                <w:lang w:val="ru-RU"/>
              </w:rPr>
            </w:pPr>
            <w:r w:rsidRPr="00E07B25">
              <w:rPr>
                <w:rFonts w:ascii="Times New Roman" w:hAnsi="Times New Roman" w:cs="Times New Roman"/>
                <w:sz w:val="24"/>
                <w:szCs w:val="24"/>
                <w:lang w:val="ru-RU"/>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sidRPr="00E07B25">
              <w:rPr>
                <w:sz w:val="24"/>
                <w:szCs w:val="24"/>
              </w:rPr>
              <w:t>2</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sidRPr="00E07B25">
              <w:rPr>
                <w:sz w:val="24"/>
                <w:szCs w:val="24"/>
              </w:rPr>
              <w:t>15</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sidRPr="00E07B25">
              <w:rPr>
                <w:sz w:val="24"/>
                <w:szCs w:val="24"/>
              </w:rPr>
              <w:t>30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1"/>
              <w:rPr>
                <w:b/>
                <w:bCs/>
              </w:rPr>
            </w:pPr>
          </w:p>
        </w:tc>
      </w:tr>
      <w:tr w:rsidR="00E66690" w:rsidRPr="00E07B25"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HTML"/>
              <w:rPr>
                <w:rFonts w:ascii="Times New Roman" w:hAnsi="Times New Roman" w:cs="Times New Roman"/>
                <w:sz w:val="24"/>
                <w:szCs w:val="24"/>
              </w:rPr>
            </w:pPr>
            <w:r w:rsidRPr="00E07B25">
              <w:rPr>
                <w:rFonts w:ascii="Times New Roman" w:hAnsi="Times New Roman" w:cs="Times New Roman"/>
                <w:sz w:val="24"/>
                <w:szCs w:val="24"/>
              </w:rPr>
              <w:t>Доля отремонтированного общего имущества МКД от общего количества площадей МКД</w:t>
            </w:r>
          </w:p>
        </w:tc>
        <w:tc>
          <w:tcPr>
            <w:tcW w:w="2268"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a7"/>
              <w:jc w:val="center"/>
              <w:rPr>
                <w:rFonts w:ascii="Times New Roman" w:hAnsi="Times New Roman" w:cs="Times New Roman"/>
                <w:sz w:val="24"/>
                <w:szCs w:val="24"/>
                <w:lang w:val="ru-RU"/>
              </w:rPr>
            </w:pPr>
            <w:r w:rsidRPr="00E07B25">
              <w:rPr>
                <w:rFonts w:ascii="Times New Roman" w:hAnsi="Times New Roman" w:cs="Times New Roman"/>
                <w:sz w:val="24"/>
                <w:szCs w:val="24"/>
                <w:lang w:val="ru-RU"/>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sidRPr="00E07B25">
              <w:rPr>
                <w:sz w:val="24"/>
                <w:szCs w:val="24"/>
              </w:rPr>
              <w:t>2</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sidRPr="00E07B25">
              <w:rPr>
                <w:sz w:val="24"/>
                <w:szCs w:val="24"/>
              </w:rPr>
              <w:t>15</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sidRPr="00E07B25">
              <w:rPr>
                <w:sz w:val="24"/>
                <w:szCs w:val="24"/>
              </w:rPr>
              <w:t>30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1"/>
              <w:rPr>
                <w:b/>
                <w:bCs/>
              </w:rPr>
            </w:pPr>
          </w:p>
        </w:tc>
      </w:tr>
      <w:tr w:rsidR="00E66690" w:rsidRPr="00E07B25"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7516E2" w:rsidRDefault="00E66690" w:rsidP="00E574B4">
            <w:pPr>
              <w:pStyle w:val="HTML"/>
              <w:rPr>
                <w:rFonts w:ascii="Times New Roman" w:hAnsi="Times New Roman" w:cs="Times New Roman"/>
                <w:sz w:val="24"/>
                <w:szCs w:val="24"/>
              </w:rPr>
            </w:pPr>
            <w:r w:rsidRPr="007516E2">
              <w:rPr>
                <w:rFonts w:ascii="Times New Roman" w:hAnsi="Times New Roman" w:cs="Times New Roman"/>
                <w:sz w:val="24"/>
                <w:szCs w:val="24"/>
              </w:rPr>
              <w:t>Площадь муниципального жилого фонда, за который оплачиваются взносы на капитальный ремонт</w:t>
            </w:r>
          </w:p>
        </w:tc>
        <w:tc>
          <w:tcPr>
            <w:tcW w:w="2268" w:type="dxa"/>
            <w:tcBorders>
              <w:top w:val="single" w:sz="4" w:space="0" w:color="auto"/>
              <w:left w:val="single" w:sz="4" w:space="0" w:color="auto"/>
              <w:bottom w:val="single" w:sz="4" w:space="0" w:color="auto"/>
              <w:right w:val="single" w:sz="4" w:space="0" w:color="auto"/>
            </w:tcBorders>
          </w:tcPr>
          <w:p w:rsidR="00E66690" w:rsidRPr="007516E2" w:rsidRDefault="00E66690" w:rsidP="00E574B4">
            <w:pPr>
              <w:pStyle w:val="a7"/>
              <w:jc w:val="center"/>
              <w:rPr>
                <w:rFonts w:ascii="Times New Roman" w:hAnsi="Times New Roman" w:cs="Times New Roman"/>
                <w:sz w:val="24"/>
                <w:szCs w:val="24"/>
                <w:lang w:val="ru-RU"/>
              </w:rPr>
            </w:pPr>
            <w:proofErr w:type="spellStart"/>
            <w:r w:rsidRPr="007516E2">
              <w:rPr>
                <w:rFonts w:ascii="Times New Roman" w:hAnsi="Times New Roman" w:cs="Times New Roman"/>
                <w:sz w:val="24"/>
                <w:szCs w:val="24"/>
                <w:lang w:val="ru-RU"/>
              </w:rPr>
              <w:t>кв.м</w:t>
            </w:r>
            <w:proofErr w:type="spellEnd"/>
          </w:p>
        </w:tc>
        <w:tc>
          <w:tcPr>
            <w:tcW w:w="1417" w:type="dxa"/>
            <w:gridSpan w:val="2"/>
            <w:tcBorders>
              <w:top w:val="single" w:sz="4" w:space="0" w:color="auto"/>
              <w:left w:val="single" w:sz="4" w:space="0" w:color="auto"/>
              <w:bottom w:val="single" w:sz="4" w:space="0" w:color="auto"/>
              <w:right w:val="single" w:sz="4" w:space="0" w:color="auto"/>
            </w:tcBorders>
          </w:tcPr>
          <w:p w:rsidR="00E66690" w:rsidRPr="007516E2" w:rsidRDefault="00E66690" w:rsidP="00E574B4">
            <w:pPr>
              <w:jc w:val="center"/>
              <w:rPr>
                <w:sz w:val="24"/>
                <w:szCs w:val="24"/>
              </w:rPr>
            </w:pPr>
            <w:r w:rsidRPr="007516E2">
              <w:rPr>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tcPr>
          <w:p w:rsidR="00E66690" w:rsidRPr="007516E2" w:rsidRDefault="00E66690" w:rsidP="00E574B4">
            <w:pPr>
              <w:jc w:val="center"/>
              <w:rPr>
                <w:sz w:val="24"/>
                <w:szCs w:val="24"/>
              </w:rPr>
            </w:pPr>
            <w:r w:rsidRPr="007516E2">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7516E2" w:rsidRDefault="00E66690" w:rsidP="00E574B4">
            <w:pPr>
              <w:jc w:val="center"/>
              <w:rPr>
                <w:sz w:val="24"/>
                <w:szCs w:val="24"/>
              </w:rPr>
            </w:pPr>
            <w:r w:rsidRPr="007516E2">
              <w:rPr>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7516E2" w:rsidRDefault="00E66690" w:rsidP="00E574B4">
            <w:pPr>
              <w:jc w:val="center"/>
              <w:rPr>
                <w:sz w:val="24"/>
                <w:szCs w:val="24"/>
              </w:rPr>
            </w:pPr>
            <w:r w:rsidRPr="007516E2">
              <w:rPr>
                <w:sz w:val="24"/>
                <w:szCs w:val="24"/>
              </w:rPr>
              <w:t>13112</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7516E2" w:rsidRDefault="00E66690" w:rsidP="00E574B4">
            <w:pPr>
              <w:jc w:val="center"/>
              <w:rPr>
                <w:sz w:val="24"/>
                <w:szCs w:val="24"/>
              </w:rPr>
            </w:pPr>
            <w:r w:rsidRPr="007516E2">
              <w:rPr>
                <w:sz w:val="24"/>
                <w:szCs w:val="24"/>
              </w:rPr>
              <w:t>13 000</w:t>
            </w:r>
          </w:p>
        </w:tc>
        <w:tc>
          <w:tcPr>
            <w:tcW w:w="992" w:type="dxa"/>
            <w:tcBorders>
              <w:top w:val="single" w:sz="4" w:space="0" w:color="auto"/>
              <w:left w:val="single" w:sz="4" w:space="0" w:color="auto"/>
              <w:bottom w:val="single" w:sz="4" w:space="0" w:color="auto"/>
              <w:right w:val="single" w:sz="4" w:space="0" w:color="auto"/>
            </w:tcBorders>
          </w:tcPr>
          <w:p w:rsidR="00E66690" w:rsidRPr="007516E2" w:rsidRDefault="00E66690" w:rsidP="00E574B4">
            <w:pPr>
              <w:jc w:val="center"/>
              <w:rPr>
                <w:sz w:val="24"/>
                <w:szCs w:val="24"/>
              </w:rPr>
            </w:pPr>
            <w:r w:rsidRPr="007516E2">
              <w:rPr>
                <w:sz w:val="24"/>
                <w:szCs w:val="24"/>
              </w:rPr>
              <w:t>13 000</w:t>
            </w:r>
          </w:p>
        </w:tc>
        <w:tc>
          <w:tcPr>
            <w:tcW w:w="1134" w:type="dxa"/>
            <w:tcBorders>
              <w:top w:val="single" w:sz="4" w:space="0" w:color="auto"/>
              <w:left w:val="single" w:sz="4" w:space="0" w:color="auto"/>
              <w:bottom w:val="single" w:sz="4" w:space="0" w:color="auto"/>
              <w:right w:val="single" w:sz="4" w:space="0" w:color="auto"/>
            </w:tcBorders>
          </w:tcPr>
          <w:p w:rsidR="00E66690" w:rsidRPr="007516E2" w:rsidRDefault="00E66690" w:rsidP="00E574B4">
            <w:pPr>
              <w:jc w:val="center"/>
              <w:rPr>
                <w:sz w:val="24"/>
                <w:szCs w:val="24"/>
              </w:rPr>
            </w:pPr>
            <w:r w:rsidRPr="007516E2">
              <w:rPr>
                <w:sz w:val="24"/>
                <w:szCs w:val="24"/>
              </w:rPr>
              <w:t>13 000</w:t>
            </w:r>
          </w:p>
        </w:tc>
        <w:tc>
          <w:tcPr>
            <w:tcW w:w="1701"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1"/>
              <w:rPr>
                <w:b/>
                <w:bCs/>
              </w:rPr>
            </w:pPr>
          </w:p>
        </w:tc>
      </w:tr>
      <w:tr w:rsidR="00E66690" w:rsidRPr="00E07B25"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1"/>
              <w:rPr>
                <w:b/>
                <w:bCs/>
                <w:i/>
              </w:rPr>
            </w:pPr>
            <w:r w:rsidRPr="00E07B25">
              <w:rPr>
                <w:i/>
              </w:rPr>
              <w:lastRenderedPageBreak/>
              <w:t xml:space="preserve">Подпрограмма 20 «Переселение граждан из аварийного жилищного фонда в </w:t>
            </w:r>
            <w:proofErr w:type="spellStart"/>
            <w:r w:rsidRPr="00E07B25">
              <w:rPr>
                <w:i/>
              </w:rPr>
              <w:t>Камышловском</w:t>
            </w:r>
            <w:proofErr w:type="spellEnd"/>
            <w:r w:rsidRPr="00E07B25">
              <w:rPr>
                <w:i/>
              </w:rPr>
              <w:t xml:space="preserve"> городском округе»</w:t>
            </w:r>
          </w:p>
        </w:tc>
      </w:tr>
      <w:tr w:rsidR="00E66690" w:rsidRPr="00E07B25"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61"/>
              <w:shd w:val="clear" w:color="auto" w:fill="auto"/>
              <w:spacing w:after="0" w:line="240" w:lineRule="auto"/>
              <w:ind w:right="-20" w:firstLine="0"/>
              <w:jc w:val="both"/>
              <w:rPr>
                <w:b/>
                <w:bCs/>
                <w:sz w:val="24"/>
                <w:szCs w:val="24"/>
              </w:rPr>
            </w:pPr>
            <w:r w:rsidRPr="0081115F">
              <w:rPr>
                <w:b/>
                <w:sz w:val="24"/>
                <w:szCs w:val="24"/>
              </w:rPr>
              <w:t>Цель</w:t>
            </w:r>
            <w:r w:rsidRPr="0081115F">
              <w:rPr>
                <w:sz w:val="24"/>
                <w:szCs w:val="24"/>
              </w:rPr>
              <w:t>:</w:t>
            </w:r>
            <w:r w:rsidRPr="0081115F">
              <w:rPr>
                <w:rStyle w:val="af0"/>
                <w:rFonts w:eastAsia="Calibri"/>
                <w:sz w:val="24"/>
                <w:szCs w:val="24"/>
              </w:rPr>
              <w:t xml:space="preserve"> </w:t>
            </w:r>
            <w:r w:rsidRPr="0081115F">
              <w:rPr>
                <w:rStyle w:val="611pt"/>
                <w:rFonts w:eastAsia="Calibri"/>
                <w:sz w:val="24"/>
                <w:szCs w:val="24"/>
              </w:rPr>
              <w:t>Создание безопасных и благоприятных условий проживания граждан.</w:t>
            </w:r>
          </w:p>
        </w:tc>
      </w:tr>
      <w:tr w:rsidR="00E66690" w:rsidRPr="00E07B25"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1"/>
              <w:rPr>
                <w:b/>
                <w:bCs/>
              </w:rPr>
            </w:pPr>
            <w:r w:rsidRPr="00E07B25">
              <w:t>Задача:</w:t>
            </w:r>
            <w:r>
              <w:rPr>
                <w:rStyle w:val="af0"/>
                <w:rFonts w:eastAsia="Calibri"/>
              </w:rPr>
              <w:t xml:space="preserve"> </w:t>
            </w:r>
            <w:r w:rsidRPr="0081115F">
              <w:rPr>
                <w:rStyle w:val="611pt"/>
                <w:rFonts w:eastAsia="Calibri"/>
              </w:rPr>
              <w:t>Обеспечение 474 граждан, проживающих в аварийном жилищном фонде, благоустроенным жильем</w:t>
            </w:r>
          </w:p>
        </w:tc>
      </w:tr>
      <w:tr w:rsidR="00E66690" w:rsidRPr="00E07B25"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widowControl w:val="0"/>
              <w:tabs>
                <w:tab w:val="left" w:pos="0"/>
              </w:tabs>
              <w:jc w:val="both"/>
              <w:rPr>
                <w:sz w:val="24"/>
                <w:szCs w:val="24"/>
              </w:rPr>
            </w:pPr>
            <w:r>
              <w:rPr>
                <w:sz w:val="24"/>
                <w:szCs w:val="24"/>
              </w:rPr>
              <w:t>Ликвидация аварийных и непригодных для проживания домов</w:t>
            </w:r>
          </w:p>
        </w:tc>
        <w:tc>
          <w:tcPr>
            <w:tcW w:w="2268"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a7"/>
              <w:jc w:val="center"/>
              <w:rPr>
                <w:rFonts w:ascii="Times New Roman" w:hAnsi="Times New Roman" w:cs="Times New Roman"/>
                <w:sz w:val="24"/>
                <w:szCs w:val="24"/>
                <w:lang w:val="ru-RU"/>
              </w:rPr>
            </w:pPr>
            <w:r>
              <w:rPr>
                <w:rFonts w:ascii="Times New Roman" w:hAnsi="Times New Roman" w:cs="Times New Roman"/>
                <w:sz w:val="24"/>
                <w:szCs w:val="24"/>
                <w:lang w:val="ru-RU"/>
              </w:rPr>
              <w:t>шт.</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27</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1"/>
              <w:rPr>
                <w:b/>
                <w:bCs/>
              </w:rPr>
            </w:pPr>
          </w:p>
        </w:tc>
      </w:tr>
      <w:tr w:rsidR="00E66690" w:rsidRPr="00E07B25"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HTML"/>
              <w:rPr>
                <w:rFonts w:ascii="Times New Roman" w:hAnsi="Times New Roman" w:cs="Times New Roman"/>
                <w:sz w:val="24"/>
                <w:szCs w:val="24"/>
              </w:rPr>
            </w:pPr>
            <w:r>
              <w:rPr>
                <w:rFonts w:ascii="Times New Roman" w:hAnsi="Times New Roman" w:cs="Times New Roman"/>
                <w:sz w:val="24"/>
                <w:szCs w:val="24"/>
              </w:rPr>
              <w:t>Доля ликвидированных аварийных и непригодных для проживания домов</w:t>
            </w:r>
          </w:p>
        </w:tc>
        <w:tc>
          <w:tcPr>
            <w:tcW w:w="2268"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a7"/>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16,6</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57,6</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1"/>
              <w:rPr>
                <w:b/>
                <w:bCs/>
              </w:rPr>
            </w:pPr>
          </w:p>
        </w:tc>
      </w:tr>
      <w:tr w:rsidR="00E66690" w:rsidRPr="00E07B25"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7516E2" w:rsidRDefault="00E66690" w:rsidP="00E574B4">
            <w:pPr>
              <w:pStyle w:val="HTML"/>
              <w:rPr>
                <w:rFonts w:ascii="Times New Roman" w:hAnsi="Times New Roman" w:cs="Times New Roman"/>
                <w:sz w:val="24"/>
                <w:szCs w:val="24"/>
              </w:rPr>
            </w:pPr>
            <w:r w:rsidRPr="007516E2">
              <w:rPr>
                <w:rFonts w:ascii="Times New Roman" w:hAnsi="Times New Roman" w:cs="Times New Roman"/>
                <w:sz w:val="24"/>
                <w:szCs w:val="24"/>
              </w:rPr>
              <w:t>Количество благоустроенных домов, построенных для переселения граждан из аварийного жилого фонда</w:t>
            </w:r>
          </w:p>
        </w:tc>
        <w:tc>
          <w:tcPr>
            <w:tcW w:w="2268" w:type="dxa"/>
            <w:tcBorders>
              <w:top w:val="single" w:sz="4" w:space="0" w:color="auto"/>
              <w:left w:val="single" w:sz="4" w:space="0" w:color="auto"/>
              <w:bottom w:val="single" w:sz="4" w:space="0" w:color="auto"/>
              <w:right w:val="single" w:sz="4" w:space="0" w:color="auto"/>
            </w:tcBorders>
          </w:tcPr>
          <w:p w:rsidR="00E66690" w:rsidRPr="007516E2" w:rsidRDefault="00E66690" w:rsidP="00E574B4">
            <w:pPr>
              <w:pStyle w:val="a7"/>
              <w:jc w:val="center"/>
              <w:rPr>
                <w:rFonts w:ascii="Times New Roman" w:hAnsi="Times New Roman" w:cs="Times New Roman"/>
                <w:sz w:val="24"/>
                <w:szCs w:val="24"/>
                <w:lang w:val="ru-RU"/>
              </w:rPr>
            </w:pPr>
            <w:r w:rsidRPr="007516E2">
              <w:rPr>
                <w:rFonts w:ascii="Times New Roman" w:hAnsi="Times New Roman" w:cs="Times New Roman"/>
                <w:sz w:val="24"/>
                <w:szCs w:val="24"/>
                <w:lang w:val="ru-RU"/>
              </w:rPr>
              <w:t>шт.</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7516E2" w:rsidRDefault="00E66690" w:rsidP="00E574B4">
            <w:pPr>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bottom"/>
          </w:tcPr>
          <w:p w:rsidR="00E66690" w:rsidRPr="007516E2" w:rsidRDefault="00E66690" w:rsidP="00E574B4">
            <w:pPr>
              <w:jc w:val="center"/>
              <w:rPr>
                <w:color w:val="000000"/>
                <w:sz w:val="24"/>
                <w:szCs w:val="24"/>
              </w:rPr>
            </w:pPr>
            <w:r w:rsidRPr="007516E2">
              <w:rPr>
                <w:color w:val="000000"/>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E66690" w:rsidRPr="007516E2" w:rsidRDefault="00E66690" w:rsidP="00E574B4">
            <w:pPr>
              <w:jc w:val="center"/>
              <w:rPr>
                <w:color w:val="000000"/>
                <w:sz w:val="24"/>
                <w:szCs w:val="24"/>
              </w:rPr>
            </w:pPr>
            <w:r w:rsidRPr="007516E2">
              <w:rPr>
                <w:color w:val="000000"/>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E66690" w:rsidRPr="007516E2" w:rsidRDefault="00E66690" w:rsidP="00E574B4">
            <w:pPr>
              <w:jc w:val="center"/>
              <w:rPr>
                <w:color w:val="000000"/>
                <w:sz w:val="24"/>
                <w:szCs w:val="24"/>
              </w:rPr>
            </w:pPr>
            <w:r w:rsidRPr="007516E2">
              <w:rPr>
                <w:color w:val="000000"/>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7516E2" w:rsidRDefault="00E66690" w:rsidP="00E574B4">
            <w:pPr>
              <w:jc w:val="center"/>
              <w:rPr>
                <w:sz w:val="24"/>
                <w:szCs w:val="24"/>
              </w:rPr>
            </w:pPr>
          </w:p>
          <w:p w:rsidR="00E66690" w:rsidRPr="007516E2" w:rsidRDefault="00E66690" w:rsidP="00E574B4">
            <w:pPr>
              <w:jc w:val="center"/>
              <w:rPr>
                <w:sz w:val="24"/>
                <w:szCs w:val="24"/>
              </w:rPr>
            </w:pPr>
          </w:p>
          <w:p w:rsidR="00E66690" w:rsidRPr="007516E2" w:rsidRDefault="00E66690" w:rsidP="00E574B4">
            <w:pPr>
              <w:jc w:val="center"/>
              <w:rPr>
                <w:sz w:val="24"/>
                <w:szCs w:val="24"/>
              </w:rPr>
            </w:pPr>
          </w:p>
          <w:p w:rsidR="00E66690" w:rsidRPr="007516E2" w:rsidRDefault="00E66690" w:rsidP="00E574B4">
            <w:pPr>
              <w:jc w:val="center"/>
              <w:rPr>
                <w:sz w:val="24"/>
                <w:szCs w:val="24"/>
              </w:rPr>
            </w:pPr>
          </w:p>
          <w:p w:rsidR="00E66690" w:rsidRPr="007516E2" w:rsidRDefault="00E66690" w:rsidP="00E574B4">
            <w:pPr>
              <w:jc w:val="center"/>
              <w:rPr>
                <w:sz w:val="24"/>
                <w:szCs w:val="24"/>
              </w:rPr>
            </w:pPr>
            <w:r w:rsidRPr="007516E2">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66690" w:rsidRPr="007516E2" w:rsidRDefault="00E66690" w:rsidP="00E574B4">
            <w:pPr>
              <w:jc w:val="center"/>
              <w:rPr>
                <w:sz w:val="24"/>
                <w:szCs w:val="24"/>
              </w:rPr>
            </w:pPr>
          </w:p>
          <w:p w:rsidR="00E66690" w:rsidRPr="007516E2" w:rsidRDefault="00E66690" w:rsidP="00E574B4">
            <w:pPr>
              <w:jc w:val="center"/>
              <w:rPr>
                <w:sz w:val="24"/>
                <w:szCs w:val="24"/>
              </w:rPr>
            </w:pPr>
          </w:p>
          <w:p w:rsidR="00E66690" w:rsidRPr="007516E2" w:rsidRDefault="00E66690" w:rsidP="00E574B4">
            <w:pPr>
              <w:jc w:val="center"/>
              <w:rPr>
                <w:sz w:val="24"/>
                <w:szCs w:val="24"/>
              </w:rPr>
            </w:pPr>
          </w:p>
          <w:p w:rsidR="00E66690" w:rsidRPr="007516E2" w:rsidRDefault="00E66690" w:rsidP="00E574B4">
            <w:pPr>
              <w:jc w:val="center"/>
              <w:rPr>
                <w:sz w:val="24"/>
                <w:szCs w:val="24"/>
              </w:rPr>
            </w:pPr>
          </w:p>
          <w:p w:rsidR="00E66690" w:rsidRPr="007516E2" w:rsidRDefault="00E66690" w:rsidP="00E574B4">
            <w:pPr>
              <w:jc w:val="center"/>
              <w:rPr>
                <w:sz w:val="24"/>
                <w:szCs w:val="24"/>
              </w:rPr>
            </w:pPr>
            <w:r w:rsidRPr="007516E2">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66690" w:rsidRPr="007516E2" w:rsidRDefault="00E66690" w:rsidP="00E574B4">
            <w:pPr>
              <w:jc w:val="center"/>
              <w:rPr>
                <w:sz w:val="24"/>
                <w:szCs w:val="24"/>
              </w:rPr>
            </w:pPr>
          </w:p>
          <w:p w:rsidR="00E66690" w:rsidRPr="007516E2" w:rsidRDefault="00E66690" w:rsidP="00E574B4">
            <w:pPr>
              <w:jc w:val="center"/>
              <w:rPr>
                <w:sz w:val="24"/>
                <w:szCs w:val="24"/>
              </w:rPr>
            </w:pPr>
          </w:p>
          <w:p w:rsidR="00E66690" w:rsidRPr="007516E2" w:rsidRDefault="00E66690" w:rsidP="00E574B4">
            <w:pPr>
              <w:jc w:val="center"/>
              <w:rPr>
                <w:sz w:val="24"/>
                <w:szCs w:val="24"/>
              </w:rPr>
            </w:pPr>
          </w:p>
          <w:p w:rsidR="00E66690" w:rsidRPr="007516E2" w:rsidRDefault="00E66690" w:rsidP="00E574B4">
            <w:pPr>
              <w:jc w:val="center"/>
              <w:rPr>
                <w:sz w:val="24"/>
                <w:szCs w:val="24"/>
              </w:rPr>
            </w:pPr>
          </w:p>
          <w:p w:rsidR="00E66690" w:rsidRPr="007516E2" w:rsidRDefault="00E66690" w:rsidP="00E574B4">
            <w:pPr>
              <w:jc w:val="center"/>
              <w:rPr>
                <w:sz w:val="24"/>
                <w:szCs w:val="24"/>
              </w:rPr>
            </w:pPr>
            <w:r w:rsidRPr="007516E2">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1"/>
              <w:rPr>
                <w:b/>
                <w:bCs/>
              </w:rPr>
            </w:pPr>
          </w:p>
        </w:tc>
      </w:tr>
      <w:tr w:rsidR="00E66690" w:rsidRPr="00E07B25"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1"/>
              <w:rPr>
                <w:b/>
                <w:bCs/>
                <w:i/>
              </w:rPr>
            </w:pPr>
            <w:r w:rsidRPr="00E07B25">
              <w:rPr>
                <w:i/>
              </w:rPr>
              <w:t xml:space="preserve">Подпрограмма 21 «Приобретение благоустроенных жилых помещений для переселения граждан из аварийного жилищного фонда в </w:t>
            </w:r>
            <w:proofErr w:type="spellStart"/>
            <w:r w:rsidRPr="00E07B25">
              <w:rPr>
                <w:i/>
              </w:rPr>
              <w:t>Камышловском</w:t>
            </w:r>
            <w:proofErr w:type="spellEnd"/>
            <w:r w:rsidRPr="00E07B25">
              <w:rPr>
                <w:i/>
              </w:rPr>
              <w:t xml:space="preserve"> городском округе</w:t>
            </w:r>
            <w:r>
              <w:rPr>
                <w:i/>
              </w:rPr>
              <w:t>»</w:t>
            </w:r>
          </w:p>
        </w:tc>
      </w:tr>
      <w:tr w:rsidR="00E66690" w:rsidRPr="00E07B25"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61"/>
              <w:shd w:val="clear" w:color="auto" w:fill="auto"/>
              <w:spacing w:after="0" w:line="240" w:lineRule="auto"/>
              <w:ind w:right="-20" w:firstLine="0"/>
              <w:jc w:val="both"/>
              <w:rPr>
                <w:b/>
                <w:bCs/>
                <w:sz w:val="24"/>
                <w:szCs w:val="24"/>
              </w:rPr>
            </w:pPr>
            <w:r w:rsidRPr="0081115F">
              <w:rPr>
                <w:b/>
                <w:sz w:val="24"/>
                <w:szCs w:val="24"/>
              </w:rPr>
              <w:t>Цель</w:t>
            </w:r>
            <w:r w:rsidRPr="0081115F">
              <w:rPr>
                <w:sz w:val="24"/>
                <w:szCs w:val="24"/>
              </w:rPr>
              <w:t>:</w:t>
            </w:r>
            <w:r w:rsidRPr="0081115F">
              <w:rPr>
                <w:rStyle w:val="af0"/>
                <w:rFonts w:eastAsia="Calibri"/>
                <w:sz w:val="24"/>
                <w:szCs w:val="24"/>
              </w:rPr>
              <w:t xml:space="preserve"> </w:t>
            </w:r>
            <w:r w:rsidRPr="0081115F">
              <w:rPr>
                <w:rStyle w:val="611pt"/>
                <w:rFonts w:eastAsia="Calibri"/>
                <w:sz w:val="24"/>
                <w:szCs w:val="24"/>
              </w:rPr>
              <w:t>Создание безопасных и благоприятных условий проживания граждан.</w:t>
            </w:r>
          </w:p>
        </w:tc>
      </w:tr>
      <w:tr w:rsidR="00E66690" w:rsidRPr="00E07B25"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1"/>
              <w:rPr>
                <w:b/>
                <w:bCs/>
              </w:rPr>
            </w:pPr>
            <w:r w:rsidRPr="00E07B25">
              <w:t>Задача:</w:t>
            </w:r>
            <w:r>
              <w:rPr>
                <w:rStyle w:val="af0"/>
                <w:rFonts w:eastAsia="Calibri"/>
              </w:rPr>
              <w:t xml:space="preserve"> </w:t>
            </w:r>
            <w:r w:rsidRPr="0081115F">
              <w:rPr>
                <w:rStyle w:val="611pt"/>
                <w:rFonts w:eastAsia="Calibri"/>
              </w:rPr>
              <w:t>Обеспечение 12 семей, проживающих в аварийном жилищном фонде, благоустроенным жильем.</w:t>
            </w:r>
          </w:p>
        </w:tc>
      </w:tr>
      <w:tr w:rsidR="00E66690" w:rsidRPr="00E07B25"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widowControl w:val="0"/>
              <w:tabs>
                <w:tab w:val="left" w:pos="0"/>
              </w:tabs>
              <w:jc w:val="both"/>
              <w:rPr>
                <w:sz w:val="24"/>
                <w:szCs w:val="24"/>
              </w:rPr>
            </w:pPr>
            <w:r>
              <w:rPr>
                <w:sz w:val="24"/>
                <w:szCs w:val="24"/>
              </w:rPr>
              <w:t>Ликвидация аварийных и непригодных для проживания домов</w:t>
            </w:r>
          </w:p>
        </w:tc>
        <w:tc>
          <w:tcPr>
            <w:tcW w:w="2268"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a7"/>
              <w:jc w:val="center"/>
              <w:rPr>
                <w:rFonts w:ascii="Times New Roman" w:hAnsi="Times New Roman" w:cs="Times New Roman"/>
                <w:sz w:val="24"/>
                <w:szCs w:val="24"/>
                <w:lang w:val="ru-RU"/>
              </w:rPr>
            </w:pPr>
            <w:r>
              <w:rPr>
                <w:rFonts w:ascii="Times New Roman" w:hAnsi="Times New Roman" w:cs="Times New Roman"/>
                <w:sz w:val="24"/>
                <w:szCs w:val="24"/>
                <w:lang w:val="ru-RU"/>
              </w:rPr>
              <w:t>шт.</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12</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1"/>
              <w:rPr>
                <w:b/>
                <w:bCs/>
              </w:rPr>
            </w:pPr>
          </w:p>
        </w:tc>
      </w:tr>
      <w:tr w:rsidR="00E66690" w:rsidRPr="00E07B25"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HTML"/>
              <w:rPr>
                <w:rFonts w:ascii="Times New Roman" w:hAnsi="Times New Roman" w:cs="Times New Roman"/>
                <w:sz w:val="24"/>
                <w:szCs w:val="24"/>
              </w:rPr>
            </w:pPr>
            <w:r>
              <w:rPr>
                <w:rFonts w:ascii="Times New Roman" w:hAnsi="Times New Roman" w:cs="Times New Roman"/>
                <w:sz w:val="24"/>
                <w:szCs w:val="24"/>
              </w:rPr>
              <w:t>Доля ликвидированных аварийных и непригодных для проживания домов</w:t>
            </w:r>
          </w:p>
        </w:tc>
        <w:tc>
          <w:tcPr>
            <w:tcW w:w="2268"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a7"/>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0</w:t>
            </w:r>
          </w:p>
        </w:tc>
        <w:tc>
          <w:tcPr>
            <w:tcW w:w="1276"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1"/>
              <w:rPr>
                <w:b/>
                <w:bCs/>
              </w:rPr>
            </w:pPr>
          </w:p>
        </w:tc>
      </w:tr>
      <w:tr w:rsidR="00E66690" w:rsidRPr="00E07B25"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436F66" w:rsidRDefault="00E66690" w:rsidP="00E574B4">
            <w:pPr>
              <w:pStyle w:val="1"/>
              <w:rPr>
                <w:bCs/>
                <w:i/>
              </w:rPr>
            </w:pPr>
            <w:r w:rsidRPr="00436F66">
              <w:rPr>
                <w:i/>
              </w:rPr>
              <w:t>Подпрограмма 22 «Обеспечение жильем молодых семей»</w:t>
            </w:r>
          </w:p>
        </w:tc>
      </w:tr>
      <w:tr w:rsidR="00E66690" w:rsidRPr="00E07B25"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1"/>
              <w:rPr>
                <w:b/>
                <w:bCs/>
              </w:rPr>
            </w:pPr>
            <w:r w:rsidRPr="00436F66">
              <w:t>Цел</w:t>
            </w:r>
            <w:r>
              <w:t>ь: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tc>
      </w:tr>
      <w:tr w:rsidR="00E66690" w:rsidRPr="00E07B25" w:rsidTr="00E574B4">
        <w:trPr>
          <w:trHeight w:val="320"/>
          <w:tblCellSpacing w:w="5" w:type="nil"/>
        </w:trPr>
        <w:tc>
          <w:tcPr>
            <w:tcW w:w="15451" w:type="dxa"/>
            <w:gridSpan w:val="16"/>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1"/>
              <w:rPr>
                <w:b/>
                <w:bCs/>
              </w:rPr>
            </w:pPr>
            <w:r w:rsidRPr="00436F66">
              <w:t>Задача</w:t>
            </w:r>
            <w:r>
              <w:t>: Предоставление мер государственной поддержки в решении жилищной проблемы молодым семьям</w:t>
            </w:r>
          </w:p>
        </w:tc>
      </w:tr>
      <w:tr w:rsidR="00E66690" w:rsidRPr="00E07B25"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Default="00E66690" w:rsidP="00E574B4">
            <w:pPr>
              <w:pStyle w:val="HTML"/>
              <w:rPr>
                <w:rFonts w:ascii="Times New Roman" w:hAnsi="Times New Roman" w:cs="Times New Roman"/>
                <w:sz w:val="24"/>
                <w:szCs w:val="24"/>
              </w:rPr>
            </w:pPr>
            <w:r>
              <w:rPr>
                <w:rFonts w:ascii="Times New Roman" w:hAnsi="Times New Roman" w:cs="Times New Roman"/>
                <w:sz w:val="24"/>
                <w:szCs w:val="24"/>
              </w:rPr>
              <w:t xml:space="preserve">Количество молодых семей, получивших социальную выплату на улучшение жилищных условий. </w:t>
            </w:r>
          </w:p>
        </w:tc>
        <w:tc>
          <w:tcPr>
            <w:tcW w:w="2268" w:type="dxa"/>
            <w:tcBorders>
              <w:top w:val="single" w:sz="4" w:space="0" w:color="auto"/>
              <w:left w:val="single" w:sz="4" w:space="0" w:color="auto"/>
              <w:bottom w:val="single" w:sz="4" w:space="0" w:color="auto"/>
              <w:right w:val="single" w:sz="4" w:space="0" w:color="auto"/>
            </w:tcBorders>
          </w:tcPr>
          <w:p w:rsidR="00E66690" w:rsidRDefault="00E66690" w:rsidP="00E574B4">
            <w:pPr>
              <w:pStyle w:val="a7"/>
              <w:jc w:val="center"/>
              <w:rPr>
                <w:rFonts w:ascii="Times New Roman" w:hAnsi="Times New Roman" w:cs="Times New Roman"/>
                <w:sz w:val="24"/>
                <w:szCs w:val="24"/>
                <w:lang w:val="ru-RU"/>
              </w:rPr>
            </w:pPr>
            <w:r>
              <w:rPr>
                <w:rFonts w:ascii="Times New Roman" w:hAnsi="Times New Roman" w:cs="Times New Roman"/>
                <w:sz w:val="24"/>
                <w:szCs w:val="24"/>
                <w:lang w:val="ru-RU"/>
              </w:rPr>
              <w:t>семей</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jc w:val="center"/>
              <w:rPr>
                <w:sz w:val="24"/>
                <w:szCs w:val="24"/>
              </w:rPr>
            </w:pPr>
            <w:r>
              <w:rPr>
                <w:sz w:val="24"/>
                <w:szCs w:val="24"/>
              </w:rPr>
              <w:t>3</w:t>
            </w:r>
          </w:p>
        </w:tc>
        <w:tc>
          <w:tcPr>
            <w:tcW w:w="992"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jc w:val="center"/>
              <w:rPr>
                <w:sz w:val="24"/>
                <w:szCs w:val="24"/>
              </w:rPr>
            </w:pPr>
            <w:r>
              <w:rPr>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E66690" w:rsidRDefault="00E66690" w:rsidP="00E574B4">
            <w:pPr>
              <w:jc w:val="center"/>
              <w:rPr>
                <w:sz w:val="24"/>
                <w:szCs w:val="24"/>
              </w:rPr>
            </w:pPr>
            <w:r>
              <w:rPr>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E66690" w:rsidRDefault="00E66690" w:rsidP="00E574B4">
            <w:pPr>
              <w:jc w:val="center"/>
              <w:rPr>
                <w:sz w:val="24"/>
                <w:szCs w:val="24"/>
              </w:rPr>
            </w:pPr>
            <w:r>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1"/>
              <w:rPr>
                <w:b/>
                <w:bCs/>
              </w:rPr>
            </w:pPr>
          </w:p>
        </w:tc>
      </w:tr>
      <w:tr w:rsidR="00E66690" w:rsidRPr="00E07B25" w:rsidTr="00E574B4">
        <w:trPr>
          <w:trHeight w:val="320"/>
          <w:tblCellSpacing w:w="5" w:type="nil"/>
        </w:trPr>
        <w:tc>
          <w:tcPr>
            <w:tcW w:w="709"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ConsPlusCell"/>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E66690" w:rsidRDefault="00E66690" w:rsidP="00E574B4">
            <w:pPr>
              <w:pStyle w:val="HTML"/>
              <w:rPr>
                <w:rFonts w:ascii="Times New Roman" w:hAnsi="Times New Roman" w:cs="Times New Roman"/>
                <w:sz w:val="24"/>
                <w:szCs w:val="24"/>
              </w:rPr>
            </w:pPr>
            <w:r>
              <w:rPr>
                <w:rFonts w:ascii="Times New Roman" w:hAnsi="Times New Roman" w:cs="Times New Roman"/>
                <w:sz w:val="24"/>
                <w:szCs w:val="24"/>
              </w:rPr>
              <w:t>Количество молодых семей, получивших социальную выплату на улучшение жилищных условий.</w:t>
            </w:r>
          </w:p>
        </w:tc>
        <w:tc>
          <w:tcPr>
            <w:tcW w:w="2268" w:type="dxa"/>
            <w:tcBorders>
              <w:top w:val="single" w:sz="4" w:space="0" w:color="auto"/>
              <w:left w:val="single" w:sz="4" w:space="0" w:color="auto"/>
              <w:bottom w:val="single" w:sz="4" w:space="0" w:color="auto"/>
              <w:right w:val="single" w:sz="4" w:space="0" w:color="auto"/>
            </w:tcBorders>
          </w:tcPr>
          <w:p w:rsidR="00E66690" w:rsidRDefault="00E66690" w:rsidP="00E574B4">
            <w:pPr>
              <w:pStyle w:val="a7"/>
              <w:jc w:val="center"/>
              <w:rPr>
                <w:rFonts w:ascii="Times New Roman" w:hAnsi="Times New Roman" w:cs="Times New Roman"/>
                <w:sz w:val="24"/>
                <w:szCs w:val="24"/>
                <w:lang w:val="ru-RU"/>
              </w:rPr>
            </w:pPr>
            <w:r>
              <w:rPr>
                <w:rFonts w:ascii="Times New Roman" w:hAnsi="Times New Roman" w:cs="Times New Roman"/>
                <w:sz w:val="24"/>
                <w:szCs w:val="24"/>
                <w:lang w:val="ru-RU"/>
              </w:rPr>
              <w:t>проценты</w:t>
            </w:r>
          </w:p>
        </w:tc>
        <w:tc>
          <w:tcPr>
            <w:tcW w:w="1417" w:type="dxa"/>
            <w:gridSpan w:val="2"/>
            <w:tcBorders>
              <w:top w:val="single" w:sz="4" w:space="0" w:color="auto"/>
              <w:left w:val="single" w:sz="4" w:space="0" w:color="auto"/>
              <w:bottom w:val="single" w:sz="4" w:space="0" w:color="auto"/>
              <w:right w:val="single" w:sz="4" w:space="0" w:color="auto"/>
            </w:tcBorders>
          </w:tcPr>
          <w:p w:rsidR="00E66690" w:rsidRPr="00E07B25" w:rsidRDefault="00E66690" w:rsidP="00E574B4">
            <w:pPr>
              <w:jc w:val="center"/>
              <w:rPr>
                <w:sz w:val="24"/>
                <w:szCs w:val="24"/>
              </w:rPr>
            </w:pPr>
          </w:p>
        </w:tc>
        <w:tc>
          <w:tcPr>
            <w:tcW w:w="993"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jc w:val="center"/>
              <w:rPr>
                <w:sz w:val="24"/>
                <w:szCs w:val="24"/>
              </w:rPr>
            </w:pPr>
          </w:p>
        </w:tc>
        <w:tc>
          <w:tcPr>
            <w:tcW w:w="992"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jc w:val="center"/>
              <w:rPr>
                <w:sz w:val="24"/>
                <w:szCs w:val="24"/>
              </w:rPr>
            </w:pPr>
            <w:r>
              <w:rPr>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tcPr>
          <w:p w:rsidR="00E66690" w:rsidRDefault="00E66690" w:rsidP="00E574B4">
            <w:pPr>
              <w:jc w:val="center"/>
              <w:rPr>
                <w:sz w:val="24"/>
                <w:szCs w:val="24"/>
              </w:rPr>
            </w:pP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E66690" w:rsidRDefault="00E66690" w:rsidP="00E574B4">
            <w:pPr>
              <w:jc w:val="center"/>
              <w:rPr>
                <w:sz w:val="24"/>
                <w:szCs w:val="24"/>
              </w:rPr>
            </w:pPr>
            <w:r>
              <w:rPr>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E66690" w:rsidRDefault="00E66690" w:rsidP="00E574B4">
            <w:pPr>
              <w:jc w:val="center"/>
              <w:rPr>
                <w:sz w:val="24"/>
                <w:szCs w:val="24"/>
              </w:rPr>
            </w:pPr>
            <w:r>
              <w:rPr>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E66690" w:rsidRPr="00E07B25" w:rsidRDefault="00E66690" w:rsidP="00E574B4">
            <w:pPr>
              <w:pStyle w:val="1"/>
              <w:rPr>
                <w:b/>
                <w:bCs/>
              </w:rPr>
            </w:pPr>
          </w:p>
        </w:tc>
      </w:tr>
    </w:tbl>
    <w:p w:rsidR="00C20C7F" w:rsidRPr="008823E1" w:rsidRDefault="00C20C7F" w:rsidP="00F33CA8">
      <w:pPr>
        <w:pStyle w:val="ConsPlusNormal"/>
        <w:ind w:firstLine="0"/>
        <w:jc w:val="both"/>
        <w:rPr>
          <w:rFonts w:ascii="Times New Roman" w:hAnsi="Times New Roman" w:cs="Times New Roman"/>
          <w:sz w:val="24"/>
          <w:szCs w:val="24"/>
        </w:rPr>
      </w:pPr>
    </w:p>
    <w:sectPr w:rsidR="00C20C7F" w:rsidRPr="008823E1" w:rsidSect="008C3903">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9BC" w:rsidRDefault="003B29BC">
      <w:r>
        <w:separator/>
      </w:r>
    </w:p>
  </w:endnote>
  <w:endnote w:type="continuationSeparator" w:id="0">
    <w:p w:rsidR="003B29BC" w:rsidRDefault="003B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9BC" w:rsidRDefault="003B29BC">
      <w:r>
        <w:separator/>
      </w:r>
    </w:p>
  </w:footnote>
  <w:footnote w:type="continuationSeparator" w:id="0">
    <w:p w:rsidR="003B29BC" w:rsidRDefault="003B29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1D94"/>
    <w:multiLevelType w:val="hybridMultilevel"/>
    <w:tmpl w:val="05DC1000"/>
    <w:lvl w:ilvl="0" w:tplc="A5E6ED82">
      <w:start w:val="1"/>
      <w:numFmt w:val="decimal"/>
      <w:lvlText w:val="%1)"/>
      <w:lvlJc w:val="left"/>
      <w:pPr>
        <w:tabs>
          <w:tab w:val="num" w:pos="1605"/>
        </w:tabs>
        <w:ind w:left="1605"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15:restartNumberingAfterBreak="0">
    <w:nsid w:val="188F6E60"/>
    <w:multiLevelType w:val="hybridMultilevel"/>
    <w:tmpl w:val="0F7678D6"/>
    <w:lvl w:ilvl="0" w:tplc="8EDE4736">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A6940B3"/>
    <w:multiLevelType w:val="multilevel"/>
    <w:tmpl w:val="8AF4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743E8"/>
    <w:multiLevelType w:val="hybridMultilevel"/>
    <w:tmpl w:val="09F2D880"/>
    <w:lvl w:ilvl="0" w:tplc="A5E6ED82">
      <w:start w:val="1"/>
      <w:numFmt w:val="decimal"/>
      <w:lvlText w:val="%1)"/>
      <w:lvlJc w:val="left"/>
      <w:pPr>
        <w:tabs>
          <w:tab w:val="num" w:pos="1605"/>
        </w:tabs>
        <w:ind w:left="1605"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15:restartNumberingAfterBreak="0">
    <w:nsid w:val="3E101D7D"/>
    <w:multiLevelType w:val="multilevel"/>
    <w:tmpl w:val="E2FC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FD0E61"/>
    <w:multiLevelType w:val="hybridMultilevel"/>
    <w:tmpl w:val="C3146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20663C"/>
    <w:multiLevelType w:val="multilevel"/>
    <w:tmpl w:val="A87E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E1280C"/>
    <w:multiLevelType w:val="hybridMultilevel"/>
    <w:tmpl w:val="E792854C"/>
    <w:lvl w:ilvl="0" w:tplc="78C0D6CA">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596E2845"/>
    <w:multiLevelType w:val="hybridMultilevel"/>
    <w:tmpl w:val="EFDC6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5B030D"/>
    <w:multiLevelType w:val="hybridMultilevel"/>
    <w:tmpl w:val="2D8A5E00"/>
    <w:lvl w:ilvl="0" w:tplc="FD50A556">
      <w:start w:val="1"/>
      <w:numFmt w:val="russianLower"/>
      <w:lvlText w:val="%1)"/>
      <w:lvlJc w:val="left"/>
      <w:pPr>
        <w:tabs>
          <w:tab w:val="num" w:pos="357"/>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1925C1F"/>
    <w:multiLevelType w:val="multilevel"/>
    <w:tmpl w:val="BC1E591E"/>
    <w:lvl w:ilvl="0">
      <w:start w:val="1"/>
      <w:numFmt w:val="bullet"/>
      <w:lvlText w:val="-"/>
      <w:lvlJc w:val="left"/>
      <w:rPr>
        <w:rFonts w:ascii="Courier New" w:eastAsia="Times New Roman" w:hAnsi="Courier New"/>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3A92908"/>
    <w:multiLevelType w:val="multilevel"/>
    <w:tmpl w:val="B87853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461A7E"/>
    <w:multiLevelType w:val="hybridMultilevel"/>
    <w:tmpl w:val="2D8A5E00"/>
    <w:lvl w:ilvl="0" w:tplc="FD50A556">
      <w:start w:val="1"/>
      <w:numFmt w:val="russianLower"/>
      <w:lvlText w:val="%1)"/>
      <w:lvlJc w:val="left"/>
      <w:pPr>
        <w:tabs>
          <w:tab w:val="num" w:pos="357"/>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1435640"/>
    <w:multiLevelType w:val="multilevel"/>
    <w:tmpl w:val="3298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10"/>
  </w:num>
  <w:num w:numId="5">
    <w:abstractNumId w:val="12"/>
  </w:num>
  <w:num w:numId="6">
    <w:abstractNumId w:val="7"/>
  </w:num>
  <w:num w:numId="7">
    <w:abstractNumId w:val="9"/>
  </w:num>
  <w:num w:numId="8">
    <w:abstractNumId w:val="4"/>
  </w:num>
  <w:num w:numId="9">
    <w:abstractNumId w:val="8"/>
  </w:num>
  <w:num w:numId="10">
    <w:abstractNumId w:val="6"/>
  </w:num>
  <w:num w:numId="11">
    <w:abstractNumId w:val="13"/>
  </w:num>
  <w:num w:numId="12">
    <w:abstractNumId w:val="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CB507B"/>
    <w:rsid w:val="00000D38"/>
    <w:rsid w:val="000023BE"/>
    <w:rsid w:val="0000661C"/>
    <w:rsid w:val="00022050"/>
    <w:rsid w:val="000273F7"/>
    <w:rsid w:val="00030E7B"/>
    <w:rsid w:val="00036C91"/>
    <w:rsid w:val="00053FC4"/>
    <w:rsid w:val="00067236"/>
    <w:rsid w:val="000715EE"/>
    <w:rsid w:val="00071B34"/>
    <w:rsid w:val="00074067"/>
    <w:rsid w:val="00075385"/>
    <w:rsid w:val="00093B65"/>
    <w:rsid w:val="00093F88"/>
    <w:rsid w:val="00097834"/>
    <w:rsid w:val="000A4285"/>
    <w:rsid w:val="000A60C6"/>
    <w:rsid w:val="000B2049"/>
    <w:rsid w:val="000B38F5"/>
    <w:rsid w:val="000D071A"/>
    <w:rsid w:val="000D513B"/>
    <w:rsid w:val="000F3939"/>
    <w:rsid w:val="00111758"/>
    <w:rsid w:val="001168CB"/>
    <w:rsid w:val="001206F0"/>
    <w:rsid w:val="00161665"/>
    <w:rsid w:val="00176902"/>
    <w:rsid w:val="0018719B"/>
    <w:rsid w:val="00187BEA"/>
    <w:rsid w:val="001B5394"/>
    <w:rsid w:val="001D2B3C"/>
    <w:rsid w:val="001E028F"/>
    <w:rsid w:val="001E1F9A"/>
    <w:rsid w:val="001E2073"/>
    <w:rsid w:val="001F4CF9"/>
    <w:rsid w:val="00203D5A"/>
    <w:rsid w:val="00211CF5"/>
    <w:rsid w:val="002124E7"/>
    <w:rsid w:val="00223812"/>
    <w:rsid w:val="002252D6"/>
    <w:rsid w:val="00233E76"/>
    <w:rsid w:val="0025176F"/>
    <w:rsid w:val="002532E7"/>
    <w:rsid w:val="0027338B"/>
    <w:rsid w:val="0027369F"/>
    <w:rsid w:val="00275E1B"/>
    <w:rsid w:val="002813E9"/>
    <w:rsid w:val="0028190A"/>
    <w:rsid w:val="00283636"/>
    <w:rsid w:val="002B3D0B"/>
    <w:rsid w:val="002C2B9E"/>
    <w:rsid w:val="002C5BA5"/>
    <w:rsid w:val="002D0832"/>
    <w:rsid w:val="002D0C65"/>
    <w:rsid w:val="002D22A7"/>
    <w:rsid w:val="002D5140"/>
    <w:rsid w:val="002E6FDC"/>
    <w:rsid w:val="00302BD4"/>
    <w:rsid w:val="00304C18"/>
    <w:rsid w:val="003226DB"/>
    <w:rsid w:val="00325C52"/>
    <w:rsid w:val="0033716D"/>
    <w:rsid w:val="00343312"/>
    <w:rsid w:val="00347597"/>
    <w:rsid w:val="00350837"/>
    <w:rsid w:val="00351C16"/>
    <w:rsid w:val="00352CF4"/>
    <w:rsid w:val="00354D91"/>
    <w:rsid w:val="003556AF"/>
    <w:rsid w:val="00360EF6"/>
    <w:rsid w:val="0037515F"/>
    <w:rsid w:val="0037696D"/>
    <w:rsid w:val="00385333"/>
    <w:rsid w:val="003B29BC"/>
    <w:rsid w:val="003B6FB6"/>
    <w:rsid w:val="003F02D5"/>
    <w:rsid w:val="003F1CC5"/>
    <w:rsid w:val="003F289B"/>
    <w:rsid w:val="00400943"/>
    <w:rsid w:val="004033E6"/>
    <w:rsid w:val="00406FE8"/>
    <w:rsid w:val="00417094"/>
    <w:rsid w:val="00434301"/>
    <w:rsid w:val="00450CF7"/>
    <w:rsid w:val="0045713E"/>
    <w:rsid w:val="00460548"/>
    <w:rsid w:val="0048403E"/>
    <w:rsid w:val="00492E4C"/>
    <w:rsid w:val="004A37DE"/>
    <w:rsid w:val="004A7DAC"/>
    <w:rsid w:val="004B20E3"/>
    <w:rsid w:val="004C3D03"/>
    <w:rsid w:val="004D451A"/>
    <w:rsid w:val="004E2CFC"/>
    <w:rsid w:val="004F6977"/>
    <w:rsid w:val="004F796F"/>
    <w:rsid w:val="00501A8F"/>
    <w:rsid w:val="0052691D"/>
    <w:rsid w:val="00536711"/>
    <w:rsid w:val="005458DC"/>
    <w:rsid w:val="00547409"/>
    <w:rsid w:val="00547C57"/>
    <w:rsid w:val="00551AB6"/>
    <w:rsid w:val="005549C1"/>
    <w:rsid w:val="005760CB"/>
    <w:rsid w:val="005C0406"/>
    <w:rsid w:val="005D1848"/>
    <w:rsid w:val="005D75FF"/>
    <w:rsid w:val="005E0BFB"/>
    <w:rsid w:val="005E2EE0"/>
    <w:rsid w:val="005F119A"/>
    <w:rsid w:val="005F2DDD"/>
    <w:rsid w:val="00605779"/>
    <w:rsid w:val="00610F6A"/>
    <w:rsid w:val="0061128F"/>
    <w:rsid w:val="00635168"/>
    <w:rsid w:val="00636CD9"/>
    <w:rsid w:val="006372F7"/>
    <w:rsid w:val="00643BBA"/>
    <w:rsid w:val="00650C64"/>
    <w:rsid w:val="006551C6"/>
    <w:rsid w:val="00671C87"/>
    <w:rsid w:val="00693344"/>
    <w:rsid w:val="00695BAA"/>
    <w:rsid w:val="006A2517"/>
    <w:rsid w:val="006A2F55"/>
    <w:rsid w:val="006B46C5"/>
    <w:rsid w:val="006C72F5"/>
    <w:rsid w:val="006C7372"/>
    <w:rsid w:val="006E2A8F"/>
    <w:rsid w:val="006E37B9"/>
    <w:rsid w:val="006E4727"/>
    <w:rsid w:val="006E55FB"/>
    <w:rsid w:val="006E58E3"/>
    <w:rsid w:val="006F55D9"/>
    <w:rsid w:val="007063FE"/>
    <w:rsid w:val="007076C8"/>
    <w:rsid w:val="007167D2"/>
    <w:rsid w:val="00722DA6"/>
    <w:rsid w:val="0073057C"/>
    <w:rsid w:val="00742A9F"/>
    <w:rsid w:val="00745552"/>
    <w:rsid w:val="00777F8D"/>
    <w:rsid w:val="00780AE7"/>
    <w:rsid w:val="00781ED0"/>
    <w:rsid w:val="00782860"/>
    <w:rsid w:val="00796E11"/>
    <w:rsid w:val="007A3528"/>
    <w:rsid w:val="007A5BDC"/>
    <w:rsid w:val="007B5B6B"/>
    <w:rsid w:val="007C00BD"/>
    <w:rsid w:val="007C7A5D"/>
    <w:rsid w:val="007D3ADD"/>
    <w:rsid w:val="007E1021"/>
    <w:rsid w:val="007E5EA2"/>
    <w:rsid w:val="007F3F46"/>
    <w:rsid w:val="007F52ED"/>
    <w:rsid w:val="00836C4E"/>
    <w:rsid w:val="00837715"/>
    <w:rsid w:val="0086554A"/>
    <w:rsid w:val="008818A4"/>
    <w:rsid w:val="008823E1"/>
    <w:rsid w:val="00886BFB"/>
    <w:rsid w:val="008939CA"/>
    <w:rsid w:val="008C2D1A"/>
    <w:rsid w:val="008C3903"/>
    <w:rsid w:val="008C661F"/>
    <w:rsid w:val="008E0167"/>
    <w:rsid w:val="008E08DD"/>
    <w:rsid w:val="008F62C7"/>
    <w:rsid w:val="00903DD9"/>
    <w:rsid w:val="00906D16"/>
    <w:rsid w:val="009121FC"/>
    <w:rsid w:val="00916EE6"/>
    <w:rsid w:val="00921DD8"/>
    <w:rsid w:val="009364C5"/>
    <w:rsid w:val="009436A8"/>
    <w:rsid w:val="00944362"/>
    <w:rsid w:val="00946A09"/>
    <w:rsid w:val="00963341"/>
    <w:rsid w:val="00971060"/>
    <w:rsid w:val="00974421"/>
    <w:rsid w:val="00980D97"/>
    <w:rsid w:val="00990D6B"/>
    <w:rsid w:val="00995C50"/>
    <w:rsid w:val="009D2066"/>
    <w:rsid w:val="009D6FDB"/>
    <w:rsid w:val="009F7FE2"/>
    <w:rsid w:val="00A07E84"/>
    <w:rsid w:val="00A30736"/>
    <w:rsid w:val="00A30849"/>
    <w:rsid w:val="00A36D63"/>
    <w:rsid w:val="00A60C06"/>
    <w:rsid w:val="00A63049"/>
    <w:rsid w:val="00A64653"/>
    <w:rsid w:val="00A74071"/>
    <w:rsid w:val="00A75216"/>
    <w:rsid w:val="00A75801"/>
    <w:rsid w:val="00A77EA2"/>
    <w:rsid w:val="00A80784"/>
    <w:rsid w:val="00A93F9D"/>
    <w:rsid w:val="00AA3E10"/>
    <w:rsid w:val="00AB4267"/>
    <w:rsid w:val="00AB4C97"/>
    <w:rsid w:val="00AC5021"/>
    <w:rsid w:val="00AD2CDA"/>
    <w:rsid w:val="00AE03E7"/>
    <w:rsid w:val="00AF1871"/>
    <w:rsid w:val="00B12EFE"/>
    <w:rsid w:val="00B1427B"/>
    <w:rsid w:val="00B23E5F"/>
    <w:rsid w:val="00B2603E"/>
    <w:rsid w:val="00B34AEF"/>
    <w:rsid w:val="00B376C0"/>
    <w:rsid w:val="00B43640"/>
    <w:rsid w:val="00B604D7"/>
    <w:rsid w:val="00B721CB"/>
    <w:rsid w:val="00B74A4B"/>
    <w:rsid w:val="00B7736F"/>
    <w:rsid w:val="00B92769"/>
    <w:rsid w:val="00B9330A"/>
    <w:rsid w:val="00BB0AD3"/>
    <w:rsid w:val="00BB73DE"/>
    <w:rsid w:val="00BB7A19"/>
    <w:rsid w:val="00BF06E8"/>
    <w:rsid w:val="00C03D8A"/>
    <w:rsid w:val="00C20C7F"/>
    <w:rsid w:val="00C34E11"/>
    <w:rsid w:val="00C4034C"/>
    <w:rsid w:val="00C5172F"/>
    <w:rsid w:val="00C57F91"/>
    <w:rsid w:val="00C80FE5"/>
    <w:rsid w:val="00C81FF7"/>
    <w:rsid w:val="00C84034"/>
    <w:rsid w:val="00C86CD4"/>
    <w:rsid w:val="00CA4A48"/>
    <w:rsid w:val="00CB37CB"/>
    <w:rsid w:val="00CB4563"/>
    <w:rsid w:val="00CB4600"/>
    <w:rsid w:val="00CB507B"/>
    <w:rsid w:val="00CB643A"/>
    <w:rsid w:val="00CC7997"/>
    <w:rsid w:val="00CC7FA8"/>
    <w:rsid w:val="00CD4C2E"/>
    <w:rsid w:val="00CE2FE0"/>
    <w:rsid w:val="00CE43C3"/>
    <w:rsid w:val="00CF3857"/>
    <w:rsid w:val="00CF563D"/>
    <w:rsid w:val="00CF7E3D"/>
    <w:rsid w:val="00D05617"/>
    <w:rsid w:val="00D143F4"/>
    <w:rsid w:val="00D146B8"/>
    <w:rsid w:val="00D244DB"/>
    <w:rsid w:val="00D334E7"/>
    <w:rsid w:val="00D34CFA"/>
    <w:rsid w:val="00D6755D"/>
    <w:rsid w:val="00D81F46"/>
    <w:rsid w:val="00D85A08"/>
    <w:rsid w:val="00DB55E7"/>
    <w:rsid w:val="00DC05AF"/>
    <w:rsid w:val="00DD08C2"/>
    <w:rsid w:val="00DF408C"/>
    <w:rsid w:val="00E0179C"/>
    <w:rsid w:val="00E12D86"/>
    <w:rsid w:val="00E27662"/>
    <w:rsid w:val="00E36BC9"/>
    <w:rsid w:val="00E507BF"/>
    <w:rsid w:val="00E54AF0"/>
    <w:rsid w:val="00E66690"/>
    <w:rsid w:val="00E71723"/>
    <w:rsid w:val="00E865A0"/>
    <w:rsid w:val="00E8684F"/>
    <w:rsid w:val="00EA4837"/>
    <w:rsid w:val="00EA5948"/>
    <w:rsid w:val="00EC3003"/>
    <w:rsid w:val="00ED0886"/>
    <w:rsid w:val="00F11644"/>
    <w:rsid w:val="00F25CDD"/>
    <w:rsid w:val="00F26AA1"/>
    <w:rsid w:val="00F33CA8"/>
    <w:rsid w:val="00F50BA7"/>
    <w:rsid w:val="00F62173"/>
    <w:rsid w:val="00F6716A"/>
    <w:rsid w:val="00FA08C3"/>
    <w:rsid w:val="00FA3719"/>
    <w:rsid w:val="00FC4631"/>
    <w:rsid w:val="00FD09E2"/>
    <w:rsid w:val="00FF6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0C681"/>
  <w15:docId w15:val="{4BC81134-495C-4B55-BDAB-6560C3CB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07B"/>
    <w:pPr>
      <w:overflowPunct w:val="0"/>
      <w:autoSpaceDE w:val="0"/>
      <w:autoSpaceDN w:val="0"/>
      <w:adjustRightInd w:val="0"/>
      <w:textAlignment w:val="baseline"/>
    </w:pPr>
    <w:rPr>
      <w:sz w:val="20"/>
      <w:szCs w:val="20"/>
    </w:rPr>
  </w:style>
  <w:style w:type="paragraph" w:styleId="1">
    <w:name w:val="heading 1"/>
    <w:basedOn w:val="a"/>
    <w:next w:val="a"/>
    <w:link w:val="10"/>
    <w:uiPriority w:val="99"/>
    <w:qFormat/>
    <w:rsid w:val="00CB507B"/>
    <w:pPr>
      <w:keepNext/>
      <w:jc w:val="center"/>
      <w:outlineLvl w:val="0"/>
    </w:pPr>
    <w:rPr>
      <w:sz w:val="24"/>
      <w:szCs w:val="24"/>
    </w:rPr>
  </w:style>
  <w:style w:type="paragraph" w:styleId="2">
    <w:name w:val="heading 2"/>
    <w:basedOn w:val="a"/>
    <w:next w:val="a"/>
    <w:link w:val="20"/>
    <w:uiPriority w:val="99"/>
    <w:qFormat/>
    <w:locked/>
    <w:rsid w:val="008823E1"/>
    <w:pPr>
      <w:keepNext/>
      <w:overflowPunct/>
      <w:autoSpaceDE/>
      <w:autoSpaceDN/>
      <w:adjustRightInd/>
      <w:textAlignment w:val="auto"/>
      <w:outlineLvl w:val="1"/>
    </w:pPr>
    <w:rPr>
      <w:b/>
      <w:bCs/>
      <w:sz w:val="28"/>
      <w:szCs w:val="28"/>
    </w:rPr>
  </w:style>
  <w:style w:type="paragraph" w:styleId="3">
    <w:name w:val="heading 3"/>
    <w:basedOn w:val="a"/>
    <w:link w:val="30"/>
    <w:uiPriority w:val="99"/>
    <w:qFormat/>
    <w:locked/>
    <w:rsid w:val="008823E1"/>
    <w:pPr>
      <w:overflowPunct/>
      <w:autoSpaceDE/>
      <w:autoSpaceDN/>
      <w:adjustRightInd/>
      <w:spacing w:before="100" w:beforeAutospacing="1" w:after="100" w:afterAutospacing="1"/>
      <w:textAlignment w:val="auto"/>
      <w:outlineLvl w:val="2"/>
    </w:pPr>
    <w:rPr>
      <w:b/>
      <w:bCs/>
      <w:color w:val="666666"/>
      <w:sz w:val="27"/>
      <w:szCs w:val="27"/>
    </w:rPr>
  </w:style>
  <w:style w:type="paragraph" w:styleId="4">
    <w:name w:val="heading 4"/>
    <w:basedOn w:val="a"/>
    <w:link w:val="40"/>
    <w:uiPriority w:val="99"/>
    <w:qFormat/>
    <w:locked/>
    <w:rsid w:val="008823E1"/>
    <w:pPr>
      <w:overflowPunct/>
      <w:autoSpaceDE/>
      <w:autoSpaceDN/>
      <w:adjustRightInd/>
      <w:spacing w:before="100" w:beforeAutospacing="1" w:after="100" w:afterAutospacing="1"/>
      <w:textAlignment w:val="auto"/>
      <w:outlineLvl w:val="3"/>
    </w:pPr>
    <w:rPr>
      <w:b/>
      <w:bCs/>
      <w:sz w:val="24"/>
      <w:szCs w:val="24"/>
    </w:rPr>
  </w:style>
  <w:style w:type="paragraph" w:styleId="5">
    <w:name w:val="heading 5"/>
    <w:basedOn w:val="a"/>
    <w:next w:val="a"/>
    <w:link w:val="50"/>
    <w:uiPriority w:val="99"/>
    <w:qFormat/>
    <w:rsid w:val="00B7736F"/>
    <w:pPr>
      <w:overflowPunct/>
      <w:autoSpaceDE/>
      <w:autoSpaceDN/>
      <w:adjustRightInd/>
      <w:spacing w:before="240" w:after="60"/>
      <w:textAlignment w:val="auto"/>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3903"/>
    <w:rPr>
      <w:sz w:val="24"/>
      <w:szCs w:val="24"/>
      <w:lang w:val="ru-RU" w:eastAsia="ru-RU"/>
    </w:rPr>
  </w:style>
  <w:style w:type="character" w:customStyle="1" w:styleId="Heading2Char">
    <w:name w:val="Heading 2 Char"/>
    <w:basedOn w:val="a0"/>
    <w:uiPriority w:val="99"/>
    <w:locked/>
    <w:rsid w:val="008C3903"/>
    <w:rPr>
      <w:rFonts w:ascii="Times New Roman" w:hAnsi="Times New Roman" w:cs="Times New Roman"/>
      <w:sz w:val="24"/>
      <w:szCs w:val="24"/>
      <w:lang w:eastAsia="ru-RU"/>
    </w:rPr>
  </w:style>
  <w:style w:type="character" w:customStyle="1" w:styleId="Heading3Char">
    <w:name w:val="Heading 3 Char"/>
    <w:basedOn w:val="a0"/>
    <w:uiPriority w:val="9"/>
    <w:semiHidden/>
    <w:rsid w:val="006277BD"/>
    <w:rPr>
      <w:rFonts w:asciiTheme="majorHAnsi" w:eastAsiaTheme="majorEastAsia" w:hAnsiTheme="majorHAnsi" w:cstheme="majorBidi"/>
      <w:b/>
      <w:bCs/>
      <w:sz w:val="26"/>
      <w:szCs w:val="26"/>
    </w:rPr>
  </w:style>
  <w:style w:type="character" w:customStyle="1" w:styleId="Heading4Char">
    <w:name w:val="Heading 4 Char"/>
    <w:basedOn w:val="a0"/>
    <w:uiPriority w:val="9"/>
    <w:semiHidden/>
    <w:rsid w:val="006277BD"/>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9"/>
    <w:locked/>
    <w:rsid w:val="00B7736F"/>
    <w:rPr>
      <w:rFonts w:ascii="Calibri" w:hAnsi="Calibri" w:cs="Calibri"/>
      <w:b/>
      <w:bCs/>
      <w:i/>
      <w:iCs/>
      <w:sz w:val="26"/>
      <w:szCs w:val="26"/>
    </w:rPr>
  </w:style>
  <w:style w:type="paragraph" w:customStyle="1" w:styleId="ConsPlusNormal">
    <w:name w:val="ConsPlusNormal"/>
    <w:uiPriority w:val="99"/>
    <w:rsid w:val="00CB507B"/>
    <w:pPr>
      <w:widowControl w:val="0"/>
      <w:overflowPunct w:val="0"/>
      <w:autoSpaceDE w:val="0"/>
      <w:autoSpaceDN w:val="0"/>
      <w:adjustRightInd w:val="0"/>
      <w:ind w:firstLine="720"/>
      <w:textAlignment w:val="baseline"/>
    </w:pPr>
    <w:rPr>
      <w:rFonts w:ascii="Arial" w:hAnsi="Arial" w:cs="Arial"/>
      <w:sz w:val="20"/>
      <w:szCs w:val="20"/>
    </w:rPr>
  </w:style>
  <w:style w:type="paragraph" w:styleId="21">
    <w:name w:val="Body Text 2"/>
    <w:basedOn w:val="a"/>
    <w:link w:val="22"/>
    <w:semiHidden/>
    <w:rsid w:val="00CB507B"/>
    <w:pPr>
      <w:spacing w:after="120" w:line="480" w:lineRule="auto"/>
    </w:pPr>
  </w:style>
  <w:style w:type="character" w:customStyle="1" w:styleId="22">
    <w:name w:val="Основной текст 2 Знак"/>
    <w:basedOn w:val="a0"/>
    <w:link w:val="21"/>
    <w:semiHidden/>
    <w:locked/>
    <w:rsid w:val="00CB507B"/>
    <w:rPr>
      <w:lang w:val="ru-RU" w:eastAsia="ru-RU"/>
    </w:rPr>
  </w:style>
  <w:style w:type="paragraph" w:customStyle="1" w:styleId="ConsPlusTitle">
    <w:name w:val="ConsPlusTitle"/>
    <w:uiPriority w:val="99"/>
    <w:rsid w:val="00CB507B"/>
    <w:pPr>
      <w:widowControl w:val="0"/>
      <w:autoSpaceDE w:val="0"/>
      <w:autoSpaceDN w:val="0"/>
      <w:adjustRightInd w:val="0"/>
    </w:pPr>
    <w:rPr>
      <w:rFonts w:ascii="Arial" w:hAnsi="Arial" w:cs="Arial"/>
      <w:b/>
      <w:bCs/>
      <w:sz w:val="20"/>
      <w:szCs w:val="20"/>
    </w:rPr>
  </w:style>
  <w:style w:type="paragraph" w:styleId="a3">
    <w:name w:val="Balloon Text"/>
    <w:basedOn w:val="a"/>
    <w:link w:val="a4"/>
    <w:uiPriority w:val="99"/>
    <w:semiHidden/>
    <w:rsid w:val="00A60C06"/>
    <w:rPr>
      <w:rFonts w:ascii="Tahoma" w:hAnsi="Tahoma" w:cs="Tahoma"/>
      <w:sz w:val="16"/>
      <w:szCs w:val="16"/>
    </w:rPr>
  </w:style>
  <w:style w:type="character" w:customStyle="1" w:styleId="BalloonTextChar">
    <w:name w:val="Balloon Text Char"/>
    <w:basedOn w:val="a0"/>
    <w:uiPriority w:val="99"/>
    <w:semiHidden/>
    <w:locked/>
    <w:rsid w:val="008C3903"/>
    <w:rPr>
      <w:rFonts w:ascii="Tahoma" w:hAnsi="Tahoma" w:cs="Tahoma"/>
      <w:sz w:val="16"/>
      <w:szCs w:val="16"/>
      <w:lang w:eastAsia="ru-RU"/>
    </w:rPr>
  </w:style>
  <w:style w:type="paragraph" w:customStyle="1" w:styleId="ConsPlusCell">
    <w:name w:val="ConsPlusCell"/>
    <w:uiPriority w:val="99"/>
    <w:rsid w:val="00980D97"/>
    <w:pPr>
      <w:widowControl w:val="0"/>
      <w:autoSpaceDE w:val="0"/>
      <w:autoSpaceDN w:val="0"/>
      <w:adjustRightInd w:val="0"/>
    </w:pPr>
    <w:rPr>
      <w:sz w:val="28"/>
      <w:szCs w:val="28"/>
    </w:rPr>
  </w:style>
  <w:style w:type="paragraph" w:styleId="a5">
    <w:name w:val="No Spacing"/>
    <w:uiPriority w:val="99"/>
    <w:qFormat/>
    <w:rsid w:val="00CC7997"/>
    <w:rPr>
      <w:rFonts w:ascii="Calibri" w:hAnsi="Calibri" w:cs="Calibri"/>
      <w:lang w:eastAsia="en-US"/>
    </w:rPr>
  </w:style>
  <w:style w:type="paragraph" w:styleId="HTML">
    <w:name w:val="HTML Preformatted"/>
    <w:basedOn w:val="a"/>
    <w:link w:val="HTML0"/>
    <w:uiPriority w:val="99"/>
    <w:rsid w:val="001F4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locked/>
    <w:rsid w:val="001F4CF9"/>
    <w:rPr>
      <w:rFonts w:ascii="Courier New" w:hAnsi="Courier New" w:cs="Courier New"/>
    </w:rPr>
  </w:style>
  <w:style w:type="paragraph" w:customStyle="1" w:styleId="a6">
    <w:name w:val="Прижатый влево"/>
    <w:basedOn w:val="a"/>
    <w:next w:val="a"/>
    <w:rsid w:val="001F4CF9"/>
    <w:pPr>
      <w:widowControl w:val="0"/>
      <w:overflowPunct/>
      <w:textAlignment w:val="auto"/>
    </w:pPr>
    <w:rPr>
      <w:rFonts w:ascii="Arial" w:hAnsi="Arial" w:cs="Arial"/>
      <w:sz w:val="24"/>
      <w:szCs w:val="24"/>
    </w:rPr>
  </w:style>
  <w:style w:type="paragraph" w:customStyle="1" w:styleId="a7">
    <w:name w:val="Знак Знак Знак"/>
    <w:basedOn w:val="a"/>
    <w:uiPriority w:val="99"/>
    <w:rsid w:val="001F4CF9"/>
    <w:pPr>
      <w:overflowPunct/>
      <w:autoSpaceDE/>
      <w:autoSpaceDN/>
      <w:adjustRightInd/>
      <w:spacing w:after="160" w:line="240" w:lineRule="exact"/>
      <w:jc w:val="both"/>
      <w:textAlignment w:val="auto"/>
    </w:pPr>
    <w:rPr>
      <w:rFonts w:ascii="Verdana" w:hAnsi="Verdana" w:cs="Verdana"/>
      <w:lang w:val="en-US" w:eastAsia="en-US"/>
    </w:rPr>
  </w:style>
  <w:style w:type="paragraph" w:customStyle="1" w:styleId="ConsTitle">
    <w:name w:val="ConsTitle"/>
    <w:uiPriority w:val="99"/>
    <w:rsid w:val="00963341"/>
    <w:pPr>
      <w:widowControl w:val="0"/>
      <w:autoSpaceDE w:val="0"/>
      <w:autoSpaceDN w:val="0"/>
      <w:adjustRightInd w:val="0"/>
      <w:ind w:right="19772"/>
    </w:pPr>
    <w:rPr>
      <w:rFonts w:ascii="Arial" w:hAnsi="Arial" w:cs="Arial"/>
      <w:b/>
      <w:bCs/>
      <w:sz w:val="20"/>
      <w:szCs w:val="20"/>
    </w:rPr>
  </w:style>
  <w:style w:type="character" w:customStyle="1" w:styleId="20">
    <w:name w:val="Заголовок 2 Знак"/>
    <w:basedOn w:val="a0"/>
    <w:link w:val="2"/>
    <w:uiPriority w:val="99"/>
    <w:locked/>
    <w:rsid w:val="008823E1"/>
    <w:rPr>
      <w:b/>
      <w:bCs/>
      <w:sz w:val="28"/>
      <w:szCs w:val="28"/>
      <w:lang w:val="ru-RU" w:eastAsia="ru-RU"/>
    </w:rPr>
  </w:style>
  <w:style w:type="character" w:customStyle="1" w:styleId="30">
    <w:name w:val="Заголовок 3 Знак"/>
    <w:basedOn w:val="a0"/>
    <w:link w:val="3"/>
    <w:uiPriority w:val="99"/>
    <w:locked/>
    <w:rsid w:val="008823E1"/>
    <w:rPr>
      <w:b/>
      <w:bCs/>
      <w:color w:val="666666"/>
      <w:sz w:val="27"/>
      <w:szCs w:val="27"/>
      <w:lang w:val="ru-RU" w:eastAsia="ru-RU"/>
    </w:rPr>
  </w:style>
  <w:style w:type="character" w:customStyle="1" w:styleId="40">
    <w:name w:val="Заголовок 4 Знак"/>
    <w:basedOn w:val="a0"/>
    <w:link w:val="4"/>
    <w:uiPriority w:val="99"/>
    <w:locked/>
    <w:rsid w:val="008823E1"/>
    <w:rPr>
      <w:b/>
      <w:bCs/>
      <w:sz w:val="24"/>
      <w:szCs w:val="24"/>
      <w:lang w:val="ru-RU" w:eastAsia="ru-RU"/>
    </w:rPr>
  </w:style>
  <w:style w:type="character" w:customStyle="1" w:styleId="100">
    <w:name w:val="Знак Знак10"/>
    <w:basedOn w:val="a0"/>
    <w:uiPriority w:val="99"/>
    <w:semiHidden/>
    <w:rsid w:val="008823E1"/>
    <w:rPr>
      <w:rFonts w:ascii="Calibri" w:eastAsia="Times New Roman" w:hAnsi="Calibri" w:cs="Calibri"/>
      <w:b/>
      <w:bCs/>
      <w:i/>
      <w:iCs/>
      <w:sz w:val="26"/>
      <w:szCs w:val="26"/>
    </w:rPr>
  </w:style>
  <w:style w:type="paragraph" w:styleId="a8">
    <w:name w:val="Normal (Web)"/>
    <w:basedOn w:val="a"/>
    <w:rsid w:val="008823E1"/>
    <w:pPr>
      <w:overflowPunct/>
      <w:autoSpaceDE/>
      <w:autoSpaceDN/>
      <w:adjustRightInd/>
      <w:spacing w:before="100" w:beforeAutospacing="1" w:after="100" w:afterAutospacing="1"/>
      <w:textAlignment w:val="auto"/>
    </w:pPr>
    <w:rPr>
      <w:sz w:val="24"/>
      <w:szCs w:val="24"/>
    </w:rPr>
  </w:style>
  <w:style w:type="paragraph" w:customStyle="1" w:styleId="210">
    <w:name w:val="Основной текст 21"/>
    <w:basedOn w:val="a"/>
    <w:uiPriority w:val="99"/>
    <w:rsid w:val="008823E1"/>
    <w:pPr>
      <w:suppressAutoHyphens/>
      <w:overflowPunct/>
      <w:autoSpaceDE/>
      <w:autoSpaceDN/>
      <w:adjustRightInd/>
      <w:ind w:right="4535"/>
      <w:textAlignment w:val="auto"/>
    </w:pPr>
    <w:rPr>
      <w:sz w:val="28"/>
      <w:szCs w:val="28"/>
      <w:lang w:eastAsia="ar-SA"/>
    </w:rPr>
  </w:style>
  <w:style w:type="paragraph" w:styleId="a9">
    <w:name w:val="header"/>
    <w:basedOn w:val="a"/>
    <w:link w:val="aa"/>
    <w:uiPriority w:val="99"/>
    <w:rsid w:val="008823E1"/>
    <w:pPr>
      <w:tabs>
        <w:tab w:val="center" w:pos="4153"/>
        <w:tab w:val="right" w:pos="8306"/>
      </w:tabs>
      <w:overflowPunct/>
      <w:autoSpaceDE/>
      <w:autoSpaceDN/>
      <w:adjustRightInd/>
      <w:textAlignment w:val="auto"/>
    </w:pPr>
  </w:style>
  <w:style w:type="character" w:customStyle="1" w:styleId="HeaderChar">
    <w:name w:val="Header Char"/>
    <w:basedOn w:val="a0"/>
    <w:uiPriority w:val="99"/>
    <w:semiHidden/>
    <w:rsid w:val="006277BD"/>
    <w:rPr>
      <w:sz w:val="20"/>
      <w:szCs w:val="20"/>
    </w:rPr>
  </w:style>
  <w:style w:type="character" w:customStyle="1" w:styleId="aa">
    <w:name w:val="Верхний колонтитул Знак"/>
    <w:basedOn w:val="a0"/>
    <w:link w:val="a9"/>
    <w:uiPriority w:val="99"/>
    <w:locked/>
    <w:rsid w:val="008823E1"/>
    <w:rPr>
      <w:lang w:val="ru-RU" w:eastAsia="ru-RU"/>
    </w:rPr>
  </w:style>
  <w:style w:type="table" w:styleId="ab">
    <w:name w:val="Table Grid"/>
    <w:basedOn w:val="a1"/>
    <w:uiPriority w:val="99"/>
    <w:rsid w:val="008823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823E1"/>
    <w:pPr>
      <w:autoSpaceDE w:val="0"/>
      <w:autoSpaceDN w:val="0"/>
      <w:adjustRightInd w:val="0"/>
    </w:pPr>
    <w:rPr>
      <w:color w:val="000000"/>
      <w:sz w:val="24"/>
      <w:szCs w:val="24"/>
    </w:rPr>
  </w:style>
  <w:style w:type="paragraph" w:styleId="31">
    <w:name w:val="Body Text Indent 3"/>
    <w:basedOn w:val="a"/>
    <w:link w:val="32"/>
    <w:uiPriority w:val="99"/>
    <w:rsid w:val="008823E1"/>
    <w:pPr>
      <w:overflowPunct/>
      <w:autoSpaceDE/>
      <w:autoSpaceDN/>
      <w:adjustRightInd/>
      <w:spacing w:after="120"/>
      <w:ind w:left="283"/>
      <w:textAlignment w:val="auto"/>
    </w:pPr>
    <w:rPr>
      <w:sz w:val="16"/>
      <w:szCs w:val="16"/>
    </w:rPr>
  </w:style>
  <w:style w:type="character" w:customStyle="1" w:styleId="BodyTextIndent3Char">
    <w:name w:val="Body Text Indent 3 Char"/>
    <w:basedOn w:val="a0"/>
    <w:uiPriority w:val="99"/>
    <w:semiHidden/>
    <w:rsid w:val="006277BD"/>
    <w:rPr>
      <w:sz w:val="16"/>
      <w:szCs w:val="16"/>
    </w:rPr>
  </w:style>
  <w:style w:type="character" w:customStyle="1" w:styleId="32">
    <w:name w:val="Основной текст с отступом 3 Знак"/>
    <w:basedOn w:val="a0"/>
    <w:link w:val="31"/>
    <w:uiPriority w:val="99"/>
    <w:locked/>
    <w:rsid w:val="008823E1"/>
    <w:rPr>
      <w:sz w:val="16"/>
      <w:szCs w:val="16"/>
      <w:lang w:val="ru-RU" w:eastAsia="ru-RU"/>
    </w:rPr>
  </w:style>
  <w:style w:type="paragraph" w:styleId="ac">
    <w:name w:val="Body Text"/>
    <w:basedOn w:val="a"/>
    <w:link w:val="ad"/>
    <w:uiPriority w:val="99"/>
    <w:rsid w:val="008823E1"/>
    <w:pPr>
      <w:overflowPunct/>
      <w:autoSpaceDE/>
      <w:autoSpaceDN/>
      <w:adjustRightInd/>
      <w:spacing w:after="120"/>
      <w:textAlignment w:val="auto"/>
    </w:pPr>
    <w:rPr>
      <w:sz w:val="24"/>
      <w:szCs w:val="24"/>
    </w:rPr>
  </w:style>
  <w:style w:type="character" w:customStyle="1" w:styleId="BodyTextChar">
    <w:name w:val="Body Text Char"/>
    <w:basedOn w:val="a0"/>
    <w:uiPriority w:val="99"/>
    <w:semiHidden/>
    <w:rsid w:val="006277BD"/>
    <w:rPr>
      <w:sz w:val="20"/>
      <w:szCs w:val="20"/>
    </w:rPr>
  </w:style>
  <w:style w:type="character" w:customStyle="1" w:styleId="ad">
    <w:name w:val="Основной текст Знак"/>
    <w:basedOn w:val="a0"/>
    <w:link w:val="ac"/>
    <w:uiPriority w:val="99"/>
    <w:locked/>
    <w:rsid w:val="008823E1"/>
    <w:rPr>
      <w:sz w:val="24"/>
      <w:szCs w:val="24"/>
      <w:lang w:val="ru-RU" w:eastAsia="ru-RU"/>
    </w:rPr>
  </w:style>
  <w:style w:type="paragraph" w:customStyle="1" w:styleId="11">
    <w:name w:val="Без интервала1"/>
    <w:uiPriority w:val="99"/>
    <w:rsid w:val="008823E1"/>
    <w:rPr>
      <w:rFonts w:ascii="Calibri" w:hAnsi="Calibri" w:cs="Calibri"/>
      <w:lang w:eastAsia="en-US"/>
    </w:rPr>
  </w:style>
  <w:style w:type="paragraph" w:customStyle="1" w:styleId="ae">
    <w:name w:val="Знак Знак Знак Знак Знак Знак Знак"/>
    <w:basedOn w:val="a"/>
    <w:uiPriority w:val="99"/>
    <w:rsid w:val="008823E1"/>
    <w:pPr>
      <w:overflowPunct/>
      <w:autoSpaceDE/>
      <w:autoSpaceDN/>
      <w:adjustRightInd/>
      <w:textAlignment w:val="auto"/>
    </w:pPr>
    <w:rPr>
      <w:rFonts w:ascii="Verdana" w:hAnsi="Verdana" w:cs="Verdana"/>
      <w:sz w:val="24"/>
      <w:szCs w:val="24"/>
      <w:lang w:eastAsia="en-US"/>
    </w:rPr>
  </w:style>
  <w:style w:type="paragraph" w:customStyle="1" w:styleId="12">
    <w:name w:val="Абзац списка1"/>
    <w:basedOn w:val="a"/>
    <w:uiPriority w:val="99"/>
    <w:rsid w:val="008823E1"/>
    <w:pPr>
      <w:overflowPunct/>
      <w:autoSpaceDE/>
      <w:autoSpaceDN/>
      <w:adjustRightInd/>
      <w:spacing w:after="200" w:line="276" w:lineRule="auto"/>
      <w:ind w:left="720"/>
      <w:textAlignment w:val="auto"/>
    </w:pPr>
    <w:rPr>
      <w:rFonts w:ascii="Calibri" w:hAnsi="Calibri" w:cs="Calibri"/>
      <w:sz w:val="22"/>
      <w:szCs w:val="22"/>
      <w:lang w:eastAsia="en-US"/>
    </w:rPr>
  </w:style>
  <w:style w:type="paragraph" w:styleId="af">
    <w:name w:val="List Paragraph"/>
    <w:basedOn w:val="a"/>
    <w:uiPriority w:val="99"/>
    <w:qFormat/>
    <w:rsid w:val="008823E1"/>
    <w:pPr>
      <w:overflowPunct/>
      <w:autoSpaceDE/>
      <w:autoSpaceDN/>
      <w:adjustRightInd/>
      <w:spacing w:after="200" w:line="276" w:lineRule="auto"/>
      <w:ind w:left="720"/>
      <w:textAlignment w:val="auto"/>
    </w:pPr>
    <w:rPr>
      <w:rFonts w:ascii="Calibri" w:hAnsi="Calibri" w:cs="Calibri"/>
      <w:sz w:val="22"/>
      <w:szCs w:val="22"/>
      <w:lang w:eastAsia="en-US"/>
    </w:rPr>
  </w:style>
  <w:style w:type="character" w:customStyle="1" w:styleId="6">
    <w:name w:val="Знак Знак6"/>
    <w:basedOn w:val="a0"/>
    <w:uiPriority w:val="99"/>
    <w:rsid w:val="008823E1"/>
    <w:rPr>
      <w:rFonts w:ascii="Times New Roman" w:eastAsia="Times New Roman" w:hAnsi="Times New Roman" w:cs="Times New Roman"/>
      <w:sz w:val="28"/>
      <w:szCs w:val="28"/>
    </w:rPr>
  </w:style>
  <w:style w:type="character" w:styleId="af0">
    <w:name w:val="Hyperlink"/>
    <w:basedOn w:val="a0"/>
    <w:uiPriority w:val="99"/>
    <w:rsid w:val="008823E1"/>
    <w:rPr>
      <w:color w:val="0000FF"/>
      <w:u w:val="single"/>
    </w:rPr>
  </w:style>
  <w:style w:type="character" w:customStyle="1" w:styleId="a4">
    <w:name w:val="Текст выноски Знак"/>
    <w:basedOn w:val="a0"/>
    <w:link w:val="a3"/>
    <w:uiPriority w:val="99"/>
    <w:semiHidden/>
    <w:locked/>
    <w:rsid w:val="008823E1"/>
    <w:rPr>
      <w:rFonts w:ascii="Tahoma" w:hAnsi="Tahoma" w:cs="Tahoma"/>
      <w:sz w:val="16"/>
      <w:szCs w:val="16"/>
      <w:lang w:val="ru-RU" w:eastAsia="ru-RU"/>
    </w:rPr>
  </w:style>
  <w:style w:type="character" w:customStyle="1" w:styleId="apple-style-span">
    <w:name w:val="apple-style-span"/>
    <w:basedOn w:val="a0"/>
    <w:rsid w:val="008823E1"/>
  </w:style>
  <w:style w:type="character" w:customStyle="1" w:styleId="apple-converted-space">
    <w:name w:val="apple-converted-space"/>
    <w:basedOn w:val="a0"/>
    <w:rsid w:val="008823E1"/>
  </w:style>
  <w:style w:type="character" w:customStyle="1" w:styleId="41">
    <w:name w:val="Знак Знак4"/>
    <w:basedOn w:val="a0"/>
    <w:uiPriority w:val="99"/>
    <w:rsid w:val="008823E1"/>
    <w:rPr>
      <w:rFonts w:ascii="Courier New" w:eastAsia="Times New Roman" w:hAnsi="Courier New" w:cs="Courier New"/>
    </w:rPr>
  </w:style>
  <w:style w:type="character" w:customStyle="1" w:styleId="FontStyle11">
    <w:name w:val="Font Style11"/>
    <w:basedOn w:val="a0"/>
    <w:uiPriority w:val="99"/>
    <w:rsid w:val="008823E1"/>
    <w:rPr>
      <w:rFonts w:ascii="Courier New" w:hAnsi="Courier New" w:cs="Courier New"/>
      <w:spacing w:val="-10"/>
      <w:sz w:val="26"/>
      <w:szCs w:val="26"/>
    </w:rPr>
  </w:style>
  <w:style w:type="paragraph" w:styleId="af1">
    <w:name w:val="Body Text Indent"/>
    <w:basedOn w:val="a"/>
    <w:link w:val="af2"/>
    <w:uiPriority w:val="99"/>
    <w:rsid w:val="008823E1"/>
    <w:pPr>
      <w:overflowPunct/>
      <w:autoSpaceDE/>
      <w:autoSpaceDN/>
      <w:adjustRightInd/>
      <w:spacing w:after="120"/>
      <w:ind w:left="283"/>
      <w:textAlignment w:val="auto"/>
    </w:pPr>
    <w:rPr>
      <w:sz w:val="24"/>
      <w:szCs w:val="24"/>
    </w:rPr>
  </w:style>
  <w:style w:type="character" w:customStyle="1" w:styleId="BodyTextIndentChar">
    <w:name w:val="Body Text Indent Char"/>
    <w:basedOn w:val="a0"/>
    <w:uiPriority w:val="99"/>
    <w:locked/>
    <w:rsid w:val="008C3903"/>
    <w:rPr>
      <w:rFonts w:ascii="Times New Roman" w:hAnsi="Times New Roman" w:cs="Times New Roman"/>
      <w:sz w:val="24"/>
      <w:szCs w:val="24"/>
      <w:lang w:eastAsia="ru-RU"/>
    </w:rPr>
  </w:style>
  <w:style w:type="character" w:customStyle="1" w:styleId="af2">
    <w:name w:val="Основной текст с отступом Знак"/>
    <w:basedOn w:val="a0"/>
    <w:link w:val="af1"/>
    <w:uiPriority w:val="99"/>
    <w:locked/>
    <w:rsid w:val="008823E1"/>
    <w:rPr>
      <w:sz w:val="24"/>
      <w:szCs w:val="24"/>
      <w:lang w:val="ru-RU" w:eastAsia="ru-RU"/>
    </w:rPr>
  </w:style>
  <w:style w:type="character" w:customStyle="1" w:styleId="ts21">
    <w:name w:val="ts21"/>
    <w:basedOn w:val="a0"/>
    <w:rsid w:val="008823E1"/>
    <w:rPr>
      <w:rFonts w:ascii="Times New Roman" w:hAnsi="Times New Roman" w:cs="Times New Roman"/>
      <w:color w:val="884706"/>
      <w:sz w:val="32"/>
      <w:szCs w:val="32"/>
    </w:rPr>
  </w:style>
  <w:style w:type="character" w:customStyle="1" w:styleId="611pt">
    <w:name w:val="Основной текст (6) + 11 pt"/>
    <w:basedOn w:val="a0"/>
    <w:rsid w:val="008823E1"/>
    <w:rPr>
      <w:rFonts w:ascii="Times New Roman" w:hAnsi="Times New Roman" w:cs="Times New Roman"/>
      <w:sz w:val="22"/>
      <w:szCs w:val="22"/>
      <w:shd w:val="clear" w:color="auto" w:fill="FFFFFF"/>
    </w:rPr>
  </w:style>
  <w:style w:type="character" w:styleId="af3">
    <w:name w:val="Strong"/>
    <w:basedOn w:val="a0"/>
    <w:uiPriority w:val="99"/>
    <w:qFormat/>
    <w:locked/>
    <w:rsid w:val="008823E1"/>
    <w:rPr>
      <w:b/>
      <w:bCs/>
    </w:rPr>
  </w:style>
  <w:style w:type="character" w:styleId="af4">
    <w:name w:val="Emphasis"/>
    <w:basedOn w:val="a0"/>
    <w:uiPriority w:val="99"/>
    <w:qFormat/>
    <w:locked/>
    <w:rsid w:val="008823E1"/>
    <w:rPr>
      <w:i/>
      <w:iCs/>
    </w:rPr>
  </w:style>
  <w:style w:type="paragraph" w:styleId="af5">
    <w:name w:val="footer"/>
    <w:basedOn w:val="a"/>
    <w:link w:val="af6"/>
    <w:uiPriority w:val="99"/>
    <w:rsid w:val="008823E1"/>
    <w:pPr>
      <w:tabs>
        <w:tab w:val="center" w:pos="4677"/>
        <w:tab w:val="right" w:pos="9355"/>
      </w:tabs>
      <w:overflowPunct/>
      <w:autoSpaceDE/>
      <w:autoSpaceDN/>
      <w:adjustRightInd/>
      <w:textAlignment w:val="auto"/>
    </w:pPr>
    <w:rPr>
      <w:rFonts w:ascii="Calibri" w:hAnsi="Calibri" w:cs="Calibri"/>
      <w:sz w:val="22"/>
      <w:szCs w:val="22"/>
      <w:lang w:eastAsia="en-US"/>
    </w:rPr>
  </w:style>
  <w:style w:type="character" w:customStyle="1" w:styleId="FooterChar">
    <w:name w:val="Footer Char"/>
    <w:basedOn w:val="a0"/>
    <w:uiPriority w:val="99"/>
    <w:semiHidden/>
    <w:rsid w:val="006277BD"/>
    <w:rPr>
      <w:sz w:val="20"/>
      <w:szCs w:val="20"/>
    </w:rPr>
  </w:style>
  <w:style w:type="character" w:customStyle="1" w:styleId="af6">
    <w:name w:val="Нижний колонтитул Знак"/>
    <w:basedOn w:val="a0"/>
    <w:link w:val="af5"/>
    <w:uiPriority w:val="99"/>
    <w:locked/>
    <w:rsid w:val="008823E1"/>
    <w:rPr>
      <w:rFonts w:ascii="Calibri" w:eastAsia="Times New Roman" w:hAnsi="Calibri" w:cs="Calibri"/>
      <w:sz w:val="22"/>
      <w:szCs w:val="22"/>
      <w:lang w:val="ru-RU" w:eastAsia="en-US"/>
    </w:rPr>
  </w:style>
  <w:style w:type="character" w:customStyle="1" w:styleId="60">
    <w:name w:val="Основной текст (6)_"/>
    <w:basedOn w:val="a0"/>
    <w:link w:val="61"/>
    <w:locked/>
    <w:rsid w:val="008823E1"/>
    <w:rPr>
      <w:sz w:val="21"/>
      <w:szCs w:val="21"/>
      <w:shd w:val="clear" w:color="auto" w:fill="FFFFFF"/>
    </w:rPr>
  </w:style>
  <w:style w:type="paragraph" w:customStyle="1" w:styleId="61">
    <w:name w:val="Основной текст (6)"/>
    <w:basedOn w:val="a"/>
    <w:link w:val="60"/>
    <w:rsid w:val="008823E1"/>
    <w:pPr>
      <w:shd w:val="clear" w:color="auto" w:fill="FFFFFF"/>
      <w:overflowPunct/>
      <w:autoSpaceDE/>
      <w:autoSpaceDN/>
      <w:adjustRightInd/>
      <w:spacing w:after="1320" w:line="269" w:lineRule="exact"/>
      <w:ind w:hanging="1300"/>
      <w:jc w:val="right"/>
      <w:textAlignment w:val="auto"/>
    </w:pPr>
    <w:rPr>
      <w:noProof/>
      <w:sz w:val="21"/>
      <w:szCs w:val="21"/>
      <w:shd w:val="clear" w:color="auto" w:fill="FFFFFF"/>
    </w:rPr>
  </w:style>
  <w:style w:type="paragraph" w:customStyle="1" w:styleId="ConsPlusNonformat">
    <w:name w:val="ConsPlusNonformat"/>
    <w:rsid w:val="008823E1"/>
    <w:pPr>
      <w:widowControl w:val="0"/>
      <w:autoSpaceDE w:val="0"/>
      <w:autoSpaceDN w:val="0"/>
      <w:adjustRightInd w:val="0"/>
    </w:pPr>
    <w:rPr>
      <w:rFonts w:ascii="Courier New" w:hAnsi="Courier New" w:cs="Courier New"/>
      <w:sz w:val="20"/>
      <w:szCs w:val="20"/>
    </w:rPr>
  </w:style>
  <w:style w:type="paragraph" w:customStyle="1" w:styleId="-">
    <w:name w:val="*П-ПОСТАНОВЛЯЮ:"/>
    <w:basedOn w:val="a"/>
    <w:link w:val="-0"/>
    <w:uiPriority w:val="99"/>
    <w:rsid w:val="008823E1"/>
    <w:pPr>
      <w:overflowPunct/>
      <w:autoSpaceDE/>
      <w:autoSpaceDN/>
      <w:adjustRightInd/>
      <w:jc w:val="both"/>
      <w:textAlignment w:val="auto"/>
    </w:pPr>
    <w:rPr>
      <w:b/>
      <w:bCs/>
      <w:color w:val="000000"/>
      <w:sz w:val="28"/>
      <w:szCs w:val="28"/>
    </w:rPr>
  </w:style>
  <w:style w:type="character" w:customStyle="1" w:styleId="-0">
    <w:name w:val="*П-ПОСТАНОВЛЯЮ: Знак"/>
    <w:link w:val="-"/>
    <w:uiPriority w:val="99"/>
    <w:locked/>
    <w:rsid w:val="008823E1"/>
    <w:rPr>
      <w:rFonts w:eastAsia="Times New Roman"/>
      <w:b/>
      <w:bCs/>
      <w:color w:val="000000"/>
      <w:sz w:val="28"/>
      <w:szCs w:val="28"/>
    </w:rPr>
  </w:style>
  <w:style w:type="paragraph" w:styleId="af7">
    <w:name w:val="Plain Text"/>
    <w:basedOn w:val="a"/>
    <w:link w:val="af8"/>
    <w:uiPriority w:val="99"/>
    <w:rsid w:val="008823E1"/>
    <w:pPr>
      <w:overflowPunct/>
      <w:autoSpaceDE/>
      <w:autoSpaceDN/>
      <w:adjustRightInd/>
      <w:textAlignment w:val="auto"/>
    </w:pPr>
    <w:rPr>
      <w:rFonts w:ascii="Courier New" w:hAnsi="Courier New" w:cs="Courier New"/>
    </w:rPr>
  </w:style>
  <w:style w:type="character" w:customStyle="1" w:styleId="PlainTextChar">
    <w:name w:val="Plain Text Char"/>
    <w:basedOn w:val="a0"/>
    <w:uiPriority w:val="99"/>
    <w:semiHidden/>
    <w:rsid w:val="006277BD"/>
    <w:rPr>
      <w:rFonts w:ascii="Courier New" w:hAnsi="Courier New" w:cs="Courier New"/>
      <w:sz w:val="20"/>
      <w:szCs w:val="20"/>
    </w:rPr>
  </w:style>
  <w:style w:type="character" w:customStyle="1" w:styleId="af8">
    <w:name w:val="Текст Знак"/>
    <w:basedOn w:val="a0"/>
    <w:link w:val="af7"/>
    <w:uiPriority w:val="99"/>
    <w:locked/>
    <w:rsid w:val="008823E1"/>
    <w:rPr>
      <w:rFonts w:ascii="Courier New" w:eastAsia="Times New Roman" w:hAnsi="Courier New" w:cs="Courier New"/>
      <w:lang w:val="ru-RU" w:eastAsia="ru-RU"/>
    </w:rPr>
  </w:style>
  <w:style w:type="paragraph" w:customStyle="1" w:styleId="310">
    <w:name w:val="Основной текст с отступом 31"/>
    <w:basedOn w:val="a"/>
    <w:uiPriority w:val="99"/>
    <w:rsid w:val="008823E1"/>
    <w:pPr>
      <w:suppressAutoHyphens/>
      <w:overflowPunct/>
      <w:autoSpaceDE/>
      <w:autoSpaceDN/>
      <w:adjustRightInd/>
      <w:ind w:right="-902" w:firstLine="567"/>
      <w:jc w:val="both"/>
      <w:textAlignment w:val="auto"/>
    </w:pPr>
    <w:rPr>
      <w:sz w:val="28"/>
      <w:szCs w:val="28"/>
      <w:lang w:eastAsia="ar-SA"/>
    </w:rPr>
  </w:style>
  <w:style w:type="paragraph" w:customStyle="1" w:styleId="311">
    <w:name w:val="Основной текст 31"/>
    <w:basedOn w:val="a"/>
    <w:uiPriority w:val="99"/>
    <w:rsid w:val="008823E1"/>
    <w:pPr>
      <w:suppressAutoHyphens/>
      <w:overflowPunct/>
      <w:autoSpaceDE/>
      <w:autoSpaceDN/>
      <w:adjustRightInd/>
      <w:jc w:val="both"/>
      <w:textAlignment w:val="auto"/>
    </w:pPr>
    <w:rPr>
      <w:sz w:val="28"/>
      <w:szCs w:val="28"/>
      <w:lang w:eastAsia="ar-SA"/>
    </w:rPr>
  </w:style>
  <w:style w:type="paragraph" w:styleId="af9">
    <w:name w:val="footnote text"/>
    <w:basedOn w:val="a"/>
    <w:link w:val="afa"/>
    <w:uiPriority w:val="99"/>
    <w:rsid w:val="008823E1"/>
    <w:pPr>
      <w:overflowPunct/>
      <w:autoSpaceDE/>
      <w:autoSpaceDN/>
      <w:adjustRightInd/>
      <w:textAlignment w:val="auto"/>
    </w:pPr>
  </w:style>
  <w:style w:type="character" w:customStyle="1" w:styleId="FootnoteTextChar">
    <w:name w:val="Footnote Text Char"/>
    <w:basedOn w:val="a0"/>
    <w:uiPriority w:val="99"/>
    <w:semiHidden/>
    <w:rsid w:val="006277BD"/>
    <w:rPr>
      <w:sz w:val="20"/>
      <w:szCs w:val="20"/>
    </w:rPr>
  </w:style>
  <w:style w:type="character" w:customStyle="1" w:styleId="afa">
    <w:name w:val="Текст сноски Знак"/>
    <w:basedOn w:val="a0"/>
    <w:link w:val="af9"/>
    <w:uiPriority w:val="99"/>
    <w:locked/>
    <w:rsid w:val="008823E1"/>
    <w:rPr>
      <w:lang w:val="ru-RU" w:eastAsia="ru-RU"/>
    </w:rPr>
  </w:style>
  <w:style w:type="character" w:styleId="afb">
    <w:name w:val="page number"/>
    <w:basedOn w:val="a0"/>
    <w:uiPriority w:val="99"/>
    <w:rsid w:val="008C3903"/>
  </w:style>
  <w:style w:type="paragraph" w:customStyle="1" w:styleId="afc">
    <w:name w:val="Нормальный (таблица)"/>
    <w:basedOn w:val="a"/>
    <w:next w:val="a"/>
    <w:uiPriority w:val="99"/>
    <w:rsid w:val="008C3903"/>
    <w:pPr>
      <w:widowControl w:val="0"/>
      <w:overflowPunct/>
      <w:jc w:val="both"/>
      <w:textAlignment w:val="auto"/>
    </w:pPr>
    <w:rPr>
      <w:rFonts w:ascii="Arial" w:hAnsi="Arial" w:cs="Arial"/>
      <w:sz w:val="24"/>
      <w:szCs w:val="24"/>
    </w:rPr>
  </w:style>
  <w:style w:type="paragraph" w:styleId="23">
    <w:name w:val="Body Text Indent 2"/>
    <w:basedOn w:val="a"/>
    <w:link w:val="24"/>
    <w:uiPriority w:val="99"/>
    <w:rsid w:val="008C3903"/>
    <w:pPr>
      <w:overflowPunct/>
      <w:autoSpaceDE/>
      <w:autoSpaceDN/>
      <w:adjustRightInd/>
      <w:spacing w:after="120" w:line="480" w:lineRule="auto"/>
      <w:ind w:left="283"/>
      <w:textAlignment w:val="auto"/>
    </w:pPr>
    <w:rPr>
      <w:sz w:val="28"/>
      <w:szCs w:val="28"/>
    </w:rPr>
  </w:style>
  <w:style w:type="character" w:customStyle="1" w:styleId="24">
    <w:name w:val="Основной текст с отступом 2 Знак"/>
    <w:basedOn w:val="a0"/>
    <w:link w:val="23"/>
    <w:uiPriority w:val="99"/>
    <w:locked/>
    <w:rsid w:val="008C3903"/>
    <w:rPr>
      <w:rFonts w:eastAsia="Times New Roman"/>
      <w:sz w:val="28"/>
      <w:szCs w:val="28"/>
      <w:lang w:val="ru-RU" w:eastAsia="ru-RU"/>
    </w:rPr>
  </w:style>
  <w:style w:type="character" w:customStyle="1" w:styleId="afd">
    <w:name w:val="Основной текст_"/>
    <w:basedOn w:val="a0"/>
    <w:link w:val="13"/>
    <w:locked/>
    <w:rsid w:val="008C3903"/>
    <w:rPr>
      <w:sz w:val="23"/>
      <w:szCs w:val="23"/>
      <w:shd w:val="clear" w:color="auto" w:fill="FFFFFF"/>
    </w:rPr>
  </w:style>
  <w:style w:type="paragraph" w:customStyle="1" w:styleId="13">
    <w:name w:val="Основной текст1"/>
    <w:basedOn w:val="a"/>
    <w:link w:val="afd"/>
    <w:rsid w:val="008C3903"/>
    <w:pPr>
      <w:shd w:val="clear" w:color="auto" w:fill="FFFFFF"/>
      <w:overflowPunct/>
      <w:autoSpaceDE/>
      <w:autoSpaceDN/>
      <w:adjustRightInd/>
      <w:spacing w:after="60" w:line="240" w:lineRule="atLeast"/>
      <w:textAlignment w:val="auto"/>
    </w:pPr>
    <w:rPr>
      <w:noProof/>
      <w:sz w:val="23"/>
      <w:szCs w:val="23"/>
      <w:shd w:val="clear" w:color="auto" w:fill="FFFFFF"/>
    </w:rPr>
  </w:style>
  <w:style w:type="paragraph" w:customStyle="1" w:styleId="afe">
    <w:name w:val="Таблицы (моноширинный)"/>
    <w:basedOn w:val="a"/>
    <w:next w:val="a"/>
    <w:rsid w:val="00CB4563"/>
    <w:pPr>
      <w:widowControl w:val="0"/>
      <w:overflowPunct/>
      <w:jc w:val="both"/>
      <w:textAlignment w:val="auto"/>
    </w:pPr>
    <w:rPr>
      <w:rFonts w:ascii="Courier New" w:eastAsia="Calibri" w:hAnsi="Courier New" w:cs="Courier New"/>
      <w:sz w:val="24"/>
      <w:szCs w:val="24"/>
    </w:rPr>
  </w:style>
  <w:style w:type="paragraph" w:customStyle="1" w:styleId="subheader">
    <w:name w:val="subheader"/>
    <w:basedOn w:val="a"/>
    <w:rsid w:val="007167D2"/>
    <w:pPr>
      <w:overflowPunct/>
      <w:autoSpaceDE/>
      <w:autoSpaceDN/>
      <w:adjustRightInd/>
      <w:spacing w:before="150" w:after="75"/>
      <w:textAlignment w:val="auto"/>
    </w:pPr>
    <w:rPr>
      <w:rFonts w:ascii="Arial" w:hAnsi="Arial" w:cs="Arial"/>
      <w:b/>
      <w:bCs/>
      <w:color w:val="000000"/>
      <w:sz w:val="18"/>
      <w:szCs w:val="18"/>
    </w:rPr>
  </w:style>
  <w:style w:type="paragraph" w:customStyle="1" w:styleId="consplusnonformat0">
    <w:name w:val="consplusnonformat"/>
    <w:basedOn w:val="a"/>
    <w:rsid w:val="007167D2"/>
    <w:pPr>
      <w:overflowPunct/>
      <w:autoSpaceDE/>
      <w:autoSpaceDN/>
      <w:adjustRightInd/>
      <w:spacing w:before="75" w:after="75"/>
      <w:textAlignment w:val="auto"/>
    </w:pPr>
    <w:rPr>
      <w:rFonts w:ascii="Arial" w:hAnsi="Arial" w:cs="Arial"/>
      <w:color w:val="000000"/>
    </w:rPr>
  </w:style>
  <w:style w:type="character" w:styleId="aff">
    <w:name w:val="footnote reference"/>
    <w:uiPriority w:val="99"/>
    <w:semiHidden/>
    <w:unhideWhenUsed/>
    <w:rsid w:val="00E66690"/>
    <w:rPr>
      <w:vertAlign w:val="superscript"/>
    </w:rPr>
  </w:style>
  <w:style w:type="character" w:customStyle="1" w:styleId="115pt">
    <w:name w:val="Основной текст + 11;5 pt;Полужирный;Малые прописные"/>
    <w:basedOn w:val="afd"/>
    <w:rsid w:val="00E66690"/>
    <w:rPr>
      <w:rFonts w:ascii="Times New Roman" w:eastAsia="Times New Roman" w:hAnsi="Times New Roman" w:cs="Times New Roman"/>
      <w:b/>
      <w:bCs/>
      <w:smallCaps/>
      <w:color w:val="000000"/>
      <w:spacing w:val="0"/>
      <w:w w:val="100"/>
      <w:position w:val="0"/>
      <w:sz w:val="23"/>
      <w:szCs w:val="23"/>
      <w:shd w:val="clear" w:color="auto" w:fill="FFFFFF"/>
      <w:lang w:val="ru-RU"/>
    </w:rPr>
  </w:style>
  <w:style w:type="character" w:customStyle="1" w:styleId="115pt0">
    <w:name w:val="Основной текст + 11;5 pt;Полужирный"/>
    <w:basedOn w:val="afd"/>
    <w:rsid w:val="00E66690"/>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4pt">
    <w:name w:val="Основной текст + 14 pt;Курсив"/>
    <w:basedOn w:val="afd"/>
    <w:rsid w:val="00E66690"/>
    <w:rPr>
      <w:rFonts w:ascii="Times New Roman" w:eastAsia="Times New Roman" w:hAnsi="Times New Roman" w:cs="Times New Roman"/>
      <w:i/>
      <w:iCs/>
      <w:color w:val="000000"/>
      <w:spacing w:val="0"/>
      <w:w w:val="100"/>
      <w:position w:val="0"/>
      <w:sz w:val="28"/>
      <w:szCs w:val="28"/>
      <w:shd w:val="clear" w:color="auto" w:fill="FFFFFF"/>
    </w:rPr>
  </w:style>
  <w:style w:type="paragraph" w:customStyle="1" w:styleId="25">
    <w:name w:val="Основной текст2"/>
    <w:basedOn w:val="a"/>
    <w:rsid w:val="00E66690"/>
    <w:pPr>
      <w:widowControl w:val="0"/>
      <w:shd w:val="clear" w:color="auto" w:fill="FFFFFF"/>
      <w:spacing w:before="300" w:line="326" w:lineRule="exact"/>
      <w:jc w:val="both"/>
    </w:pPr>
    <w:rPr>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mgo@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96710-810B-462C-B91C-B47C7B51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2084</TotalTime>
  <Pages>91</Pages>
  <Words>33236</Words>
  <Characters>189450</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Камышловского городского округа</Company>
  <LinksUpToDate>false</LinksUpToDate>
  <CharactersWithSpaces>222242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экономики</dc:creator>
  <cp:lastModifiedBy>Пользователь</cp:lastModifiedBy>
  <cp:revision>19</cp:revision>
  <cp:lastPrinted>2018-05-07T09:46:00Z</cp:lastPrinted>
  <dcterms:created xsi:type="dcterms:W3CDTF">2015-10-29T04:38:00Z</dcterms:created>
  <dcterms:modified xsi:type="dcterms:W3CDTF">2018-05-07T09:46:00Z</dcterms:modified>
</cp:coreProperties>
</file>