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22" w:rsidRPr="001618D8" w:rsidRDefault="00255122" w:rsidP="00F3553B">
      <w:pPr>
        <w:pStyle w:val="aa"/>
        <w:rPr>
          <w:b/>
          <w:noProof/>
          <w:szCs w:val="28"/>
          <w:lang w:eastAsia="ru-RU"/>
        </w:rPr>
      </w:pPr>
      <w:r w:rsidRPr="001618D8">
        <w:rPr>
          <w:b/>
          <w:noProof/>
          <w:szCs w:val="28"/>
          <w:lang w:eastAsia="ru-RU"/>
        </w:rPr>
        <w:drawing>
          <wp:inline distT="0" distB="0" distL="0" distR="0" wp14:anchorId="24E5EA03" wp14:editId="234F3E5F">
            <wp:extent cx="1781175" cy="590550"/>
            <wp:effectExtent l="0" t="0" r="0" b="0"/>
            <wp:docPr id="3" name="Рисунок 6"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logo_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590550"/>
                    </a:xfrm>
                    <a:prstGeom prst="rect">
                      <a:avLst/>
                    </a:prstGeom>
                    <a:noFill/>
                    <a:ln>
                      <a:noFill/>
                    </a:ln>
                  </pic:spPr>
                </pic:pic>
              </a:graphicData>
            </a:graphic>
          </wp:inline>
        </w:drawing>
      </w:r>
      <w:r w:rsidRPr="001618D8">
        <w:rPr>
          <w:rFonts w:ascii="Times New Roman" w:hAnsi="Times New Roman"/>
          <w:b/>
          <w:noProof/>
          <w:sz w:val="24"/>
          <w:szCs w:val="24"/>
          <w:lang w:eastAsia="ru-RU"/>
        </w:rPr>
        <w:drawing>
          <wp:inline distT="0" distB="0" distL="0" distR="0" wp14:anchorId="5E84977E" wp14:editId="1FB4B2CA">
            <wp:extent cx="5760085" cy="3600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36001"/>
                    </a:xfrm>
                    <a:prstGeom prst="rect">
                      <a:avLst/>
                    </a:prstGeom>
                    <a:noFill/>
                    <a:ln>
                      <a:noFill/>
                    </a:ln>
                  </pic:spPr>
                </pic:pic>
              </a:graphicData>
            </a:graphic>
          </wp:inline>
        </w:drawing>
      </w:r>
    </w:p>
    <w:p w:rsidR="00212CE6" w:rsidRPr="001618D8" w:rsidRDefault="00212CE6" w:rsidP="00F3553B">
      <w:pPr>
        <w:pStyle w:val="aa"/>
        <w:ind w:right="424"/>
        <w:jc w:val="right"/>
        <w:rPr>
          <w:rFonts w:ascii="Times New Roman" w:hAnsi="Times New Roman" w:cs="Times New Roman"/>
          <w:sz w:val="24"/>
          <w:szCs w:val="24"/>
          <w:lang w:eastAsia="ru-RU"/>
        </w:rPr>
      </w:pPr>
      <w:r w:rsidRPr="001618D8">
        <w:rPr>
          <w:rFonts w:ascii="Times New Roman" w:hAnsi="Times New Roman" w:cs="Times New Roman"/>
          <w:sz w:val="24"/>
          <w:szCs w:val="24"/>
          <w:lang w:eastAsia="ru-RU"/>
        </w:rPr>
        <w:t>Муниципальный заказчик:</w:t>
      </w:r>
    </w:p>
    <w:p w:rsidR="0067578A" w:rsidRPr="001618D8" w:rsidRDefault="0067578A" w:rsidP="00F3553B">
      <w:pPr>
        <w:pStyle w:val="aa"/>
        <w:ind w:right="424"/>
        <w:jc w:val="right"/>
        <w:rPr>
          <w:rFonts w:ascii="Times New Roman" w:eastAsia="Calibri" w:hAnsi="Times New Roman" w:cs="Times New Roman"/>
          <w:sz w:val="24"/>
          <w:szCs w:val="24"/>
        </w:rPr>
      </w:pPr>
      <w:r w:rsidRPr="001618D8">
        <w:rPr>
          <w:rFonts w:ascii="Times New Roman" w:eastAsia="Calibri" w:hAnsi="Times New Roman" w:cs="Times New Roman"/>
          <w:sz w:val="24"/>
          <w:szCs w:val="24"/>
        </w:rPr>
        <w:t xml:space="preserve">Центр обеспечения деятельности администрации </w:t>
      </w:r>
    </w:p>
    <w:p w:rsidR="00E378F2" w:rsidRPr="001618D8" w:rsidRDefault="0067578A" w:rsidP="00F3553B">
      <w:pPr>
        <w:pStyle w:val="aa"/>
        <w:ind w:right="424"/>
        <w:jc w:val="right"/>
        <w:rPr>
          <w:rFonts w:ascii="Times New Roman" w:hAnsi="Times New Roman" w:cs="Times New Roman"/>
          <w:sz w:val="24"/>
          <w:szCs w:val="24"/>
          <w:lang w:eastAsia="ru-RU"/>
        </w:rPr>
      </w:pPr>
      <w:proofErr w:type="spellStart"/>
      <w:r w:rsidRPr="001618D8">
        <w:rPr>
          <w:rFonts w:ascii="Times New Roman" w:eastAsia="Calibri" w:hAnsi="Times New Roman" w:cs="Times New Roman"/>
          <w:sz w:val="24"/>
          <w:szCs w:val="24"/>
        </w:rPr>
        <w:t>Камышловского</w:t>
      </w:r>
      <w:proofErr w:type="spellEnd"/>
      <w:r w:rsidRPr="001618D8">
        <w:rPr>
          <w:rFonts w:ascii="Times New Roman" w:eastAsia="Calibri" w:hAnsi="Times New Roman" w:cs="Times New Roman"/>
          <w:sz w:val="24"/>
          <w:szCs w:val="24"/>
        </w:rPr>
        <w:t xml:space="preserve"> городского округа</w:t>
      </w:r>
    </w:p>
    <w:p w:rsidR="00212CE6" w:rsidRPr="001618D8" w:rsidRDefault="00212CE6" w:rsidP="00F3553B">
      <w:pPr>
        <w:pStyle w:val="aa"/>
        <w:ind w:right="424"/>
        <w:jc w:val="right"/>
        <w:rPr>
          <w:rFonts w:ascii="Times New Roman" w:hAnsi="Times New Roman" w:cs="Times New Roman"/>
          <w:sz w:val="24"/>
          <w:szCs w:val="24"/>
          <w:lang w:eastAsia="ru-RU"/>
        </w:rPr>
      </w:pPr>
      <w:r w:rsidRPr="001618D8">
        <w:rPr>
          <w:rFonts w:ascii="Times New Roman" w:hAnsi="Times New Roman" w:cs="Times New Roman"/>
          <w:sz w:val="24"/>
          <w:szCs w:val="24"/>
          <w:lang w:eastAsia="ru-RU"/>
        </w:rPr>
        <w:t>Муниципальный контракт:</w:t>
      </w:r>
    </w:p>
    <w:p w:rsidR="00212CE6" w:rsidRPr="001618D8" w:rsidRDefault="0067578A" w:rsidP="00F3553B">
      <w:pPr>
        <w:pStyle w:val="aa"/>
        <w:ind w:right="424"/>
        <w:jc w:val="right"/>
        <w:rPr>
          <w:rFonts w:ascii="Times New Roman" w:hAnsi="Times New Roman" w:cs="Times New Roman"/>
          <w:sz w:val="24"/>
          <w:szCs w:val="24"/>
          <w:lang w:eastAsia="ru-RU"/>
        </w:rPr>
      </w:pPr>
      <w:r w:rsidRPr="001618D8">
        <w:rPr>
          <w:rFonts w:ascii="Times New Roman" w:hAnsi="Times New Roman" w:cs="Times New Roman"/>
          <w:sz w:val="24"/>
          <w:szCs w:val="24"/>
        </w:rPr>
        <w:t>№ 0862600012618000068-0843753-01</w:t>
      </w:r>
      <w:r w:rsidR="006A0228" w:rsidRPr="001618D8">
        <w:rPr>
          <w:rFonts w:ascii="Times New Roman" w:hAnsi="Times New Roman" w:cs="Times New Roman"/>
          <w:sz w:val="24"/>
          <w:szCs w:val="24"/>
        </w:rPr>
        <w:t>от 2</w:t>
      </w:r>
      <w:r w:rsidRPr="001618D8">
        <w:rPr>
          <w:rFonts w:ascii="Times New Roman" w:hAnsi="Times New Roman" w:cs="Times New Roman"/>
          <w:sz w:val="24"/>
          <w:szCs w:val="24"/>
        </w:rPr>
        <w:t>4</w:t>
      </w:r>
      <w:r w:rsidR="006A0228" w:rsidRPr="001618D8">
        <w:rPr>
          <w:rFonts w:ascii="Times New Roman" w:hAnsi="Times New Roman" w:cs="Times New Roman"/>
          <w:sz w:val="24"/>
          <w:szCs w:val="24"/>
        </w:rPr>
        <w:t>.0</w:t>
      </w:r>
      <w:r w:rsidRPr="001618D8">
        <w:rPr>
          <w:rFonts w:ascii="Times New Roman" w:hAnsi="Times New Roman" w:cs="Times New Roman"/>
          <w:sz w:val="24"/>
          <w:szCs w:val="24"/>
        </w:rPr>
        <w:t>8</w:t>
      </w:r>
      <w:r w:rsidR="006A0228" w:rsidRPr="001618D8">
        <w:rPr>
          <w:rFonts w:ascii="Times New Roman" w:hAnsi="Times New Roman" w:cs="Times New Roman"/>
          <w:sz w:val="24"/>
          <w:szCs w:val="24"/>
        </w:rPr>
        <w:t>.2018</w:t>
      </w:r>
    </w:p>
    <w:p w:rsidR="00212CE6" w:rsidRPr="001618D8" w:rsidRDefault="00212CE6" w:rsidP="00212CE6">
      <w:pPr>
        <w:pStyle w:val="aa"/>
        <w:jc w:val="right"/>
        <w:rPr>
          <w:rFonts w:ascii="Times New Roman" w:hAnsi="Times New Roman" w:cs="Times New Roman"/>
          <w:lang w:eastAsia="ru-RU"/>
        </w:rPr>
      </w:pPr>
    </w:p>
    <w:p w:rsidR="002A2144" w:rsidRPr="001618D8" w:rsidRDefault="002A2144" w:rsidP="00212CE6">
      <w:pPr>
        <w:pStyle w:val="aa"/>
        <w:jc w:val="right"/>
        <w:rPr>
          <w:rFonts w:ascii="Times New Roman" w:hAnsi="Times New Roman" w:cs="Times New Roman"/>
          <w:lang w:eastAsia="ru-RU"/>
        </w:rPr>
      </w:pPr>
    </w:p>
    <w:p w:rsidR="002A2144" w:rsidRPr="001618D8" w:rsidRDefault="0067578A" w:rsidP="00212CE6">
      <w:pPr>
        <w:pStyle w:val="aa"/>
        <w:jc w:val="right"/>
        <w:rPr>
          <w:rFonts w:ascii="Times New Roman" w:hAnsi="Times New Roman" w:cs="Times New Roman"/>
          <w:lang w:eastAsia="ru-RU"/>
        </w:rPr>
      </w:pPr>
      <w:r w:rsidRPr="001618D8">
        <w:rPr>
          <w:rFonts w:ascii="Times New Roman" w:hAnsi="Times New Roman" w:cs="Times New Roman"/>
          <w:b/>
          <w:noProof/>
          <w:sz w:val="20"/>
          <w:szCs w:val="20"/>
          <w:lang w:eastAsia="ru-RU"/>
        </w:rPr>
        <w:drawing>
          <wp:anchor distT="0" distB="0" distL="114300" distR="114300" simplePos="0" relativeHeight="251659264" behindDoc="1" locked="0" layoutInCell="1" allowOverlap="1">
            <wp:simplePos x="0" y="0"/>
            <wp:positionH relativeFrom="margin">
              <wp:align>center</wp:align>
            </wp:positionH>
            <wp:positionV relativeFrom="paragraph">
              <wp:posOffset>6350</wp:posOffset>
            </wp:positionV>
            <wp:extent cx="3400425" cy="2287270"/>
            <wp:effectExtent l="0" t="0" r="9525" b="0"/>
            <wp:wrapNone/>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21dfffdf4fc880b55da65af818bc1398a156d3a38325fa25fb22fcc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0425" cy="2287270"/>
                    </a:xfrm>
                    <a:prstGeom prst="rect">
                      <a:avLst/>
                    </a:prstGeom>
                  </pic:spPr>
                </pic:pic>
              </a:graphicData>
            </a:graphic>
            <wp14:sizeRelH relativeFrom="page">
              <wp14:pctWidth>0</wp14:pctWidth>
            </wp14:sizeRelH>
            <wp14:sizeRelV relativeFrom="page">
              <wp14:pctHeight>0</wp14:pctHeight>
            </wp14:sizeRelV>
          </wp:anchor>
        </w:drawing>
      </w:r>
    </w:p>
    <w:p w:rsidR="002A2144" w:rsidRPr="001618D8" w:rsidRDefault="002A2144" w:rsidP="00212CE6">
      <w:pPr>
        <w:pStyle w:val="aa"/>
        <w:jc w:val="right"/>
        <w:rPr>
          <w:rFonts w:ascii="Times New Roman" w:hAnsi="Times New Roman" w:cs="Times New Roman"/>
          <w:lang w:eastAsia="ru-RU"/>
        </w:rPr>
      </w:pPr>
    </w:p>
    <w:p w:rsidR="00212CE6" w:rsidRPr="001618D8" w:rsidRDefault="00212CE6" w:rsidP="00212CE6">
      <w:pPr>
        <w:jc w:val="center"/>
        <w:rPr>
          <w:rFonts w:ascii="Times New Roman" w:hAnsi="Times New Roman" w:cs="Times New Roman"/>
          <w:b/>
          <w:sz w:val="20"/>
          <w:szCs w:val="20"/>
        </w:rPr>
      </w:pPr>
    </w:p>
    <w:p w:rsidR="006A0228" w:rsidRPr="001618D8" w:rsidRDefault="006A0228" w:rsidP="00255122">
      <w:pPr>
        <w:spacing w:after="0" w:line="240" w:lineRule="auto"/>
        <w:jc w:val="center"/>
        <w:rPr>
          <w:rFonts w:ascii="Times New Roman" w:hAnsi="Times New Roman" w:cs="Times New Roman"/>
          <w:b/>
          <w:smallCaps/>
          <w:sz w:val="40"/>
          <w:szCs w:val="40"/>
        </w:rPr>
      </w:pPr>
    </w:p>
    <w:p w:rsidR="0067578A" w:rsidRPr="001618D8" w:rsidRDefault="0067578A" w:rsidP="0067578A">
      <w:pPr>
        <w:spacing w:after="0" w:line="240" w:lineRule="auto"/>
        <w:jc w:val="center"/>
        <w:rPr>
          <w:rFonts w:ascii="Times New Roman" w:hAnsi="Times New Roman" w:cs="Times New Roman"/>
          <w:b/>
          <w:sz w:val="40"/>
          <w:szCs w:val="40"/>
        </w:rPr>
      </w:pPr>
    </w:p>
    <w:p w:rsidR="0067578A" w:rsidRPr="001618D8" w:rsidRDefault="0067578A" w:rsidP="0067578A">
      <w:pPr>
        <w:spacing w:after="0" w:line="240" w:lineRule="auto"/>
        <w:jc w:val="center"/>
        <w:rPr>
          <w:rFonts w:ascii="Times New Roman" w:hAnsi="Times New Roman" w:cs="Times New Roman"/>
          <w:b/>
          <w:sz w:val="40"/>
          <w:szCs w:val="40"/>
        </w:rPr>
      </w:pPr>
    </w:p>
    <w:p w:rsidR="0067578A" w:rsidRPr="001618D8" w:rsidRDefault="0067578A" w:rsidP="0067578A">
      <w:pPr>
        <w:spacing w:after="0" w:line="240" w:lineRule="auto"/>
        <w:jc w:val="center"/>
        <w:rPr>
          <w:rFonts w:ascii="Times New Roman" w:hAnsi="Times New Roman" w:cs="Times New Roman"/>
          <w:b/>
          <w:sz w:val="40"/>
          <w:szCs w:val="40"/>
        </w:rPr>
      </w:pPr>
    </w:p>
    <w:p w:rsidR="0067578A" w:rsidRPr="001618D8" w:rsidRDefault="0067578A" w:rsidP="0067578A">
      <w:pPr>
        <w:spacing w:after="0" w:line="240" w:lineRule="auto"/>
        <w:jc w:val="center"/>
        <w:rPr>
          <w:rFonts w:ascii="Times New Roman" w:hAnsi="Times New Roman" w:cs="Times New Roman"/>
          <w:b/>
          <w:sz w:val="40"/>
          <w:szCs w:val="40"/>
        </w:rPr>
      </w:pPr>
    </w:p>
    <w:p w:rsidR="0067578A" w:rsidRPr="001618D8" w:rsidRDefault="0067578A" w:rsidP="0067578A">
      <w:pPr>
        <w:spacing w:after="0" w:line="240" w:lineRule="auto"/>
        <w:jc w:val="center"/>
        <w:rPr>
          <w:rFonts w:ascii="Times New Roman" w:hAnsi="Times New Roman" w:cs="Times New Roman"/>
          <w:b/>
          <w:sz w:val="40"/>
          <w:szCs w:val="40"/>
        </w:rPr>
      </w:pPr>
    </w:p>
    <w:p w:rsidR="0067578A" w:rsidRPr="001618D8" w:rsidRDefault="0067578A" w:rsidP="0067578A">
      <w:pPr>
        <w:spacing w:after="0" w:line="240" w:lineRule="auto"/>
        <w:jc w:val="center"/>
        <w:rPr>
          <w:rFonts w:ascii="Times New Roman" w:hAnsi="Times New Roman" w:cs="Times New Roman"/>
          <w:b/>
          <w:sz w:val="40"/>
          <w:szCs w:val="40"/>
        </w:rPr>
      </w:pPr>
    </w:p>
    <w:p w:rsidR="00F2386D" w:rsidRPr="001618D8" w:rsidRDefault="0067578A" w:rsidP="0067578A">
      <w:pPr>
        <w:spacing w:after="0" w:line="240" w:lineRule="auto"/>
        <w:jc w:val="center"/>
        <w:rPr>
          <w:rFonts w:ascii="Times New Roman" w:hAnsi="Times New Roman" w:cs="Times New Roman"/>
          <w:b/>
          <w:sz w:val="40"/>
          <w:szCs w:val="40"/>
        </w:rPr>
      </w:pPr>
      <w:r w:rsidRPr="001618D8">
        <w:rPr>
          <w:rFonts w:ascii="Times New Roman" w:hAnsi="Times New Roman" w:cs="Times New Roman"/>
          <w:b/>
          <w:sz w:val="40"/>
          <w:szCs w:val="40"/>
        </w:rPr>
        <w:t>КАМЫШЛОВСКИЙ ГОРОДСКОЙ ОКРУГ. РАЗРАБОТКА ПРОЕКТА ПЛАНИРОВКИ И ПРОЕКТА МЕЖЕВАНИЯ ТЕРРИТОРИИ В ГРАНИЦАХ КАДАСТРОВОГО КВАРТАЛА 66:46:0101005</w:t>
      </w:r>
    </w:p>
    <w:p w:rsidR="003159BC" w:rsidRDefault="003159BC" w:rsidP="005A7430">
      <w:pPr>
        <w:spacing w:after="0" w:line="240" w:lineRule="auto"/>
        <w:jc w:val="center"/>
        <w:rPr>
          <w:rFonts w:ascii="Times New Roman" w:eastAsia="Calibri" w:hAnsi="Times New Roman" w:cs="Times New Roman"/>
          <w:bCs/>
          <w:iCs/>
          <w:sz w:val="32"/>
          <w:szCs w:val="32"/>
        </w:rPr>
      </w:pPr>
    </w:p>
    <w:p w:rsidR="00E07620" w:rsidRPr="005A7430" w:rsidRDefault="009815C5" w:rsidP="005A7430">
      <w:pPr>
        <w:spacing w:after="0" w:line="240" w:lineRule="auto"/>
        <w:jc w:val="center"/>
        <w:rPr>
          <w:rFonts w:ascii="Times New Roman" w:hAnsi="Times New Roman" w:cs="Times New Roman"/>
          <w:smallCaps/>
          <w:sz w:val="32"/>
          <w:szCs w:val="32"/>
        </w:rPr>
      </w:pPr>
      <w:r>
        <w:rPr>
          <w:rFonts w:ascii="Times New Roman" w:eastAsia="Calibri" w:hAnsi="Times New Roman" w:cs="Times New Roman"/>
          <w:bCs/>
          <w:iCs/>
          <w:sz w:val="32"/>
          <w:szCs w:val="32"/>
        </w:rPr>
        <w:t xml:space="preserve">ПРОЕКТ </w:t>
      </w:r>
      <w:r w:rsidR="0003652C">
        <w:rPr>
          <w:rFonts w:ascii="Times New Roman" w:eastAsia="Calibri" w:hAnsi="Times New Roman" w:cs="Times New Roman"/>
          <w:bCs/>
          <w:iCs/>
          <w:sz w:val="32"/>
          <w:szCs w:val="32"/>
        </w:rPr>
        <w:t>ПЛАНИРОВКИ</w:t>
      </w:r>
      <w:r>
        <w:rPr>
          <w:rFonts w:ascii="Times New Roman" w:eastAsia="Calibri" w:hAnsi="Times New Roman" w:cs="Times New Roman"/>
          <w:bCs/>
          <w:iCs/>
          <w:sz w:val="32"/>
          <w:szCs w:val="32"/>
        </w:rPr>
        <w:t xml:space="preserve"> ТЕРРИТОРИИ</w:t>
      </w:r>
      <w:r w:rsidR="00F66C4A">
        <w:rPr>
          <w:rFonts w:ascii="Times New Roman" w:eastAsia="Calibri" w:hAnsi="Times New Roman" w:cs="Times New Roman"/>
          <w:bCs/>
          <w:iCs/>
          <w:sz w:val="32"/>
          <w:szCs w:val="32"/>
        </w:rPr>
        <w:t xml:space="preserve">. </w:t>
      </w:r>
      <w:r w:rsidR="0003652C">
        <w:rPr>
          <w:rFonts w:ascii="Times New Roman" w:eastAsia="Calibri" w:hAnsi="Times New Roman" w:cs="Times New Roman"/>
          <w:bCs/>
          <w:iCs/>
          <w:sz w:val="32"/>
          <w:szCs w:val="32"/>
        </w:rPr>
        <w:t>МАТЕРИАЛЫ ПО ОБОСНОВАНИЮ</w:t>
      </w:r>
    </w:p>
    <w:p w:rsidR="00E07620" w:rsidRPr="001618D8" w:rsidRDefault="00E07620" w:rsidP="00E378F2">
      <w:pPr>
        <w:spacing w:after="0" w:line="240" w:lineRule="auto"/>
        <w:jc w:val="center"/>
        <w:rPr>
          <w:rFonts w:ascii="Times New Roman" w:hAnsi="Times New Roman" w:cs="Times New Roman"/>
          <w:smallCaps/>
          <w:sz w:val="32"/>
          <w:szCs w:val="42"/>
        </w:rPr>
      </w:pPr>
    </w:p>
    <w:p w:rsidR="00E378F2" w:rsidRPr="001618D8" w:rsidRDefault="00E378F2" w:rsidP="00E378F2">
      <w:pPr>
        <w:spacing w:after="0" w:line="240" w:lineRule="auto"/>
        <w:jc w:val="center"/>
        <w:rPr>
          <w:rFonts w:ascii="Times New Roman" w:hAnsi="Times New Roman" w:cs="Times New Roman"/>
          <w:smallCaps/>
          <w:sz w:val="32"/>
          <w:szCs w:val="42"/>
        </w:rPr>
      </w:pPr>
    </w:p>
    <w:tbl>
      <w:tblPr>
        <w:tblW w:w="0" w:type="auto"/>
        <w:tblLook w:val="04A0" w:firstRow="1" w:lastRow="0" w:firstColumn="1" w:lastColumn="0" w:noHBand="0" w:noVBand="1"/>
      </w:tblPr>
      <w:tblGrid>
        <w:gridCol w:w="6149"/>
        <w:gridCol w:w="3139"/>
      </w:tblGrid>
      <w:tr w:rsidR="00212CE6" w:rsidRPr="001618D8" w:rsidTr="006127FE">
        <w:tc>
          <w:tcPr>
            <w:tcW w:w="6149" w:type="dxa"/>
            <w:vAlign w:val="center"/>
          </w:tcPr>
          <w:p w:rsidR="00212CE6" w:rsidRPr="001618D8" w:rsidRDefault="0072142F" w:rsidP="009B7FD4">
            <w:pPr>
              <w:spacing w:after="240"/>
              <w:rPr>
                <w:rFonts w:ascii="Times New Roman" w:hAnsi="Times New Roman" w:cs="Times New Roman"/>
                <w:sz w:val="28"/>
                <w:szCs w:val="28"/>
              </w:rPr>
            </w:pPr>
            <w:r w:rsidRPr="001618D8">
              <w:rPr>
                <w:rFonts w:ascii="Times New Roman" w:hAnsi="Times New Roman" w:cs="Times New Roman"/>
                <w:sz w:val="28"/>
                <w:szCs w:val="28"/>
              </w:rPr>
              <w:t>Генеральный директор</w:t>
            </w:r>
          </w:p>
        </w:tc>
        <w:tc>
          <w:tcPr>
            <w:tcW w:w="3139" w:type="dxa"/>
            <w:vAlign w:val="center"/>
          </w:tcPr>
          <w:p w:rsidR="00212CE6" w:rsidRPr="001618D8" w:rsidRDefault="00212CE6" w:rsidP="009B7FD4">
            <w:pPr>
              <w:spacing w:after="240"/>
              <w:jc w:val="right"/>
              <w:rPr>
                <w:rFonts w:ascii="Times New Roman" w:hAnsi="Times New Roman" w:cs="Times New Roman"/>
                <w:sz w:val="28"/>
                <w:szCs w:val="28"/>
              </w:rPr>
            </w:pPr>
            <w:r w:rsidRPr="001618D8">
              <w:rPr>
                <w:rFonts w:ascii="Times New Roman" w:hAnsi="Times New Roman" w:cs="Times New Roman"/>
                <w:sz w:val="28"/>
                <w:szCs w:val="28"/>
              </w:rPr>
              <w:t>А.С. Ложкин</w:t>
            </w:r>
          </w:p>
        </w:tc>
      </w:tr>
      <w:tr w:rsidR="00212CE6" w:rsidRPr="001618D8" w:rsidTr="006127FE">
        <w:trPr>
          <w:trHeight w:val="198"/>
        </w:trPr>
        <w:tc>
          <w:tcPr>
            <w:tcW w:w="6149" w:type="dxa"/>
            <w:vAlign w:val="center"/>
          </w:tcPr>
          <w:p w:rsidR="00212CE6" w:rsidRPr="001618D8" w:rsidRDefault="00212CE6" w:rsidP="009B7FD4">
            <w:pPr>
              <w:spacing w:after="240"/>
              <w:rPr>
                <w:rFonts w:ascii="Times New Roman" w:hAnsi="Times New Roman" w:cs="Times New Roman"/>
                <w:sz w:val="28"/>
                <w:szCs w:val="28"/>
              </w:rPr>
            </w:pPr>
            <w:r w:rsidRPr="001618D8">
              <w:rPr>
                <w:rFonts w:ascii="Times New Roman" w:hAnsi="Times New Roman" w:cs="Times New Roman"/>
                <w:sz w:val="28"/>
                <w:szCs w:val="28"/>
              </w:rPr>
              <w:t>Руководитель проекта</w:t>
            </w:r>
            <w:r w:rsidRPr="001618D8">
              <w:rPr>
                <w:rFonts w:ascii="Times New Roman" w:hAnsi="Times New Roman" w:cs="Times New Roman"/>
                <w:sz w:val="28"/>
                <w:szCs w:val="28"/>
              </w:rPr>
              <w:tab/>
            </w:r>
          </w:p>
        </w:tc>
        <w:tc>
          <w:tcPr>
            <w:tcW w:w="3139" w:type="dxa"/>
            <w:vAlign w:val="center"/>
          </w:tcPr>
          <w:p w:rsidR="00212CE6" w:rsidRPr="001618D8" w:rsidRDefault="006A0228" w:rsidP="009B7FD4">
            <w:pPr>
              <w:spacing w:after="240"/>
              <w:jc w:val="right"/>
              <w:rPr>
                <w:rFonts w:ascii="Times New Roman" w:hAnsi="Times New Roman" w:cs="Times New Roman"/>
                <w:sz w:val="28"/>
                <w:szCs w:val="28"/>
              </w:rPr>
            </w:pPr>
            <w:r w:rsidRPr="001618D8">
              <w:rPr>
                <w:rFonts w:ascii="Times New Roman" w:hAnsi="Times New Roman" w:cs="Times New Roman"/>
                <w:sz w:val="28"/>
                <w:szCs w:val="28"/>
              </w:rPr>
              <w:t xml:space="preserve">М.Ю. </w:t>
            </w:r>
            <w:proofErr w:type="spellStart"/>
            <w:r w:rsidRPr="001618D8">
              <w:rPr>
                <w:rFonts w:ascii="Times New Roman" w:hAnsi="Times New Roman" w:cs="Times New Roman"/>
                <w:sz w:val="28"/>
                <w:szCs w:val="28"/>
              </w:rPr>
              <w:t>Кормин</w:t>
            </w:r>
            <w:proofErr w:type="spellEnd"/>
          </w:p>
        </w:tc>
      </w:tr>
    </w:tbl>
    <w:p w:rsidR="00F2386D" w:rsidRPr="001618D8" w:rsidRDefault="00F2386D" w:rsidP="00212CE6">
      <w:pPr>
        <w:pStyle w:val="aa"/>
        <w:jc w:val="center"/>
        <w:rPr>
          <w:rFonts w:ascii="Times New Roman" w:hAnsi="Times New Roman" w:cs="Times New Roman"/>
          <w:sz w:val="28"/>
          <w:szCs w:val="28"/>
        </w:rPr>
      </w:pPr>
    </w:p>
    <w:p w:rsidR="00212CE6" w:rsidRPr="001618D8" w:rsidRDefault="00212CE6" w:rsidP="00212CE6">
      <w:pPr>
        <w:pStyle w:val="aa"/>
        <w:jc w:val="center"/>
        <w:rPr>
          <w:rFonts w:ascii="Times New Roman" w:hAnsi="Times New Roman" w:cs="Times New Roman"/>
          <w:sz w:val="28"/>
          <w:szCs w:val="28"/>
        </w:rPr>
      </w:pPr>
      <w:r w:rsidRPr="001618D8">
        <w:rPr>
          <w:rFonts w:ascii="Times New Roman" w:hAnsi="Times New Roman" w:cs="Times New Roman"/>
          <w:sz w:val="28"/>
          <w:szCs w:val="28"/>
        </w:rPr>
        <w:t>Са</w:t>
      </w:r>
      <w:r w:rsidR="00F3553B" w:rsidRPr="001618D8">
        <w:rPr>
          <w:rFonts w:ascii="Times New Roman" w:hAnsi="Times New Roman" w:cs="Times New Roman"/>
          <w:sz w:val="28"/>
          <w:szCs w:val="28"/>
        </w:rPr>
        <w:t>нкт-Петербург</w:t>
      </w:r>
    </w:p>
    <w:p w:rsidR="00212CE6" w:rsidRPr="001618D8" w:rsidRDefault="006A0228" w:rsidP="00212CE6">
      <w:pPr>
        <w:pStyle w:val="aa"/>
        <w:jc w:val="center"/>
        <w:rPr>
          <w:rFonts w:ascii="Times New Roman" w:hAnsi="Times New Roman" w:cs="Times New Roman"/>
          <w:sz w:val="28"/>
          <w:szCs w:val="28"/>
        </w:rPr>
      </w:pPr>
      <w:r w:rsidRPr="001618D8">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5749290</wp:posOffset>
                </wp:positionH>
                <wp:positionV relativeFrom="paragraph">
                  <wp:posOffset>215900</wp:posOffset>
                </wp:positionV>
                <wp:extent cx="190500" cy="304800"/>
                <wp:effectExtent l="0" t="317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084388" id="Rectangle 6" o:spid="_x0000_s1026" style="position:absolute;margin-left:452.7pt;margin-top:17pt;width: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7/eQIAAPo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" stroked="f"/>
            </w:pict>
          </mc:Fallback>
        </mc:AlternateContent>
      </w:r>
      <w:r w:rsidR="00212CE6" w:rsidRPr="001618D8">
        <w:rPr>
          <w:rFonts w:ascii="Times New Roman" w:hAnsi="Times New Roman" w:cs="Times New Roman"/>
          <w:sz w:val="28"/>
          <w:szCs w:val="28"/>
        </w:rPr>
        <w:t>201</w:t>
      </w:r>
      <w:r w:rsidR="0072142F" w:rsidRPr="001618D8">
        <w:rPr>
          <w:rFonts w:ascii="Times New Roman" w:hAnsi="Times New Roman" w:cs="Times New Roman"/>
          <w:sz w:val="28"/>
          <w:szCs w:val="28"/>
        </w:rPr>
        <w:t>8 г.</w:t>
      </w:r>
    </w:p>
    <w:sdt>
      <w:sdtPr>
        <w:rPr>
          <w:b/>
          <w:bCs/>
          <w:highlight w:val="green"/>
        </w:rPr>
        <w:id w:val="1795494"/>
        <w:docPartObj>
          <w:docPartGallery w:val="Table of Contents"/>
          <w:docPartUnique/>
        </w:docPartObj>
      </w:sdtPr>
      <w:sdtEndPr>
        <w:rPr>
          <w:b w:val="0"/>
          <w:bCs w:val="0"/>
        </w:rPr>
      </w:sdtEndPr>
      <w:sdtContent>
        <w:p w:rsidR="00EA127E" w:rsidRPr="002A1A35" w:rsidRDefault="00A7096A" w:rsidP="00A7096A">
          <w:pPr>
            <w:tabs>
              <w:tab w:val="center" w:pos="4535"/>
              <w:tab w:val="center" w:pos="4677"/>
              <w:tab w:val="right" w:pos="9355"/>
            </w:tabs>
            <w:spacing w:after="480"/>
          </w:pPr>
          <w:r w:rsidRPr="002F2B77">
            <w:rPr>
              <w:b/>
              <w:bCs/>
            </w:rPr>
            <w:tab/>
          </w:r>
          <w:r w:rsidR="00EA127E" w:rsidRPr="002A1A35">
            <w:rPr>
              <w:rFonts w:ascii="Times New Roman" w:hAnsi="Times New Roman" w:cs="Times New Roman"/>
              <w:b/>
              <w:sz w:val="32"/>
              <w:szCs w:val="32"/>
            </w:rPr>
            <w:t>Содержание</w:t>
          </w:r>
          <w:r w:rsidRPr="002A1A35">
            <w:rPr>
              <w:rFonts w:ascii="Times New Roman" w:hAnsi="Times New Roman" w:cs="Times New Roman"/>
            </w:rPr>
            <w:tab/>
          </w:r>
        </w:p>
        <w:p w:rsidR="00696B52" w:rsidRPr="00696B52" w:rsidRDefault="00A71994">
          <w:pPr>
            <w:pStyle w:val="13"/>
            <w:rPr>
              <w:rStyle w:val="ad"/>
              <w:rFonts w:eastAsia="Calibri"/>
            </w:rPr>
          </w:pPr>
          <w:r w:rsidRPr="002A1A35">
            <w:rPr>
              <w:sz w:val="28"/>
              <w:szCs w:val="28"/>
            </w:rPr>
            <w:fldChar w:fldCharType="begin"/>
          </w:r>
          <w:r w:rsidR="00EA127E" w:rsidRPr="002A1A35">
            <w:rPr>
              <w:sz w:val="28"/>
              <w:szCs w:val="28"/>
            </w:rPr>
            <w:instrText xml:space="preserve"> TOC \o "1-3" \h \z \u </w:instrText>
          </w:r>
          <w:r w:rsidRPr="002A1A35">
            <w:rPr>
              <w:sz w:val="28"/>
              <w:szCs w:val="28"/>
            </w:rPr>
            <w:fldChar w:fldCharType="separate"/>
          </w:r>
          <w:hyperlink w:anchor="_Toc530721796" w:history="1">
            <w:r w:rsidR="00696B52" w:rsidRPr="00696B52">
              <w:rPr>
                <w:rStyle w:val="ad"/>
                <w:rFonts w:eastAsia="Calibri"/>
              </w:rPr>
              <w:t>1.</w:t>
            </w:r>
            <w:r w:rsidR="00696B52" w:rsidRPr="00696B52">
              <w:rPr>
                <w:rStyle w:val="ad"/>
                <w:rFonts w:eastAsia="Calibri"/>
              </w:rPr>
              <w:tab/>
              <w:t>Общие положения</w:t>
            </w:r>
            <w:r w:rsidR="00696B52" w:rsidRPr="00696B52">
              <w:rPr>
                <w:rStyle w:val="ad"/>
                <w:rFonts w:eastAsia="Calibri"/>
                <w:webHidden/>
              </w:rPr>
              <w:tab/>
            </w:r>
            <w:r w:rsidR="00696B52" w:rsidRPr="00696B52">
              <w:rPr>
                <w:rStyle w:val="ad"/>
                <w:rFonts w:eastAsia="Calibri"/>
                <w:webHidden/>
              </w:rPr>
              <w:fldChar w:fldCharType="begin"/>
            </w:r>
            <w:r w:rsidR="00696B52" w:rsidRPr="00696B52">
              <w:rPr>
                <w:rStyle w:val="ad"/>
                <w:rFonts w:eastAsia="Calibri"/>
                <w:webHidden/>
              </w:rPr>
              <w:instrText xml:space="preserve"> PAGEREF _Toc530721796 \h </w:instrText>
            </w:r>
            <w:r w:rsidR="00696B52" w:rsidRPr="00696B52">
              <w:rPr>
                <w:rStyle w:val="ad"/>
                <w:rFonts w:eastAsia="Calibri"/>
                <w:webHidden/>
              </w:rPr>
            </w:r>
            <w:r w:rsidR="00696B52" w:rsidRPr="00696B52">
              <w:rPr>
                <w:rStyle w:val="ad"/>
                <w:rFonts w:eastAsia="Calibri"/>
                <w:webHidden/>
              </w:rPr>
              <w:fldChar w:fldCharType="separate"/>
            </w:r>
            <w:r w:rsidR="00696B52" w:rsidRPr="00696B52">
              <w:rPr>
                <w:rStyle w:val="ad"/>
                <w:rFonts w:eastAsia="Calibri"/>
                <w:webHidden/>
              </w:rPr>
              <w:t>2</w:t>
            </w:r>
            <w:r w:rsidR="00696B52" w:rsidRPr="00696B52">
              <w:rPr>
                <w:rStyle w:val="ad"/>
                <w:rFonts w:eastAsia="Calibri"/>
                <w:webHidden/>
              </w:rPr>
              <w:fldChar w:fldCharType="end"/>
            </w:r>
          </w:hyperlink>
        </w:p>
        <w:p w:rsidR="00696B52" w:rsidRPr="00696B52" w:rsidRDefault="004F1ED5">
          <w:pPr>
            <w:pStyle w:val="13"/>
            <w:rPr>
              <w:rStyle w:val="ad"/>
              <w:rFonts w:eastAsia="Calibri"/>
            </w:rPr>
          </w:pPr>
          <w:hyperlink w:anchor="_Toc530721797" w:history="1">
            <w:r w:rsidR="00696B52" w:rsidRPr="00696B52">
              <w:rPr>
                <w:rStyle w:val="ad"/>
                <w:rFonts w:eastAsia="Calibri"/>
              </w:rPr>
              <w:t>2.</w:t>
            </w:r>
            <w:r w:rsidR="00696B52" w:rsidRPr="00696B52">
              <w:rPr>
                <w:rStyle w:val="ad"/>
                <w:rFonts w:eastAsia="Calibri"/>
              </w:rPr>
              <w:tab/>
              <w:t>Характеристика местоположения, природные, инженерно-геологические условия</w:t>
            </w:r>
            <w:r w:rsidR="00696B52" w:rsidRPr="00696B52">
              <w:rPr>
                <w:rStyle w:val="ad"/>
                <w:rFonts w:eastAsia="Calibri"/>
                <w:webHidden/>
              </w:rPr>
              <w:tab/>
            </w:r>
            <w:r w:rsidR="00696B52" w:rsidRPr="00696B52">
              <w:rPr>
                <w:rStyle w:val="ad"/>
                <w:rFonts w:eastAsia="Calibri"/>
                <w:webHidden/>
              </w:rPr>
              <w:fldChar w:fldCharType="begin"/>
            </w:r>
            <w:r w:rsidR="00696B52" w:rsidRPr="00696B52">
              <w:rPr>
                <w:rStyle w:val="ad"/>
                <w:rFonts w:eastAsia="Calibri"/>
                <w:webHidden/>
              </w:rPr>
              <w:instrText xml:space="preserve"> PAGEREF _Toc530721797 \h </w:instrText>
            </w:r>
            <w:r w:rsidR="00696B52" w:rsidRPr="00696B52">
              <w:rPr>
                <w:rStyle w:val="ad"/>
                <w:rFonts w:eastAsia="Calibri"/>
                <w:webHidden/>
              </w:rPr>
            </w:r>
            <w:r w:rsidR="00696B52" w:rsidRPr="00696B52">
              <w:rPr>
                <w:rStyle w:val="ad"/>
                <w:rFonts w:eastAsia="Calibri"/>
                <w:webHidden/>
              </w:rPr>
              <w:fldChar w:fldCharType="separate"/>
            </w:r>
            <w:r w:rsidR="00696B52" w:rsidRPr="00696B52">
              <w:rPr>
                <w:rStyle w:val="ad"/>
                <w:rFonts w:eastAsia="Calibri"/>
                <w:webHidden/>
              </w:rPr>
              <w:t>3</w:t>
            </w:r>
            <w:r w:rsidR="00696B52" w:rsidRPr="00696B52">
              <w:rPr>
                <w:rStyle w:val="ad"/>
                <w:rFonts w:eastAsia="Calibri"/>
                <w:webHidden/>
              </w:rPr>
              <w:fldChar w:fldCharType="end"/>
            </w:r>
          </w:hyperlink>
        </w:p>
        <w:p w:rsidR="00696B52" w:rsidRPr="00696B52" w:rsidRDefault="004F1ED5">
          <w:pPr>
            <w:pStyle w:val="13"/>
            <w:rPr>
              <w:rStyle w:val="ad"/>
              <w:rFonts w:eastAsia="Calibri"/>
            </w:rPr>
          </w:pPr>
          <w:hyperlink w:anchor="_Toc530721798" w:history="1">
            <w:r w:rsidR="00696B52" w:rsidRPr="00696B52">
              <w:rPr>
                <w:rStyle w:val="ad"/>
                <w:rFonts w:eastAsia="Calibri"/>
              </w:rPr>
              <w:t>3.</w:t>
            </w:r>
            <w:r w:rsidR="00696B52" w:rsidRPr="00696B52">
              <w:rPr>
                <w:rStyle w:val="ad"/>
                <w:rFonts w:eastAsia="Calibri"/>
              </w:rPr>
              <w:tab/>
              <w:t>Анализ современного использования территории. Баланс территории</w:t>
            </w:r>
            <w:r w:rsidR="00696B52" w:rsidRPr="00696B52">
              <w:rPr>
                <w:rStyle w:val="ad"/>
                <w:rFonts w:eastAsia="Calibri"/>
                <w:webHidden/>
              </w:rPr>
              <w:tab/>
            </w:r>
            <w:r w:rsidR="00696B52" w:rsidRPr="00696B52">
              <w:rPr>
                <w:rStyle w:val="ad"/>
                <w:rFonts w:eastAsia="Calibri"/>
                <w:webHidden/>
              </w:rPr>
              <w:fldChar w:fldCharType="begin"/>
            </w:r>
            <w:r w:rsidR="00696B52" w:rsidRPr="00696B52">
              <w:rPr>
                <w:rStyle w:val="ad"/>
                <w:rFonts w:eastAsia="Calibri"/>
                <w:webHidden/>
              </w:rPr>
              <w:instrText xml:space="preserve"> PAGEREF _Toc530721798 \h </w:instrText>
            </w:r>
            <w:r w:rsidR="00696B52" w:rsidRPr="00696B52">
              <w:rPr>
                <w:rStyle w:val="ad"/>
                <w:rFonts w:eastAsia="Calibri"/>
                <w:webHidden/>
              </w:rPr>
            </w:r>
            <w:r w:rsidR="00696B52" w:rsidRPr="00696B52">
              <w:rPr>
                <w:rStyle w:val="ad"/>
                <w:rFonts w:eastAsia="Calibri"/>
                <w:webHidden/>
              </w:rPr>
              <w:fldChar w:fldCharType="separate"/>
            </w:r>
            <w:r w:rsidR="00696B52" w:rsidRPr="00696B52">
              <w:rPr>
                <w:rStyle w:val="ad"/>
                <w:rFonts w:eastAsia="Calibri"/>
                <w:webHidden/>
              </w:rPr>
              <w:t>4</w:t>
            </w:r>
            <w:r w:rsidR="00696B52" w:rsidRPr="00696B52">
              <w:rPr>
                <w:rStyle w:val="ad"/>
                <w:rFonts w:eastAsia="Calibri"/>
                <w:webHidden/>
              </w:rPr>
              <w:fldChar w:fldCharType="end"/>
            </w:r>
          </w:hyperlink>
        </w:p>
        <w:p w:rsidR="00696B52" w:rsidRPr="00696B52" w:rsidRDefault="004F1ED5">
          <w:pPr>
            <w:pStyle w:val="13"/>
            <w:rPr>
              <w:rStyle w:val="ad"/>
              <w:rFonts w:eastAsia="Calibri"/>
            </w:rPr>
          </w:pPr>
          <w:hyperlink w:anchor="_Toc530721799" w:history="1">
            <w:r w:rsidR="00696B52" w:rsidRPr="00030948">
              <w:rPr>
                <w:rStyle w:val="ad"/>
                <w:rFonts w:eastAsia="Calibri"/>
              </w:rPr>
              <w:t>4.</w:t>
            </w:r>
            <w:r w:rsidR="00696B52" w:rsidRPr="00696B52">
              <w:rPr>
                <w:rStyle w:val="ad"/>
                <w:rFonts w:eastAsia="Calibri"/>
              </w:rPr>
              <w:tab/>
            </w:r>
            <w:r w:rsidR="00696B52" w:rsidRPr="00030948">
              <w:rPr>
                <w:rStyle w:val="ad"/>
                <w:rFonts w:eastAsia="Calibri"/>
              </w:rPr>
              <w:t>Архитектурно-планировочное решение и планируемое функциональное зонирование территории</w:t>
            </w:r>
            <w:r w:rsidR="00696B52" w:rsidRPr="00696B52">
              <w:rPr>
                <w:rStyle w:val="ad"/>
                <w:rFonts w:eastAsia="Calibri"/>
                <w:webHidden/>
              </w:rPr>
              <w:tab/>
            </w:r>
            <w:r w:rsidR="00696B52" w:rsidRPr="00696B52">
              <w:rPr>
                <w:rStyle w:val="ad"/>
                <w:rFonts w:eastAsia="Calibri"/>
                <w:webHidden/>
              </w:rPr>
              <w:fldChar w:fldCharType="begin"/>
            </w:r>
            <w:r w:rsidR="00696B52" w:rsidRPr="00696B52">
              <w:rPr>
                <w:rStyle w:val="ad"/>
                <w:rFonts w:eastAsia="Calibri"/>
                <w:webHidden/>
              </w:rPr>
              <w:instrText xml:space="preserve"> PAGEREF _Toc530721799 \h </w:instrText>
            </w:r>
            <w:r w:rsidR="00696B52" w:rsidRPr="00696B52">
              <w:rPr>
                <w:rStyle w:val="ad"/>
                <w:rFonts w:eastAsia="Calibri"/>
                <w:webHidden/>
              </w:rPr>
            </w:r>
            <w:r w:rsidR="00696B52" w:rsidRPr="00696B52">
              <w:rPr>
                <w:rStyle w:val="ad"/>
                <w:rFonts w:eastAsia="Calibri"/>
                <w:webHidden/>
              </w:rPr>
              <w:fldChar w:fldCharType="separate"/>
            </w:r>
            <w:r w:rsidR="00696B52" w:rsidRPr="00696B52">
              <w:rPr>
                <w:rStyle w:val="ad"/>
                <w:rFonts w:eastAsia="Calibri"/>
                <w:webHidden/>
              </w:rPr>
              <w:t>33</w:t>
            </w:r>
            <w:r w:rsidR="00696B52" w:rsidRPr="00696B52">
              <w:rPr>
                <w:rStyle w:val="ad"/>
                <w:rFonts w:eastAsia="Calibri"/>
                <w:webHidden/>
              </w:rPr>
              <w:fldChar w:fldCharType="end"/>
            </w:r>
          </w:hyperlink>
        </w:p>
        <w:p w:rsidR="00696B52" w:rsidRPr="00696B52" w:rsidRDefault="004F1ED5" w:rsidP="00696B52">
          <w:pPr>
            <w:pStyle w:val="21"/>
            <w:rPr>
              <w:rStyle w:val="ad"/>
              <w:rFonts w:ascii="Times New Roman" w:eastAsia="Calibri" w:hAnsi="Times New Roman" w:cs="Times New Roman"/>
              <w:b/>
              <w:sz w:val="24"/>
              <w:szCs w:val="24"/>
              <w:lang w:eastAsia="en-US"/>
            </w:rPr>
          </w:pPr>
          <w:hyperlink w:anchor="_Toc530721800" w:history="1">
            <w:r w:rsidR="00696B52" w:rsidRPr="00696B52">
              <w:rPr>
                <w:rStyle w:val="ad"/>
                <w:rFonts w:ascii="Times New Roman" w:eastAsia="Calibri" w:hAnsi="Times New Roman" w:cs="Times New Roman"/>
                <w:b/>
                <w:noProof/>
                <w:sz w:val="24"/>
                <w:szCs w:val="24"/>
                <w:lang w:eastAsia="en-US"/>
              </w:rPr>
              <w:t>5.</w:t>
            </w:r>
            <w:r w:rsidR="00696B52" w:rsidRPr="00696B52">
              <w:rPr>
                <w:rStyle w:val="ad"/>
                <w:rFonts w:ascii="Times New Roman" w:eastAsia="Calibri" w:hAnsi="Times New Roman" w:cs="Times New Roman"/>
                <w:b/>
                <w:sz w:val="24"/>
                <w:szCs w:val="24"/>
                <w:lang w:eastAsia="en-US"/>
              </w:rPr>
              <w:tab/>
            </w:r>
            <w:r w:rsidR="00696B52" w:rsidRPr="00696B52">
              <w:rPr>
                <w:rStyle w:val="ad"/>
                <w:rFonts w:ascii="Times New Roman" w:eastAsia="Calibri" w:hAnsi="Times New Roman" w:cs="Times New Roman"/>
                <w:b/>
                <w:noProof/>
                <w:sz w:val="24"/>
                <w:szCs w:val="24"/>
                <w:lang w:eastAsia="en-US"/>
              </w:rPr>
              <w:t>Развитие инженерной инфраструктуры</w:t>
            </w:r>
            <w:r w:rsidR="00696B52" w:rsidRPr="00696B52">
              <w:rPr>
                <w:rStyle w:val="ad"/>
                <w:rFonts w:ascii="Times New Roman" w:eastAsia="Calibri" w:hAnsi="Times New Roman" w:cs="Times New Roman"/>
                <w:b/>
                <w:webHidden/>
                <w:sz w:val="24"/>
                <w:szCs w:val="24"/>
                <w:lang w:eastAsia="en-US"/>
              </w:rPr>
              <w:tab/>
            </w:r>
            <w:r w:rsidR="00696B52" w:rsidRPr="00696B52">
              <w:rPr>
                <w:rStyle w:val="ad"/>
                <w:rFonts w:ascii="Times New Roman" w:eastAsia="Calibri" w:hAnsi="Times New Roman" w:cs="Times New Roman"/>
                <w:b/>
                <w:webHidden/>
                <w:sz w:val="24"/>
                <w:szCs w:val="24"/>
                <w:lang w:eastAsia="en-US"/>
              </w:rPr>
              <w:fldChar w:fldCharType="begin"/>
            </w:r>
            <w:r w:rsidR="00696B52" w:rsidRPr="00696B52">
              <w:rPr>
                <w:rStyle w:val="ad"/>
                <w:rFonts w:ascii="Times New Roman" w:eastAsia="Calibri" w:hAnsi="Times New Roman" w:cs="Times New Roman"/>
                <w:b/>
                <w:webHidden/>
                <w:sz w:val="24"/>
                <w:szCs w:val="24"/>
                <w:lang w:eastAsia="en-US"/>
              </w:rPr>
              <w:instrText xml:space="preserve"> PAGEREF _Toc530721800 \h </w:instrText>
            </w:r>
            <w:r w:rsidR="00696B52" w:rsidRPr="00696B52">
              <w:rPr>
                <w:rStyle w:val="ad"/>
                <w:rFonts w:ascii="Times New Roman" w:eastAsia="Calibri" w:hAnsi="Times New Roman" w:cs="Times New Roman"/>
                <w:b/>
                <w:webHidden/>
                <w:sz w:val="24"/>
                <w:szCs w:val="24"/>
                <w:lang w:eastAsia="en-US"/>
              </w:rPr>
            </w:r>
            <w:r w:rsidR="00696B52" w:rsidRPr="00696B52">
              <w:rPr>
                <w:rStyle w:val="ad"/>
                <w:rFonts w:ascii="Times New Roman" w:eastAsia="Calibri" w:hAnsi="Times New Roman" w:cs="Times New Roman"/>
                <w:b/>
                <w:webHidden/>
                <w:sz w:val="24"/>
                <w:szCs w:val="24"/>
                <w:lang w:eastAsia="en-US"/>
              </w:rPr>
              <w:fldChar w:fldCharType="separate"/>
            </w:r>
            <w:r w:rsidR="00696B52" w:rsidRPr="00696B52">
              <w:rPr>
                <w:rStyle w:val="ad"/>
                <w:rFonts w:ascii="Times New Roman" w:eastAsia="Calibri" w:hAnsi="Times New Roman" w:cs="Times New Roman"/>
                <w:b/>
                <w:webHidden/>
                <w:sz w:val="24"/>
                <w:szCs w:val="24"/>
                <w:lang w:eastAsia="en-US"/>
              </w:rPr>
              <w:t>35</w:t>
            </w:r>
            <w:r w:rsidR="00696B52" w:rsidRPr="00696B52">
              <w:rPr>
                <w:rStyle w:val="ad"/>
                <w:rFonts w:ascii="Times New Roman" w:eastAsia="Calibri" w:hAnsi="Times New Roman" w:cs="Times New Roman"/>
                <w:b/>
                <w:webHidden/>
                <w:sz w:val="24"/>
                <w:szCs w:val="24"/>
                <w:lang w:eastAsia="en-US"/>
              </w:rPr>
              <w:fldChar w:fldCharType="end"/>
            </w:r>
          </w:hyperlink>
        </w:p>
        <w:p w:rsidR="00696B52" w:rsidRPr="00696B52" w:rsidRDefault="004F1ED5" w:rsidP="00696B52">
          <w:pPr>
            <w:pStyle w:val="21"/>
            <w:rPr>
              <w:rStyle w:val="ad"/>
              <w:rFonts w:ascii="Times New Roman" w:eastAsia="Calibri" w:hAnsi="Times New Roman" w:cs="Times New Roman"/>
              <w:b/>
              <w:sz w:val="24"/>
              <w:szCs w:val="24"/>
              <w:lang w:eastAsia="en-US"/>
            </w:rPr>
          </w:pPr>
          <w:hyperlink w:anchor="_Toc530721801" w:history="1">
            <w:r w:rsidR="00696B52" w:rsidRPr="00696B52">
              <w:rPr>
                <w:rStyle w:val="ad"/>
                <w:rFonts w:ascii="Times New Roman" w:eastAsia="Calibri" w:hAnsi="Times New Roman" w:cs="Times New Roman"/>
                <w:b/>
                <w:noProof/>
                <w:sz w:val="24"/>
                <w:szCs w:val="24"/>
                <w:lang w:eastAsia="en-US"/>
              </w:rPr>
              <w:t>6.</w:t>
            </w:r>
            <w:r w:rsidR="00696B52" w:rsidRPr="00696B52">
              <w:rPr>
                <w:rStyle w:val="ad"/>
                <w:rFonts w:ascii="Times New Roman" w:eastAsia="Calibri" w:hAnsi="Times New Roman" w:cs="Times New Roman"/>
                <w:b/>
                <w:sz w:val="24"/>
                <w:szCs w:val="24"/>
                <w:lang w:eastAsia="en-US"/>
              </w:rPr>
              <w:tab/>
            </w:r>
            <w:r w:rsidR="00696B52" w:rsidRPr="00696B52">
              <w:rPr>
                <w:rStyle w:val="ad"/>
                <w:rFonts w:ascii="Times New Roman" w:eastAsia="Calibri" w:hAnsi="Times New Roman" w:cs="Times New Roman"/>
                <w:b/>
                <w:noProof/>
                <w:sz w:val="24"/>
                <w:szCs w:val="24"/>
                <w:lang w:eastAsia="en-US"/>
              </w:rPr>
              <w:t>Развитие транспортной инфраструктуры</w:t>
            </w:r>
            <w:r w:rsidR="00696B52" w:rsidRPr="00696B52">
              <w:rPr>
                <w:rStyle w:val="ad"/>
                <w:rFonts w:ascii="Times New Roman" w:eastAsia="Calibri" w:hAnsi="Times New Roman" w:cs="Times New Roman"/>
                <w:b/>
                <w:webHidden/>
                <w:sz w:val="24"/>
                <w:szCs w:val="24"/>
                <w:lang w:eastAsia="en-US"/>
              </w:rPr>
              <w:tab/>
            </w:r>
            <w:r w:rsidR="00696B52" w:rsidRPr="00696B52">
              <w:rPr>
                <w:rStyle w:val="ad"/>
                <w:rFonts w:ascii="Times New Roman" w:eastAsia="Calibri" w:hAnsi="Times New Roman" w:cs="Times New Roman"/>
                <w:b/>
                <w:webHidden/>
                <w:sz w:val="24"/>
                <w:szCs w:val="24"/>
                <w:lang w:eastAsia="en-US"/>
              </w:rPr>
              <w:fldChar w:fldCharType="begin"/>
            </w:r>
            <w:r w:rsidR="00696B52" w:rsidRPr="00696B52">
              <w:rPr>
                <w:rStyle w:val="ad"/>
                <w:rFonts w:ascii="Times New Roman" w:eastAsia="Calibri" w:hAnsi="Times New Roman" w:cs="Times New Roman"/>
                <w:b/>
                <w:webHidden/>
                <w:sz w:val="24"/>
                <w:szCs w:val="24"/>
                <w:lang w:eastAsia="en-US"/>
              </w:rPr>
              <w:instrText xml:space="preserve"> PAGEREF _Toc530721801 \h </w:instrText>
            </w:r>
            <w:r w:rsidR="00696B52" w:rsidRPr="00696B52">
              <w:rPr>
                <w:rStyle w:val="ad"/>
                <w:rFonts w:ascii="Times New Roman" w:eastAsia="Calibri" w:hAnsi="Times New Roman" w:cs="Times New Roman"/>
                <w:b/>
                <w:webHidden/>
                <w:sz w:val="24"/>
                <w:szCs w:val="24"/>
                <w:lang w:eastAsia="en-US"/>
              </w:rPr>
            </w:r>
            <w:r w:rsidR="00696B52" w:rsidRPr="00696B52">
              <w:rPr>
                <w:rStyle w:val="ad"/>
                <w:rFonts w:ascii="Times New Roman" w:eastAsia="Calibri" w:hAnsi="Times New Roman" w:cs="Times New Roman"/>
                <w:b/>
                <w:webHidden/>
                <w:sz w:val="24"/>
                <w:szCs w:val="24"/>
                <w:lang w:eastAsia="en-US"/>
              </w:rPr>
              <w:fldChar w:fldCharType="separate"/>
            </w:r>
            <w:r w:rsidR="00696B52" w:rsidRPr="00696B52">
              <w:rPr>
                <w:rStyle w:val="ad"/>
                <w:rFonts w:ascii="Times New Roman" w:eastAsia="Calibri" w:hAnsi="Times New Roman" w:cs="Times New Roman"/>
                <w:b/>
                <w:webHidden/>
                <w:sz w:val="24"/>
                <w:szCs w:val="24"/>
                <w:lang w:eastAsia="en-US"/>
              </w:rPr>
              <w:t>37</w:t>
            </w:r>
            <w:r w:rsidR="00696B52" w:rsidRPr="00696B52">
              <w:rPr>
                <w:rStyle w:val="ad"/>
                <w:rFonts w:ascii="Times New Roman" w:eastAsia="Calibri" w:hAnsi="Times New Roman" w:cs="Times New Roman"/>
                <w:b/>
                <w:webHidden/>
                <w:sz w:val="24"/>
                <w:szCs w:val="24"/>
                <w:lang w:eastAsia="en-US"/>
              </w:rPr>
              <w:fldChar w:fldCharType="end"/>
            </w:r>
          </w:hyperlink>
        </w:p>
        <w:p w:rsidR="00696B52" w:rsidRDefault="004F1ED5" w:rsidP="00696B52">
          <w:pPr>
            <w:pStyle w:val="21"/>
            <w:rPr>
              <w:noProof/>
            </w:rPr>
          </w:pPr>
          <w:hyperlink w:anchor="_Toc530721802" w:history="1">
            <w:r w:rsidR="00696B52" w:rsidRPr="00696B52">
              <w:rPr>
                <w:rStyle w:val="ad"/>
                <w:rFonts w:ascii="Times New Roman" w:eastAsia="Calibri" w:hAnsi="Times New Roman" w:cs="Times New Roman"/>
                <w:b/>
                <w:noProof/>
                <w:sz w:val="24"/>
                <w:szCs w:val="24"/>
                <w:lang w:eastAsia="en-US"/>
              </w:rPr>
              <w:t>7.</w:t>
            </w:r>
            <w:r w:rsidR="00696B52" w:rsidRPr="00696B52">
              <w:rPr>
                <w:rStyle w:val="ad"/>
                <w:rFonts w:ascii="Times New Roman" w:eastAsia="Calibri" w:hAnsi="Times New Roman" w:cs="Times New Roman"/>
                <w:b/>
                <w:sz w:val="24"/>
                <w:szCs w:val="24"/>
                <w:lang w:eastAsia="en-US"/>
              </w:rPr>
              <w:tab/>
            </w:r>
            <w:r w:rsidR="00696B52" w:rsidRPr="00696B52">
              <w:rPr>
                <w:rStyle w:val="ad"/>
                <w:rFonts w:ascii="Times New Roman" w:eastAsia="Calibri" w:hAnsi="Times New Roman" w:cs="Times New Roman"/>
                <w:b/>
                <w:noProof/>
                <w:sz w:val="24"/>
                <w:szCs w:val="24"/>
                <w:lang w:eastAsia="en-US"/>
              </w:rPr>
              <w:t>Инженерная подготовка и благоустройство территории</w:t>
            </w:r>
            <w:r w:rsidR="00696B52" w:rsidRPr="00696B52">
              <w:rPr>
                <w:rStyle w:val="ad"/>
                <w:rFonts w:ascii="Times New Roman" w:eastAsia="Calibri" w:hAnsi="Times New Roman" w:cs="Times New Roman"/>
                <w:b/>
                <w:webHidden/>
                <w:sz w:val="24"/>
                <w:szCs w:val="24"/>
                <w:lang w:eastAsia="en-US"/>
              </w:rPr>
              <w:tab/>
            </w:r>
            <w:r w:rsidR="00696B52" w:rsidRPr="00696B52">
              <w:rPr>
                <w:rStyle w:val="ad"/>
                <w:rFonts w:ascii="Times New Roman" w:eastAsia="Calibri" w:hAnsi="Times New Roman" w:cs="Times New Roman"/>
                <w:b/>
                <w:webHidden/>
                <w:sz w:val="24"/>
                <w:szCs w:val="24"/>
                <w:lang w:eastAsia="en-US"/>
              </w:rPr>
              <w:fldChar w:fldCharType="begin"/>
            </w:r>
            <w:r w:rsidR="00696B52" w:rsidRPr="00696B52">
              <w:rPr>
                <w:rStyle w:val="ad"/>
                <w:rFonts w:ascii="Times New Roman" w:eastAsia="Calibri" w:hAnsi="Times New Roman" w:cs="Times New Roman"/>
                <w:b/>
                <w:webHidden/>
                <w:sz w:val="24"/>
                <w:szCs w:val="24"/>
                <w:lang w:eastAsia="en-US"/>
              </w:rPr>
              <w:instrText xml:space="preserve"> PAGEREF _Toc530721802 \h </w:instrText>
            </w:r>
            <w:r w:rsidR="00696B52" w:rsidRPr="00696B52">
              <w:rPr>
                <w:rStyle w:val="ad"/>
                <w:rFonts w:ascii="Times New Roman" w:eastAsia="Calibri" w:hAnsi="Times New Roman" w:cs="Times New Roman"/>
                <w:b/>
                <w:webHidden/>
                <w:sz w:val="24"/>
                <w:szCs w:val="24"/>
                <w:lang w:eastAsia="en-US"/>
              </w:rPr>
            </w:r>
            <w:r w:rsidR="00696B52" w:rsidRPr="00696B52">
              <w:rPr>
                <w:rStyle w:val="ad"/>
                <w:rFonts w:ascii="Times New Roman" w:eastAsia="Calibri" w:hAnsi="Times New Roman" w:cs="Times New Roman"/>
                <w:b/>
                <w:webHidden/>
                <w:sz w:val="24"/>
                <w:szCs w:val="24"/>
                <w:lang w:eastAsia="en-US"/>
              </w:rPr>
              <w:fldChar w:fldCharType="separate"/>
            </w:r>
            <w:r w:rsidR="00696B52" w:rsidRPr="00696B52">
              <w:rPr>
                <w:rStyle w:val="ad"/>
                <w:rFonts w:ascii="Times New Roman" w:eastAsia="Calibri" w:hAnsi="Times New Roman" w:cs="Times New Roman"/>
                <w:b/>
                <w:webHidden/>
                <w:sz w:val="24"/>
                <w:szCs w:val="24"/>
                <w:lang w:eastAsia="en-US"/>
              </w:rPr>
              <w:t>38</w:t>
            </w:r>
            <w:r w:rsidR="00696B52" w:rsidRPr="00696B52">
              <w:rPr>
                <w:rStyle w:val="ad"/>
                <w:rFonts w:ascii="Times New Roman" w:eastAsia="Calibri" w:hAnsi="Times New Roman" w:cs="Times New Roman"/>
                <w:b/>
                <w:webHidden/>
                <w:sz w:val="24"/>
                <w:szCs w:val="24"/>
                <w:lang w:eastAsia="en-US"/>
              </w:rPr>
              <w:fldChar w:fldCharType="end"/>
            </w:r>
          </w:hyperlink>
        </w:p>
        <w:p w:rsidR="00696B52" w:rsidRDefault="004F1ED5">
          <w:pPr>
            <w:pStyle w:val="13"/>
            <w:rPr>
              <w:rFonts w:asciiTheme="minorHAnsi" w:eastAsiaTheme="minorEastAsia" w:hAnsiTheme="minorHAnsi" w:cstheme="minorBidi"/>
              <w:b w:val="0"/>
              <w:sz w:val="22"/>
              <w:szCs w:val="22"/>
              <w:lang w:eastAsia="ru-RU"/>
            </w:rPr>
          </w:pPr>
          <w:hyperlink w:anchor="_Toc530721803" w:history="1">
            <w:r w:rsidR="00696B52" w:rsidRPr="00030948">
              <w:rPr>
                <w:rStyle w:val="ad"/>
              </w:rPr>
              <w:t>8.</w:t>
            </w:r>
            <w:r w:rsidR="00696B52">
              <w:rPr>
                <w:rFonts w:asciiTheme="minorHAnsi" w:eastAsiaTheme="minorEastAsia" w:hAnsiTheme="minorHAnsi" w:cstheme="minorBidi"/>
                <w:b w:val="0"/>
                <w:sz w:val="22"/>
                <w:szCs w:val="22"/>
                <w:lang w:eastAsia="ru-RU"/>
              </w:rPr>
              <w:tab/>
            </w:r>
            <w:r w:rsidR="00696B52" w:rsidRPr="00030948">
              <w:rPr>
                <w:rStyle w:val="ad"/>
              </w:rPr>
              <w:t>Мероприятия по обеспечению потребностей маломобильных групп населения</w:t>
            </w:r>
            <w:r w:rsidR="00696B52">
              <w:rPr>
                <w:webHidden/>
              </w:rPr>
              <w:tab/>
            </w:r>
            <w:r w:rsidR="00696B52">
              <w:rPr>
                <w:webHidden/>
              </w:rPr>
              <w:fldChar w:fldCharType="begin"/>
            </w:r>
            <w:r w:rsidR="00696B52">
              <w:rPr>
                <w:webHidden/>
              </w:rPr>
              <w:instrText xml:space="preserve"> PAGEREF _Toc530721803 \h </w:instrText>
            </w:r>
            <w:r w:rsidR="00696B52">
              <w:rPr>
                <w:webHidden/>
              </w:rPr>
            </w:r>
            <w:r w:rsidR="00696B52">
              <w:rPr>
                <w:webHidden/>
              </w:rPr>
              <w:fldChar w:fldCharType="separate"/>
            </w:r>
            <w:r w:rsidR="00696B52">
              <w:rPr>
                <w:webHidden/>
              </w:rPr>
              <w:t>40</w:t>
            </w:r>
            <w:r w:rsidR="00696B52">
              <w:rPr>
                <w:webHidden/>
              </w:rPr>
              <w:fldChar w:fldCharType="end"/>
            </w:r>
          </w:hyperlink>
        </w:p>
        <w:p w:rsidR="00696B52" w:rsidRDefault="004F1ED5">
          <w:pPr>
            <w:pStyle w:val="13"/>
            <w:rPr>
              <w:rFonts w:asciiTheme="minorHAnsi" w:eastAsiaTheme="minorEastAsia" w:hAnsiTheme="minorHAnsi" w:cstheme="minorBidi"/>
              <w:b w:val="0"/>
              <w:sz w:val="22"/>
              <w:szCs w:val="22"/>
              <w:lang w:eastAsia="ru-RU"/>
            </w:rPr>
          </w:pPr>
          <w:hyperlink w:anchor="_Toc530721804" w:history="1">
            <w:r w:rsidR="00696B52" w:rsidRPr="00030948">
              <w:rPr>
                <w:rStyle w:val="ad"/>
              </w:rPr>
              <w:t>9.</w:t>
            </w:r>
            <w:r w:rsidR="00696B52">
              <w:rPr>
                <w:rFonts w:asciiTheme="minorHAnsi" w:eastAsiaTheme="minorEastAsia" w:hAnsiTheme="minorHAnsi" w:cstheme="minorBidi"/>
                <w:b w:val="0"/>
                <w:sz w:val="22"/>
                <w:szCs w:val="22"/>
                <w:lang w:eastAsia="ru-RU"/>
              </w:rPr>
              <w:tab/>
            </w:r>
            <w:r w:rsidR="00696B52" w:rsidRPr="00030948">
              <w:rPr>
                <w:rStyle w:val="ad"/>
              </w:rPr>
              <w:t>Мероприятия по охране окружающей среды</w:t>
            </w:r>
            <w:r w:rsidR="00696B52">
              <w:rPr>
                <w:webHidden/>
              </w:rPr>
              <w:tab/>
            </w:r>
            <w:r w:rsidR="00696B52">
              <w:rPr>
                <w:webHidden/>
              </w:rPr>
              <w:fldChar w:fldCharType="begin"/>
            </w:r>
            <w:r w:rsidR="00696B52">
              <w:rPr>
                <w:webHidden/>
              </w:rPr>
              <w:instrText xml:space="preserve"> PAGEREF _Toc530721804 \h </w:instrText>
            </w:r>
            <w:r w:rsidR="00696B52">
              <w:rPr>
                <w:webHidden/>
              </w:rPr>
            </w:r>
            <w:r w:rsidR="00696B52">
              <w:rPr>
                <w:webHidden/>
              </w:rPr>
              <w:fldChar w:fldCharType="separate"/>
            </w:r>
            <w:r w:rsidR="00696B52">
              <w:rPr>
                <w:webHidden/>
              </w:rPr>
              <w:t>42</w:t>
            </w:r>
            <w:r w:rsidR="00696B52">
              <w:rPr>
                <w:webHidden/>
              </w:rPr>
              <w:fldChar w:fldCharType="end"/>
            </w:r>
          </w:hyperlink>
        </w:p>
        <w:p w:rsidR="00696B52" w:rsidRDefault="004F1ED5">
          <w:pPr>
            <w:pStyle w:val="13"/>
            <w:rPr>
              <w:rFonts w:asciiTheme="minorHAnsi" w:eastAsiaTheme="minorEastAsia" w:hAnsiTheme="minorHAnsi" w:cstheme="minorBidi"/>
              <w:b w:val="0"/>
              <w:sz w:val="22"/>
              <w:szCs w:val="22"/>
              <w:lang w:eastAsia="ru-RU"/>
            </w:rPr>
          </w:pPr>
          <w:hyperlink w:anchor="_Toc530721805" w:history="1">
            <w:r w:rsidR="00696B52" w:rsidRPr="00030948">
              <w:rPr>
                <w:rStyle w:val="ad"/>
              </w:rPr>
              <w:t>10.</w:t>
            </w:r>
            <w:r w:rsidR="00696B52">
              <w:rPr>
                <w:rFonts w:asciiTheme="minorHAnsi" w:eastAsiaTheme="minorEastAsia" w:hAnsiTheme="minorHAnsi" w:cstheme="minorBidi"/>
                <w:b w:val="0"/>
                <w:sz w:val="22"/>
                <w:szCs w:val="22"/>
                <w:lang w:eastAsia="ru-RU"/>
              </w:rPr>
              <w:tab/>
            </w:r>
            <w:r w:rsidR="00696B52" w:rsidRPr="00030948">
              <w:rPr>
                <w:rStyle w:val="ad"/>
              </w:rPr>
              <w:t>Мероприятия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r w:rsidR="00696B52">
              <w:rPr>
                <w:webHidden/>
              </w:rPr>
              <w:tab/>
            </w:r>
            <w:r w:rsidR="00696B52">
              <w:rPr>
                <w:webHidden/>
              </w:rPr>
              <w:fldChar w:fldCharType="begin"/>
            </w:r>
            <w:r w:rsidR="00696B52">
              <w:rPr>
                <w:webHidden/>
              </w:rPr>
              <w:instrText xml:space="preserve"> PAGEREF _Toc530721805 \h </w:instrText>
            </w:r>
            <w:r w:rsidR="00696B52">
              <w:rPr>
                <w:webHidden/>
              </w:rPr>
            </w:r>
            <w:r w:rsidR="00696B52">
              <w:rPr>
                <w:webHidden/>
              </w:rPr>
              <w:fldChar w:fldCharType="separate"/>
            </w:r>
            <w:r w:rsidR="00696B52">
              <w:rPr>
                <w:webHidden/>
              </w:rPr>
              <w:t>45</w:t>
            </w:r>
            <w:r w:rsidR="00696B52">
              <w:rPr>
                <w:webHidden/>
              </w:rPr>
              <w:fldChar w:fldCharType="end"/>
            </w:r>
          </w:hyperlink>
        </w:p>
        <w:p w:rsidR="00696B52" w:rsidRDefault="00696B52">
          <w:pPr>
            <w:pStyle w:val="13"/>
            <w:rPr>
              <w:rFonts w:asciiTheme="minorHAnsi" w:eastAsiaTheme="minorEastAsia" w:hAnsiTheme="minorHAnsi" w:cstheme="minorBidi"/>
              <w:b w:val="0"/>
              <w:sz w:val="22"/>
              <w:szCs w:val="22"/>
              <w:lang w:eastAsia="ru-RU"/>
            </w:rPr>
          </w:pPr>
          <w:hyperlink w:anchor="_Toc530721810" w:history="1">
            <w:r w:rsidRPr="00030948">
              <w:rPr>
                <w:rStyle w:val="ad"/>
              </w:rPr>
              <w:t>11.</w:t>
            </w:r>
            <w:r>
              <w:rPr>
                <w:rFonts w:asciiTheme="minorHAnsi" w:eastAsiaTheme="minorEastAsia" w:hAnsiTheme="minorHAnsi" w:cstheme="minorBidi"/>
                <w:b w:val="0"/>
                <w:sz w:val="22"/>
                <w:szCs w:val="22"/>
                <w:lang w:eastAsia="ru-RU"/>
              </w:rPr>
              <w:tab/>
            </w:r>
            <w:r w:rsidRPr="00030948">
              <w:rPr>
                <w:rStyle w:val="ad"/>
              </w:rPr>
              <w:t>Технико-экономические показатели проекта</w:t>
            </w:r>
            <w:r>
              <w:rPr>
                <w:webHidden/>
              </w:rPr>
              <w:tab/>
            </w:r>
            <w:r>
              <w:rPr>
                <w:webHidden/>
              </w:rPr>
              <w:fldChar w:fldCharType="begin"/>
            </w:r>
            <w:r>
              <w:rPr>
                <w:webHidden/>
              </w:rPr>
              <w:instrText xml:space="preserve"> PAGEREF _Toc530721810 \h </w:instrText>
            </w:r>
            <w:r>
              <w:rPr>
                <w:webHidden/>
              </w:rPr>
            </w:r>
            <w:r>
              <w:rPr>
                <w:webHidden/>
              </w:rPr>
              <w:fldChar w:fldCharType="separate"/>
            </w:r>
            <w:r>
              <w:rPr>
                <w:webHidden/>
              </w:rPr>
              <w:t>52</w:t>
            </w:r>
            <w:r>
              <w:rPr>
                <w:webHidden/>
              </w:rPr>
              <w:fldChar w:fldCharType="end"/>
            </w:r>
          </w:hyperlink>
        </w:p>
        <w:p w:rsidR="00EA127E" w:rsidRPr="001D1914" w:rsidRDefault="00A71994" w:rsidP="00993D34">
          <w:pPr>
            <w:jc w:val="both"/>
            <w:rPr>
              <w:sz w:val="28"/>
              <w:szCs w:val="28"/>
              <w:highlight w:val="green"/>
            </w:rPr>
          </w:pPr>
          <w:r w:rsidRPr="002A1A35">
            <w:rPr>
              <w:rFonts w:ascii="Times New Roman" w:hAnsi="Times New Roman" w:cs="Times New Roman"/>
              <w:b/>
              <w:sz w:val="28"/>
              <w:szCs w:val="28"/>
            </w:rPr>
            <w:fldChar w:fldCharType="end"/>
          </w:r>
        </w:p>
      </w:sdtContent>
    </w:sdt>
    <w:p w:rsidR="007534AF" w:rsidRPr="001D1914" w:rsidRDefault="007534AF" w:rsidP="007422F2">
      <w:pPr>
        <w:jc w:val="both"/>
        <w:rPr>
          <w:rFonts w:ascii="Times New Roman" w:hAnsi="Times New Roman" w:cs="Times New Roman"/>
          <w:sz w:val="28"/>
          <w:szCs w:val="28"/>
          <w:highlight w:val="green"/>
        </w:rPr>
      </w:pPr>
    </w:p>
    <w:p w:rsidR="00AF136A" w:rsidRPr="001D1914" w:rsidRDefault="00C10E07" w:rsidP="00AF136A">
      <w:pPr>
        <w:spacing w:after="0" w:line="240" w:lineRule="auto"/>
        <w:ind w:firstLine="709"/>
        <w:jc w:val="both"/>
        <w:rPr>
          <w:rFonts w:ascii="Times New Roman" w:hAnsi="Times New Roman" w:cs="Times New Roman"/>
          <w:highlight w:val="green"/>
        </w:rPr>
      </w:pPr>
      <w:r w:rsidRPr="001D1914">
        <w:rPr>
          <w:rFonts w:ascii="Times New Roman" w:hAnsi="Times New Roman" w:cs="Times New Roman"/>
          <w:highlight w:val="green"/>
        </w:rPr>
        <w:br w:type="page"/>
      </w:r>
    </w:p>
    <w:p w:rsidR="00F66C4A" w:rsidRPr="00E33B38" w:rsidRDefault="006B35D1" w:rsidP="006B35D1">
      <w:pPr>
        <w:pStyle w:val="10"/>
        <w:numPr>
          <w:ilvl w:val="0"/>
          <w:numId w:val="12"/>
        </w:numPr>
        <w:spacing w:before="0" w:line="240" w:lineRule="auto"/>
        <w:rPr>
          <w:rFonts w:ascii="Times New Roman" w:hAnsi="Times New Roman" w:cs="Times New Roman"/>
          <w:color w:val="000000" w:themeColor="text1"/>
        </w:rPr>
      </w:pPr>
      <w:bookmarkStart w:id="0" w:name="_Toc530721796"/>
      <w:r>
        <w:rPr>
          <w:rFonts w:ascii="Times New Roman" w:hAnsi="Times New Roman" w:cs="Times New Roman"/>
          <w:color w:val="000000" w:themeColor="text1"/>
        </w:rPr>
        <w:lastRenderedPageBreak/>
        <w:t>Общие положения</w:t>
      </w:r>
      <w:bookmarkEnd w:id="0"/>
    </w:p>
    <w:p w:rsidR="00F66C4A" w:rsidRPr="00E33B38" w:rsidRDefault="00F66C4A" w:rsidP="008B1CD3">
      <w:pPr>
        <w:spacing w:after="0" w:line="240" w:lineRule="auto"/>
        <w:ind w:firstLine="709"/>
        <w:jc w:val="both"/>
        <w:rPr>
          <w:rFonts w:ascii="Times New Roman" w:hAnsi="Times New Roman" w:cs="Times New Roman"/>
          <w:sz w:val="24"/>
          <w:szCs w:val="24"/>
          <w:highlight w:val="green"/>
        </w:rPr>
      </w:pPr>
    </w:p>
    <w:p w:rsidR="00F66C4A" w:rsidRPr="00E33B38" w:rsidRDefault="00F66C4A" w:rsidP="008B1CD3">
      <w:pPr>
        <w:spacing w:after="0" w:line="240" w:lineRule="auto"/>
        <w:ind w:firstLine="709"/>
        <w:jc w:val="both"/>
        <w:rPr>
          <w:rFonts w:ascii="Times New Roman" w:hAnsi="Times New Roman" w:cs="Times New Roman"/>
          <w:b/>
          <w:sz w:val="28"/>
          <w:szCs w:val="28"/>
        </w:rPr>
      </w:pPr>
      <w:r w:rsidRPr="00E33B38">
        <w:rPr>
          <w:rFonts w:ascii="Times New Roman" w:hAnsi="Times New Roman" w:cs="Times New Roman"/>
          <w:sz w:val="28"/>
          <w:szCs w:val="28"/>
        </w:rPr>
        <w:t xml:space="preserve">В соответствии с Муниципальным контрактом № 0862600012618000068-0843753-01 от 24.08.2018 ООО «Джи Динамика» выполняет работы </w:t>
      </w:r>
      <w:r w:rsidRPr="00E33B38">
        <w:rPr>
          <w:rFonts w:ascii="Times New Roman" w:hAnsi="Times New Roman" w:cs="Times New Roman"/>
          <w:color w:val="000000"/>
          <w:sz w:val="28"/>
          <w:szCs w:val="28"/>
        </w:rPr>
        <w:t>по</w:t>
      </w:r>
      <w:r w:rsidRPr="00E33B38">
        <w:rPr>
          <w:rFonts w:ascii="Times New Roman" w:hAnsi="Times New Roman" w:cs="Times New Roman"/>
          <w:sz w:val="28"/>
          <w:szCs w:val="28"/>
        </w:rPr>
        <w:t xml:space="preserve"> разработке проекта планировки и проекта межевания территории в границах кадастрового квартала 66:46:0101005 на территории </w:t>
      </w:r>
      <w:proofErr w:type="spellStart"/>
      <w:r w:rsidRPr="00E33B38">
        <w:rPr>
          <w:rFonts w:ascii="Times New Roman" w:hAnsi="Times New Roman" w:cs="Times New Roman"/>
          <w:sz w:val="28"/>
          <w:szCs w:val="28"/>
        </w:rPr>
        <w:t>Камышловского</w:t>
      </w:r>
      <w:proofErr w:type="spellEnd"/>
      <w:r w:rsidRPr="00E33B38">
        <w:rPr>
          <w:rFonts w:ascii="Times New Roman" w:hAnsi="Times New Roman" w:cs="Times New Roman"/>
          <w:sz w:val="28"/>
          <w:szCs w:val="28"/>
        </w:rPr>
        <w:t xml:space="preserve"> городского округа.                                              </w:t>
      </w:r>
    </w:p>
    <w:p w:rsidR="00F66C4A" w:rsidRPr="00E33B38" w:rsidRDefault="00F66C4A" w:rsidP="009815C5">
      <w:pPr>
        <w:spacing w:after="0" w:line="240" w:lineRule="auto"/>
        <w:ind w:firstLine="709"/>
        <w:jc w:val="both"/>
        <w:rPr>
          <w:rFonts w:ascii="Times New Roman" w:hAnsi="Times New Roman" w:cs="Times New Roman"/>
          <w:sz w:val="28"/>
          <w:szCs w:val="28"/>
        </w:rPr>
      </w:pPr>
      <w:r w:rsidRPr="00E33B38">
        <w:rPr>
          <w:rFonts w:ascii="Times New Roman" w:hAnsi="Times New Roman" w:cs="Times New Roman"/>
          <w:sz w:val="28"/>
          <w:szCs w:val="28"/>
        </w:rPr>
        <w:t xml:space="preserve">Основанием для разработки документации является Постановление главы администрации </w:t>
      </w:r>
      <w:proofErr w:type="spellStart"/>
      <w:r w:rsidRPr="00E33B38">
        <w:rPr>
          <w:rFonts w:ascii="Times New Roman" w:hAnsi="Times New Roman" w:cs="Times New Roman"/>
          <w:sz w:val="28"/>
          <w:szCs w:val="28"/>
        </w:rPr>
        <w:t>Камышловского</w:t>
      </w:r>
      <w:proofErr w:type="spellEnd"/>
      <w:r w:rsidRPr="00E33B38">
        <w:rPr>
          <w:rFonts w:ascii="Times New Roman" w:hAnsi="Times New Roman" w:cs="Times New Roman"/>
          <w:sz w:val="28"/>
          <w:szCs w:val="28"/>
        </w:rPr>
        <w:t xml:space="preserve"> городского округа №485 от 04.06.2018 года «</w:t>
      </w:r>
      <w:r w:rsidR="009815C5" w:rsidRPr="009815C5">
        <w:rPr>
          <w:rFonts w:ascii="Times New Roman" w:hAnsi="Times New Roman" w:cs="Times New Roman"/>
          <w:sz w:val="28"/>
          <w:szCs w:val="28"/>
        </w:rPr>
        <w:t xml:space="preserve">О подготовке проекта планировки и проекта межевания территории в границах кадастрового квартала: 66:46:0101005 в северной части </w:t>
      </w:r>
      <w:proofErr w:type="spellStart"/>
      <w:r w:rsidR="009815C5" w:rsidRPr="009815C5">
        <w:rPr>
          <w:rFonts w:ascii="Times New Roman" w:hAnsi="Times New Roman" w:cs="Times New Roman"/>
          <w:sz w:val="28"/>
          <w:szCs w:val="28"/>
        </w:rPr>
        <w:t>Камышловского</w:t>
      </w:r>
      <w:proofErr w:type="spellEnd"/>
      <w:r w:rsidR="009815C5" w:rsidRPr="009815C5">
        <w:rPr>
          <w:rFonts w:ascii="Times New Roman" w:hAnsi="Times New Roman" w:cs="Times New Roman"/>
          <w:sz w:val="28"/>
          <w:szCs w:val="28"/>
        </w:rPr>
        <w:t xml:space="preserve"> городского округа</w:t>
      </w:r>
      <w:r w:rsidRPr="00E33B38">
        <w:rPr>
          <w:rFonts w:ascii="Times New Roman" w:hAnsi="Times New Roman" w:cs="Times New Roman"/>
          <w:sz w:val="28"/>
          <w:szCs w:val="28"/>
        </w:rPr>
        <w:t>».</w:t>
      </w:r>
    </w:p>
    <w:p w:rsidR="00F66C4A" w:rsidRPr="00E33B38" w:rsidRDefault="00F66C4A" w:rsidP="008B1CD3">
      <w:pPr>
        <w:spacing w:after="0" w:line="240" w:lineRule="auto"/>
        <w:ind w:firstLine="709"/>
        <w:jc w:val="both"/>
        <w:rPr>
          <w:rFonts w:ascii="Times New Roman" w:hAnsi="Times New Roman" w:cs="Times New Roman"/>
          <w:sz w:val="28"/>
          <w:szCs w:val="28"/>
        </w:rPr>
      </w:pPr>
      <w:r w:rsidRPr="00E33B38">
        <w:rPr>
          <w:rFonts w:ascii="Times New Roman" w:hAnsi="Times New Roman" w:cs="Times New Roman"/>
          <w:sz w:val="28"/>
          <w:szCs w:val="28"/>
        </w:rPr>
        <w:t>Проект планировки и проект межевания территории выполнен в соответствии с действующим законодательством и нормативной документацией</w:t>
      </w:r>
    </w:p>
    <w:p w:rsidR="00005717" w:rsidRPr="00005717" w:rsidRDefault="00005717" w:rsidP="00005717">
      <w:pPr>
        <w:spacing w:after="0" w:line="240" w:lineRule="auto"/>
        <w:ind w:firstLine="709"/>
        <w:jc w:val="both"/>
        <w:rPr>
          <w:rFonts w:ascii="Times New Roman" w:hAnsi="Times New Roman" w:cs="Times New Roman"/>
          <w:sz w:val="28"/>
          <w:szCs w:val="28"/>
        </w:rPr>
      </w:pPr>
      <w:r w:rsidRPr="00005717">
        <w:rPr>
          <w:rFonts w:ascii="Times New Roman" w:hAnsi="Times New Roman" w:cs="Times New Roman"/>
          <w:sz w:val="28"/>
          <w:szCs w:val="28"/>
        </w:rPr>
        <w:t>Расчетный срок реализации проекта планировки составляет 10 лет, с выделением этапов:</w:t>
      </w:r>
    </w:p>
    <w:p w:rsidR="00005717" w:rsidRPr="00005717" w:rsidRDefault="00005717" w:rsidP="00005717">
      <w:pPr>
        <w:spacing w:after="0" w:line="240" w:lineRule="auto"/>
        <w:ind w:firstLine="709"/>
        <w:jc w:val="both"/>
        <w:rPr>
          <w:rFonts w:ascii="Times New Roman" w:hAnsi="Times New Roman" w:cs="Times New Roman"/>
          <w:sz w:val="28"/>
          <w:szCs w:val="28"/>
        </w:rPr>
      </w:pPr>
      <w:r w:rsidRPr="00005717">
        <w:rPr>
          <w:rFonts w:ascii="Times New Roman" w:hAnsi="Times New Roman" w:cs="Times New Roman"/>
          <w:sz w:val="28"/>
          <w:szCs w:val="28"/>
        </w:rPr>
        <w:t>I –</w:t>
      </w:r>
      <w:proofErr w:type="spellStart"/>
      <w:r w:rsidRPr="00005717">
        <w:rPr>
          <w:rFonts w:ascii="Times New Roman" w:hAnsi="Times New Roman" w:cs="Times New Roman"/>
          <w:sz w:val="28"/>
          <w:szCs w:val="28"/>
        </w:rPr>
        <w:t>ая</w:t>
      </w:r>
      <w:proofErr w:type="spellEnd"/>
      <w:r w:rsidRPr="00005717">
        <w:rPr>
          <w:rFonts w:ascii="Times New Roman" w:hAnsi="Times New Roman" w:cs="Times New Roman"/>
          <w:sz w:val="28"/>
          <w:szCs w:val="28"/>
        </w:rPr>
        <w:t xml:space="preserve"> очередь – 2023 г.;</w:t>
      </w:r>
    </w:p>
    <w:p w:rsidR="00005717" w:rsidRPr="00005717" w:rsidRDefault="00005717" w:rsidP="00005717">
      <w:pPr>
        <w:spacing w:after="0" w:line="240" w:lineRule="auto"/>
        <w:ind w:firstLine="709"/>
        <w:jc w:val="both"/>
        <w:rPr>
          <w:rFonts w:ascii="Times New Roman" w:hAnsi="Times New Roman" w:cs="Times New Roman"/>
          <w:sz w:val="28"/>
          <w:szCs w:val="28"/>
        </w:rPr>
      </w:pPr>
      <w:r w:rsidRPr="00005717">
        <w:rPr>
          <w:rFonts w:ascii="Times New Roman" w:hAnsi="Times New Roman" w:cs="Times New Roman"/>
          <w:sz w:val="28"/>
          <w:szCs w:val="28"/>
        </w:rPr>
        <w:t>Расчетный срок – 2028 г.</w:t>
      </w:r>
    </w:p>
    <w:p w:rsidR="00F66C4A" w:rsidRPr="00005717" w:rsidRDefault="00F66C4A" w:rsidP="00005717">
      <w:pPr>
        <w:spacing w:after="0" w:line="240" w:lineRule="auto"/>
        <w:ind w:firstLine="709"/>
        <w:jc w:val="both"/>
        <w:rPr>
          <w:rFonts w:ascii="Times New Roman" w:hAnsi="Times New Roman" w:cs="Times New Roman"/>
          <w:sz w:val="28"/>
          <w:szCs w:val="28"/>
        </w:rPr>
      </w:pPr>
    </w:p>
    <w:p w:rsidR="00005717" w:rsidRDefault="00005717" w:rsidP="00005717">
      <w:pPr>
        <w:spacing w:after="0" w:line="240" w:lineRule="auto"/>
        <w:ind w:firstLine="709"/>
        <w:jc w:val="both"/>
        <w:rPr>
          <w:rFonts w:ascii="Times New Roman" w:hAnsi="Times New Roman" w:cs="Times New Roman"/>
          <w:sz w:val="28"/>
          <w:szCs w:val="28"/>
        </w:rPr>
      </w:pPr>
      <w:r w:rsidRPr="00005717">
        <w:rPr>
          <w:rFonts w:ascii="Times New Roman" w:hAnsi="Times New Roman" w:cs="Times New Roman"/>
          <w:sz w:val="28"/>
          <w:szCs w:val="28"/>
        </w:rPr>
        <w:t>Ориентировочная площадь проектируемой территории составляет 83.7 га.</w:t>
      </w:r>
    </w:p>
    <w:p w:rsidR="001E2549" w:rsidRDefault="001E2549" w:rsidP="001E2549">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На основании эскизного предложения развития территории и ранее разработаной градостроительной документации определены основные направления проектирования.</w:t>
      </w:r>
    </w:p>
    <w:p w:rsidR="001E2549" w:rsidRDefault="001E2549" w:rsidP="001E2549">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На территории проектирования сохраняется индивидуальная жилая застройка с выделением зоны малоэтажного жилого строительства, территорий для размещения детских дошкольных учреждений и вертолетной площадки эпизодического использования. Также проектом выделяются зоны рекреационного использования.</w:t>
      </w:r>
    </w:p>
    <w:p w:rsidR="001E2549" w:rsidRPr="00132A72" w:rsidRDefault="001E2549" w:rsidP="001E2549">
      <w:pPr>
        <w:spacing w:after="0" w:line="240" w:lineRule="auto"/>
        <w:ind w:firstLine="709"/>
        <w:jc w:val="both"/>
        <w:rPr>
          <w:rFonts w:ascii="Times New Roman" w:hAnsi="Times New Roman" w:cs="Times New Roman"/>
          <w:iCs/>
          <w:noProof/>
          <w:sz w:val="28"/>
          <w:szCs w:val="28"/>
          <w:lang w:eastAsia="ru-RU"/>
        </w:rPr>
      </w:pPr>
      <w:r w:rsidRPr="00132A72">
        <w:rPr>
          <w:rFonts w:ascii="Times New Roman" w:hAnsi="Times New Roman" w:cs="Times New Roman"/>
          <w:iCs/>
          <w:noProof/>
          <w:sz w:val="28"/>
          <w:szCs w:val="28"/>
          <w:lang w:eastAsia="ru-RU"/>
        </w:rPr>
        <w:t>Проектом предусматривается установление красных линий и территорий общего пользования. Законодательством определено, что земли общего пользования ограничены в обороте и не могут быть предоставлены в частную собственность. Кроме того, строительство новых объектов и реконструкция существующих должна проходить с соблюдением красных линий. Строящийся объект не должен пересекать красны</w:t>
      </w:r>
      <w:r>
        <w:rPr>
          <w:rFonts w:ascii="Times New Roman" w:hAnsi="Times New Roman" w:cs="Times New Roman"/>
          <w:iCs/>
          <w:noProof/>
          <w:sz w:val="28"/>
          <w:szCs w:val="28"/>
          <w:lang w:eastAsia="ru-RU"/>
        </w:rPr>
        <w:t>е</w:t>
      </w:r>
      <w:r w:rsidRPr="00132A72">
        <w:rPr>
          <w:rFonts w:ascii="Times New Roman" w:hAnsi="Times New Roman" w:cs="Times New Roman"/>
          <w:iCs/>
          <w:noProof/>
          <w:sz w:val="28"/>
          <w:szCs w:val="28"/>
          <w:lang w:eastAsia="ru-RU"/>
        </w:rPr>
        <w:t xml:space="preserve"> лини</w:t>
      </w:r>
      <w:r>
        <w:rPr>
          <w:rFonts w:ascii="Times New Roman" w:hAnsi="Times New Roman" w:cs="Times New Roman"/>
          <w:iCs/>
          <w:noProof/>
          <w:sz w:val="28"/>
          <w:szCs w:val="28"/>
          <w:lang w:eastAsia="ru-RU"/>
        </w:rPr>
        <w:t>и</w:t>
      </w:r>
      <w:r w:rsidRPr="00132A72">
        <w:rPr>
          <w:rFonts w:ascii="Times New Roman" w:hAnsi="Times New Roman" w:cs="Times New Roman"/>
          <w:iCs/>
          <w:noProof/>
          <w:sz w:val="28"/>
          <w:szCs w:val="28"/>
          <w:lang w:eastAsia="ru-RU"/>
        </w:rPr>
        <w:t>, а в ряде случаев строительство должно осуществляться с установленным отступлением от них. Формирование границ земельного участка без учета красных линий может привести к невозможности предоставления такого участка в частную собственность.</w:t>
      </w:r>
    </w:p>
    <w:p w:rsidR="00F66C4A" w:rsidRPr="001D1914" w:rsidRDefault="00F66C4A" w:rsidP="008B1CD3">
      <w:pPr>
        <w:spacing w:after="0" w:line="240" w:lineRule="auto"/>
        <w:ind w:firstLine="709"/>
        <w:rPr>
          <w:rFonts w:ascii="Times New Roman" w:hAnsi="Times New Roman" w:cs="Times New Roman"/>
          <w:b/>
          <w:sz w:val="28"/>
          <w:szCs w:val="28"/>
          <w:highlight w:val="green"/>
        </w:rPr>
      </w:pPr>
      <w:r w:rsidRPr="001D1914">
        <w:rPr>
          <w:rFonts w:ascii="Times New Roman" w:hAnsi="Times New Roman" w:cs="Times New Roman"/>
          <w:b/>
          <w:sz w:val="28"/>
          <w:szCs w:val="28"/>
          <w:highlight w:val="green"/>
        </w:rPr>
        <w:br w:type="page"/>
      </w:r>
    </w:p>
    <w:p w:rsidR="007937F6" w:rsidRPr="001E2549" w:rsidRDefault="001E2549" w:rsidP="001E2549">
      <w:pPr>
        <w:pStyle w:val="10"/>
        <w:numPr>
          <w:ilvl w:val="0"/>
          <w:numId w:val="12"/>
        </w:numPr>
        <w:spacing w:before="0" w:line="240" w:lineRule="auto"/>
        <w:rPr>
          <w:rFonts w:ascii="Times New Roman" w:hAnsi="Times New Roman" w:cs="Times New Roman"/>
          <w:color w:val="000000" w:themeColor="text1"/>
        </w:rPr>
      </w:pPr>
      <w:bookmarkStart w:id="1" w:name="_Toc516234687"/>
      <w:bookmarkStart w:id="2" w:name="_Toc530721797"/>
      <w:r w:rsidRPr="001E2549">
        <w:rPr>
          <w:rFonts w:ascii="Times New Roman" w:hAnsi="Times New Roman" w:cs="Times New Roman"/>
          <w:color w:val="000000" w:themeColor="text1"/>
        </w:rPr>
        <w:lastRenderedPageBreak/>
        <w:t>Характеристика местоположения, природные, инженерно-геологические условия</w:t>
      </w:r>
      <w:bookmarkEnd w:id="1"/>
      <w:bookmarkEnd w:id="2"/>
    </w:p>
    <w:p w:rsidR="00132A72" w:rsidRDefault="00132A72" w:rsidP="008B1CD3">
      <w:pPr>
        <w:spacing w:after="0" w:line="240" w:lineRule="auto"/>
        <w:ind w:firstLine="709"/>
        <w:jc w:val="both"/>
        <w:rPr>
          <w:rFonts w:ascii="Times New Roman" w:hAnsi="Times New Roman" w:cs="Times New Roman"/>
          <w:noProof/>
          <w:sz w:val="28"/>
          <w:szCs w:val="28"/>
          <w:lang w:eastAsia="ru-RU"/>
        </w:rPr>
      </w:pPr>
    </w:p>
    <w:p w:rsidR="00DC0A46" w:rsidRPr="00DC0A46" w:rsidRDefault="00DC0A46" w:rsidP="00DC0A46">
      <w:pPr>
        <w:spacing w:after="0" w:line="240" w:lineRule="auto"/>
        <w:ind w:firstLine="709"/>
        <w:jc w:val="both"/>
        <w:rPr>
          <w:rFonts w:ascii="Times New Roman" w:hAnsi="Times New Roman" w:cs="Times New Roman"/>
          <w:noProof/>
          <w:sz w:val="28"/>
          <w:szCs w:val="28"/>
          <w:lang w:eastAsia="ru-RU"/>
        </w:rPr>
      </w:pPr>
      <w:r w:rsidRPr="00DC0A46">
        <w:rPr>
          <w:rFonts w:ascii="Times New Roman" w:hAnsi="Times New Roman" w:cs="Times New Roman"/>
          <w:noProof/>
          <w:sz w:val="28"/>
          <w:szCs w:val="28"/>
          <w:lang w:eastAsia="ru-RU"/>
        </w:rPr>
        <w:t>Участок проектирования представляет собой застроенную городскую, сельскую местность. Рельеф участка местами не спокойный, есть перепад рельефа.</w:t>
      </w:r>
    </w:p>
    <w:p w:rsidR="00DC0A46" w:rsidRPr="00DC0A46" w:rsidRDefault="00DC0A46" w:rsidP="00DC0A46">
      <w:pPr>
        <w:spacing w:after="0" w:line="240" w:lineRule="auto"/>
        <w:ind w:firstLine="709"/>
        <w:jc w:val="both"/>
        <w:rPr>
          <w:rFonts w:ascii="Times New Roman" w:hAnsi="Times New Roman" w:cs="Times New Roman"/>
          <w:noProof/>
          <w:sz w:val="28"/>
          <w:szCs w:val="28"/>
          <w:lang w:eastAsia="ru-RU"/>
        </w:rPr>
      </w:pPr>
      <w:r w:rsidRPr="00DC0A46">
        <w:rPr>
          <w:rFonts w:ascii="Times New Roman" w:hAnsi="Times New Roman" w:cs="Times New Roman"/>
          <w:noProof/>
          <w:sz w:val="28"/>
          <w:szCs w:val="28"/>
          <w:lang w:eastAsia="ru-RU"/>
        </w:rPr>
        <w:t>Город Камышлов расположен в восточной, наиболее пониженной части, восточного склона Среднего Урала, в пределах полого-холмистой местности. Орографическое строение территории характеризуется положением в области остаточных гор восточного склона Урала. Рельеф территории пологохолмистый, с абсолютными отметками от 80 м до 150 м.</w:t>
      </w:r>
    </w:p>
    <w:p w:rsidR="00DC0A46" w:rsidRPr="00DC0A46" w:rsidRDefault="00DC0A46" w:rsidP="00DC0A46">
      <w:pPr>
        <w:spacing w:after="0" w:line="240" w:lineRule="auto"/>
        <w:ind w:firstLine="709"/>
        <w:jc w:val="both"/>
        <w:rPr>
          <w:rFonts w:ascii="Times New Roman" w:hAnsi="Times New Roman" w:cs="Times New Roman"/>
          <w:noProof/>
          <w:sz w:val="28"/>
          <w:szCs w:val="28"/>
          <w:lang w:eastAsia="ru-RU"/>
        </w:rPr>
      </w:pPr>
      <w:r w:rsidRPr="00DC0A46">
        <w:rPr>
          <w:rFonts w:ascii="Times New Roman" w:hAnsi="Times New Roman" w:cs="Times New Roman"/>
          <w:noProof/>
          <w:sz w:val="28"/>
          <w:szCs w:val="28"/>
          <w:lang w:eastAsia="ru-RU"/>
        </w:rPr>
        <w:t>Климат исследуемого района характеризуется как умеренно- холодный, с нормальной влажностью. Характер атмосферной циркуляции обуславливает по району во все сезоны года быструю смену погоды- циклоны уступают места антициклонам и наоборот. Зимой рассматриваемая территория находится под преимущественным влиянием Сибирского антициклона, обуславливающим повсюду устойчивую морозную погоду. Часто наблюдается вторжение холодных масс с севера, а также прорывы южных циклонов, с которыми связаны резкие изменения погоды. Летом территория находится в основном, в области низкого давления. Нередко происходит вторжение холодных воздушных масс с Баренцева и Карского морей, а также теплых масс с Атлантики.</w:t>
      </w:r>
    </w:p>
    <w:p w:rsidR="00DC0A46" w:rsidRPr="00DC0A46" w:rsidRDefault="00DC0A46" w:rsidP="00DC0A46">
      <w:pPr>
        <w:spacing w:after="0" w:line="240" w:lineRule="auto"/>
        <w:ind w:firstLine="709"/>
        <w:jc w:val="both"/>
        <w:rPr>
          <w:rFonts w:ascii="Times New Roman" w:hAnsi="Times New Roman" w:cs="Times New Roman"/>
          <w:noProof/>
          <w:sz w:val="28"/>
          <w:szCs w:val="28"/>
          <w:lang w:eastAsia="ru-RU"/>
        </w:rPr>
      </w:pPr>
      <w:r w:rsidRPr="00DC0A46">
        <w:rPr>
          <w:rFonts w:ascii="Times New Roman" w:hAnsi="Times New Roman" w:cs="Times New Roman"/>
          <w:noProof/>
          <w:sz w:val="28"/>
          <w:szCs w:val="28"/>
          <w:lang w:eastAsia="ru-RU"/>
        </w:rPr>
        <w:t>В климатическом отношении район расположен в зоне континентального климата и характеризуется довольно холодной зимой, коротким жарким летом, обилием осадков, мощным снеговым покровом.</w:t>
      </w:r>
    </w:p>
    <w:p w:rsidR="00DC0A46" w:rsidRPr="00DC0A46" w:rsidRDefault="00DC0A46" w:rsidP="00DC0A46">
      <w:pPr>
        <w:spacing w:after="0" w:line="240" w:lineRule="auto"/>
        <w:ind w:firstLine="709"/>
        <w:jc w:val="both"/>
        <w:rPr>
          <w:rFonts w:ascii="Times New Roman" w:hAnsi="Times New Roman" w:cs="Times New Roman"/>
          <w:noProof/>
          <w:sz w:val="28"/>
          <w:szCs w:val="28"/>
          <w:lang w:eastAsia="ru-RU"/>
        </w:rPr>
      </w:pPr>
      <w:r w:rsidRPr="00DC0A46">
        <w:rPr>
          <w:rFonts w:ascii="Times New Roman" w:hAnsi="Times New Roman" w:cs="Times New Roman"/>
          <w:noProof/>
          <w:sz w:val="28"/>
          <w:szCs w:val="28"/>
          <w:lang w:eastAsia="ru-RU"/>
        </w:rPr>
        <w:t>Нормативную глубину сезонного промерзания согласно СП 22.13330.2011 [6] рекомендуется принять в следующих пределах:</w:t>
      </w:r>
    </w:p>
    <w:p w:rsidR="00DC0A46" w:rsidRPr="00DC0A46" w:rsidRDefault="00DC0A46" w:rsidP="00DC0A46">
      <w:pPr>
        <w:spacing w:after="0" w:line="240" w:lineRule="auto"/>
        <w:ind w:firstLine="709"/>
        <w:jc w:val="both"/>
        <w:rPr>
          <w:rFonts w:ascii="Times New Roman" w:hAnsi="Times New Roman" w:cs="Times New Roman"/>
          <w:noProof/>
          <w:sz w:val="28"/>
          <w:szCs w:val="28"/>
          <w:lang w:eastAsia="ru-RU"/>
        </w:rPr>
      </w:pPr>
      <w:r w:rsidRPr="00DC0A46">
        <w:rPr>
          <w:rFonts w:ascii="Times New Roman" w:hAnsi="Times New Roman" w:cs="Times New Roman"/>
          <w:noProof/>
          <w:sz w:val="28"/>
          <w:szCs w:val="28"/>
          <w:lang w:eastAsia="ru-RU"/>
        </w:rPr>
        <w:t>суглинки и глины – 1,72 м;</w:t>
      </w:r>
    </w:p>
    <w:p w:rsidR="00DC0A46" w:rsidRPr="00DC0A46" w:rsidRDefault="00DC0A46" w:rsidP="00DC0A46">
      <w:pPr>
        <w:spacing w:after="0" w:line="240" w:lineRule="auto"/>
        <w:ind w:firstLine="709"/>
        <w:jc w:val="both"/>
        <w:rPr>
          <w:rFonts w:ascii="Times New Roman" w:hAnsi="Times New Roman" w:cs="Times New Roman"/>
          <w:noProof/>
          <w:sz w:val="28"/>
          <w:szCs w:val="28"/>
          <w:lang w:eastAsia="ru-RU"/>
        </w:rPr>
      </w:pPr>
      <w:r w:rsidRPr="00DC0A46">
        <w:rPr>
          <w:rFonts w:ascii="Times New Roman" w:hAnsi="Times New Roman" w:cs="Times New Roman"/>
          <w:noProof/>
          <w:sz w:val="28"/>
          <w:szCs w:val="28"/>
          <w:lang w:eastAsia="ru-RU"/>
        </w:rPr>
        <w:t>пески – 1,91 м;</w:t>
      </w:r>
    </w:p>
    <w:p w:rsidR="00DC0A46" w:rsidRPr="00DC0A46" w:rsidRDefault="00DC0A46" w:rsidP="00DC0A46">
      <w:pPr>
        <w:spacing w:after="0" w:line="240" w:lineRule="auto"/>
        <w:ind w:firstLine="709"/>
        <w:jc w:val="both"/>
        <w:rPr>
          <w:rFonts w:ascii="Times New Roman" w:hAnsi="Times New Roman" w:cs="Times New Roman"/>
          <w:noProof/>
          <w:sz w:val="28"/>
          <w:szCs w:val="28"/>
          <w:lang w:eastAsia="ru-RU"/>
        </w:rPr>
      </w:pPr>
      <w:r w:rsidRPr="00DC0A46">
        <w:rPr>
          <w:rFonts w:ascii="Times New Roman" w:hAnsi="Times New Roman" w:cs="Times New Roman"/>
          <w:noProof/>
          <w:sz w:val="28"/>
          <w:szCs w:val="28"/>
          <w:lang w:eastAsia="ru-RU"/>
        </w:rPr>
        <w:t>дресвяно-щебенистые грунты – 2,04 м. Среднегодовая температура воздуха- плюс 0.8 гр.С</w:t>
      </w:r>
    </w:p>
    <w:p w:rsidR="00DC0A46" w:rsidRPr="00DC0A46" w:rsidRDefault="00DC0A46" w:rsidP="00DC0A46">
      <w:pPr>
        <w:spacing w:after="0" w:line="240" w:lineRule="auto"/>
        <w:ind w:firstLine="709"/>
        <w:jc w:val="both"/>
        <w:rPr>
          <w:rFonts w:ascii="Times New Roman" w:hAnsi="Times New Roman" w:cs="Times New Roman"/>
          <w:noProof/>
          <w:sz w:val="28"/>
          <w:szCs w:val="28"/>
          <w:lang w:eastAsia="ru-RU"/>
        </w:rPr>
      </w:pPr>
      <w:r w:rsidRPr="00DC0A46">
        <w:rPr>
          <w:rFonts w:ascii="Times New Roman" w:hAnsi="Times New Roman" w:cs="Times New Roman"/>
          <w:noProof/>
          <w:sz w:val="28"/>
          <w:szCs w:val="28"/>
          <w:lang w:eastAsia="ru-RU"/>
        </w:rPr>
        <w:t>Абсолютный минимум температуры воздуха- минус 47 гр. С Абсолютный максимум температуры воздуха –плюс 39 гр. С Продолжительность отопительного периода (Т менее 8 гр. С)- 226 дней Годовая сумма осадков- 484 мм</w:t>
      </w:r>
    </w:p>
    <w:p w:rsidR="00DC0A46" w:rsidRPr="00DC0A46" w:rsidRDefault="00DC0A46" w:rsidP="00DC0A46">
      <w:pPr>
        <w:spacing w:after="0" w:line="240" w:lineRule="auto"/>
        <w:ind w:firstLine="709"/>
        <w:jc w:val="both"/>
        <w:rPr>
          <w:rFonts w:ascii="Times New Roman" w:hAnsi="Times New Roman" w:cs="Times New Roman"/>
          <w:noProof/>
          <w:sz w:val="28"/>
          <w:szCs w:val="28"/>
          <w:lang w:eastAsia="ru-RU"/>
        </w:rPr>
      </w:pPr>
      <w:r w:rsidRPr="00DC0A46">
        <w:rPr>
          <w:rFonts w:ascii="Times New Roman" w:hAnsi="Times New Roman" w:cs="Times New Roman"/>
          <w:noProof/>
          <w:sz w:val="28"/>
          <w:szCs w:val="28"/>
          <w:lang w:eastAsia="ru-RU"/>
        </w:rPr>
        <w:t>Средняя скорость ветра – 3.2 м/с</w:t>
      </w:r>
    </w:p>
    <w:p w:rsidR="00132A72" w:rsidRPr="00E53A9A" w:rsidRDefault="00DC0A46" w:rsidP="00DC0A46">
      <w:pPr>
        <w:spacing w:after="0" w:line="240" w:lineRule="auto"/>
        <w:ind w:firstLine="709"/>
        <w:jc w:val="both"/>
        <w:rPr>
          <w:rFonts w:ascii="Times New Roman" w:hAnsi="Times New Roman" w:cs="Times New Roman"/>
          <w:noProof/>
          <w:sz w:val="28"/>
          <w:szCs w:val="28"/>
          <w:lang w:eastAsia="ru-RU"/>
        </w:rPr>
      </w:pPr>
      <w:r w:rsidRPr="00DC0A46">
        <w:rPr>
          <w:rFonts w:ascii="Times New Roman" w:hAnsi="Times New Roman" w:cs="Times New Roman"/>
          <w:noProof/>
          <w:sz w:val="28"/>
          <w:szCs w:val="28"/>
          <w:lang w:eastAsia="ru-RU"/>
        </w:rPr>
        <w:t>В годовом разрезе преобладают западные и северо- западные направления ветра.</w:t>
      </w:r>
    </w:p>
    <w:p w:rsidR="00A921EA" w:rsidRDefault="00A921EA" w:rsidP="00A921EA">
      <w:pPr>
        <w:spacing w:after="0" w:line="240" w:lineRule="auto"/>
        <w:ind w:firstLine="709"/>
        <w:jc w:val="both"/>
        <w:rPr>
          <w:rFonts w:ascii="Times New Roman" w:hAnsi="Times New Roman" w:cs="Times New Roman"/>
          <w:noProof/>
          <w:sz w:val="28"/>
          <w:szCs w:val="28"/>
          <w:lang w:eastAsia="ru-RU" w:bidi="ru-RU"/>
        </w:rPr>
      </w:pPr>
      <w:r w:rsidRPr="00A921EA">
        <w:rPr>
          <w:rFonts w:ascii="Times New Roman" w:hAnsi="Times New Roman" w:cs="Times New Roman"/>
          <w:noProof/>
          <w:sz w:val="28"/>
          <w:szCs w:val="28"/>
          <w:lang w:eastAsia="ru-RU" w:bidi="ru-RU"/>
        </w:rPr>
        <w:t xml:space="preserve">В геоморфологическом отношении </w:t>
      </w:r>
      <w:r>
        <w:rPr>
          <w:rFonts w:ascii="Times New Roman" w:hAnsi="Times New Roman" w:cs="Times New Roman"/>
          <w:noProof/>
          <w:sz w:val="28"/>
          <w:szCs w:val="28"/>
          <w:lang w:eastAsia="ru-RU" w:bidi="ru-RU"/>
        </w:rPr>
        <w:t>участок проектирования</w:t>
      </w:r>
      <w:r w:rsidRPr="00A921EA">
        <w:rPr>
          <w:rFonts w:ascii="Times New Roman" w:hAnsi="Times New Roman" w:cs="Times New Roman"/>
          <w:noProof/>
          <w:sz w:val="28"/>
          <w:szCs w:val="28"/>
          <w:lang w:eastAsia="ru-RU" w:bidi="ru-RU"/>
        </w:rPr>
        <w:t xml:space="preserve"> располагается на левобережном склоне долины р.Пышма.</w:t>
      </w:r>
    </w:p>
    <w:p w:rsidR="00A921EA" w:rsidRPr="00A921EA" w:rsidRDefault="00A921EA" w:rsidP="00A921EA">
      <w:pPr>
        <w:spacing w:after="0" w:line="240" w:lineRule="auto"/>
        <w:ind w:firstLine="709"/>
        <w:jc w:val="both"/>
        <w:rPr>
          <w:rFonts w:ascii="Times New Roman" w:hAnsi="Times New Roman" w:cs="Times New Roman"/>
          <w:noProof/>
          <w:sz w:val="28"/>
          <w:szCs w:val="28"/>
          <w:lang w:eastAsia="ru-RU" w:bidi="ru-RU"/>
        </w:rPr>
      </w:pPr>
      <w:r w:rsidRPr="00A921EA">
        <w:rPr>
          <w:rFonts w:ascii="Times New Roman" w:hAnsi="Times New Roman" w:cs="Times New Roman"/>
          <w:noProof/>
          <w:sz w:val="28"/>
          <w:szCs w:val="28"/>
          <w:lang w:val="uk" w:eastAsia="ru-RU" w:bidi="ru-RU"/>
        </w:rPr>
        <w:lastRenderedPageBreak/>
        <w:t>Климатическая</w:t>
      </w:r>
      <w:r w:rsidRPr="00A921EA">
        <w:rPr>
          <w:rFonts w:ascii="Times New Roman" w:hAnsi="Times New Roman" w:cs="Times New Roman"/>
          <w:noProof/>
          <w:sz w:val="28"/>
          <w:szCs w:val="28"/>
          <w:lang w:val="uk" w:eastAsia="ru-RU" w:bidi="ru-RU"/>
        </w:rPr>
        <w:tab/>
        <w:t>характеристика</w:t>
      </w:r>
      <w:r w:rsidRPr="00A921EA">
        <w:rPr>
          <w:rFonts w:ascii="Times New Roman" w:hAnsi="Times New Roman" w:cs="Times New Roman"/>
          <w:noProof/>
          <w:sz w:val="28"/>
          <w:szCs w:val="28"/>
          <w:lang w:val="uk" w:eastAsia="ru-RU" w:bidi="ru-RU"/>
        </w:rPr>
        <w:tab/>
        <w:t>участка</w:t>
      </w:r>
      <w:r w:rsidRPr="00A921EA">
        <w:rPr>
          <w:rFonts w:ascii="Times New Roman" w:hAnsi="Times New Roman" w:cs="Times New Roman"/>
          <w:noProof/>
          <w:sz w:val="28"/>
          <w:szCs w:val="28"/>
          <w:lang w:val="uk" w:eastAsia="ru-RU" w:bidi="ru-RU"/>
        </w:rPr>
        <w:tab/>
        <w:t>приводится</w:t>
      </w:r>
      <w:r>
        <w:rPr>
          <w:rFonts w:ascii="Times New Roman" w:hAnsi="Times New Roman" w:cs="Times New Roman"/>
          <w:noProof/>
          <w:sz w:val="28"/>
          <w:szCs w:val="28"/>
          <w:lang w:val="uk" w:eastAsia="ru-RU" w:bidi="ru-RU"/>
        </w:rPr>
        <w:t xml:space="preserve"> в </w:t>
      </w:r>
      <w:r w:rsidRPr="00A921EA">
        <w:rPr>
          <w:rFonts w:ascii="Times New Roman" w:hAnsi="Times New Roman" w:cs="Times New Roman"/>
          <w:noProof/>
          <w:sz w:val="28"/>
          <w:szCs w:val="28"/>
          <w:lang w:val="uk" w:eastAsia="ru-RU" w:bidi="ru-RU"/>
        </w:rPr>
        <w:t>соответствии</w:t>
      </w:r>
      <w:r w:rsidRPr="00A921EA">
        <w:rPr>
          <w:rFonts w:ascii="Times New Roman" w:hAnsi="Times New Roman" w:cs="Times New Roman"/>
          <w:noProof/>
          <w:sz w:val="28"/>
          <w:szCs w:val="28"/>
          <w:lang w:val="uk" w:eastAsia="ru-RU" w:bidi="ru-RU"/>
        </w:rPr>
        <w:tab/>
        <w:t>с</w:t>
      </w:r>
      <w:r w:rsidRPr="00A921EA">
        <w:rPr>
          <w:rFonts w:ascii="Times New Roman" w:hAnsi="Times New Roman" w:cs="Times New Roman"/>
          <w:noProof/>
          <w:sz w:val="28"/>
          <w:szCs w:val="28"/>
          <w:lang w:val="uk" w:eastAsia="ru-RU" w:bidi="ru-RU"/>
        </w:rPr>
        <w:tab/>
        <w:t>СП</w:t>
      </w:r>
      <w:r>
        <w:rPr>
          <w:rFonts w:ascii="Times New Roman" w:hAnsi="Times New Roman" w:cs="Times New Roman"/>
          <w:noProof/>
          <w:sz w:val="28"/>
          <w:szCs w:val="28"/>
          <w:lang w:val="uk" w:eastAsia="ru-RU" w:bidi="ru-RU"/>
        </w:rPr>
        <w:t xml:space="preserve"> </w:t>
      </w:r>
      <w:r w:rsidRPr="00A921EA">
        <w:rPr>
          <w:rFonts w:ascii="Times New Roman" w:hAnsi="Times New Roman" w:cs="Times New Roman"/>
          <w:noProof/>
          <w:sz w:val="28"/>
          <w:szCs w:val="28"/>
          <w:lang w:val="uk" w:eastAsia="ru-RU" w:bidi="ru-RU"/>
        </w:rPr>
        <w:t>131.13330.2012 и по данным метеостанции г. Екатеринбурга.</w:t>
      </w:r>
    </w:p>
    <w:p w:rsidR="00A921EA" w:rsidRPr="00A921EA" w:rsidRDefault="00A921EA" w:rsidP="00A921EA">
      <w:pPr>
        <w:spacing w:after="0" w:line="240" w:lineRule="auto"/>
        <w:ind w:firstLine="709"/>
        <w:jc w:val="both"/>
        <w:rPr>
          <w:rFonts w:ascii="Times New Roman" w:hAnsi="Times New Roman" w:cs="Times New Roman"/>
          <w:noProof/>
          <w:sz w:val="28"/>
          <w:szCs w:val="28"/>
          <w:lang w:val="uk" w:eastAsia="ru-RU" w:bidi="ru-RU"/>
        </w:rPr>
      </w:pPr>
      <w:r w:rsidRPr="00A921EA">
        <w:rPr>
          <w:rFonts w:ascii="Times New Roman" w:hAnsi="Times New Roman" w:cs="Times New Roman"/>
          <w:noProof/>
          <w:sz w:val="28"/>
          <w:szCs w:val="28"/>
          <w:lang w:val="uk" w:eastAsia="ru-RU" w:bidi="ru-RU"/>
        </w:rPr>
        <w:t>Согласно   схематическим</w:t>
      </w:r>
      <w:r w:rsidRPr="00A921EA">
        <w:rPr>
          <w:rFonts w:ascii="Times New Roman" w:hAnsi="Times New Roman" w:cs="Times New Roman"/>
          <w:noProof/>
          <w:sz w:val="28"/>
          <w:szCs w:val="28"/>
          <w:lang w:val="uk" w:eastAsia="ru-RU" w:bidi="ru-RU"/>
        </w:rPr>
        <w:tab/>
        <w:t xml:space="preserve">картам   </w:t>
      </w:r>
      <w:r>
        <w:rPr>
          <w:rFonts w:ascii="Times New Roman" w:hAnsi="Times New Roman" w:cs="Times New Roman"/>
          <w:noProof/>
          <w:sz w:val="28"/>
          <w:szCs w:val="28"/>
          <w:lang w:val="uk" w:eastAsia="ru-RU" w:bidi="ru-RU"/>
        </w:rPr>
        <w:t xml:space="preserve">районирования </w:t>
      </w:r>
      <w:r w:rsidRPr="00A921EA">
        <w:rPr>
          <w:rFonts w:ascii="Times New Roman" w:hAnsi="Times New Roman" w:cs="Times New Roman"/>
          <w:noProof/>
          <w:sz w:val="28"/>
          <w:szCs w:val="28"/>
          <w:lang w:val="uk" w:eastAsia="ru-RU" w:bidi="ru-RU"/>
        </w:rPr>
        <w:t>рассматриваемый район относится:</w:t>
      </w:r>
    </w:p>
    <w:p w:rsidR="00A921EA" w:rsidRPr="00A921EA" w:rsidRDefault="00A921EA" w:rsidP="00A921EA">
      <w:pPr>
        <w:numPr>
          <w:ilvl w:val="0"/>
          <w:numId w:val="14"/>
        </w:numPr>
        <w:spacing w:after="0" w:line="240" w:lineRule="auto"/>
        <w:jc w:val="both"/>
        <w:rPr>
          <w:rFonts w:ascii="Times New Roman" w:hAnsi="Times New Roman" w:cs="Times New Roman"/>
          <w:noProof/>
          <w:sz w:val="28"/>
          <w:szCs w:val="28"/>
          <w:lang w:val="uk" w:eastAsia="ru-RU" w:bidi="ru-RU"/>
        </w:rPr>
      </w:pPr>
      <w:r w:rsidRPr="00A921EA">
        <w:rPr>
          <w:rFonts w:ascii="Times New Roman" w:hAnsi="Times New Roman" w:cs="Times New Roman"/>
          <w:noProof/>
          <w:sz w:val="28"/>
          <w:szCs w:val="28"/>
          <w:lang w:val="uk" w:eastAsia="ru-RU" w:bidi="ru-RU"/>
        </w:rPr>
        <w:t>к 1В – по климатическому районированию для строительства.</w:t>
      </w:r>
    </w:p>
    <w:p w:rsidR="00A921EA" w:rsidRDefault="00A921EA" w:rsidP="00A921EA">
      <w:pPr>
        <w:spacing w:after="0" w:line="240" w:lineRule="auto"/>
        <w:ind w:firstLine="709"/>
        <w:jc w:val="both"/>
        <w:rPr>
          <w:rFonts w:ascii="Times New Roman" w:hAnsi="Times New Roman" w:cs="Times New Roman"/>
          <w:noProof/>
          <w:sz w:val="28"/>
          <w:szCs w:val="28"/>
          <w:lang w:val="uk" w:eastAsia="ru-RU" w:bidi="ru-RU"/>
        </w:rPr>
      </w:pPr>
      <w:r w:rsidRPr="00A921EA">
        <w:rPr>
          <w:rFonts w:ascii="Times New Roman" w:hAnsi="Times New Roman" w:cs="Times New Roman"/>
          <w:noProof/>
          <w:sz w:val="28"/>
          <w:szCs w:val="28"/>
          <w:lang w:val="uk" w:eastAsia="ru-RU" w:bidi="ru-RU"/>
        </w:rPr>
        <w:t xml:space="preserve">Согласно  схематической  карте  зоны  влажности СНиП </w:t>
      </w:r>
      <w:r>
        <w:rPr>
          <w:rFonts w:ascii="Times New Roman" w:hAnsi="Times New Roman" w:cs="Times New Roman"/>
          <w:noProof/>
          <w:sz w:val="28"/>
          <w:szCs w:val="28"/>
          <w:lang w:val="uk" w:eastAsia="ru-RU" w:bidi="ru-RU"/>
        </w:rPr>
        <w:t xml:space="preserve">23-02-2003 рассматриваемый район относится </w:t>
      </w:r>
      <w:r w:rsidRPr="00A921EA">
        <w:rPr>
          <w:rFonts w:ascii="Times New Roman" w:hAnsi="Times New Roman" w:cs="Times New Roman"/>
          <w:noProof/>
          <w:sz w:val="28"/>
          <w:szCs w:val="28"/>
          <w:lang w:val="uk" w:eastAsia="ru-RU" w:bidi="ru-RU"/>
        </w:rPr>
        <w:t xml:space="preserve">ко 2 (нормальной) зоне влажности; </w:t>
      </w:r>
    </w:p>
    <w:p w:rsidR="00A921EA" w:rsidRPr="00A921EA" w:rsidRDefault="00A921EA" w:rsidP="00A921EA">
      <w:pPr>
        <w:spacing w:after="0" w:line="240" w:lineRule="auto"/>
        <w:ind w:left="214"/>
        <w:jc w:val="both"/>
        <w:rPr>
          <w:rFonts w:ascii="Times New Roman" w:hAnsi="Times New Roman" w:cs="Times New Roman"/>
          <w:noProof/>
          <w:sz w:val="28"/>
          <w:szCs w:val="28"/>
          <w:lang w:val="uk" w:eastAsia="ru-RU" w:bidi="ru-RU"/>
        </w:rPr>
      </w:pPr>
      <w:r w:rsidRPr="00A921EA">
        <w:rPr>
          <w:rFonts w:ascii="Times New Roman" w:hAnsi="Times New Roman" w:cs="Times New Roman"/>
          <w:noProof/>
          <w:sz w:val="28"/>
          <w:szCs w:val="28"/>
          <w:lang w:val="uk" w:eastAsia="ru-RU" w:bidi="ru-RU"/>
        </w:rPr>
        <w:t>Основные климатические характеристики:</w:t>
      </w:r>
    </w:p>
    <w:p w:rsidR="00A921EA" w:rsidRPr="00A921EA" w:rsidRDefault="00A921EA" w:rsidP="00A921EA">
      <w:pPr>
        <w:numPr>
          <w:ilvl w:val="0"/>
          <w:numId w:val="14"/>
        </w:numPr>
        <w:spacing w:after="0" w:line="240" w:lineRule="auto"/>
        <w:jc w:val="both"/>
        <w:rPr>
          <w:rFonts w:ascii="Times New Roman" w:hAnsi="Times New Roman" w:cs="Times New Roman"/>
          <w:noProof/>
          <w:sz w:val="28"/>
          <w:szCs w:val="28"/>
          <w:lang w:val="uk" w:eastAsia="ru-RU" w:bidi="ru-RU"/>
        </w:rPr>
      </w:pPr>
      <w:r w:rsidRPr="00A921EA">
        <w:rPr>
          <w:rFonts w:ascii="Times New Roman" w:hAnsi="Times New Roman" w:cs="Times New Roman"/>
          <w:noProof/>
          <w:sz w:val="28"/>
          <w:szCs w:val="28"/>
          <w:lang w:val="uk" w:eastAsia="ru-RU" w:bidi="ru-RU"/>
        </w:rPr>
        <w:t>самый холодный месяц – январь, самый теплый – июль;</w:t>
      </w:r>
    </w:p>
    <w:p w:rsidR="00A921EA" w:rsidRPr="00A921EA" w:rsidRDefault="00A921EA" w:rsidP="00A921EA">
      <w:pPr>
        <w:numPr>
          <w:ilvl w:val="0"/>
          <w:numId w:val="14"/>
        </w:numPr>
        <w:spacing w:after="0" w:line="240" w:lineRule="auto"/>
        <w:jc w:val="both"/>
        <w:rPr>
          <w:rFonts w:ascii="Times New Roman" w:hAnsi="Times New Roman" w:cs="Times New Roman"/>
          <w:noProof/>
          <w:sz w:val="28"/>
          <w:szCs w:val="28"/>
          <w:lang w:val="uk" w:eastAsia="ru-RU" w:bidi="ru-RU"/>
        </w:rPr>
      </w:pPr>
      <w:r w:rsidRPr="00A921EA">
        <w:rPr>
          <w:rFonts w:ascii="Times New Roman" w:hAnsi="Times New Roman" w:cs="Times New Roman"/>
          <w:noProof/>
          <w:sz w:val="28"/>
          <w:szCs w:val="28"/>
          <w:lang w:val="uk" w:eastAsia="ru-RU" w:bidi="ru-RU"/>
        </w:rPr>
        <w:t>среднегодовая температура воздуха – 2.6ºС;</w:t>
      </w:r>
    </w:p>
    <w:p w:rsidR="00A921EA" w:rsidRPr="00A921EA" w:rsidRDefault="00A921EA" w:rsidP="00A921EA">
      <w:pPr>
        <w:numPr>
          <w:ilvl w:val="0"/>
          <w:numId w:val="14"/>
        </w:numPr>
        <w:spacing w:after="0" w:line="240" w:lineRule="auto"/>
        <w:jc w:val="both"/>
        <w:rPr>
          <w:rFonts w:ascii="Times New Roman" w:hAnsi="Times New Roman" w:cs="Times New Roman"/>
          <w:noProof/>
          <w:sz w:val="28"/>
          <w:szCs w:val="28"/>
          <w:lang w:val="uk" w:eastAsia="ru-RU" w:bidi="ru-RU"/>
        </w:rPr>
      </w:pPr>
      <w:r w:rsidRPr="00A921EA">
        <w:rPr>
          <w:rFonts w:ascii="Times New Roman" w:hAnsi="Times New Roman" w:cs="Times New Roman"/>
          <w:noProof/>
          <w:sz w:val="28"/>
          <w:szCs w:val="28"/>
          <w:lang w:val="uk" w:eastAsia="ru-RU" w:bidi="ru-RU"/>
        </w:rPr>
        <w:t>наименьшая среднемесячная температура января – (-)13.6ºС;</w:t>
      </w:r>
    </w:p>
    <w:p w:rsidR="00A921EA" w:rsidRPr="00A921EA" w:rsidRDefault="00A921EA" w:rsidP="00A921EA">
      <w:pPr>
        <w:numPr>
          <w:ilvl w:val="0"/>
          <w:numId w:val="14"/>
        </w:numPr>
        <w:spacing w:after="0" w:line="240" w:lineRule="auto"/>
        <w:jc w:val="both"/>
        <w:rPr>
          <w:rFonts w:ascii="Times New Roman" w:hAnsi="Times New Roman" w:cs="Times New Roman"/>
          <w:noProof/>
          <w:sz w:val="28"/>
          <w:szCs w:val="28"/>
          <w:lang w:val="uk" w:eastAsia="ru-RU" w:bidi="ru-RU"/>
        </w:rPr>
      </w:pPr>
      <w:r w:rsidRPr="00A921EA">
        <w:rPr>
          <w:rFonts w:ascii="Times New Roman" w:hAnsi="Times New Roman" w:cs="Times New Roman"/>
          <w:noProof/>
          <w:sz w:val="28"/>
          <w:szCs w:val="28"/>
          <w:lang w:val="uk" w:eastAsia="ru-RU" w:bidi="ru-RU"/>
        </w:rPr>
        <w:t>наибольшая среднемесячная температура июля – 18.5ºС;</w:t>
      </w:r>
    </w:p>
    <w:p w:rsidR="00A921EA" w:rsidRPr="00A921EA" w:rsidRDefault="00A921EA" w:rsidP="00A921EA">
      <w:pPr>
        <w:numPr>
          <w:ilvl w:val="0"/>
          <w:numId w:val="14"/>
        </w:numPr>
        <w:spacing w:after="0" w:line="240" w:lineRule="auto"/>
        <w:jc w:val="both"/>
        <w:rPr>
          <w:rFonts w:ascii="Times New Roman" w:hAnsi="Times New Roman" w:cs="Times New Roman"/>
          <w:noProof/>
          <w:sz w:val="28"/>
          <w:szCs w:val="28"/>
          <w:lang w:val="uk" w:eastAsia="ru-RU" w:bidi="ru-RU"/>
        </w:rPr>
      </w:pPr>
      <w:r w:rsidRPr="00A921EA">
        <w:rPr>
          <w:rFonts w:ascii="Times New Roman" w:hAnsi="Times New Roman" w:cs="Times New Roman"/>
          <w:noProof/>
          <w:sz w:val="28"/>
          <w:szCs w:val="28"/>
          <w:lang w:val="uk" w:eastAsia="ru-RU" w:bidi="ru-RU"/>
        </w:rPr>
        <w:t>средняя суточная амплитуда температуры воздуха в январе – 6.8ºС;</w:t>
      </w:r>
    </w:p>
    <w:p w:rsidR="00A921EA" w:rsidRPr="00A921EA" w:rsidRDefault="00A921EA" w:rsidP="00A921EA">
      <w:pPr>
        <w:numPr>
          <w:ilvl w:val="0"/>
          <w:numId w:val="14"/>
        </w:numPr>
        <w:spacing w:after="0" w:line="240" w:lineRule="auto"/>
        <w:jc w:val="both"/>
        <w:rPr>
          <w:rFonts w:ascii="Times New Roman" w:hAnsi="Times New Roman" w:cs="Times New Roman"/>
          <w:noProof/>
          <w:sz w:val="28"/>
          <w:szCs w:val="28"/>
          <w:lang w:val="uk" w:eastAsia="ru-RU" w:bidi="ru-RU"/>
        </w:rPr>
      </w:pPr>
      <w:r w:rsidRPr="00A921EA">
        <w:rPr>
          <w:rFonts w:ascii="Times New Roman" w:hAnsi="Times New Roman" w:cs="Times New Roman"/>
          <w:noProof/>
          <w:sz w:val="28"/>
          <w:szCs w:val="28"/>
          <w:lang w:val="uk" w:eastAsia="ru-RU" w:bidi="ru-RU"/>
        </w:rPr>
        <w:t>средняя суточная амплитуда температуры воздуха в июле – 11.8ºС;</w:t>
      </w:r>
    </w:p>
    <w:p w:rsidR="00A921EA" w:rsidRPr="00A921EA" w:rsidRDefault="00A921EA" w:rsidP="00A921EA">
      <w:pPr>
        <w:numPr>
          <w:ilvl w:val="0"/>
          <w:numId w:val="14"/>
        </w:numPr>
        <w:spacing w:after="0" w:line="240" w:lineRule="auto"/>
        <w:jc w:val="both"/>
        <w:rPr>
          <w:rFonts w:ascii="Times New Roman" w:hAnsi="Times New Roman" w:cs="Times New Roman"/>
          <w:noProof/>
          <w:sz w:val="28"/>
          <w:szCs w:val="28"/>
          <w:lang w:val="uk" w:eastAsia="ru-RU" w:bidi="ru-RU"/>
        </w:rPr>
      </w:pPr>
      <w:r w:rsidRPr="00A921EA">
        <w:rPr>
          <w:rFonts w:ascii="Times New Roman" w:hAnsi="Times New Roman" w:cs="Times New Roman"/>
          <w:noProof/>
          <w:sz w:val="28"/>
          <w:szCs w:val="28"/>
          <w:lang w:val="uk" w:eastAsia="ru-RU" w:bidi="ru-RU"/>
        </w:rPr>
        <w:t>абсолютная минимальная температура воздуха - (-)47ºС;</w:t>
      </w:r>
    </w:p>
    <w:p w:rsidR="00A921EA" w:rsidRPr="00A921EA" w:rsidRDefault="00A921EA" w:rsidP="00A921EA">
      <w:pPr>
        <w:numPr>
          <w:ilvl w:val="0"/>
          <w:numId w:val="14"/>
        </w:numPr>
        <w:spacing w:after="0" w:line="240" w:lineRule="auto"/>
        <w:jc w:val="both"/>
        <w:rPr>
          <w:rFonts w:ascii="Times New Roman" w:hAnsi="Times New Roman" w:cs="Times New Roman"/>
          <w:noProof/>
          <w:sz w:val="28"/>
          <w:szCs w:val="28"/>
          <w:lang w:val="uk" w:eastAsia="ru-RU" w:bidi="ru-RU"/>
        </w:rPr>
      </w:pPr>
      <w:r w:rsidRPr="00A921EA">
        <w:rPr>
          <w:rFonts w:ascii="Times New Roman" w:hAnsi="Times New Roman" w:cs="Times New Roman"/>
          <w:noProof/>
          <w:sz w:val="28"/>
          <w:szCs w:val="28"/>
          <w:lang w:val="uk" w:eastAsia="ru-RU" w:bidi="ru-RU"/>
        </w:rPr>
        <w:t>абсолютная максимальная температура - 38ºС;</w:t>
      </w:r>
    </w:p>
    <w:p w:rsidR="00A921EA" w:rsidRPr="00A921EA" w:rsidRDefault="00A921EA" w:rsidP="00A921EA">
      <w:pPr>
        <w:numPr>
          <w:ilvl w:val="0"/>
          <w:numId w:val="14"/>
        </w:numPr>
        <w:spacing w:after="0" w:line="240" w:lineRule="auto"/>
        <w:jc w:val="both"/>
        <w:rPr>
          <w:rFonts w:ascii="Times New Roman" w:hAnsi="Times New Roman" w:cs="Times New Roman"/>
          <w:noProof/>
          <w:sz w:val="28"/>
          <w:szCs w:val="28"/>
          <w:lang w:val="uk" w:eastAsia="ru-RU" w:bidi="ru-RU"/>
        </w:rPr>
      </w:pPr>
      <w:r w:rsidRPr="00A921EA">
        <w:rPr>
          <w:rFonts w:ascii="Times New Roman" w:hAnsi="Times New Roman" w:cs="Times New Roman"/>
          <w:noProof/>
          <w:sz w:val="28"/>
          <w:szCs w:val="28"/>
          <w:lang w:val="uk" w:eastAsia="ru-RU" w:bidi="ru-RU"/>
        </w:rPr>
        <w:t>средняя месячная относительная влажность воздуха января – 79%;</w:t>
      </w:r>
    </w:p>
    <w:p w:rsidR="00A921EA" w:rsidRPr="00A921EA" w:rsidRDefault="00A921EA" w:rsidP="00A921EA">
      <w:pPr>
        <w:numPr>
          <w:ilvl w:val="0"/>
          <w:numId w:val="14"/>
        </w:numPr>
        <w:spacing w:after="0" w:line="240" w:lineRule="auto"/>
        <w:jc w:val="both"/>
        <w:rPr>
          <w:rFonts w:ascii="Times New Roman" w:hAnsi="Times New Roman" w:cs="Times New Roman"/>
          <w:noProof/>
          <w:sz w:val="28"/>
          <w:szCs w:val="28"/>
          <w:lang w:val="uk" w:eastAsia="ru-RU" w:bidi="ru-RU"/>
        </w:rPr>
      </w:pPr>
      <w:r w:rsidRPr="00A921EA">
        <w:rPr>
          <w:rFonts w:ascii="Times New Roman" w:hAnsi="Times New Roman" w:cs="Times New Roman"/>
          <w:noProof/>
          <w:sz w:val="28"/>
          <w:szCs w:val="28"/>
          <w:lang w:val="uk" w:eastAsia="ru-RU" w:bidi="ru-RU"/>
        </w:rPr>
        <w:t>средняя месячная относительная влажность воздуха июля – 69%;</w:t>
      </w:r>
    </w:p>
    <w:p w:rsidR="00A921EA" w:rsidRPr="00A921EA" w:rsidRDefault="00A921EA" w:rsidP="00A921EA">
      <w:pPr>
        <w:numPr>
          <w:ilvl w:val="0"/>
          <w:numId w:val="14"/>
        </w:numPr>
        <w:spacing w:after="0" w:line="240" w:lineRule="auto"/>
        <w:jc w:val="both"/>
        <w:rPr>
          <w:rFonts w:ascii="Times New Roman" w:hAnsi="Times New Roman" w:cs="Times New Roman"/>
          <w:noProof/>
          <w:sz w:val="28"/>
          <w:szCs w:val="28"/>
          <w:lang w:val="uk" w:eastAsia="ru-RU" w:bidi="ru-RU"/>
        </w:rPr>
      </w:pPr>
      <w:r w:rsidRPr="00A921EA">
        <w:rPr>
          <w:rFonts w:ascii="Times New Roman" w:hAnsi="Times New Roman" w:cs="Times New Roman"/>
          <w:noProof/>
          <w:sz w:val="28"/>
          <w:szCs w:val="28"/>
          <w:lang w:val="uk" w:eastAsia="ru-RU" w:bidi="ru-RU"/>
        </w:rPr>
        <w:t>температура наиболее холодной пятидневки обеспеченностью 0,92 - (-)32;</w:t>
      </w:r>
    </w:p>
    <w:p w:rsidR="00A921EA" w:rsidRPr="00A921EA" w:rsidRDefault="00A921EA" w:rsidP="00A921EA">
      <w:pPr>
        <w:numPr>
          <w:ilvl w:val="0"/>
          <w:numId w:val="14"/>
        </w:numPr>
        <w:spacing w:after="0" w:line="240" w:lineRule="auto"/>
        <w:jc w:val="both"/>
        <w:rPr>
          <w:rFonts w:ascii="Times New Roman" w:hAnsi="Times New Roman" w:cs="Times New Roman"/>
          <w:noProof/>
          <w:sz w:val="28"/>
          <w:szCs w:val="28"/>
          <w:lang w:val="uk" w:eastAsia="ru-RU" w:bidi="ru-RU"/>
        </w:rPr>
      </w:pPr>
      <w:r w:rsidRPr="00A921EA">
        <w:rPr>
          <w:rFonts w:ascii="Times New Roman" w:hAnsi="Times New Roman" w:cs="Times New Roman"/>
          <w:noProof/>
          <w:sz w:val="28"/>
          <w:szCs w:val="28"/>
          <w:lang w:val="uk" w:eastAsia="ru-RU" w:bidi="ru-RU"/>
        </w:rPr>
        <w:t>температура наиболее холодных суток обеспеченностью 0,92 - (-)38;</w:t>
      </w:r>
    </w:p>
    <w:p w:rsidR="00A921EA" w:rsidRDefault="00A921EA" w:rsidP="00A921EA">
      <w:pPr>
        <w:numPr>
          <w:ilvl w:val="0"/>
          <w:numId w:val="14"/>
        </w:numPr>
        <w:spacing w:after="0" w:line="240" w:lineRule="auto"/>
        <w:jc w:val="both"/>
        <w:rPr>
          <w:rFonts w:ascii="Times New Roman" w:hAnsi="Times New Roman" w:cs="Times New Roman"/>
          <w:noProof/>
          <w:sz w:val="28"/>
          <w:szCs w:val="28"/>
          <w:lang w:val="uk" w:eastAsia="ru-RU" w:bidi="ru-RU"/>
        </w:rPr>
      </w:pPr>
      <w:r w:rsidRPr="00A921EA">
        <w:rPr>
          <w:rFonts w:ascii="Times New Roman" w:hAnsi="Times New Roman" w:cs="Times New Roman"/>
          <w:noProof/>
          <w:sz w:val="28"/>
          <w:szCs w:val="28"/>
          <w:lang w:val="uk" w:eastAsia="ru-RU" w:bidi="ru-RU"/>
        </w:rPr>
        <w:t xml:space="preserve">количество осадков за ноябрь-март – 112 мм, апрель-октябрь – 392 </w:t>
      </w:r>
      <w:r>
        <w:rPr>
          <w:rFonts w:ascii="Times New Roman" w:hAnsi="Times New Roman" w:cs="Times New Roman"/>
          <w:noProof/>
          <w:sz w:val="28"/>
          <w:szCs w:val="28"/>
          <w:lang w:val="uk" w:eastAsia="ru-RU" w:bidi="ru-RU"/>
        </w:rPr>
        <w:t xml:space="preserve">мм. </w:t>
      </w:r>
    </w:p>
    <w:p w:rsidR="00A921EA" w:rsidRDefault="00A921EA" w:rsidP="00A921EA">
      <w:pPr>
        <w:spacing w:after="0" w:line="240" w:lineRule="auto"/>
        <w:ind w:left="214"/>
        <w:jc w:val="both"/>
        <w:rPr>
          <w:rFonts w:ascii="Times New Roman" w:hAnsi="Times New Roman" w:cs="Times New Roman"/>
          <w:noProof/>
          <w:sz w:val="28"/>
          <w:szCs w:val="28"/>
          <w:lang w:val="uk" w:eastAsia="ru-RU" w:bidi="ru-RU"/>
        </w:rPr>
      </w:pPr>
    </w:p>
    <w:p w:rsidR="00A921EA" w:rsidRPr="00BD1CCB" w:rsidRDefault="00A921EA" w:rsidP="00A921EA">
      <w:pPr>
        <w:pStyle w:val="10"/>
        <w:numPr>
          <w:ilvl w:val="0"/>
          <w:numId w:val="12"/>
        </w:numPr>
        <w:spacing w:before="0" w:line="240" w:lineRule="auto"/>
        <w:rPr>
          <w:rFonts w:ascii="Times New Roman" w:hAnsi="Times New Roman" w:cs="Times New Roman"/>
          <w:color w:val="000000" w:themeColor="text1"/>
        </w:rPr>
      </w:pPr>
      <w:bookmarkStart w:id="3" w:name="_Toc516234688"/>
      <w:bookmarkStart w:id="4" w:name="_Toc530721798"/>
      <w:r w:rsidRPr="00A921EA">
        <w:rPr>
          <w:rFonts w:ascii="Times New Roman" w:hAnsi="Times New Roman" w:cs="Times New Roman"/>
          <w:color w:val="000000" w:themeColor="text1"/>
        </w:rPr>
        <w:t>Анализ современного использования территории</w:t>
      </w:r>
      <w:bookmarkStart w:id="5" w:name="_Toc516234689"/>
      <w:bookmarkEnd w:id="3"/>
      <w:r w:rsidR="00BD1CCB">
        <w:rPr>
          <w:rFonts w:ascii="Times New Roman" w:hAnsi="Times New Roman" w:cs="Times New Roman"/>
          <w:color w:val="000000" w:themeColor="text1"/>
        </w:rPr>
        <w:t xml:space="preserve">. </w:t>
      </w:r>
      <w:r w:rsidRPr="00BD1CCB">
        <w:rPr>
          <w:rFonts w:ascii="Times New Roman" w:hAnsi="Times New Roman" w:cs="Times New Roman"/>
          <w:color w:val="000000" w:themeColor="text1"/>
        </w:rPr>
        <w:t>Баланс территории</w:t>
      </w:r>
      <w:bookmarkEnd w:id="4"/>
      <w:bookmarkEnd w:id="5"/>
    </w:p>
    <w:p w:rsidR="00A921EA" w:rsidRDefault="00A921EA" w:rsidP="00A921EA">
      <w:pPr>
        <w:pStyle w:val="afe"/>
        <w:spacing w:before="0" w:after="0" w:line="240" w:lineRule="auto"/>
        <w:rPr>
          <w:sz w:val="28"/>
          <w:szCs w:val="28"/>
        </w:rPr>
      </w:pPr>
      <w:r>
        <w:rPr>
          <w:sz w:val="28"/>
          <w:szCs w:val="28"/>
        </w:rPr>
        <w:t>На т</w:t>
      </w:r>
      <w:r w:rsidRPr="007937F6">
        <w:rPr>
          <w:sz w:val="28"/>
          <w:szCs w:val="28"/>
        </w:rPr>
        <w:t xml:space="preserve">ерритории </w:t>
      </w:r>
      <w:r>
        <w:rPr>
          <w:sz w:val="28"/>
          <w:szCs w:val="28"/>
        </w:rPr>
        <w:t xml:space="preserve">проектирования </w:t>
      </w:r>
      <w:r w:rsidRPr="007937F6">
        <w:rPr>
          <w:sz w:val="28"/>
          <w:szCs w:val="28"/>
        </w:rPr>
        <w:t xml:space="preserve">расположены: индивидуальные гаражи, </w:t>
      </w:r>
      <w:r>
        <w:rPr>
          <w:sz w:val="28"/>
          <w:szCs w:val="28"/>
        </w:rPr>
        <w:t xml:space="preserve">производственный объект (пилорама), МАОУ школа № 7 </w:t>
      </w:r>
      <w:proofErr w:type="spellStart"/>
      <w:r>
        <w:rPr>
          <w:sz w:val="28"/>
          <w:szCs w:val="28"/>
        </w:rPr>
        <w:t>Камышловского</w:t>
      </w:r>
      <w:proofErr w:type="spellEnd"/>
      <w:r>
        <w:rPr>
          <w:sz w:val="28"/>
          <w:szCs w:val="28"/>
        </w:rPr>
        <w:t xml:space="preserve"> городского округа, совмещенная с детским садом п</w:t>
      </w:r>
      <w:r>
        <w:rPr>
          <w:sz w:val="28"/>
        </w:rPr>
        <w:t>о ул. Красных Партизан дом 2 а</w:t>
      </w:r>
      <w:r>
        <w:rPr>
          <w:sz w:val="28"/>
          <w:szCs w:val="28"/>
        </w:rPr>
        <w:t xml:space="preserve">.  и два торговых объекта – магазин по адресу </w:t>
      </w:r>
      <w:r>
        <w:rPr>
          <w:sz w:val="28"/>
        </w:rPr>
        <w:t xml:space="preserve">ул. </w:t>
      </w:r>
      <w:proofErr w:type="spellStart"/>
      <w:r>
        <w:rPr>
          <w:sz w:val="28"/>
        </w:rPr>
        <w:t>Насоновская</w:t>
      </w:r>
      <w:proofErr w:type="spellEnd"/>
      <w:r>
        <w:rPr>
          <w:sz w:val="28"/>
        </w:rPr>
        <w:t xml:space="preserve">, 39-б и объект торговли по адресу </w:t>
      </w:r>
      <w:r w:rsidRPr="004951DC">
        <w:rPr>
          <w:sz w:val="28"/>
        </w:rPr>
        <w:t xml:space="preserve">ул. </w:t>
      </w:r>
      <w:proofErr w:type="spellStart"/>
      <w:r w:rsidRPr="004951DC">
        <w:rPr>
          <w:sz w:val="28"/>
        </w:rPr>
        <w:t>Ирбитская</w:t>
      </w:r>
      <w:proofErr w:type="spellEnd"/>
      <w:r w:rsidRPr="004951DC">
        <w:rPr>
          <w:sz w:val="28"/>
        </w:rPr>
        <w:t>, дом 37-а</w:t>
      </w:r>
      <w:r>
        <w:rPr>
          <w:sz w:val="28"/>
        </w:rPr>
        <w:t>.</w:t>
      </w:r>
    </w:p>
    <w:p w:rsidR="00A921EA" w:rsidRDefault="00A921EA" w:rsidP="00A921EA">
      <w:pPr>
        <w:pStyle w:val="afe"/>
        <w:spacing w:before="0" w:after="0" w:line="240" w:lineRule="auto"/>
        <w:rPr>
          <w:sz w:val="28"/>
          <w:szCs w:val="28"/>
        </w:rPr>
      </w:pPr>
      <w:r>
        <w:rPr>
          <w:sz w:val="28"/>
          <w:szCs w:val="28"/>
        </w:rPr>
        <w:t xml:space="preserve">Основными  планировочными осями территории являются улица Кузнечная, примыкающей </w:t>
      </w:r>
      <w:proofErr w:type="gramStart"/>
      <w:r>
        <w:rPr>
          <w:sz w:val="28"/>
          <w:szCs w:val="28"/>
        </w:rPr>
        <w:t>к</w:t>
      </w:r>
      <w:proofErr w:type="gramEnd"/>
      <w:r>
        <w:rPr>
          <w:sz w:val="28"/>
          <w:szCs w:val="28"/>
        </w:rPr>
        <w:t xml:space="preserve"> </w:t>
      </w:r>
      <w:proofErr w:type="gramStart"/>
      <w:r>
        <w:rPr>
          <w:sz w:val="28"/>
          <w:szCs w:val="28"/>
        </w:rPr>
        <w:t>улица</w:t>
      </w:r>
      <w:proofErr w:type="gramEnd"/>
      <w:r>
        <w:rPr>
          <w:sz w:val="28"/>
          <w:szCs w:val="28"/>
        </w:rPr>
        <w:t xml:space="preserve"> </w:t>
      </w:r>
      <w:proofErr w:type="spellStart"/>
      <w:r>
        <w:rPr>
          <w:sz w:val="28"/>
          <w:szCs w:val="28"/>
        </w:rPr>
        <w:t>Фарфористов</w:t>
      </w:r>
      <w:proofErr w:type="spellEnd"/>
      <w:r>
        <w:rPr>
          <w:sz w:val="28"/>
          <w:szCs w:val="28"/>
        </w:rPr>
        <w:t xml:space="preserve"> южнее территории проектирования, и улица Красных Партизан, расположенная перпендикулярно Кузнечной. </w:t>
      </w:r>
    </w:p>
    <w:p w:rsidR="00A921EA" w:rsidRPr="007937F6" w:rsidRDefault="00A921EA" w:rsidP="00A921EA">
      <w:pPr>
        <w:pStyle w:val="afe"/>
        <w:spacing w:before="0" w:after="0" w:line="240" w:lineRule="auto"/>
        <w:rPr>
          <w:sz w:val="28"/>
          <w:szCs w:val="28"/>
        </w:rPr>
      </w:pPr>
      <w:r>
        <w:rPr>
          <w:sz w:val="28"/>
          <w:szCs w:val="28"/>
        </w:rPr>
        <w:t xml:space="preserve">В юго-восточном направлении территория проектирования ограничена руслом реки </w:t>
      </w:r>
      <w:proofErr w:type="spellStart"/>
      <w:r>
        <w:rPr>
          <w:sz w:val="28"/>
          <w:szCs w:val="28"/>
        </w:rPr>
        <w:t>Камышловки</w:t>
      </w:r>
      <w:proofErr w:type="spellEnd"/>
      <w:r>
        <w:rPr>
          <w:sz w:val="28"/>
          <w:szCs w:val="28"/>
        </w:rPr>
        <w:t xml:space="preserve">. На юго-западе и западе вдоль границ планировочного квартала </w:t>
      </w:r>
      <w:r w:rsidRPr="00D44318">
        <w:rPr>
          <w:sz w:val="28"/>
          <w:szCs w:val="28"/>
        </w:rPr>
        <w:t>66:46:0101005</w:t>
      </w:r>
      <w:r>
        <w:rPr>
          <w:sz w:val="28"/>
          <w:szCs w:val="28"/>
        </w:rPr>
        <w:t xml:space="preserve"> расположены территории железной дороги.</w:t>
      </w:r>
    </w:p>
    <w:p w:rsidR="00A921EA" w:rsidRDefault="00A921EA" w:rsidP="00A921EA">
      <w:pPr>
        <w:spacing w:after="0" w:line="240" w:lineRule="auto"/>
        <w:ind w:left="214" w:firstLine="495"/>
        <w:jc w:val="both"/>
        <w:rPr>
          <w:rFonts w:ascii="Times New Roman" w:hAnsi="Times New Roman" w:cs="Times New Roman"/>
          <w:noProof/>
          <w:sz w:val="28"/>
          <w:szCs w:val="28"/>
          <w:lang w:eastAsia="ru-RU" w:bidi="ru-RU"/>
        </w:rPr>
      </w:pPr>
      <w:r w:rsidRPr="00A921EA">
        <w:rPr>
          <w:rFonts w:ascii="Times New Roman" w:hAnsi="Times New Roman" w:cs="Times New Roman"/>
          <w:noProof/>
          <w:sz w:val="28"/>
          <w:szCs w:val="28"/>
          <w:lang w:eastAsia="ru-RU" w:bidi="ru-RU"/>
        </w:rPr>
        <w:lastRenderedPageBreak/>
        <w:t>Информация о существующих земельных участках приведена в таблице 3.1-1.</w:t>
      </w:r>
    </w:p>
    <w:tbl>
      <w:tblPr>
        <w:tblW w:w="93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2693"/>
        <w:gridCol w:w="1276"/>
        <w:gridCol w:w="3260"/>
      </w:tblGrid>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Кадастровый номер ЗУ</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Адрес</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 xml:space="preserve">Площадь </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Виды разрешенного использования согласно выписке ЕГРН</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№26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42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868 +/-10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542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№13-а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694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пер. Василия Колина, дом №2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№53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1218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№59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1137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№37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1531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8-а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691 +/-18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(многоэтажный)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1587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пер. Василия Колина, дом №7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80"/>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Красных Партизан, д.17-ул</w:t>
            </w:r>
            <w:proofErr w:type="gramStart"/>
            <w:r w:rsidRPr="00B208EB">
              <w:rPr>
                <w:rFonts w:ascii="Arial" w:eastAsia="Times New Roman" w:hAnsi="Arial" w:cs="Arial"/>
                <w:color w:val="000000"/>
                <w:sz w:val="18"/>
                <w:szCs w:val="18"/>
                <w:lang w:eastAsia="ru-RU"/>
              </w:rPr>
              <w:t>.М</w:t>
            </w:r>
            <w:proofErr w:type="gramEnd"/>
            <w:r w:rsidRPr="00B208EB">
              <w:rPr>
                <w:rFonts w:ascii="Arial" w:eastAsia="Times New Roman" w:hAnsi="Arial" w:cs="Arial"/>
                <w:color w:val="000000"/>
                <w:sz w:val="18"/>
                <w:szCs w:val="18"/>
                <w:lang w:eastAsia="ru-RU"/>
              </w:rPr>
              <w:t>алышева, д.15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1369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№39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1874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№25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№6а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647 +/-0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66:46:0101005:17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№33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1786 +/-14.79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производственного назначения (</w:t>
            </w:r>
            <w:proofErr w:type="spellStart"/>
            <w:r w:rsidRPr="00B208EB">
              <w:rPr>
                <w:rFonts w:ascii="Arial" w:eastAsia="Times New Roman" w:hAnsi="Arial" w:cs="Arial"/>
                <w:color w:val="000000"/>
                <w:sz w:val="18"/>
                <w:szCs w:val="18"/>
                <w:lang w:eastAsia="ru-RU"/>
              </w:rPr>
              <w:t>автогараж</w:t>
            </w:r>
            <w:proofErr w:type="spellEnd"/>
            <w:r w:rsidRPr="00B208EB">
              <w:rPr>
                <w:rFonts w:ascii="Arial" w:eastAsia="Times New Roman" w:hAnsi="Arial" w:cs="Arial"/>
                <w:color w:val="000000"/>
                <w:sz w:val="18"/>
                <w:szCs w:val="18"/>
                <w:lang w:eastAsia="ru-RU"/>
              </w:rPr>
              <w:t>)</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№49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1418 +/-16.70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№15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763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vMerge w:val="restart"/>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  (входит в единое землепользование 66:46:0000000:1)</w:t>
            </w:r>
          </w:p>
        </w:tc>
        <w:tc>
          <w:tcPr>
            <w:tcW w:w="2693" w:type="dxa"/>
            <w:vMerge w:val="restart"/>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w:t>
            </w:r>
          </w:p>
        </w:tc>
        <w:tc>
          <w:tcPr>
            <w:tcW w:w="1276" w:type="dxa"/>
            <w:vMerge w:val="restart"/>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42028</w:t>
            </w:r>
          </w:p>
        </w:tc>
        <w:tc>
          <w:tcPr>
            <w:tcW w:w="3260" w:type="dxa"/>
            <w:vMerge w:val="restart"/>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Полоса отвода железной дороги</w:t>
            </w:r>
          </w:p>
        </w:tc>
      </w:tr>
      <w:tr w:rsidR="002D6FDB" w:rsidRPr="00B208EB" w:rsidTr="002D6FDB">
        <w:trPr>
          <w:trHeight w:val="420"/>
        </w:trPr>
        <w:tc>
          <w:tcPr>
            <w:tcW w:w="2146" w:type="dxa"/>
            <w:vMerge/>
            <w:vAlign w:val="center"/>
            <w:hideMark/>
          </w:tcPr>
          <w:p w:rsidR="002D6FDB" w:rsidRPr="00B208EB" w:rsidRDefault="002D6FDB" w:rsidP="002D6FDB">
            <w:pPr>
              <w:spacing w:after="0" w:line="240" w:lineRule="auto"/>
              <w:rPr>
                <w:rFonts w:ascii="Arial" w:eastAsia="Times New Roman" w:hAnsi="Arial" w:cs="Arial"/>
                <w:color w:val="000000"/>
                <w:sz w:val="18"/>
                <w:szCs w:val="18"/>
                <w:lang w:eastAsia="ru-RU"/>
              </w:rPr>
            </w:pPr>
          </w:p>
        </w:tc>
        <w:tc>
          <w:tcPr>
            <w:tcW w:w="2693" w:type="dxa"/>
            <w:vMerge/>
            <w:vAlign w:val="center"/>
            <w:hideMark/>
          </w:tcPr>
          <w:p w:rsidR="002D6FDB" w:rsidRPr="00B208EB" w:rsidRDefault="002D6FDB" w:rsidP="002D6FDB">
            <w:pPr>
              <w:spacing w:after="0" w:line="240" w:lineRule="auto"/>
              <w:rPr>
                <w:rFonts w:ascii="Arial" w:eastAsia="Times New Roman" w:hAnsi="Arial" w:cs="Arial"/>
                <w:color w:val="000000"/>
                <w:sz w:val="18"/>
                <w:szCs w:val="18"/>
                <w:lang w:eastAsia="ru-RU"/>
              </w:rPr>
            </w:pPr>
          </w:p>
        </w:tc>
        <w:tc>
          <w:tcPr>
            <w:tcW w:w="1276" w:type="dxa"/>
            <w:vMerge/>
            <w:vAlign w:val="center"/>
            <w:hideMark/>
          </w:tcPr>
          <w:p w:rsidR="002D6FDB" w:rsidRPr="00B208EB" w:rsidRDefault="002D6FDB" w:rsidP="002D6FDB">
            <w:pPr>
              <w:spacing w:after="0" w:line="240" w:lineRule="auto"/>
              <w:rPr>
                <w:rFonts w:ascii="Arial" w:eastAsia="Times New Roman" w:hAnsi="Arial" w:cs="Arial"/>
                <w:color w:val="000000"/>
                <w:sz w:val="18"/>
                <w:szCs w:val="18"/>
                <w:lang w:eastAsia="ru-RU"/>
              </w:rPr>
            </w:pPr>
          </w:p>
        </w:tc>
        <w:tc>
          <w:tcPr>
            <w:tcW w:w="3260" w:type="dxa"/>
            <w:vMerge/>
            <w:vAlign w:val="center"/>
            <w:hideMark/>
          </w:tcPr>
          <w:p w:rsidR="002D6FDB" w:rsidRPr="00B208EB" w:rsidRDefault="002D6FDB" w:rsidP="002D6FDB">
            <w:pPr>
              <w:spacing w:after="0" w:line="240" w:lineRule="auto"/>
              <w:rPr>
                <w:rFonts w:ascii="Arial" w:eastAsia="Times New Roman" w:hAnsi="Arial" w:cs="Arial"/>
                <w:color w:val="000000"/>
                <w:sz w:val="18"/>
                <w:szCs w:val="18"/>
                <w:lang w:eastAsia="ru-RU"/>
              </w:rPr>
            </w:pP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41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1523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№41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1496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№28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626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№45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1187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15а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1152 +/-12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20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907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№12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802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№22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955 +/-21.63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37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819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29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1716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№30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1586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 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1180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66:46:0101005:37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34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1224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28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732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43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1122 +/-12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 (усадьба)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18-а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40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1103 +/-12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22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w:t>
            </w:r>
          </w:p>
        </w:tc>
        <w:tc>
          <w:tcPr>
            <w:tcW w:w="2693"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3</w:t>
            </w:r>
          </w:p>
        </w:tc>
        <w:tc>
          <w:tcPr>
            <w:tcW w:w="1276"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549</w:t>
            </w:r>
          </w:p>
        </w:tc>
        <w:tc>
          <w:tcPr>
            <w:tcW w:w="3260"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 40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1402 +/-26.02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48-а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779 +/-9.76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19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2147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22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1368 +/-24.80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19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359 +/-5</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дома индивидуальной жилой застройки (</w:t>
            </w:r>
            <w:proofErr w:type="gramStart"/>
            <w:r w:rsidRPr="00B208EB">
              <w:rPr>
                <w:rFonts w:ascii="Arial" w:eastAsia="Times New Roman" w:hAnsi="Arial" w:cs="Arial"/>
                <w:color w:val="000000"/>
                <w:sz w:val="18"/>
                <w:szCs w:val="18"/>
                <w:lang w:eastAsia="ru-RU"/>
              </w:rPr>
              <w:t>одноэтажный</w:t>
            </w:r>
            <w:proofErr w:type="gramEnd"/>
            <w:r w:rsidRPr="00B208EB">
              <w:rPr>
                <w:rFonts w:ascii="Arial" w:eastAsia="Times New Roman" w:hAnsi="Arial" w:cs="Arial"/>
                <w:color w:val="000000"/>
                <w:sz w:val="18"/>
                <w:szCs w:val="18"/>
                <w:lang w:eastAsia="ru-RU"/>
              </w:rPr>
              <w:t>)</w:t>
            </w:r>
          </w:p>
        </w:tc>
      </w:tr>
      <w:tr w:rsidR="002D6FDB" w:rsidRPr="00B208EB" w:rsidTr="002D6FDB">
        <w:trPr>
          <w:trHeight w:val="702"/>
        </w:trPr>
        <w:tc>
          <w:tcPr>
            <w:tcW w:w="2146"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w:t>
            </w:r>
          </w:p>
        </w:tc>
        <w:tc>
          <w:tcPr>
            <w:tcW w:w="2693"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16</w:t>
            </w:r>
          </w:p>
        </w:tc>
        <w:tc>
          <w:tcPr>
            <w:tcW w:w="1276"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542</w:t>
            </w:r>
          </w:p>
        </w:tc>
        <w:tc>
          <w:tcPr>
            <w:tcW w:w="3260"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935</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41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66:46:0101005:56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724 +/-18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дома индивидуальной жилой застройки (</w:t>
            </w:r>
            <w:proofErr w:type="gramStart"/>
            <w:r w:rsidRPr="00B208EB">
              <w:rPr>
                <w:rFonts w:ascii="Arial" w:eastAsia="Times New Roman" w:hAnsi="Arial" w:cs="Arial"/>
                <w:color w:val="000000"/>
                <w:sz w:val="18"/>
                <w:szCs w:val="18"/>
                <w:lang w:eastAsia="ru-RU"/>
              </w:rPr>
              <w:t>одноэтажный</w:t>
            </w:r>
            <w:proofErr w:type="gramEnd"/>
            <w:r w:rsidRPr="00B208EB">
              <w:rPr>
                <w:rFonts w:ascii="Arial" w:eastAsia="Times New Roman" w:hAnsi="Arial" w:cs="Arial"/>
                <w:color w:val="000000"/>
                <w:sz w:val="18"/>
                <w:szCs w:val="18"/>
                <w:lang w:eastAsia="ru-RU"/>
              </w:rPr>
              <w:t>)</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15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1060 +/-11</w:t>
            </w:r>
          </w:p>
        </w:tc>
        <w:tc>
          <w:tcPr>
            <w:tcW w:w="3260"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малоэтажная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48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617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38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1686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 +/-8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12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1076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43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1389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35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1422 +/-13.20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16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1260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20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1487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Свободы, дом 12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1-б</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861 +/-10.26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промышленности (столярный цех)</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10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1241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31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26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629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20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710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66:46:0101005:75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Свободы, дом 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646 +/-8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1721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45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1140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1431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27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1473 +/-11.50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39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1900 +/-15</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r>
      <w:tr w:rsidR="002D6FDB" w:rsidRPr="00B208EB" w:rsidTr="002D6FDB">
        <w:trPr>
          <w:trHeight w:val="702"/>
        </w:trPr>
        <w:tc>
          <w:tcPr>
            <w:tcW w:w="2146"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66:46:0101005:83</w:t>
            </w:r>
          </w:p>
        </w:tc>
        <w:tc>
          <w:tcPr>
            <w:tcW w:w="2693"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34</w:t>
            </w:r>
          </w:p>
        </w:tc>
        <w:tc>
          <w:tcPr>
            <w:tcW w:w="1276"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1461 +/-11</w:t>
            </w:r>
          </w:p>
        </w:tc>
        <w:tc>
          <w:tcPr>
            <w:tcW w:w="3260"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44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2500 +/-18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416 +/-7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752 +/-9.60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жилого дома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2882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10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18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30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576 +/-8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Ивана Березкина, дом 1-а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550 +/-6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Ив</w:t>
            </w:r>
            <w:proofErr w:type="gramStart"/>
            <w:r w:rsidRPr="00B208EB">
              <w:rPr>
                <w:rFonts w:ascii="Arial" w:eastAsia="Times New Roman" w:hAnsi="Arial" w:cs="Arial"/>
                <w:color w:val="000000"/>
                <w:sz w:val="18"/>
                <w:szCs w:val="18"/>
                <w:lang w:eastAsia="ru-RU"/>
              </w:rPr>
              <w:t>.Б</w:t>
            </w:r>
            <w:proofErr w:type="gramEnd"/>
            <w:r w:rsidRPr="00B208EB">
              <w:rPr>
                <w:rFonts w:ascii="Arial" w:eastAsia="Times New Roman" w:hAnsi="Arial" w:cs="Arial"/>
                <w:color w:val="000000"/>
                <w:sz w:val="18"/>
                <w:szCs w:val="18"/>
                <w:lang w:eastAsia="ru-RU"/>
              </w:rPr>
              <w:t>ерезкина</w:t>
            </w:r>
            <w:proofErr w:type="spellEnd"/>
            <w:r w:rsidRPr="00B208EB">
              <w:rPr>
                <w:rFonts w:ascii="Arial" w:eastAsia="Times New Roman" w:hAnsi="Arial" w:cs="Arial"/>
                <w:color w:val="000000"/>
                <w:sz w:val="18"/>
                <w:szCs w:val="18"/>
                <w:lang w:eastAsia="ru-RU"/>
              </w:rPr>
              <w:t>, дом 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349 +/-5.61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66:46:0101005:94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11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760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13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1388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2-б</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1159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 и ведения личного подсобного хозяйства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587 +/-7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612 +/-7.40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22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957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43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847 +/-10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подсобного хозяйства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2-а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784 +/-10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подсобного хозяйства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17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586 +/-8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990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20-а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657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32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1765 +/-15</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приусадебный участок с индивидуальным жилым домом</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45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801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46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1478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1-б</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66:46:0101005:112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13-13а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881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30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1370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29-а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472 +/-5</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31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1370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 39-б</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торговли (магазин)</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1194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r>
      <w:tr w:rsidR="002D6FDB" w:rsidRPr="00B208EB" w:rsidTr="002D6FDB">
        <w:trPr>
          <w:trHeight w:val="810"/>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подсобного хозяйства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43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611 +/-8.60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33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35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29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1683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пер. Василия Колина, дом 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716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32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638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23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66:46:0101005:131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1634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7-а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1985 +/-15.59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1755 +/-14.66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 59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791 +/-9.80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 19-а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740 +/-9.50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 13-б</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643 +/-17.70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66:46:0101005:145</w:t>
            </w:r>
          </w:p>
        </w:tc>
        <w:tc>
          <w:tcPr>
            <w:tcW w:w="2693"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 22</w:t>
            </w:r>
          </w:p>
        </w:tc>
        <w:tc>
          <w:tcPr>
            <w:tcW w:w="1276"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3260"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 11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1618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51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1228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пер. Василия Колина, дом 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строительство жилого дома и ведения подсобного хозяйства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11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1480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строительство жилого дома и ведения подсобного хозяйства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строительство жилого дома и ведения подсобного хозяйства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пер. Василия Колина, дом 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строительство жилого дома и ведения подсобного хозяйства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 11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921 +/-10.62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Кр</w:t>
            </w:r>
            <w:proofErr w:type="spellEnd"/>
            <w:r w:rsidRPr="00B208EB">
              <w:rPr>
                <w:rFonts w:ascii="Arial" w:eastAsia="Times New Roman" w:hAnsi="Arial" w:cs="Arial"/>
                <w:color w:val="000000"/>
                <w:sz w:val="18"/>
                <w:szCs w:val="18"/>
                <w:lang w:eastAsia="ru-RU"/>
              </w:rPr>
              <w:t>. Партизан, дом 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1587 +/-13.94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66:46:0101005:154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 36-а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601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584 +/-8.46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54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520 +/-7.98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vMerge w:val="restart"/>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66:46:0101005:157  (входит в единое землепользование 66:46:0101005:87)</w:t>
            </w:r>
          </w:p>
        </w:tc>
        <w:tc>
          <w:tcPr>
            <w:tcW w:w="2693" w:type="dxa"/>
            <w:vMerge w:val="restart"/>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7</w:t>
            </w:r>
          </w:p>
        </w:tc>
        <w:tc>
          <w:tcPr>
            <w:tcW w:w="1276" w:type="dxa"/>
            <w:vMerge w:val="restart"/>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581</w:t>
            </w:r>
          </w:p>
        </w:tc>
        <w:tc>
          <w:tcPr>
            <w:tcW w:w="3260" w:type="dxa"/>
            <w:vMerge w:val="restart"/>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жилого дома индивидуальной жилой застройки</w:t>
            </w:r>
          </w:p>
        </w:tc>
      </w:tr>
      <w:tr w:rsidR="002D6FDB" w:rsidRPr="00B208EB" w:rsidTr="002D6FDB">
        <w:trPr>
          <w:trHeight w:val="250"/>
        </w:trPr>
        <w:tc>
          <w:tcPr>
            <w:tcW w:w="2146" w:type="dxa"/>
            <w:vMerge/>
            <w:vAlign w:val="center"/>
            <w:hideMark/>
          </w:tcPr>
          <w:p w:rsidR="002D6FDB" w:rsidRPr="00B208EB" w:rsidRDefault="002D6FDB" w:rsidP="002D6FDB">
            <w:pPr>
              <w:spacing w:after="0" w:line="240" w:lineRule="auto"/>
              <w:rPr>
                <w:rFonts w:ascii="Arial" w:eastAsia="Times New Roman" w:hAnsi="Arial" w:cs="Arial"/>
                <w:color w:val="000000"/>
                <w:sz w:val="18"/>
                <w:szCs w:val="18"/>
                <w:lang w:eastAsia="ru-RU"/>
              </w:rPr>
            </w:pPr>
          </w:p>
        </w:tc>
        <w:tc>
          <w:tcPr>
            <w:tcW w:w="2693" w:type="dxa"/>
            <w:vMerge/>
            <w:vAlign w:val="center"/>
            <w:hideMark/>
          </w:tcPr>
          <w:p w:rsidR="002D6FDB" w:rsidRPr="00B208EB" w:rsidRDefault="002D6FDB" w:rsidP="002D6FDB">
            <w:pPr>
              <w:spacing w:after="0" w:line="240" w:lineRule="auto"/>
              <w:rPr>
                <w:rFonts w:ascii="Arial" w:eastAsia="Times New Roman" w:hAnsi="Arial" w:cs="Arial"/>
                <w:color w:val="000000"/>
                <w:sz w:val="18"/>
                <w:szCs w:val="18"/>
                <w:lang w:eastAsia="ru-RU"/>
              </w:rPr>
            </w:pPr>
          </w:p>
        </w:tc>
        <w:tc>
          <w:tcPr>
            <w:tcW w:w="1276" w:type="dxa"/>
            <w:vMerge/>
            <w:vAlign w:val="center"/>
            <w:hideMark/>
          </w:tcPr>
          <w:p w:rsidR="002D6FDB" w:rsidRPr="00B208EB" w:rsidRDefault="002D6FDB" w:rsidP="002D6FDB">
            <w:pPr>
              <w:spacing w:after="0" w:line="240" w:lineRule="auto"/>
              <w:rPr>
                <w:rFonts w:ascii="Arial" w:eastAsia="Times New Roman" w:hAnsi="Arial" w:cs="Arial"/>
                <w:color w:val="000000"/>
                <w:sz w:val="18"/>
                <w:szCs w:val="18"/>
                <w:lang w:eastAsia="ru-RU"/>
              </w:rPr>
            </w:pPr>
          </w:p>
        </w:tc>
        <w:tc>
          <w:tcPr>
            <w:tcW w:w="3260" w:type="dxa"/>
            <w:vMerge/>
            <w:vAlign w:val="center"/>
            <w:hideMark/>
          </w:tcPr>
          <w:p w:rsidR="002D6FDB" w:rsidRPr="00B208EB" w:rsidRDefault="002D6FDB" w:rsidP="002D6FDB">
            <w:pPr>
              <w:spacing w:after="0" w:line="240" w:lineRule="auto"/>
              <w:rPr>
                <w:rFonts w:ascii="Arial" w:eastAsia="Times New Roman" w:hAnsi="Arial" w:cs="Arial"/>
                <w:color w:val="000000"/>
                <w:sz w:val="18"/>
                <w:szCs w:val="18"/>
                <w:lang w:eastAsia="ru-RU"/>
              </w:rPr>
            </w:pPr>
          </w:p>
        </w:tc>
      </w:tr>
      <w:tr w:rsidR="002D6FDB" w:rsidRPr="00B208EB" w:rsidTr="002D6FDB">
        <w:trPr>
          <w:trHeight w:val="702"/>
        </w:trPr>
        <w:tc>
          <w:tcPr>
            <w:tcW w:w="2146" w:type="dxa"/>
            <w:vMerge w:val="restart"/>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66:46:0101005:158   (входит в единое землепользование 66:46:0101005:87)</w:t>
            </w:r>
          </w:p>
        </w:tc>
        <w:tc>
          <w:tcPr>
            <w:tcW w:w="2693" w:type="dxa"/>
            <w:vMerge w:val="restart"/>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7</w:t>
            </w:r>
          </w:p>
        </w:tc>
        <w:tc>
          <w:tcPr>
            <w:tcW w:w="1276" w:type="dxa"/>
            <w:vMerge w:val="restart"/>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170</w:t>
            </w:r>
          </w:p>
        </w:tc>
        <w:tc>
          <w:tcPr>
            <w:tcW w:w="3260" w:type="dxa"/>
            <w:vMerge w:val="restart"/>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жилого дома индивидуальной жилой застройки</w:t>
            </w:r>
          </w:p>
        </w:tc>
      </w:tr>
      <w:tr w:rsidR="002D6FDB" w:rsidRPr="00B208EB" w:rsidTr="002D6FDB">
        <w:trPr>
          <w:trHeight w:val="228"/>
        </w:trPr>
        <w:tc>
          <w:tcPr>
            <w:tcW w:w="2146" w:type="dxa"/>
            <w:vMerge/>
            <w:vAlign w:val="center"/>
            <w:hideMark/>
          </w:tcPr>
          <w:p w:rsidR="002D6FDB" w:rsidRPr="00B208EB" w:rsidRDefault="002D6FDB" w:rsidP="002D6FDB">
            <w:pPr>
              <w:spacing w:after="0" w:line="240" w:lineRule="auto"/>
              <w:rPr>
                <w:rFonts w:ascii="Arial" w:eastAsia="Times New Roman" w:hAnsi="Arial" w:cs="Arial"/>
                <w:color w:val="000000"/>
                <w:sz w:val="18"/>
                <w:szCs w:val="18"/>
                <w:lang w:eastAsia="ru-RU"/>
              </w:rPr>
            </w:pPr>
          </w:p>
        </w:tc>
        <w:tc>
          <w:tcPr>
            <w:tcW w:w="2693" w:type="dxa"/>
            <w:vMerge/>
            <w:vAlign w:val="center"/>
            <w:hideMark/>
          </w:tcPr>
          <w:p w:rsidR="002D6FDB" w:rsidRPr="00B208EB" w:rsidRDefault="002D6FDB" w:rsidP="002D6FDB">
            <w:pPr>
              <w:spacing w:after="0" w:line="240" w:lineRule="auto"/>
              <w:rPr>
                <w:rFonts w:ascii="Arial" w:eastAsia="Times New Roman" w:hAnsi="Arial" w:cs="Arial"/>
                <w:color w:val="000000"/>
                <w:sz w:val="18"/>
                <w:szCs w:val="18"/>
                <w:lang w:eastAsia="ru-RU"/>
              </w:rPr>
            </w:pPr>
          </w:p>
        </w:tc>
        <w:tc>
          <w:tcPr>
            <w:tcW w:w="1276" w:type="dxa"/>
            <w:vMerge/>
            <w:vAlign w:val="center"/>
            <w:hideMark/>
          </w:tcPr>
          <w:p w:rsidR="002D6FDB" w:rsidRPr="00B208EB" w:rsidRDefault="002D6FDB" w:rsidP="002D6FDB">
            <w:pPr>
              <w:spacing w:after="0" w:line="240" w:lineRule="auto"/>
              <w:rPr>
                <w:rFonts w:ascii="Arial" w:eastAsia="Times New Roman" w:hAnsi="Arial" w:cs="Arial"/>
                <w:color w:val="000000"/>
                <w:sz w:val="18"/>
                <w:szCs w:val="18"/>
                <w:lang w:eastAsia="ru-RU"/>
              </w:rPr>
            </w:pPr>
          </w:p>
        </w:tc>
        <w:tc>
          <w:tcPr>
            <w:tcW w:w="3260" w:type="dxa"/>
            <w:vMerge/>
            <w:vAlign w:val="center"/>
            <w:hideMark/>
          </w:tcPr>
          <w:p w:rsidR="002D6FDB" w:rsidRPr="00B208EB" w:rsidRDefault="002D6FDB" w:rsidP="002D6FDB">
            <w:pPr>
              <w:spacing w:after="0" w:line="240" w:lineRule="auto"/>
              <w:rPr>
                <w:rFonts w:ascii="Arial" w:eastAsia="Times New Roman" w:hAnsi="Arial" w:cs="Arial"/>
                <w:color w:val="000000"/>
                <w:sz w:val="18"/>
                <w:szCs w:val="18"/>
                <w:lang w:eastAsia="ru-RU"/>
              </w:rPr>
            </w:pP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Василия Колина, дом 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Василия Колина, дом 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Василия Колина, дом 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переулок Василия Колина, д. 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Василия Колина, дом 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12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14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671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14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Ивана Березкина, дом 17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658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18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1082 +/-10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19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1"Б"</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555</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Ив</w:t>
            </w:r>
            <w:proofErr w:type="gramStart"/>
            <w:r w:rsidRPr="00B208EB">
              <w:rPr>
                <w:rFonts w:ascii="Arial" w:eastAsia="Times New Roman" w:hAnsi="Arial" w:cs="Arial"/>
                <w:color w:val="000000"/>
                <w:sz w:val="18"/>
                <w:szCs w:val="18"/>
                <w:lang w:eastAsia="ru-RU"/>
              </w:rPr>
              <w:t>.Б</w:t>
            </w:r>
            <w:proofErr w:type="gramEnd"/>
            <w:r w:rsidRPr="00B208EB">
              <w:rPr>
                <w:rFonts w:ascii="Arial" w:eastAsia="Times New Roman" w:hAnsi="Arial" w:cs="Arial"/>
                <w:color w:val="000000"/>
                <w:sz w:val="18"/>
                <w:szCs w:val="18"/>
                <w:lang w:eastAsia="ru-RU"/>
              </w:rPr>
              <w:t>ерезкина</w:t>
            </w:r>
            <w:proofErr w:type="spellEnd"/>
            <w:r w:rsidRPr="00B208EB">
              <w:rPr>
                <w:rFonts w:ascii="Arial" w:eastAsia="Times New Roman" w:hAnsi="Arial" w:cs="Arial"/>
                <w:color w:val="000000"/>
                <w:sz w:val="18"/>
                <w:szCs w:val="18"/>
                <w:lang w:eastAsia="ru-RU"/>
              </w:rPr>
              <w:t>, дом 21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917 +/-11.27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66:46:0101005:178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22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698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22, квартира 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23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716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И.Берёзкина</w:t>
            </w:r>
            <w:proofErr w:type="spellEnd"/>
            <w:r w:rsidRPr="00B208EB">
              <w:rPr>
                <w:rFonts w:ascii="Arial" w:eastAsia="Times New Roman" w:hAnsi="Arial" w:cs="Arial"/>
                <w:color w:val="000000"/>
                <w:sz w:val="18"/>
                <w:szCs w:val="18"/>
                <w:lang w:eastAsia="ru-RU"/>
              </w:rPr>
              <w:t>, дом 2-а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596 +/-8.57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3"А"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700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Ивана Березкина, дом 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746 +/-10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 г. Камышлов, ул. Ивана Березкина, д. 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1041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910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И.Березкина</w:t>
            </w:r>
            <w:proofErr w:type="spellEnd"/>
            <w:r w:rsidRPr="00B208EB">
              <w:rPr>
                <w:rFonts w:ascii="Arial" w:eastAsia="Times New Roman" w:hAnsi="Arial" w:cs="Arial"/>
                <w:color w:val="000000"/>
                <w:sz w:val="18"/>
                <w:szCs w:val="18"/>
                <w:lang w:eastAsia="ru-RU"/>
              </w:rPr>
              <w:t>, дом 8"А"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1, квартира 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11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1483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13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1433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15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17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1040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17"А"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19, квартира 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728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19, квартира 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779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66:46:0101005:202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19, квартира 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21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23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1357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25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27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1171 +/-12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1071 +/-5</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31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1998 +/-16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33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1153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33а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744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35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1128 +/-5</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37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1209 +/-12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39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1266 +/-11.97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45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751 +/-10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roofErr w:type="gramStart"/>
            <w:r w:rsidRPr="00B208EB">
              <w:rPr>
                <w:rFonts w:ascii="Arial" w:eastAsia="Times New Roman" w:hAnsi="Arial" w:cs="Arial"/>
                <w:color w:val="000000"/>
                <w:sz w:val="18"/>
                <w:szCs w:val="18"/>
                <w:lang w:eastAsia="ru-RU"/>
              </w:rPr>
              <w:t xml:space="preserve"> )</w:t>
            </w:r>
            <w:proofErr w:type="gramEnd"/>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47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1050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55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915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57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767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1077 +/-11.49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66:46:0101005:220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11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13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607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15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513 +/-8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переулок Василия Колина, 1-а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723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одноквартирного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гараж</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21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984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2"А"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гараж</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581 +/-17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612 +/-7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1451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1189 +/-10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990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793 +/-10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14"А"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551 +/-8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880 +/-10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66:46:0101005:242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16а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1177 +/-12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1378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506 +/-8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21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971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23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550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24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464 +/-8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25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1194 +/-12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26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1605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27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544 +/-8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29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1005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29, квартира 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30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1412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31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1073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35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1033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36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1337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37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1033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38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1419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38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66:46:0101005:266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39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725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844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41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621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43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44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47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47-а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1170 +/-12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47"Б"</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Кр</w:t>
            </w:r>
            <w:proofErr w:type="gramStart"/>
            <w:r w:rsidRPr="00B208EB">
              <w:rPr>
                <w:rFonts w:ascii="Arial" w:eastAsia="Times New Roman" w:hAnsi="Arial" w:cs="Arial"/>
                <w:color w:val="000000"/>
                <w:sz w:val="18"/>
                <w:szCs w:val="18"/>
                <w:lang w:eastAsia="ru-RU"/>
              </w:rPr>
              <w:t>.П</w:t>
            </w:r>
            <w:proofErr w:type="gramEnd"/>
            <w:r w:rsidRPr="00B208EB">
              <w:rPr>
                <w:rFonts w:ascii="Arial" w:eastAsia="Times New Roman" w:hAnsi="Arial" w:cs="Arial"/>
                <w:color w:val="000000"/>
                <w:sz w:val="18"/>
                <w:szCs w:val="18"/>
                <w:lang w:eastAsia="ru-RU"/>
              </w:rPr>
              <w:t>артизан</w:t>
            </w:r>
            <w:proofErr w:type="spellEnd"/>
            <w:r w:rsidRPr="00B208EB">
              <w:rPr>
                <w:rFonts w:ascii="Arial" w:eastAsia="Times New Roman" w:hAnsi="Arial" w:cs="Arial"/>
                <w:color w:val="000000"/>
                <w:sz w:val="18"/>
                <w:szCs w:val="18"/>
                <w:lang w:eastAsia="ru-RU"/>
              </w:rPr>
              <w:t>, дом 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790 +/-9.83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50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1327 +/-12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6"А"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1090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27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891 +/-10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30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1002 +/-9.50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31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32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598 +/-8.56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34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1203 +/-12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66:46:0101005:287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 36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873 +/-10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36"А"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39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1313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42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755</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44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 дом 46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896 +/-10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14"а"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+/-11.60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66:46:0101005:295</w:t>
            </w:r>
          </w:p>
        </w:tc>
        <w:tc>
          <w:tcPr>
            <w:tcW w:w="2693"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15</w:t>
            </w:r>
          </w:p>
        </w:tc>
        <w:tc>
          <w:tcPr>
            <w:tcW w:w="1276"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1522 +/-13.65</w:t>
            </w:r>
          </w:p>
        </w:tc>
        <w:tc>
          <w:tcPr>
            <w:tcW w:w="3260"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16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18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2990 +/-19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20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66:46:0101005:303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29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66:46:0101005:304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31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66:46:0101005:306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37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66:46:0101005:307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2000 +/-15.60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1283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655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66:46:0101005:314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11"А"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11"Б"</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714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13"А"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605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683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1544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20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741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24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762 +/-9.66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26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1331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28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620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66:46:0101005:333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30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935 +/-5</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66:46:0101005:334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32"А"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66:46:0101005:335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920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66:46:0101005:336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860 +/-10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66:46:0101005:337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790 +/-10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66:46:0101005:340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1100 +/-12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66:46:0101005:341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66:46:0101005:349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494 +/-8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918 +/-10.60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w:t>
            </w:r>
            <w:proofErr w:type="spellStart"/>
            <w:proofErr w:type="gramStart"/>
            <w:r w:rsidRPr="00B208EB">
              <w:rPr>
                <w:rFonts w:ascii="Arial" w:eastAsia="Times New Roman" w:hAnsi="Arial" w:cs="Arial"/>
                <w:color w:val="000000"/>
                <w:sz w:val="18"/>
                <w:szCs w:val="18"/>
                <w:lang w:eastAsia="ru-RU"/>
              </w:rPr>
              <w:t>обл</w:t>
            </w:r>
            <w:proofErr w:type="spellEnd"/>
            <w:proofErr w:type="gramEnd"/>
            <w:r w:rsidRPr="00B208EB">
              <w:rPr>
                <w:rFonts w:ascii="Arial" w:eastAsia="Times New Roman" w:hAnsi="Arial" w:cs="Arial"/>
                <w:color w:val="000000"/>
                <w:sz w:val="18"/>
                <w:szCs w:val="18"/>
                <w:lang w:eastAsia="ru-RU"/>
              </w:rPr>
              <w:t xml:space="preserve">, г Камышлов, </w:t>
            </w:r>
            <w:proofErr w:type="spellStart"/>
            <w:r w:rsidRPr="00B208EB">
              <w:rPr>
                <w:rFonts w:ascii="Arial" w:eastAsia="Times New Roman" w:hAnsi="Arial" w:cs="Arial"/>
                <w:color w:val="000000"/>
                <w:sz w:val="18"/>
                <w:szCs w:val="18"/>
                <w:lang w:eastAsia="ru-RU"/>
              </w:rPr>
              <w:t>ул</w:t>
            </w:r>
            <w:proofErr w:type="spell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1 - 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1435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20"А"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21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2697 +/-18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 состоящий из двух жилых домов)</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22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737 +/-10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24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1088 +/-41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25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1132 +/-12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26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961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27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920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28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955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29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962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1490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приусадебного участка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30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33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1454 +/-26.70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66:46:0101005:372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36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955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66:46:0101005:374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37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835 +/-10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отдельно стоящие индивидуальные жилые дома усадебного типа с земельными участками, для ведения личного подсобного хозяйства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66:46:0101005:376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38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920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66:46:0101005:386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1316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66:46:0101005:387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1014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66:46:0101005:388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1163 +/-12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66:46:0101005:389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46-а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829 +/-4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1998 +/-15.64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51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1241 +/-12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roofErr w:type="gramStart"/>
            <w:r w:rsidRPr="00B208EB">
              <w:rPr>
                <w:rFonts w:ascii="Arial" w:eastAsia="Times New Roman" w:hAnsi="Arial" w:cs="Arial"/>
                <w:color w:val="000000"/>
                <w:sz w:val="18"/>
                <w:szCs w:val="18"/>
                <w:lang w:eastAsia="ru-RU"/>
              </w:rPr>
              <w:t xml:space="preserve"> )</w:t>
            </w:r>
            <w:proofErr w:type="gramEnd"/>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55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1058 +/-11.39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57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1357 +/-13</w:t>
            </w:r>
          </w:p>
        </w:tc>
        <w:tc>
          <w:tcPr>
            <w:tcW w:w="3260"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малоэтажная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город Камышлов, улица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948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61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6"А"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 г. Камышлов, </w:t>
            </w:r>
            <w:proofErr w:type="spellStart"/>
            <w:r w:rsidRPr="00B208EB">
              <w:rPr>
                <w:rFonts w:ascii="Arial" w:eastAsia="Times New Roman" w:hAnsi="Arial" w:cs="Arial"/>
                <w:color w:val="000000"/>
                <w:sz w:val="18"/>
                <w:szCs w:val="18"/>
                <w:lang w:eastAsia="ru-RU"/>
              </w:rPr>
              <w:t>ул</w:t>
            </w:r>
            <w:proofErr w:type="spellEnd"/>
            <w:proofErr w:type="gramStart"/>
            <w:r w:rsidRPr="00B208EB">
              <w:rPr>
                <w:rFonts w:ascii="Arial" w:eastAsia="Times New Roman" w:hAnsi="Arial" w:cs="Arial"/>
                <w:color w:val="000000"/>
                <w:sz w:val="18"/>
                <w:szCs w:val="18"/>
                <w:lang w:eastAsia="ru-RU"/>
              </w:rPr>
              <w:t xml:space="preserve"> .</w:t>
            </w:r>
            <w:proofErr w:type="spellStart"/>
            <w:proofErr w:type="gramEnd"/>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 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1123 +/-11.70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1467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658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66:46:0101005:405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741 +/-8.60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20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623 +/-8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21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1187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602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636 +/-8.57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Свободы, дом 10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Свободы, дом 14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Свободы, дом 16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688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Свободы, дом 20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645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Свободы, дом 22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1005</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66:46:0101005:420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Свободы, дом 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635 +/-7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66:46:0101005:425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17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1059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66:46:0101005:428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21"А"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66:46:0101005:429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28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1234 +/-12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66:46:0101005:431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30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31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1983 +/-16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1503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45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1186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49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1436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1402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13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17"А", квартира 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1529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19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1301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дома индивидуальной жилой застройки (</w:t>
            </w:r>
            <w:proofErr w:type="gramStart"/>
            <w:r w:rsidRPr="00B208EB">
              <w:rPr>
                <w:rFonts w:ascii="Arial" w:eastAsia="Times New Roman" w:hAnsi="Arial" w:cs="Arial"/>
                <w:color w:val="000000"/>
                <w:sz w:val="18"/>
                <w:szCs w:val="18"/>
                <w:lang w:eastAsia="ru-RU"/>
              </w:rPr>
              <w:t>одноэтажный</w:t>
            </w:r>
            <w:proofErr w:type="gramEnd"/>
            <w:r w:rsidRPr="00B208EB">
              <w:rPr>
                <w:rFonts w:ascii="Arial" w:eastAsia="Times New Roman" w:hAnsi="Arial" w:cs="Arial"/>
                <w:color w:val="000000"/>
                <w:sz w:val="18"/>
                <w:szCs w:val="18"/>
                <w:lang w:eastAsia="ru-RU"/>
              </w:rPr>
              <w:t>)</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21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21"А"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880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22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626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24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643 +/-8.80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29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2276 +/-7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отдельно стоящие индивидуальные жилые дома усадебного типа с земельными участками для ведения личного подсобного хозяйства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33-2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936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приусадебного участка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34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621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35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659 +/-7.71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дома индивидуальной жилой застройки (</w:t>
            </w:r>
            <w:proofErr w:type="gramStart"/>
            <w:r w:rsidRPr="00B208EB">
              <w:rPr>
                <w:rFonts w:ascii="Arial" w:eastAsia="Times New Roman" w:hAnsi="Arial" w:cs="Arial"/>
                <w:color w:val="000000"/>
                <w:sz w:val="18"/>
                <w:szCs w:val="18"/>
                <w:lang w:eastAsia="ru-RU"/>
              </w:rPr>
              <w:t>одноэтажный</w:t>
            </w:r>
            <w:proofErr w:type="gramEnd"/>
            <w:r w:rsidRPr="00B208EB">
              <w:rPr>
                <w:rFonts w:ascii="Arial" w:eastAsia="Times New Roman" w:hAnsi="Arial" w:cs="Arial"/>
                <w:color w:val="000000"/>
                <w:sz w:val="18"/>
                <w:szCs w:val="18"/>
                <w:lang w:eastAsia="ru-RU"/>
              </w:rPr>
              <w:t>)</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66:46:0101005:458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38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39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1313 +/-11.07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66:46:0101005:461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560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66:46:0101005:462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40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662 +/-8.60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66:46:0101005:465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43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66:46:0101005:466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634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66:46:0101005:467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1604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66:46:0101005:468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617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695 +/-9.22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бытового обслуживания (мастерская)</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34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878 +/-8.90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3-б</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791 +/-9.80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огородничества (индивидуальное огородничество)</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37-а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685 +/-9.17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объекта торговли (магазин продовольственных и промышленных товаров с "Интернет-кафе")</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33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1600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 (приусадебный земельный участок)</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Ив</w:t>
            </w:r>
            <w:proofErr w:type="gramStart"/>
            <w:r w:rsidRPr="00B208EB">
              <w:rPr>
                <w:rFonts w:ascii="Arial" w:eastAsia="Times New Roman" w:hAnsi="Arial" w:cs="Arial"/>
                <w:color w:val="000000"/>
                <w:sz w:val="18"/>
                <w:szCs w:val="18"/>
                <w:lang w:eastAsia="ru-RU"/>
              </w:rPr>
              <w:t>.Б</w:t>
            </w:r>
            <w:proofErr w:type="gramEnd"/>
            <w:r w:rsidRPr="00B208EB">
              <w:rPr>
                <w:rFonts w:ascii="Arial" w:eastAsia="Times New Roman" w:hAnsi="Arial" w:cs="Arial"/>
                <w:color w:val="000000"/>
                <w:sz w:val="18"/>
                <w:szCs w:val="18"/>
                <w:lang w:eastAsia="ru-RU"/>
              </w:rPr>
              <w:t>ерезкина</w:t>
            </w:r>
            <w:proofErr w:type="spellEnd"/>
            <w:r w:rsidRPr="00B208EB">
              <w:rPr>
                <w:rFonts w:ascii="Arial" w:eastAsia="Times New Roman" w:hAnsi="Arial" w:cs="Arial"/>
                <w:color w:val="000000"/>
                <w:sz w:val="18"/>
                <w:szCs w:val="18"/>
                <w:lang w:eastAsia="ru-RU"/>
              </w:rPr>
              <w:t>, дом 22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704 +/-9.30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66:46:0101005:478</w:t>
            </w:r>
          </w:p>
        </w:tc>
        <w:tc>
          <w:tcPr>
            <w:tcW w:w="2693"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53</w:t>
            </w:r>
          </w:p>
        </w:tc>
        <w:tc>
          <w:tcPr>
            <w:tcW w:w="1276"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1725 +/-12.46</w:t>
            </w:r>
          </w:p>
        </w:tc>
        <w:tc>
          <w:tcPr>
            <w:tcW w:w="3260"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66:46:0101005:480</w:t>
            </w:r>
          </w:p>
        </w:tc>
        <w:tc>
          <w:tcPr>
            <w:tcW w:w="2693"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1г</w:t>
            </w:r>
          </w:p>
        </w:tc>
        <w:tc>
          <w:tcPr>
            <w:tcW w:w="1276"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1610 +/-14.05</w:t>
            </w:r>
          </w:p>
        </w:tc>
        <w:tc>
          <w:tcPr>
            <w:tcW w:w="3260" w:type="dxa"/>
            <w:shd w:val="clear" w:color="auto" w:fill="auto"/>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открытая автостоянка служебного и личного транспорта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66:46:0101005:482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2-а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11195 +/-31.70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образования (школа)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66:46:0101005:484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И.Куприна</w:t>
            </w:r>
            <w:proofErr w:type="spellEnd"/>
            <w:r w:rsidRPr="00B208EB">
              <w:rPr>
                <w:rFonts w:ascii="Arial" w:eastAsia="Times New Roman" w:hAnsi="Arial" w:cs="Arial"/>
                <w:color w:val="000000"/>
                <w:sz w:val="18"/>
                <w:szCs w:val="18"/>
                <w:lang w:eastAsia="ru-RU"/>
              </w:rPr>
              <w:t>, дом 12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+/-11.60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66:46:0101005:486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5а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1323 +/-12.73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66:46:0101005:488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27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986 +/-10.99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14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1469 +/-11.60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 +/-8.99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vMerge w:val="restart"/>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66:46:0101005:493   (входит в единое землепользование 66:46:0101005:492)</w:t>
            </w:r>
          </w:p>
        </w:tc>
        <w:tc>
          <w:tcPr>
            <w:tcW w:w="2693" w:type="dxa"/>
            <w:vMerge w:val="restart"/>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7</w:t>
            </w:r>
          </w:p>
        </w:tc>
        <w:tc>
          <w:tcPr>
            <w:tcW w:w="1276" w:type="dxa"/>
            <w:vMerge w:val="restart"/>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574 +/-8.39</w:t>
            </w:r>
          </w:p>
        </w:tc>
        <w:tc>
          <w:tcPr>
            <w:tcW w:w="3260" w:type="dxa"/>
            <w:vMerge w:val="restart"/>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388"/>
        </w:trPr>
        <w:tc>
          <w:tcPr>
            <w:tcW w:w="2146" w:type="dxa"/>
            <w:vMerge/>
            <w:vAlign w:val="center"/>
            <w:hideMark/>
          </w:tcPr>
          <w:p w:rsidR="002D6FDB" w:rsidRPr="00B208EB" w:rsidRDefault="002D6FDB" w:rsidP="002D6FDB">
            <w:pPr>
              <w:spacing w:after="0" w:line="240" w:lineRule="auto"/>
              <w:rPr>
                <w:rFonts w:ascii="Arial" w:eastAsia="Times New Roman" w:hAnsi="Arial" w:cs="Arial"/>
                <w:color w:val="000000"/>
                <w:sz w:val="18"/>
                <w:szCs w:val="18"/>
                <w:lang w:eastAsia="ru-RU"/>
              </w:rPr>
            </w:pPr>
          </w:p>
        </w:tc>
        <w:tc>
          <w:tcPr>
            <w:tcW w:w="2693" w:type="dxa"/>
            <w:vMerge/>
            <w:vAlign w:val="center"/>
            <w:hideMark/>
          </w:tcPr>
          <w:p w:rsidR="002D6FDB" w:rsidRPr="00B208EB" w:rsidRDefault="002D6FDB" w:rsidP="002D6FDB">
            <w:pPr>
              <w:spacing w:after="0" w:line="240" w:lineRule="auto"/>
              <w:rPr>
                <w:rFonts w:ascii="Arial" w:eastAsia="Times New Roman" w:hAnsi="Arial" w:cs="Arial"/>
                <w:color w:val="000000"/>
                <w:sz w:val="18"/>
                <w:szCs w:val="18"/>
                <w:lang w:eastAsia="ru-RU"/>
              </w:rPr>
            </w:pPr>
          </w:p>
        </w:tc>
        <w:tc>
          <w:tcPr>
            <w:tcW w:w="1276" w:type="dxa"/>
            <w:vMerge/>
            <w:vAlign w:val="center"/>
            <w:hideMark/>
          </w:tcPr>
          <w:p w:rsidR="002D6FDB" w:rsidRPr="00B208EB" w:rsidRDefault="002D6FDB" w:rsidP="002D6FDB">
            <w:pPr>
              <w:spacing w:after="0" w:line="240" w:lineRule="auto"/>
              <w:rPr>
                <w:rFonts w:ascii="Arial" w:eastAsia="Times New Roman" w:hAnsi="Arial" w:cs="Arial"/>
                <w:color w:val="000000"/>
                <w:sz w:val="18"/>
                <w:szCs w:val="18"/>
                <w:lang w:eastAsia="ru-RU"/>
              </w:rPr>
            </w:pPr>
          </w:p>
        </w:tc>
        <w:tc>
          <w:tcPr>
            <w:tcW w:w="3260" w:type="dxa"/>
            <w:vMerge/>
            <w:vAlign w:val="center"/>
            <w:hideMark/>
          </w:tcPr>
          <w:p w:rsidR="002D6FDB" w:rsidRPr="00B208EB" w:rsidRDefault="002D6FDB" w:rsidP="002D6FDB">
            <w:pPr>
              <w:spacing w:after="0" w:line="240" w:lineRule="auto"/>
              <w:rPr>
                <w:rFonts w:ascii="Arial" w:eastAsia="Times New Roman" w:hAnsi="Arial" w:cs="Arial"/>
                <w:color w:val="000000"/>
                <w:sz w:val="18"/>
                <w:szCs w:val="18"/>
                <w:lang w:eastAsia="ru-RU"/>
              </w:rPr>
            </w:pPr>
          </w:p>
        </w:tc>
      </w:tr>
      <w:tr w:rsidR="002D6FDB" w:rsidRPr="00B208EB" w:rsidTr="002D6FDB">
        <w:trPr>
          <w:trHeight w:val="702"/>
        </w:trPr>
        <w:tc>
          <w:tcPr>
            <w:tcW w:w="2146" w:type="dxa"/>
            <w:vMerge w:val="restart"/>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66:46:0101005:494   (входит в единое землепользование 66:46:0101005:492)</w:t>
            </w:r>
          </w:p>
        </w:tc>
        <w:tc>
          <w:tcPr>
            <w:tcW w:w="2693" w:type="dxa"/>
            <w:vMerge w:val="restart"/>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 дом 7</w:t>
            </w:r>
          </w:p>
        </w:tc>
        <w:tc>
          <w:tcPr>
            <w:tcW w:w="1276" w:type="dxa"/>
            <w:vMerge w:val="restart"/>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86 +/-3.25</w:t>
            </w:r>
          </w:p>
        </w:tc>
        <w:tc>
          <w:tcPr>
            <w:tcW w:w="3260" w:type="dxa"/>
            <w:vMerge w:val="restart"/>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403"/>
        </w:trPr>
        <w:tc>
          <w:tcPr>
            <w:tcW w:w="2146" w:type="dxa"/>
            <w:vMerge/>
            <w:vAlign w:val="center"/>
            <w:hideMark/>
          </w:tcPr>
          <w:p w:rsidR="002D6FDB" w:rsidRPr="00B208EB" w:rsidRDefault="002D6FDB" w:rsidP="002D6FDB">
            <w:pPr>
              <w:spacing w:after="0" w:line="240" w:lineRule="auto"/>
              <w:rPr>
                <w:rFonts w:ascii="Arial" w:eastAsia="Times New Roman" w:hAnsi="Arial" w:cs="Arial"/>
                <w:color w:val="000000"/>
                <w:sz w:val="18"/>
                <w:szCs w:val="18"/>
                <w:lang w:eastAsia="ru-RU"/>
              </w:rPr>
            </w:pPr>
          </w:p>
        </w:tc>
        <w:tc>
          <w:tcPr>
            <w:tcW w:w="2693" w:type="dxa"/>
            <w:vMerge/>
            <w:vAlign w:val="center"/>
            <w:hideMark/>
          </w:tcPr>
          <w:p w:rsidR="002D6FDB" w:rsidRPr="00B208EB" w:rsidRDefault="002D6FDB" w:rsidP="002D6FDB">
            <w:pPr>
              <w:spacing w:after="0" w:line="240" w:lineRule="auto"/>
              <w:rPr>
                <w:rFonts w:ascii="Arial" w:eastAsia="Times New Roman" w:hAnsi="Arial" w:cs="Arial"/>
                <w:color w:val="000000"/>
                <w:sz w:val="18"/>
                <w:szCs w:val="18"/>
                <w:lang w:eastAsia="ru-RU"/>
              </w:rPr>
            </w:pPr>
          </w:p>
        </w:tc>
        <w:tc>
          <w:tcPr>
            <w:tcW w:w="1276" w:type="dxa"/>
            <w:vMerge/>
            <w:vAlign w:val="center"/>
            <w:hideMark/>
          </w:tcPr>
          <w:p w:rsidR="002D6FDB" w:rsidRPr="00B208EB" w:rsidRDefault="002D6FDB" w:rsidP="002D6FDB">
            <w:pPr>
              <w:spacing w:after="0" w:line="240" w:lineRule="auto"/>
              <w:rPr>
                <w:rFonts w:ascii="Arial" w:eastAsia="Times New Roman" w:hAnsi="Arial" w:cs="Arial"/>
                <w:color w:val="000000"/>
                <w:sz w:val="18"/>
                <w:szCs w:val="18"/>
                <w:lang w:eastAsia="ru-RU"/>
              </w:rPr>
            </w:pPr>
          </w:p>
        </w:tc>
        <w:tc>
          <w:tcPr>
            <w:tcW w:w="3260" w:type="dxa"/>
            <w:vMerge/>
            <w:vAlign w:val="center"/>
            <w:hideMark/>
          </w:tcPr>
          <w:p w:rsidR="002D6FDB" w:rsidRPr="00B208EB" w:rsidRDefault="002D6FDB" w:rsidP="002D6FDB">
            <w:pPr>
              <w:spacing w:after="0" w:line="240" w:lineRule="auto"/>
              <w:rPr>
                <w:rFonts w:ascii="Arial" w:eastAsia="Times New Roman" w:hAnsi="Arial" w:cs="Arial"/>
                <w:color w:val="000000"/>
                <w:sz w:val="18"/>
                <w:szCs w:val="18"/>
                <w:lang w:eastAsia="ru-RU"/>
              </w:rPr>
            </w:pP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Квартал расположен в западной части массива.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3862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коммунально-бытового хозяйства (склад на 10 вагонов)</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Квартал расположен в западной части массива.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2487 +/-17.45</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бытового обслуживания (склад с мастерской)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Ивана Березкина, дом 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509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 № 23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614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48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772 +/-10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 № 50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1618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50"/>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город Камышлов, улица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32-а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601 +/-3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32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1059 +/-6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Калинина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1918 +/-15</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2206 +/-16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926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66:46:0101005:509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855 +/-10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Кузнечная</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2157 +/-16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12948 +/-40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2666 +/-18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1524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 3 - 3-а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530 +/-8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1775 +/-15</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Кр</w:t>
            </w:r>
            <w:proofErr w:type="spellEnd"/>
            <w:r w:rsidRPr="00B208EB">
              <w:rPr>
                <w:rFonts w:ascii="Arial" w:eastAsia="Times New Roman" w:hAnsi="Arial" w:cs="Arial"/>
                <w:color w:val="000000"/>
                <w:sz w:val="18"/>
                <w:szCs w:val="18"/>
                <w:lang w:eastAsia="ru-RU"/>
              </w:rPr>
              <w:t>. Партизан</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11377 +/-37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 13-13а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881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r>
      <w:tr w:rsidR="002D6FDB" w:rsidRPr="00B208EB" w:rsidTr="002D6FDB">
        <w:trPr>
          <w:trHeight w:val="765"/>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13-Б/1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 +/-12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гаражной застройки (индивидуальный капитальный гараж)</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27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Ивана Березкина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2638 +/-18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Свердловская, г. Камышлов, ул. </w:t>
            </w:r>
            <w:proofErr w:type="spellStart"/>
            <w:r w:rsidRPr="00B208EB">
              <w:rPr>
                <w:rFonts w:ascii="Arial" w:eastAsia="Times New Roman" w:hAnsi="Arial" w:cs="Arial"/>
                <w:color w:val="000000"/>
                <w:sz w:val="18"/>
                <w:szCs w:val="18"/>
                <w:lang w:eastAsia="ru-RU"/>
              </w:rPr>
              <w:t>Кр</w:t>
            </w:r>
            <w:proofErr w:type="gramStart"/>
            <w:r w:rsidRPr="00B208EB">
              <w:rPr>
                <w:rFonts w:ascii="Arial" w:eastAsia="Times New Roman" w:hAnsi="Arial" w:cs="Arial"/>
                <w:color w:val="000000"/>
                <w:sz w:val="18"/>
                <w:szCs w:val="18"/>
                <w:lang w:eastAsia="ru-RU"/>
              </w:rPr>
              <w:t>.П</w:t>
            </w:r>
            <w:proofErr w:type="gramEnd"/>
            <w:r w:rsidRPr="00B208EB">
              <w:rPr>
                <w:rFonts w:ascii="Arial" w:eastAsia="Times New Roman" w:hAnsi="Arial" w:cs="Arial"/>
                <w:color w:val="000000"/>
                <w:sz w:val="18"/>
                <w:szCs w:val="18"/>
                <w:lang w:eastAsia="ru-RU"/>
              </w:rPr>
              <w:t>артизан</w:t>
            </w:r>
            <w:proofErr w:type="spellEnd"/>
            <w:r w:rsidRPr="00B208EB">
              <w:rPr>
                <w:rFonts w:ascii="Arial" w:eastAsia="Times New Roman" w:hAnsi="Arial" w:cs="Arial"/>
                <w:color w:val="000000"/>
                <w:sz w:val="18"/>
                <w:szCs w:val="18"/>
                <w:lang w:eastAsia="ru-RU"/>
              </w:rPr>
              <w:t>, дом №18-б</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1382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976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1784 +/-15</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Красных Партизан, дом 18 б</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45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1400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66:46:0101005:529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Ирбитская</w:t>
            </w:r>
            <w:proofErr w:type="spellEnd"/>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4068 +/-22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22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41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1555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33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1508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34а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1200 +/-12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1-б</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1252 +/-12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производственной деятельности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Поторочина</w:t>
            </w:r>
            <w:proofErr w:type="spellEnd"/>
            <w:r w:rsidRPr="00B208EB">
              <w:rPr>
                <w:rFonts w:ascii="Arial" w:eastAsia="Times New Roman" w:hAnsi="Arial" w:cs="Arial"/>
                <w:color w:val="000000"/>
                <w:sz w:val="18"/>
                <w:szCs w:val="18"/>
                <w:lang w:eastAsia="ru-RU"/>
              </w:rPr>
              <w:t>, дом 1-г</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894 +/-10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производственной деятельности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29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2000 +/-16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19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1504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одноэтажной застройки (многоквартирный)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32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621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одноэтажной застройки (многоквартирный)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36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488 +/-8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многоквартирный жилой дом многоэтажной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24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1597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9-а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обл. </w:t>
            </w: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г. Камышлов, ул. Степная, дом 16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Степная, 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1400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w:t>
            </w:r>
            <w:proofErr w:type="spellStart"/>
            <w:proofErr w:type="gramStart"/>
            <w:r w:rsidRPr="00B208EB">
              <w:rPr>
                <w:rFonts w:ascii="Arial" w:eastAsia="Times New Roman" w:hAnsi="Arial" w:cs="Arial"/>
                <w:color w:val="000000"/>
                <w:sz w:val="18"/>
                <w:szCs w:val="18"/>
                <w:lang w:eastAsia="ru-RU"/>
              </w:rPr>
              <w:t>обл</w:t>
            </w:r>
            <w:proofErr w:type="spellEnd"/>
            <w:proofErr w:type="gramEnd"/>
            <w:r w:rsidRPr="00B208EB">
              <w:rPr>
                <w:rFonts w:ascii="Arial" w:eastAsia="Times New Roman" w:hAnsi="Arial" w:cs="Arial"/>
                <w:color w:val="000000"/>
                <w:sz w:val="18"/>
                <w:szCs w:val="18"/>
                <w:lang w:eastAsia="ru-RU"/>
              </w:rPr>
              <w:t xml:space="preserve">, г Камышлов, </w:t>
            </w:r>
            <w:proofErr w:type="spellStart"/>
            <w:r w:rsidRPr="00B208EB">
              <w:rPr>
                <w:rFonts w:ascii="Arial" w:eastAsia="Times New Roman" w:hAnsi="Arial" w:cs="Arial"/>
                <w:color w:val="000000"/>
                <w:sz w:val="18"/>
                <w:szCs w:val="18"/>
                <w:lang w:eastAsia="ru-RU"/>
              </w:rPr>
              <w:t>ул</w:t>
            </w:r>
            <w:proofErr w:type="spellEnd"/>
            <w:r w:rsidRPr="00B208EB">
              <w:rPr>
                <w:rFonts w:ascii="Arial" w:eastAsia="Times New Roman" w:hAnsi="Arial" w:cs="Arial"/>
                <w:color w:val="000000"/>
                <w:sz w:val="18"/>
                <w:szCs w:val="18"/>
                <w:lang w:eastAsia="ru-RU"/>
              </w:rPr>
              <w:t xml:space="preserve"> Красных Партизан, дом 11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730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 (одноэтажный)</w:t>
            </w:r>
          </w:p>
        </w:tc>
      </w:tr>
      <w:tr w:rsidR="002D6FDB" w:rsidRPr="00B208EB" w:rsidTr="002D6FDB">
        <w:trPr>
          <w:trHeight w:val="795"/>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город Камышлов, улица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524 +/-8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город Камышлов, улица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 33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1067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дома индивидуальной жилой застройки (</w:t>
            </w:r>
            <w:proofErr w:type="gramStart"/>
            <w:r w:rsidRPr="00B208EB">
              <w:rPr>
                <w:rFonts w:ascii="Arial" w:eastAsia="Times New Roman" w:hAnsi="Arial" w:cs="Arial"/>
                <w:color w:val="000000"/>
                <w:sz w:val="18"/>
                <w:szCs w:val="18"/>
                <w:lang w:eastAsia="ru-RU"/>
              </w:rPr>
              <w:t>одноэтажный</w:t>
            </w:r>
            <w:proofErr w:type="gramEnd"/>
            <w:r w:rsidRPr="00B208EB">
              <w:rPr>
                <w:rFonts w:ascii="Arial" w:eastAsia="Times New Roman" w:hAnsi="Arial" w:cs="Arial"/>
                <w:color w:val="000000"/>
                <w:sz w:val="18"/>
                <w:szCs w:val="18"/>
                <w:lang w:eastAsia="ru-RU"/>
              </w:rPr>
              <w:t>)</w:t>
            </w:r>
          </w:p>
        </w:tc>
      </w:tr>
      <w:tr w:rsidR="002D6FDB" w:rsidRPr="00B208EB" w:rsidTr="002D6FDB">
        <w:trPr>
          <w:trHeight w:val="795"/>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66:46:0101005:548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8-б</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w:t>
            </w:r>
            <w:proofErr w:type="spellStart"/>
            <w:proofErr w:type="gramStart"/>
            <w:r w:rsidRPr="00B208EB">
              <w:rPr>
                <w:rFonts w:ascii="Arial" w:eastAsia="Times New Roman" w:hAnsi="Arial" w:cs="Arial"/>
                <w:color w:val="000000"/>
                <w:sz w:val="18"/>
                <w:szCs w:val="18"/>
                <w:lang w:eastAsia="ru-RU"/>
              </w:rPr>
              <w:t>обл</w:t>
            </w:r>
            <w:proofErr w:type="spellEnd"/>
            <w:proofErr w:type="gramEnd"/>
            <w:r w:rsidRPr="00B208EB">
              <w:rPr>
                <w:rFonts w:ascii="Arial" w:eastAsia="Times New Roman" w:hAnsi="Arial" w:cs="Arial"/>
                <w:color w:val="000000"/>
                <w:sz w:val="18"/>
                <w:szCs w:val="18"/>
                <w:lang w:eastAsia="ru-RU"/>
              </w:rPr>
              <w:t xml:space="preserve">, г Камышлов, </w:t>
            </w:r>
            <w:proofErr w:type="spellStart"/>
            <w:r w:rsidRPr="00B208EB">
              <w:rPr>
                <w:rFonts w:ascii="Arial" w:eastAsia="Times New Roman" w:hAnsi="Arial" w:cs="Arial"/>
                <w:color w:val="000000"/>
                <w:sz w:val="18"/>
                <w:szCs w:val="18"/>
                <w:lang w:eastAsia="ru-RU"/>
              </w:rPr>
              <w:t>ул</w:t>
            </w:r>
            <w:proofErr w:type="spellEnd"/>
            <w:r w:rsidRPr="00B208EB">
              <w:rPr>
                <w:rFonts w:ascii="Arial" w:eastAsia="Times New Roman" w:hAnsi="Arial" w:cs="Arial"/>
                <w:color w:val="000000"/>
                <w:sz w:val="18"/>
                <w:szCs w:val="18"/>
                <w:lang w:eastAsia="ru-RU"/>
              </w:rPr>
              <w:t xml:space="preserve"> Красных Партизан, д 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1360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w:t>
            </w:r>
            <w:proofErr w:type="spellStart"/>
            <w:proofErr w:type="gramStart"/>
            <w:r w:rsidRPr="00B208EB">
              <w:rPr>
                <w:rFonts w:ascii="Arial" w:eastAsia="Times New Roman" w:hAnsi="Arial" w:cs="Arial"/>
                <w:color w:val="000000"/>
                <w:sz w:val="18"/>
                <w:szCs w:val="18"/>
                <w:lang w:eastAsia="ru-RU"/>
              </w:rPr>
              <w:t>обл</w:t>
            </w:r>
            <w:proofErr w:type="spellEnd"/>
            <w:proofErr w:type="gramEnd"/>
            <w:r w:rsidRPr="00B208EB">
              <w:rPr>
                <w:rFonts w:ascii="Arial" w:eastAsia="Times New Roman" w:hAnsi="Arial" w:cs="Arial"/>
                <w:color w:val="000000"/>
                <w:sz w:val="18"/>
                <w:szCs w:val="18"/>
                <w:lang w:eastAsia="ru-RU"/>
              </w:rPr>
              <w:t xml:space="preserve">, г Камышлов, </w:t>
            </w:r>
            <w:proofErr w:type="spellStart"/>
            <w:r w:rsidRPr="00B208EB">
              <w:rPr>
                <w:rFonts w:ascii="Arial" w:eastAsia="Times New Roman" w:hAnsi="Arial" w:cs="Arial"/>
                <w:color w:val="000000"/>
                <w:sz w:val="18"/>
                <w:szCs w:val="18"/>
                <w:lang w:eastAsia="ru-RU"/>
              </w:rPr>
              <w:t>ул</w:t>
            </w:r>
            <w:proofErr w:type="spellEnd"/>
            <w:r w:rsidRPr="00B208EB">
              <w:rPr>
                <w:rFonts w:ascii="Arial" w:eastAsia="Times New Roman" w:hAnsi="Arial" w:cs="Arial"/>
                <w:color w:val="000000"/>
                <w:sz w:val="18"/>
                <w:szCs w:val="18"/>
                <w:lang w:eastAsia="ru-RU"/>
              </w:rPr>
              <w:t xml:space="preserve"> Ивана Березкина, д. 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Куприна, 39</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1253 +/-12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Куприна, 28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1600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Степная, 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1339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Степная, 15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900 +/-10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Степная, 13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1201 +/-12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w:t>
            </w:r>
            <w:proofErr w:type="spellStart"/>
            <w:proofErr w:type="gramStart"/>
            <w:r w:rsidRPr="00B208EB">
              <w:rPr>
                <w:rFonts w:ascii="Arial" w:eastAsia="Times New Roman" w:hAnsi="Arial" w:cs="Arial"/>
                <w:color w:val="000000"/>
                <w:sz w:val="18"/>
                <w:szCs w:val="18"/>
                <w:lang w:eastAsia="ru-RU"/>
              </w:rPr>
              <w:t>обл</w:t>
            </w:r>
            <w:proofErr w:type="spellEnd"/>
            <w:proofErr w:type="gramEnd"/>
            <w:r w:rsidRPr="00B208EB">
              <w:rPr>
                <w:rFonts w:ascii="Arial" w:eastAsia="Times New Roman" w:hAnsi="Arial" w:cs="Arial"/>
                <w:color w:val="000000"/>
                <w:sz w:val="18"/>
                <w:szCs w:val="18"/>
                <w:lang w:eastAsia="ru-RU"/>
              </w:rPr>
              <w:t xml:space="preserve">, г Камышлов, </w:t>
            </w:r>
            <w:proofErr w:type="spellStart"/>
            <w:r w:rsidRPr="00B208EB">
              <w:rPr>
                <w:rFonts w:ascii="Arial" w:eastAsia="Times New Roman" w:hAnsi="Arial" w:cs="Arial"/>
                <w:color w:val="000000"/>
                <w:sz w:val="18"/>
                <w:szCs w:val="18"/>
                <w:lang w:eastAsia="ru-RU"/>
              </w:rPr>
              <w:t>ул</w:t>
            </w:r>
            <w:proofErr w:type="spellEnd"/>
            <w:r w:rsidRPr="00B208EB">
              <w:rPr>
                <w:rFonts w:ascii="Arial" w:eastAsia="Times New Roman" w:hAnsi="Arial" w:cs="Arial"/>
                <w:color w:val="000000"/>
                <w:sz w:val="18"/>
                <w:szCs w:val="18"/>
                <w:lang w:eastAsia="ru-RU"/>
              </w:rPr>
              <w:t xml:space="preserve"> Степная, 26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1201 +/-12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810"/>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66:46:0101005:1217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город Камышлов, улица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12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604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жилого дома индивидуальной жилой застройки (</w:t>
            </w:r>
            <w:proofErr w:type="gramStart"/>
            <w:r w:rsidRPr="00B208EB">
              <w:rPr>
                <w:rFonts w:ascii="Arial" w:eastAsia="Times New Roman" w:hAnsi="Arial" w:cs="Arial"/>
                <w:color w:val="000000"/>
                <w:sz w:val="18"/>
                <w:szCs w:val="18"/>
                <w:lang w:eastAsia="ru-RU"/>
              </w:rPr>
              <w:t>одноэтажный</w:t>
            </w:r>
            <w:proofErr w:type="gramEnd"/>
            <w:r w:rsidRPr="00B208EB">
              <w:rPr>
                <w:rFonts w:ascii="Arial" w:eastAsia="Times New Roman" w:hAnsi="Arial" w:cs="Arial"/>
                <w:color w:val="000000"/>
                <w:sz w:val="18"/>
                <w:szCs w:val="18"/>
                <w:lang w:eastAsia="ru-RU"/>
              </w:rPr>
              <w:t>)</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66:46:0101005:1218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Степная, 10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66:46:0101005:1219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Куприна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2257 +/-17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66:46:0101005:1220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Куприна, 10</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641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66:46:0101005:1221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Куприна, 6-а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1915 +/-15</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66:46:0101005:1222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город Камышлов, улица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21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827 +/-10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66:46:0101005:1225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обл.,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15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515 +/-8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66:46:0101005:1226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Свердловская</w:t>
            </w:r>
            <w:proofErr w:type="gramEnd"/>
            <w:r w:rsidRPr="00B208EB">
              <w:rPr>
                <w:rFonts w:ascii="Arial" w:eastAsia="Times New Roman" w:hAnsi="Arial" w:cs="Arial"/>
                <w:color w:val="000000"/>
                <w:sz w:val="18"/>
                <w:szCs w:val="18"/>
                <w:lang w:eastAsia="ru-RU"/>
              </w:rPr>
              <w:t xml:space="preserve"> обл., г. Камышлов, ул. </w:t>
            </w:r>
            <w:proofErr w:type="spellStart"/>
            <w:r w:rsidRPr="00B208EB">
              <w:rPr>
                <w:rFonts w:ascii="Arial" w:eastAsia="Times New Roman" w:hAnsi="Arial" w:cs="Arial"/>
                <w:color w:val="000000"/>
                <w:sz w:val="18"/>
                <w:szCs w:val="18"/>
                <w:lang w:eastAsia="ru-RU"/>
              </w:rPr>
              <w:t>Ирбитская</w:t>
            </w:r>
            <w:proofErr w:type="spellEnd"/>
            <w:r w:rsidRPr="00B208EB">
              <w:rPr>
                <w:rFonts w:ascii="Arial" w:eastAsia="Times New Roman" w:hAnsi="Arial" w:cs="Arial"/>
                <w:color w:val="000000"/>
                <w:sz w:val="18"/>
                <w:szCs w:val="18"/>
                <w:lang w:eastAsia="ru-RU"/>
              </w:rPr>
              <w:t>, дом 15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985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66:46:0101005:1230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Ивана Берёзкина, № 24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651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индивидуальное строительство</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66:46:0101005:1292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Калинина, 2-б</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66:46:0101005:1295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 Камышлов, </w:t>
            </w:r>
            <w:proofErr w:type="spellStart"/>
            <w:proofErr w:type="gramStart"/>
            <w:r w:rsidRPr="00B208EB">
              <w:rPr>
                <w:rFonts w:ascii="Arial" w:eastAsia="Times New Roman" w:hAnsi="Arial" w:cs="Arial"/>
                <w:color w:val="000000"/>
                <w:sz w:val="18"/>
                <w:szCs w:val="18"/>
                <w:lang w:eastAsia="ru-RU"/>
              </w:rPr>
              <w:t>ул</w:t>
            </w:r>
            <w:proofErr w:type="spellEnd"/>
            <w:proofErr w:type="gramEnd"/>
            <w:r w:rsidRPr="00B208EB">
              <w:rPr>
                <w:rFonts w:ascii="Arial" w:eastAsia="Times New Roman" w:hAnsi="Arial" w:cs="Arial"/>
                <w:color w:val="000000"/>
                <w:sz w:val="18"/>
                <w:szCs w:val="18"/>
                <w:lang w:eastAsia="ru-RU"/>
              </w:rPr>
              <w:t xml:space="preserve">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 42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2200 +/-16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дома индивидуальной жилой застройки (</w:t>
            </w:r>
            <w:proofErr w:type="gramStart"/>
            <w:r w:rsidRPr="00B208EB">
              <w:rPr>
                <w:rFonts w:ascii="Arial" w:eastAsia="Times New Roman" w:hAnsi="Arial" w:cs="Arial"/>
                <w:color w:val="000000"/>
                <w:sz w:val="18"/>
                <w:szCs w:val="18"/>
                <w:lang w:eastAsia="ru-RU"/>
              </w:rPr>
              <w:t>одноэтажный</w:t>
            </w:r>
            <w:proofErr w:type="gramEnd"/>
            <w:r w:rsidRPr="00B208EB">
              <w:rPr>
                <w:rFonts w:ascii="Arial" w:eastAsia="Times New Roman" w:hAnsi="Arial" w:cs="Arial"/>
                <w:color w:val="000000"/>
                <w:sz w:val="18"/>
                <w:szCs w:val="18"/>
                <w:lang w:eastAsia="ru-RU"/>
              </w:rPr>
              <w:t>)</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66:46:0101005:1299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Куприна, 13</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66:46:0101005:1301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Степная, дом 14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66:46:0101005:1302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Куприна, 35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1173 +/-7</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66:46:0101005:1304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Калинина, 2в</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875 +/-10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65"/>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66:46:0101005:1305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42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615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малоэтажная жилая застройка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66:46:0101005:1311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Калинина, 2г</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1407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66:46:0101005:1314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город Камышлов, улица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35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1563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приусадебного участка</w:t>
            </w:r>
          </w:p>
        </w:tc>
      </w:tr>
      <w:tr w:rsidR="002D6FDB" w:rsidRPr="00B208EB" w:rsidTr="002D6FDB">
        <w:trPr>
          <w:trHeight w:val="795"/>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66:46:0101005:1315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 +/-2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870"/>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66:46:0101005:1316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2779 +/-18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66:46:0101005:1326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624860 Свердловская область, г Камышлов, </w:t>
            </w:r>
            <w:proofErr w:type="spellStart"/>
            <w:proofErr w:type="gramStart"/>
            <w:r w:rsidRPr="00B208EB">
              <w:rPr>
                <w:rFonts w:ascii="Arial" w:eastAsia="Times New Roman" w:hAnsi="Arial" w:cs="Arial"/>
                <w:color w:val="000000"/>
                <w:sz w:val="18"/>
                <w:szCs w:val="18"/>
                <w:lang w:eastAsia="ru-RU"/>
              </w:rPr>
              <w:t>ул</w:t>
            </w:r>
            <w:proofErr w:type="spellEnd"/>
            <w:proofErr w:type="gramEnd"/>
            <w:r w:rsidRPr="00B208EB">
              <w:rPr>
                <w:rFonts w:ascii="Arial" w:eastAsia="Times New Roman" w:hAnsi="Arial" w:cs="Arial"/>
                <w:color w:val="000000"/>
                <w:sz w:val="18"/>
                <w:szCs w:val="18"/>
                <w:lang w:eastAsia="ru-RU"/>
              </w:rPr>
              <w:t> Куприна, д 26</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1358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810"/>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66:46:0101005:1329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41 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870"/>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66:46:0101005:1339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23 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1364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 17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1123 +/-12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66:46:0101005:1343</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Куприна, д. 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1258 +/-12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66:46:0101005:1344</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город Камышлов, улица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дом 5</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548 +/-8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66:46:0101005:1345</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 37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1560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66:46:0101005:1346</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город Камышлов, улица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дом 17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1006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80"/>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7</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1291 +/-13</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95"/>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7а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1488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66:46:0101005:1349</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Красных Партизан, дом 2 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854 +/-10</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коммунальное обслуживание</w:t>
            </w:r>
          </w:p>
        </w:tc>
      </w:tr>
      <w:tr w:rsidR="002D6FDB" w:rsidRPr="00B208EB" w:rsidTr="002D6FDB">
        <w:trPr>
          <w:trHeight w:val="750"/>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66:46:0101005:1350</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18</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630 +/-9</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66:46:0101005:1351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 Камышлов, ул. </w:t>
            </w:r>
            <w:proofErr w:type="spellStart"/>
            <w:r w:rsidRPr="00B208EB">
              <w:rPr>
                <w:rFonts w:ascii="Arial" w:eastAsia="Times New Roman" w:hAnsi="Arial" w:cs="Arial"/>
                <w:color w:val="000000"/>
                <w:sz w:val="18"/>
                <w:szCs w:val="18"/>
                <w:lang w:eastAsia="ru-RU"/>
              </w:rPr>
              <w:t>Насоновская</w:t>
            </w:r>
            <w:proofErr w:type="spellEnd"/>
            <w:r w:rsidRPr="00B208EB">
              <w:rPr>
                <w:rFonts w:ascii="Arial" w:eastAsia="Times New Roman" w:hAnsi="Arial" w:cs="Arial"/>
                <w:color w:val="000000"/>
                <w:sz w:val="18"/>
                <w:szCs w:val="18"/>
                <w:lang w:eastAsia="ru-RU"/>
              </w:rPr>
              <w:t>, д. 52</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1238 +/-12</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65"/>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66:46:0101005:1358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Малышева, дом 14</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1053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66:46:0101005:1361</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 41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1150 +/-11</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66:46:0101005:1362</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Свердловская область, г. Камышлов, ул. </w:t>
            </w:r>
            <w:proofErr w:type="spellStart"/>
            <w:r w:rsidRPr="00B208EB">
              <w:rPr>
                <w:rFonts w:ascii="Arial" w:eastAsia="Times New Roman" w:hAnsi="Arial" w:cs="Arial"/>
                <w:color w:val="000000"/>
                <w:sz w:val="18"/>
                <w:szCs w:val="18"/>
                <w:lang w:eastAsia="ru-RU"/>
              </w:rPr>
              <w:t>Сыскова</w:t>
            </w:r>
            <w:proofErr w:type="spellEnd"/>
            <w:r w:rsidRPr="00B208EB">
              <w:rPr>
                <w:rFonts w:ascii="Arial" w:eastAsia="Times New Roman" w:hAnsi="Arial" w:cs="Arial"/>
                <w:color w:val="000000"/>
                <w:sz w:val="18"/>
                <w:szCs w:val="18"/>
                <w:lang w:eastAsia="ru-RU"/>
              </w:rPr>
              <w:t>, д. 39а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1455 +/-14</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66:00:0000000:1367</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Степная, 17а</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 +/-6</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66:00:0000000:1368</w:t>
            </w:r>
          </w:p>
        </w:tc>
        <w:tc>
          <w:tcPr>
            <w:tcW w:w="2693"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Степная, 21</w:t>
            </w:r>
          </w:p>
        </w:tc>
        <w:tc>
          <w:tcPr>
            <w:tcW w:w="1276"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+/-8</w:t>
            </w:r>
          </w:p>
        </w:tc>
        <w:tc>
          <w:tcPr>
            <w:tcW w:w="3260" w:type="dxa"/>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r>
      <w:tr w:rsidR="002D6FDB" w:rsidRPr="00B208EB" w:rsidTr="002D6FDB">
        <w:trPr>
          <w:trHeight w:val="702"/>
        </w:trPr>
        <w:tc>
          <w:tcPr>
            <w:tcW w:w="2146" w:type="dxa"/>
            <w:vMerge w:val="restart"/>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proofErr w:type="gramStart"/>
            <w:r w:rsidRPr="00B208EB">
              <w:rPr>
                <w:rFonts w:ascii="Arial" w:eastAsia="Times New Roman" w:hAnsi="Arial" w:cs="Arial"/>
                <w:color w:val="000000"/>
                <w:sz w:val="18"/>
                <w:szCs w:val="18"/>
                <w:lang w:eastAsia="ru-RU"/>
              </w:rPr>
              <w:t>66:46:0000000:1731   (Граница участка многоконтурная.</w:t>
            </w:r>
            <w:proofErr w:type="gramEnd"/>
            <w:r w:rsidRPr="00B208EB">
              <w:rPr>
                <w:rFonts w:ascii="Arial" w:eastAsia="Times New Roman" w:hAnsi="Arial" w:cs="Arial"/>
                <w:color w:val="000000"/>
                <w:sz w:val="18"/>
                <w:szCs w:val="18"/>
                <w:lang w:eastAsia="ru-RU"/>
              </w:rPr>
              <w:t xml:space="preserve"> </w:t>
            </w:r>
            <w:proofErr w:type="gramStart"/>
            <w:r w:rsidRPr="00B208EB">
              <w:rPr>
                <w:rFonts w:ascii="Arial" w:eastAsia="Times New Roman" w:hAnsi="Arial" w:cs="Arial"/>
                <w:color w:val="000000"/>
                <w:sz w:val="18"/>
                <w:szCs w:val="18"/>
                <w:lang w:eastAsia="ru-RU"/>
              </w:rPr>
              <w:t>Количество контуров - 16)</w:t>
            </w:r>
            <w:proofErr w:type="gramEnd"/>
          </w:p>
        </w:tc>
        <w:tc>
          <w:tcPr>
            <w:tcW w:w="2693" w:type="dxa"/>
            <w:vMerge w:val="restart"/>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w:t>
            </w:r>
          </w:p>
        </w:tc>
        <w:tc>
          <w:tcPr>
            <w:tcW w:w="1276" w:type="dxa"/>
            <w:vMerge w:val="restart"/>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17353 +/-148</w:t>
            </w:r>
          </w:p>
        </w:tc>
        <w:tc>
          <w:tcPr>
            <w:tcW w:w="3260" w:type="dxa"/>
            <w:vMerge w:val="restart"/>
            <w:shd w:val="clear" w:color="000000" w:fill="FFFFFF"/>
            <w:vAlign w:val="center"/>
            <w:hideMark/>
          </w:tcPr>
          <w:p w:rsidR="002D6FDB" w:rsidRPr="00B208EB" w:rsidRDefault="002D6FDB" w:rsidP="002D6FD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Коммунальное обслуживание</w:t>
            </w:r>
          </w:p>
        </w:tc>
      </w:tr>
      <w:tr w:rsidR="002D6FDB" w:rsidRPr="00B208EB" w:rsidTr="002D6FDB">
        <w:trPr>
          <w:trHeight w:val="702"/>
        </w:trPr>
        <w:tc>
          <w:tcPr>
            <w:tcW w:w="2146" w:type="dxa"/>
            <w:vMerge/>
            <w:vAlign w:val="center"/>
            <w:hideMark/>
          </w:tcPr>
          <w:p w:rsidR="002D6FDB" w:rsidRPr="00B208EB" w:rsidRDefault="002D6FDB" w:rsidP="002D6FDB">
            <w:pPr>
              <w:spacing w:after="0" w:line="240" w:lineRule="auto"/>
              <w:rPr>
                <w:rFonts w:ascii="Arial" w:eastAsia="Times New Roman" w:hAnsi="Arial" w:cs="Arial"/>
                <w:color w:val="000000"/>
                <w:sz w:val="18"/>
                <w:szCs w:val="18"/>
                <w:lang w:eastAsia="ru-RU"/>
              </w:rPr>
            </w:pPr>
          </w:p>
        </w:tc>
        <w:tc>
          <w:tcPr>
            <w:tcW w:w="2693" w:type="dxa"/>
            <w:vMerge/>
            <w:vAlign w:val="center"/>
            <w:hideMark/>
          </w:tcPr>
          <w:p w:rsidR="002D6FDB" w:rsidRPr="00B208EB" w:rsidRDefault="002D6FDB" w:rsidP="002D6FDB">
            <w:pPr>
              <w:spacing w:after="0" w:line="240" w:lineRule="auto"/>
              <w:rPr>
                <w:rFonts w:ascii="Arial" w:eastAsia="Times New Roman" w:hAnsi="Arial" w:cs="Arial"/>
                <w:color w:val="000000"/>
                <w:sz w:val="18"/>
                <w:szCs w:val="18"/>
                <w:lang w:eastAsia="ru-RU"/>
              </w:rPr>
            </w:pPr>
          </w:p>
        </w:tc>
        <w:tc>
          <w:tcPr>
            <w:tcW w:w="1276" w:type="dxa"/>
            <w:vMerge/>
            <w:vAlign w:val="center"/>
            <w:hideMark/>
          </w:tcPr>
          <w:p w:rsidR="002D6FDB" w:rsidRPr="00B208EB" w:rsidRDefault="002D6FDB" w:rsidP="002D6FDB">
            <w:pPr>
              <w:spacing w:after="0" w:line="240" w:lineRule="auto"/>
              <w:rPr>
                <w:rFonts w:ascii="Arial" w:eastAsia="Times New Roman" w:hAnsi="Arial" w:cs="Arial"/>
                <w:color w:val="000000"/>
                <w:sz w:val="18"/>
                <w:szCs w:val="18"/>
                <w:lang w:eastAsia="ru-RU"/>
              </w:rPr>
            </w:pPr>
          </w:p>
        </w:tc>
        <w:tc>
          <w:tcPr>
            <w:tcW w:w="3260" w:type="dxa"/>
            <w:vMerge/>
            <w:vAlign w:val="center"/>
            <w:hideMark/>
          </w:tcPr>
          <w:p w:rsidR="002D6FDB" w:rsidRPr="00B208EB" w:rsidRDefault="002D6FDB" w:rsidP="002D6FDB">
            <w:pPr>
              <w:spacing w:after="0" w:line="240" w:lineRule="auto"/>
              <w:rPr>
                <w:rFonts w:ascii="Arial" w:eastAsia="Times New Roman" w:hAnsi="Arial" w:cs="Arial"/>
                <w:color w:val="000000"/>
                <w:sz w:val="18"/>
                <w:szCs w:val="18"/>
                <w:lang w:eastAsia="ru-RU"/>
              </w:rPr>
            </w:pPr>
          </w:p>
        </w:tc>
      </w:tr>
    </w:tbl>
    <w:p w:rsidR="002D6FDB" w:rsidRDefault="002D6FDB" w:rsidP="00F577F7">
      <w:pPr>
        <w:pStyle w:val="afe"/>
        <w:spacing w:before="0" w:after="0" w:line="240" w:lineRule="auto"/>
      </w:pPr>
      <w:r w:rsidRPr="0035622B">
        <w:t>Показатели современного использования территории в границах проектирования определены по чертежу «</w:t>
      </w:r>
      <w:r w:rsidRPr="007463F6">
        <w:t>Схема, отображающая местоположение существующих объектов капитального строительства</w:t>
      </w:r>
      <w:r w:rsidRPr="0035622B">
        <w:t>», М</w:t>
      </w:r>
      <w:r>
        <w:t xml:space="preserve"> 1:1000 и сведены в таблицу 3.1-</w:t>
      </w:r>
      <w:r w:rsidRPr="0035622B">
        <w:t>2.</w:t>
      </w:r>
    </w:p>
    <w:p w:rsidR="00F577F7" w:rsidRDefault="00F577F7" w:rsidP="002D6FDB">
      <w:pPr>
        <w:pStyle w:val="1110"/>
        <w:numPr>
          <w:ilvl w:val="0"/>
          <w:numId w:val="0"/>
        </w:numPr>
        <w:ind w:left="930"/>
      </w:pPr>
    </w:p>
    <w:p w:rsidR="00F577F7" w:rsidRDefault="00F577F7" w:rsidP="002D6FDB">
      <w:pPr>
        <w:pStyle w:val="1110"/>
        <w:numPr>
          <w:ilvl w:val="0"/>
          <w:numId w:val="0"/>
        </w:numPr>
        <w:ind w:left="930"/>
      </w:pPr>
    </w:p>
    <w:p w:rsidR="00F577F7" w:rsidRDefault="00F577F7" w:rsidP="002D6FDB">
      <w:pPr>
        <w:pStyle w:val="1110"/>
        <w:numPr>
          <w:ilvl w:val="0"/>
          <w:numId w:val="0"/>
        </w:numPr>
        <w:ind w:left="930"/>
      </w:pPr>
    </w:p>
    <w:p w:rsidR="002D6FDB" w:rsidRDefault="002D6FDB" w:rsidP="002D6FDB">
      <w:pPr>
        <w:pStyle w:val="1110"/>
        <w:numPr>
          <w:ilvl w:val="0"/>
          <w:numId w:val="0"/>
        </w:numPr>
        <w:ind w:left="930"/>
      </w:pPr>
      <w:r>
        <w:t xml:space="preserve">Таблица3.1-2 </w:t>
      </w:r>
      <w:r w:rsidRPr="007463F6">
        <w:t>Показатели современного использования территории</w:t>
      </w:r>
    </w:p>
    <w:tbl>
      <w:tblPr>
        <w:tblStyle w:val="33"/>
        <w:tblW w:w="9309" w:type="dxa"/>
        <w:tblLook w:val="01E0" w:firstRow="1" w:lastRow="1" w:firstColumn="1" w:lastColumn="1" w:noHBand="0" w:noVBand="0"/>
      </w:tblPr>
      <w:tblGrid>
        <w:gridCol w:w="864"/>
        <w:gridCol w:w="6568"/>
        <w:gridCol w:w="1877"/>
      </w:tblGrid>
      <w:tr w:rsidR="002D6FDB" w:rsidRPr="001520EB" w:rsidTr="002D6FDB">
        <w:trPr>
          <w:trHeight w:val="582"/>
        </w:trPr>
        <w:tc>
          <w:tcPr>
            <w:tcW w:w="0" w:type="auto"/>
            <w:vAlign w:val="center"/>
          </w:tcPr>
          <w:p w:rsidR="002D6FDB" w:rsidRPr="001520EB" w:rsidRDefault="002D6FDB" w:rsidP="002D6FDB">
            <w:pPr>
              <w:jc w:val="center"/>
              <w:rPr>
                <w:sz w:val="24"/>
                <w:szCs w:val="24"/>
              </w:rPr>
            </w:pPr>
            <w:r w:rsidRPr="001520EB">
              <w:rPr>
                <w:sz w:val="24"/>
                <w:szCs w:val="24"/>
              </w:rPr>
              <w:lastRenderedPageBreak/>
              <w:t xml:space="preserve">№ </w:t>
            </w:r>
            <w:proofErr w:type="gramStart"/>
            <w:r w:rsidRPr="001520EB">
              <w:rPr>
                <w:sz w:val="24"/>
                <w:szCs w:val="24"/>
              </w:rPr>
              <w:t>п</w:t>
            </w:r>
            <w:proofErr w:type="gramEnd"/>
            <w:r w:rsidRPr="001520EB">
              <w:rPr>
                <w:sz w:val="24"/>
                <w:szCs w:val="24"/>
              </w:rPr>
              <w:t>/п</w:t>
            </w:r>
          </w:p>
        </w:tc>
        <w:tc>
          <w:tcPr>
            <w:tcW w:w="6568" w:type="dxa"/>
            <w:vAlign w:val="center"/>
          </w:tcPr>
          <w:p w:rsidR="002D6FDB" w:rsidRPr="001520EB" w:rsidRDefault="002D6FDB" w:rsidP="002D6FDB">
            <w:pPr>
              <w:jc w:val="center"/>
              <w:rPr>
                <w:sz w:val="24"/>
                <w:szCs w:val="24"/>
              </w:rPr>
            </w:pPr>
            <w:r w:rsidRPr="001520EB">
              <w:rPr>
                <w:sz w:val="24"/>
                <w:szCs w:val="24"/>
              </w:rPr>
              <w:t>Показатели</w:t>
            </w:r>
          </w:p>
        </w:tc>
        <w:tc>
          <w:tcPr>
            <w:tcW w:w="1877" w:type="dxa"/>
            <w:vAlign w:val="center"/>
          </w:tcPr>
          <w:p w:rsidR="002D6FDB" w:rsidRPr="001520EB" w:rsidRDefault="002D6FDB" w:rsidP="002D6FDB">
            <w:pPr>
              <w:jc w:val="center"/>
              <w:rPr>
                <w:sz w:val="24"/>
                <w:szCs w:val="24"/>
              </w:rPr>
            </w:pPr>
            <w:r w:rsidRPr="001520EB">
              <w:rPr>
                <w:sz w:val="24"/>
                <w:szCs w:val="24"/>
              </w:rPr>
              <w:t xml:space="preserve">Площадь, </w:t>
            </w:r>
            <w:proofErr w:type="gramStart"/>
            <w:r w:rsidRPr="001520EB">
              <w:rPr>
                <w:sz w:val="24"/>
                <w:szCs w:val="24"/>
              </w:rPr>
              <w:t>га</w:t>
            </w:r>
            <w:proofErr w:type="gramEnd"/>
          </w:p>
        </w:tc>
      </w:tr>
      <w:tr w:rsidR="002D6FDB" w:rsidRPr="001520EB" w:rsidTr="002D6FDB">
        <w:trPr>
          <w:trHeight w:val="275"/>
        </w:trPr>
        <w:tc>
          <w:tcPr>
            <w:tcW w:w="0" w:type="auto"/>
            <w:vAlign w:val="center"/>
          </w:tcPr>
          <w:p w:rsidR="002D6FDB" w:rsidRPr="001520EB" w:rsidRDefault="002D6FDB" w:rsidP="002D6FDB">
            <w:pPr>
              <w:jc w:val="center"/>
              <w:rPr>
                <w:sz w:val="24"/>
                <w:szCs w:val="24"/>
              </w:rPr>
            </w:pPr>
            <w:r w:rsidRPr="001520EB">
              <w:rPr>
                <w:sz w:val="24"/>
                <w:szCs w:val="24"/>
              </w:rPr>
              <w:t>1</w:t>
            </w:r>
          </w:p>
        </w:tc>
        <w:tc>
          <w:tcPr>
            <w:tcW w:w="6568" w:type="dxa"/>
            <w:vAlign w:val="center"/>
          </w:tcPr>
          <w:p w:rsidR="002D6FDB" w:rsidRPr="001520EB" w:rsidRDefault="002D6FDB" w:rsidP="002D6FDB">
            <w:pPr>
              <w:jc w:val="center"/>
              <w:rPr>
                <w:sz w:val="24"/>
                <w:szCs w:val="24"/>
              </w:rPr>
            </w:pPr>
            <w:r w:rsidRPr="001520EB">
              <w:rPr>
                <w:sz w:val="24"/>
                <w:szCs w:val="24"/>
              </w:rPr>
              <w:t>2</w:t>
            </w:r>
          </w:p>
        </w:tc>
        <w:tc>
          <w:tcPr>
            <w:tcW w:w="1877" w:type="dxa"/>
            <w:vAlign w:val="center"/>
          </w:tcPr>
          <w:p w:rsidR="002D6FDB" w:rsidRPr="001520EB" w:rsidRDefault="002D6FDB" w:rsidP="002D6FDB">
            <w:pPr>
              <w:jc w:val="center"/>
              <w:rPr>
                <w:sz w:val="24"/>
                <w:szCs w:val="24"/>
              </w:rPr>
            </w:pPr>
            <w:r w:rsidRPr="001520EB">
              <w:rPr>
                <w:sz w:val="24"/>
                <w:szCs w:val="24"/>
              </w:rPr>
              <w:t>3</w:t>
            </w:r>
          </w:p>
        </w:tc>
      </w:tr>
      <w:tr w:rsidR="002D6FDB" w:rsidRPr="001520EB" w:rsidTr="002D6FDB">
        <w:trPr>
          <w:trHeight w:val="217"/>
        </w:trPr>
        <w:tc>
          <w:tcPr>
            <w:tcW w:w="0" w:type="auto"/>
            <w:vAlign w:val="center"/>
          </w:tcPr>
          <w:p w:rsidR="002D6FDB" w:rsidRPr="001520EB" w:rsidRDefault="002D6FDB" w:rsidP="002D6FDB">
            <w:pPr>
              <w:jc w:val="center"/>
            </w:pPr>
          </w:p>
        </w:tc>
        <w:tc>
          <w:tcPr>
            <w:tcW w:w="6568" w:type="dxa"/>
            <w:vAlign w:val="center"/>
          </w:tcPr>
          <w:p w:rsidR="002D6FDB" w:rsidRPr="001520EB" w:rsidRDefault="002D6FDB" w:rsidP="002D6FDB">
            <w:r w:rsidRPr="001520EB">
              <w:t>Общая площадь территории в границах проектирования</w:t>
            </w:r>
          </w:p>
        </w:tc>
        <w:tc>
          <w:tcPr>
            <w:tcW w:w="1877" w:type="dxa"/>
            <w:vAlign w:val="center"/>
          </w:tcPr>
          <w:p w:rsidR="002D6FDB" w:rsidRPr="001520EB" w:rsidRDefault="002D6FDB" w:rsidP="002D6FDB">
            <w:pPr>
              <w:jc w:val="center"/>
            </w:pPr>
            <w:r>
              <w:t>83.70</w:t>
            </w:r>
          </w:p>
        </w:tc>
      </w:tr>
      <w:tr w:rsidR="002D6FDB" w:rsidRPr="001520EB" w:rsidTr="002D6FDB">
        <w:trPr>
          <w:trHeight w:val="217"/>
        </w:trPr>
        <w:tc>
          <w:tcPr>
            <w:tcW w:w="0" w:type="auto"/>
            <w:vAlign w:val="center"/>
          </w:tcPr>
          <w:p w:rsidR="002D6FDB" w:rsidRPr="001520EB" w:rsidRDefault="002D6FDB" w:rsidP="002D6FDB">
            <w:pPr>
              <w:jc w:val="center"/>
            </w:pPr>
            <w:r w:rsidRPr="001520EB">
              <w:t>1</w:t>
            </w:r>
          </w:p>
        </w:tc>
        <w:tc>
          <w:tcPr>
            <w:tcW w:w="6568" w:type="dxa"/>
            <w:vAlign w:val="center"/>
          </w:tcPr>
          <w:p w:rsidR="002D6FDB" w:rsidRPr="001520EB" w:rsidRDefault="002D6FDB" w:rsidP="002D6FDB">
            <w:r w:rsidRPr="001520EB">
              <w:t>Территории общего пользования</w:t>
            </w:r>
          </w:p>
        </w:tc>
        <w:tc>
          <w:tcPr>
            <w:tcW w:w="1877" w:type="dxa"/>
            <w:vAlign w:val="center"/>
          </w:tcPr>
          <w:p w:rsidR="002D6FDB" w:rsidRPr="001520EB" w:rsidRDefault="009754C4" w:rsidP="002D6FDB">
            <w:pPr>
              <w:jc w:val="center"/>
            </w:pPr>
            <w:r>
              <w:t>25.7</w:t>
            </w:r>
          </w:p>
        </w:tc>
      </w:tr>
      <w:tr w:rsidR="002D6FDB" w:rsidRPr="001520EB" w:rsidTr="002D6FDB">
        <w:trPr>
          <w:trHeight w:val="520"/>
        </w:trPr>
        <w:tc>
          <w:tcPr>
            <w:tcW w:w="0" w:type="auto"/>
            <w:vMerge w:val="restart"/>
            <w:vAlign w:val="center"/>
          </w:tcPr>
          <w:p w:rsidR="002D6FDB" w:rsidRPr="001520EB" w:rsidRDefault="002D6FDB" w:rsidP="002D6FDB">
            <w:pPr>
              <w:jc w:val="center"/>
            </w:pPr>
            <w:r w:rsidRPr="001520EB">
              <w:t>2</w:t>
            </w:r>
          </w:p>
        </w:tc>
        <w:tc>
          <w:tcPr>
            <w:tcW w:w="6568" w:type="dxa"/>
            <w:vAlign w:val="center"/>
          </w:tcPr>
          <w:p w:rsidR="002D6FDB" w:rsidRPr="001520EB" w:rsidRDefault="002D6FDB" w:rsidP="002D6FDB">
            <w:r w:rsidRPr="001520EB">
              <w:t>Площадь селитебной территории,</w:t>
            </w:r>
          </w:p>
          <w:p w:rsidR="002D6FDB" w:rsidRPr="001520EB" w:rsidRDefault="002D6FDB" w:rsidP="002D6FDB">
            <w:r w:rsidRPr="001520EB">
              <w:t>в том числе:</w:t>
            </w:r>
          </w:p>
        </w:tc>
        <w:tc>
          <w:tcPr>
            <w:tcW w:w="1877" w:type="dxa"/>
            <w:vAlign w:val="center"/>
          </w:tcPr>
          <w:p w:rsidR="002D6FDB" w:rsidRPr="001520EB" w:rsidRDefault="002D6FDB" w:rsidP="002D6FDB">
            <w:pPr>
              <w:jc w:val="center"/>
            </w:pPr>
          </w:p>
        </w:tc>
      </w:tr>
      <w:tr w:rsidR="002D6FDB" w:rsidRPr="001520EB" w:rsidTr="002D6FDB">
        <w:trPr>
          <w:trHeight w:val="145"/>
        </w:trPr>
        <w:tc>
          <w:tcPr>
            <w:tcW w:w="0" w:type="auto"/>
            <w:vMerge/>
            <w:vAlign w:val="center"/>
          </w:tcPr>
          <w:p w:rsidR="002D6FDB" w:rsidRPr="001520EB" w:rsidRDefault="002D6FDB" w:rsidP="002D6FDB"/>
        </w:tc>
        <w:tc>
          <w:tcPr>
            <w:tcW w:w="6568" w:type="dxa"/>
            <w:vAlign w:val="center"/>
          </w:tcPr>
          <w:p w:rsidR="002D6FDB" w:rsidRPr="001520EB" w:rsidRDefault="002D6FDB" w:rsidP="002D6FDB">
            <w:r w:rsidRPr="001520EB">
              <w:t>- жилых зон</w:t>
            </w:r>
          </w:p>
        </w:tc>
        <w:tc>
          <w:tcPr>
            <w:tcW w:w="1877" w:type="dxa"/>
            <w:vAlign w:val="center"/>
          </w:tcPr>
          <w:p w:rsidR="002D6FDB" w:rsidRPr="001520EB" w:rsidRDefault="002D6FDB" w:rsidP="002D6FDB">
            <w:pPr>
              <w:jc w:val="center"/>
            </w:pPr>
            <w:r>
              <w:t>47,54</w:t>
            </w:r>
          </w:p>
        </w:tc>
      </w:tr>
      <w:tr w:rsidR="002D6FDB" w:rsidRPr="001520EB" w:rsidTr="002D6FDB">
        <w:trPr>
          <w:trHeight w:val="587"/>
        </w:trPr>
        <w:tc>
          <w:tcPr>
            <w:tcW w:w="0" w:type="auto"/>
            <w:vMerge/>
            <w:vAlign w:val="center"/>
          </w:tcPr>
          <w:p w:rsidR="002D6FDB" w:rsidRPr="001520EB" w:rsidRDefault="002D6FDB" w:rsidP="002D6FDB"/>
        </w:tc>
        <w:tc>
          <w:tcPr>
            <w:tcW w:w="6568" w:type="dxa"/>
            <w:vAlign w:val="center"/>
          </w:tcPr>
          <w:p w:rsidR="002D6FDB" w:rsidRPr="001520EB" w:rsidRDefault="002D6FDB" w:rsidP="002D6FDB">
            <w:r w:rsidRPr="001520EB">
              <w:t>из них:</w:t>
            </w:r>
          </w:p>
          <w:p w:rsidR="002D6FDB" w:rsidRPr="001520EB" w:rsidRDefault="002D6FDB" w:rsidP="002D6FDB">
            <w:r w:rsidRPr="001520EB">
              <w:t>- индивидуальная жилая застройка</w:t>
            </w:r>
          </w:p>
        </w:tc>
        <w:tc>
          <w:tcPr>
            <w:tcW w:w="1877" w:type="dxa"/>
          </w:tcPr>
          <w:p w:rsidR="002D6FDB" w:rsidRPr="001520EB" w:rsidRDefault="002D6FDB" w:rsidP="002D6FDB">
            <w:pPr>
              <w:jc w:val="center"/>
            </w:pPr>
            <w:r w:rsidRPr="001520EB">
              <w:br/>
            </w:r>
            <w:r>
              <w:t>47,54</w:t>
            </w:r>
          </w:p>
        </w:tc>
      </w:tr>
      <w:tr w:rsidR="002D6FDB" w:rsidRPr="001520EB" w:rsidTr="002D6FDB">
        <w:trPr>
          <w:trHeight w:val="240"/>
        </w:trPr>
        <w:tc>
          <w:tcPr>
            <w:tcW w:w="0" w:type="auto"/>
            <w:vMerge/>
            <w:vAlign w:val="center"/>
          </w:tcPr>
          <w:p w:rsidR="002D6FDB" w:rsidRPr="001520EB" w:rsidRDefault="002D6FDB" w:rsidP="002D6FDB"/>
        </w:tc>
        <w:tc>
          <w:tcPr>
            <w:tcW w:w="6568" w:type="dxa"/>
            <w:vAlign w:val="center"/>
          </w:tcPr>
          <w:p w:rsidR="002D6FDB" w:rsidRPr="001520EB" w:rsidRDefault="002D6FDB" w:rsidP="002D6FDB">
            <w:r w:rsidRPr="001520EB">
              <w:t>- объектов социального и культурно-бытового обслуживания</w:t>
            </w:r>
          </w:p>
        </w:tc>
        <w:tc>
          <w:tcPr>
            <w:tcW w:w="1877" w:type="dxa"/>
            <w:vAlign w:val="center"/>
          </w:tcPr>
          <w:p w:rsidR="002D6FDB" w:rsidRPr="001520EB" w:rsidRDefault="002D6FDB" w:rsidP="002D6FDB">
            <w:pPr>
              <w:jc w:val="center"/>
            </w:pPr>
            <w:r>
              <w:t>1,20</w:t>
            </w:r>
          </w:p>
        </w:tc>
      </w:tr>
      <w:tr w:rsidR="002D6FDB" w:rsidRPr="001520EB" w:rsidTr="002D6FDB">
        <w:trPr>
          <w:trHeight w:val="153"/>
        </w:trPr>
        <w:tc>
          <w:tcPr>
            <w:tcW w:w="0" w:type="auto"/>
            <w:vMerge/>
            <w:vAlign w:val="center"/>
          </w:tcPr>
          <w:p w:rsidR="002D6FDB" w:rsidRPr="001520EB" w:rsidRDefault="002D6FDB" w:rsidP="002D6FDB"/>
        </w:tc>
        <w:tc>
          <w:tcPr>
            <w:tcW w:w="6568" w:type="dxa"/>
            <w:vAlign w:val="center"/>
          </w:tcPr>
          <w:p w:rsidR="002D6FDB" w:rsidRPr="001520EB" w:rsidRDefault="002D6FDB" w:rsidP="002D6FDB">
            <w:r w:rsidRPr="001520EB">
              <w:t>- зеленых насаждений общего пользования</w:t>
            </w:r>
          </w:p>
        </w:tc>
        <w:tc>
          <w:tcPr>
            <w:tcW w:w="1877" w:type="dxa"/>
            <w:vAlign w:val="center"/>
          </w:tcPr>
          <w:p w:rsidR="002D6FDB" w:rsidRPr="001520EB" w:rsidRDefault="002D6FDB" w:rsidP="002D6FDB">
            <w:pPr>
              <w:jc w:val="center"/>
            </w:pPr>
            <w:r w:rsidRPr="001520EB">
              <w:t>-</w:t>
            </w:r>
          </w:p>
        </w:tc>
      </w:tr>
      <w:tr w:rsidR="002D6FDB" w:rsidRPr="001520EB" w:rsidTr="002D6FDB">
        <w:trPr>
          <w:trHeight w:val="163"/>
        </w:trPr>
        <w:tc>
          <w:tcPr>
            <w:tcW w:w="0" w:type="auto"/>
            <w:vMerge/>
            <w:vAlign w:val="center"/>
          </w:tcPr>
          <w:p w:rsidR="002D6FDB" w:rsidRPr="001520EB" w:rsidRDefault="002D6FDB" w:rsidP="002D6FDB"/>
        </w:tc>
        <w:tc>
          <w:tcPr>
            <w:tcW w:w="6568" w:type="dxa"/>
            <w:vAlign w:val="center"/>
          </w:tcPr>
          <w:p w:rsidR="002D6FDB" w:rsidRPr="001520EB" w:rsidRDefault="002D6FDB" w:rsidP="002D6FDB">
            <w:r w:rsidRPr="001520EB">
              <w:t>- зеленые насаждения специального назначения</w:t>
            </w:r>
          </w:p>
        </w:tc>
        <w:tc>
          <w:tcPr>
            <w:tcW w:w="1877" w:type="dxa"/>
            <w:vAlign w:val="center"/>
          </w:tcPr>
          <w:p w:rsidR="002D6FDB" w:rsidRPr="001520EB" w:rsidRDefault="002D6FDB" w:rsidP="002D6FDB">
            <w:pPr>
              <w:jc w:val="center"/>
            </w:pPr>
            <w:r w:rsidRPr="001520EB">
              <w:t>-</w:t>
            </w:r>
          </w:p>
        </w:tc>
      </w:tr>
      <w:tr w:rsidR="002D6FDB" w:rsidRPr="001520EB" w:rsidTr="002D6FDB">
        <w:trPr>
          <w:trHeight w:val="214"/>
        </w:trPr>
        <w:tc>
          <w:tcPr>
            <w:tcW w:w="0" w:type="auto"/>
            <w:vMerge w:val="restart"/>
            <w:vAlign w:val="center"/>
          </w:tcPr>
          <w:p w:rsidR="002D6FDB" w:rsidRPr="001520EB" w:rsidRDefault="002D6FDB" w:rsidP="002D6FDB">
            <w:pPr>
              <w:jc w:val="center"/>
            </w:pPr>
            <w:r w:rsidRPr="001520EB">
              <w:t>3</w:t>
            </w:r>
          </w:p>
        </w:tc>
        <w:tc>
          <w:tcPr>
            <w:tcW w:w="6568" w:type="dxa"/>
            <w:vAlign w:val="center"/>
          </w:tcPr>
          <w:p w:rsidR="002D6FDB" w:rsidRPr="001520EB" w:rsidRDefault="002D6FDB" w:rsidP="002D6FDB">
            <w:r w:rsidRPr="001520EB">
              <w:t>Производственные территории</w:t>
            </w:r>
          </w:p>
        </w:tc>
        <w:tc>
          <w:tcPr>
            <w:tcW w:w="1877" w:type="dxa"/>
            <w:vAlign w:val="center"/>
          </w:tcPr>
          <w:p w:rsidR="002D6FDB" w:rsidRPr="001520EB" w:rsidRDefault="002D6FDB" w:rsidP="002D6FDB">
            <w:pPr>
              <w:jc w:val="center"/>
            </w:pPr>
            <w:r>
              <w:t>1.53</w:t>
            </w:r>
          </w:p>
        </w:tc>
      </w:tr>
      <w:tr w:rsidR="002D6FDB" w:rsidRPr="001520EB" w:rsidTr="002D6FDB">
        <w:trPr>
          <w:trHeight w:val="133"/>
        </w:trPr>
        <w:tc>
          <w:tcPr>
            <w:tcW w:w="0" w:type="auto"/>
            <w:vMerge/>
            <w:vAlign w:val="center"/>
          </w:tcPr>
          <w:p w:rsidR="002D6FDB" w:rsidRPr="001520EB" w:rsidRDefault="002D6FDB" w:rsidP="002D6FDB">
            <w:pPr>
              <w:jc w:val="center"/>
            </w:pPr>
          </w:p>
        </w:tc>
        <w:tc>
          <w:tcPr>
            <w:tcW w:w="6568" w:type="dxa"/>
            <w:vAlign w:val="center"/>
          </w:tcPr>
          <w:p w:rsidR="002D6FDB" w:rsidRPr="001520EB" w:rsidRDefault="002D6FDB" w:rsidP="002D6FDB">
            <w:r w:rsidRPr="001520EB">
              <w:t>- производственных объектов</w:t>
            </w:r>
          </w:p>
        </w:tc>
        <w:tc>
          <w:tcPr>
            <w:tcW w:w="1877" w:type="dxa"/>
            <w:vAlign w:val="center"/>
          </w:tcPr>
          <w:p w:rsidR="002D6FDB" w:rsidRPr="001520EB" w:rsidRDefault="002D6FDB" w:rsidP="002D6FDB">
            <w:pPr>
              <w:jc w:val="center"/>
            </w:pPr>
            <w:r>
              <w:t>1.53</w:t>
            </w:r>
          </w:p>
        </w:tc>
      </w:tr>
      <w:tr w:rsidR="002D6FDB" w:rsidRPr="001520EB" w:rsidTr="002D6FDB">
        <w:trPr>
          <w:trHeight w:val="186"/>
        </w:trPr>
        <w:tc>
          <w:tcPr>
            <w:tcW w:w="0" w:type="auto"/>
            <w:vMerge/>
            <w:vAlign w:val="center"/>
          </w:tcPr>
          <w:p w:rsidR="002D6FDB" w:rsidRPr="001520EB" w:rsidRDefault="002D6FDB" w:rsidP="002D6FDB">
            <w:pPr>
              <w:jc w:val="center"/>
            </w:pPr>
          </w:p>
        </w:tc>
        <w:tc>
          <w:tcPr>
            <w:tcW w:w="6568" w:type="dxa"/>
            <w:vAlign w:val="center"/>
          </w:tcPr>
          <w:p w:rsidR="002D6FDB" w:rsidRPr="001520EB" w:rsidRDefault="002D6FDB" w:rsidP="002D6FDB">
            <w:r w:rsidRPr="001520EB">
              <w:t>- коммунально-складских объектов</w:t>
            </w:r>
          </w:p>
        </w:tc>
        <w:tc>
          <w:tcPr>
            <w:tcW w:w="1877" w:type="dxa"/>
            <w:vAlign w:val="center"/>
          </w:tcPr>
          <w:p w:rsidR="002D6FDB" w:rsidRPr="001520EB" w:rsidRDefault="002D6FDB" w:rsidP="002D6FDB">
            <w:pPr>
              <w:jc w:val="center"/>
            </w:pPr>
            <w:r w:rsidRPr="001520EB">
              <w:t>-</w:t>
            </w:r>
          </w:p>
        </w:tc>
      </w:tr>
      <w:tr w:rsidR="002D6FDB" w:rsidRPr="001520EB" w:rsidTr="002D6FDB">
        <w:trPr>
          <w:trHeight w:val="367"/>
        </w:trPr>
        <w:tc>
          <w:tcPr>
            <w:tcW w:w="0" w:type="auto"/>
            <w:vAlign w:val="center"/>
          </w:tcPr>
          <w:p w:rsidR="002D6FDB" w:rsidRPr="001520EB" w:rsidRDefault="00F27DF0" w:rsidP="002D6FDB">
            <w:pPr>
              <w:jc w:val="center"/>
            </w:pPr>
            <w:r>
              <w:t>4</w:t>
            </w:r>
          </w:p>
        </w:tc>
        <w:tc>
          <w:tcPr>
            <w:tcW w:w="6568" w:type="dxa"/>
            <w:vAlign w:val="center"/>
          </w:tcPr>
          <w:p w:rsidR="002D6FDB" w:rsidRPr="001520EB" w:rsidRDefault="002D6FDB" w:rsidP="002D6FDB">
            <w:r w:rsidRPr="001520EB">
              <w:t>Площадь территорий под объектами транспортной</w:t>
            </w:r>
            <w:r w:rsidRPr="001520EB">
              <w:br/>
              <w:t>инфраструктуры</w:t>
            </w:r>
          </w:p>
        </w:tc>
        <w:tc>
          <w:tcPr>
            <w:tcW w:w="1877" w:type="dxa"/>
            <w:vAlign w:val="center"/>
          </w:tcPr>
          <w:p w:rsidR="002D6FDB" w:rsidRPr="001520EB" w:rsidRDefault="005B184D" w:rsidP="002D6FDB">
            <w:pPr>
              <w:jc w:val="center"/>
            </w:pPr>
            <w:r>
              <w:t>5.14</w:t>
            </w:r>
          </w:p>
        </w:tc>
      </w:tr>
      <w:tr w:rsidR="009754C4" w:rsidRPr="001520EB" w:rsidTr="002D6FDB">
        <w:trPr>
          <w:trHeight w:val="367"/>
        </w:trPr>
        <w:tc>
          <w:tcPr>
            <w:tcW w:w="0" w:type="auto"/>
            <w:vAlign w:val="center"/>
          </w:tcPr>
          <w:p w:rsidR="009754C4" w:rsidRPr="001520EB" w:rsidRDefault="00F27DF0" w:rsidP="002D6FDB">
            <w:pPr>
              <w:jc w:val="center"/>
            </w:pPr>
            <w:r>
              <w:t>5</w:t>
            </w:r>
          </w:p>
        </w:tc>
        <w:tc>
          <w:tcPr>
            <w:tcW w:w="6568" w:type="dxa"/>
            <w:vAlign w:val="center"/>
          </w:tcPr>
          <w:p w:rsidR="009754C4" w:rsidRPr="001520EB" w:rsidRDefault="009754C4" w:rsidP="009754C4">
            <w:r w:rsidRPr="001520EB">
              <w:t xml:space="preserve">Площадь территорий под объектами </w:t>
            </w:r>
            <w:r>
              <w:t>инженерной</w:t>
            </w:r>
            <w:r w:rsidRPr="001520EB">
              <w:br/>
              <w:t>инфраструктуры</w:t>
            </w:r>
          </w:p>
        </w:tc>
        <w:tc>
          <w:tcPr>
            <w:tcW w:w="1877" w:type="dxa"/>
            <w:vAlign w:val="center"/>
          </w:tcPr>
          <w:p w:rsidR="009754C4" w:rsidRDefault="009754C4" w:rsidP="002D6FDB">
            <w:pPr>
              <w:jc w:val="center"/>
            </w:pPr>
            <w:r>
              <w:t>1.74</w:t>
            </w:r>
          </w:p>
        </w:tc>
      </w:tr>
      <w:tr w:rsidR="002D6FDB" w:rsidRPr="001520EB" w:rsidTr="002D6FDB">
        <w:trPr>
          <w:trHeight w:val="236"/>
        </w:trPr>
        <w:tc>
          <w:tcPr>
            <w:tcW w:w="0" w:type="auto"/>
            <w:vAlign w:val="center"/>
          </w:tcPr>
          <w:p w:rsidR="002D6FDB" w:rsidRPr="001520EB" w:rsidRDefault="00F27DF0" w:rsidP="002D6FDB">
            <w:pPr>
              <w:jc w:val="center"/>
            </w:pPr>
            <w:r>
              <w:t>6</w:t>
            </w:r>
          </w:p>
        </w:tc>
        <w:tc>
          <w:tcPr>
            <w:tcW w:w="6568" w:type="dxa"/>
            <w:vAlign w:val="center"/>
          </w:tcPr>
          <w:p w:rsidR="002D6FDB" w:rsidRPr="001520EB" w:rsidRDefault="002D6FDB" w:rsidP="002D6FDB">
            <w:r w:rsidRPr="001520EB">
              <w:t>Площадь территорий сельскохозяйственного использования</w:t>
            </w:r>
          </w:p>
        </w:tc>
        <w:tc>
          <w:tcPr>
            <w:tcW w:w="1877" w:type="dxa"/>
            <w:vAlign w:val="center"/>
          </w:tcPr>
          <w:p w:rsidR="002D6FDB" w:rsidRPr="001520EB" w:rsidRDefault="002D6FDB" w:rsidP="005B184D">
            <w:pPr>
              <w:jc w:val="center"/>
            </w:pPr>
            <w:r w:rsidRPr="001520EB">
              <w:t>0,</w:t>
            </w:r>
            <w:r w:rsidR="005B184D">
              <w:t>41</w:t>
            </w:r>
          </w:p>
        </w:tc>
      </w:tr>
      <w:tr w:rsidR="002D6FDB" w:rsidRPr="001520EB" w:rsidTr="002D6FDB">
        <w:trPr>
          <w:trHeight w:val="184"/>
        </w:trPr>
        <w:tc>
          <w:tcPr>
            <w:tcW w:w="0" w:type="auto"/>
            <w:vAlign w:val="center"/>
          </w:tcPr>
          <w:p w:rsidR="002D6FDB" w:rsidRPr="001520EB" w:rsidRDefault="00F27DF0" w:rsidP="002D6FDB">
            <w:pPr>
              <w:jc w:val="center"/>
            </w:pPr>
            <w:r>
              <w:t>7</w:t>
            </w:r>
          </w:p>
        </w:tc>
        <w:tc>
          <w:tcPr>
            <w:tcW w:w="6568" w:type="dxa"/>
            <w:vAlign w:val="center"/>
          </w:tcPr>
          <w:p w:rsidR="002D6FDB" w:rsidRPr="001520EB" w:rsidRDefault="002D6FDB" w:rsidP="002D6FDB">
            <w:r w:rsidRPr="001520EB">
              <w:t>Площадь лесов и кустарников</w:t>
            </w:r>
          </w:p>
        </w:tc>
        <w:tc>
          <w:tcPr>
            <w:tcW w:w="1877" w:type="dxa"/>
            <w:vAlign w:val="center"/>
          </w:tcPr>
          <w:p w:rsidR="002D6FDB" w:rsidRPr="001520EB" w:rsidRDefault="002D6FDB" w:rsidP="002D6FDB">
            <w:pPr>
              <w:jc w:val="center"/>
            </w:pPr>
            <w:r w:rsidRPr="001520EB">
              <w:t>-</w:t>
            </w:r>
          </w:p>
        </w:tc>
      </w:tr>
      <w:tr w:rsidR="002D6FDB" w:rsidRPr="001520EB" w:rsidTr="002D6FDB">
        <w:trPr>
          <w:trHeight w:val="264"/>
        </w:trPr>
        <w:tc>
          <w:tcPr>
            <w:tcW w:w="0" w:type="auto"/>
            <w:vAlign w:val="center"/>
          </w:tcPr>
          <w:p w:rsidR="002D6FDB" w:rsidRPr="001520EB" w:rsidRDefault="00F27DF0" w:rsidP="002D6FDB">
            <w:pPr>
              <w:jc w:val="center"/>
            </w:pPr>
            <w:r>
              <w:t>8</w:t>
            </w:r>
          </w:p>
        </w:tc>
        <w:tc>
          <w:tcPr>
            <w:tcW w:w="6568" w:type="dxa"/>
            <w:vAlign w:val="center"/>
          </w:tcPr>
          <w:p w:rsidR="002D6FDB" w:rsidRPr="001520EB" w:rsidRDefault="002D6FDB" w:rsidP="002D6FDB">
            <w:r w:rsidRPr="001520EB">
              <w:t>Площадь территорий под водой</w:t>
            </w:r>
          </w:p>
        </w:tc>
        <w:tc>
          <w:tcPr>
            <w:tcW w:w="1877" w:type="dxa"/>
            <w:vAlign w:val="center"/>
          </w:tcPr>
          <w:p w:rsidR="002D6FDB" w:rsidRPr="001520EB" w:rsidRDefault="005B184D" w:rsidP="002D6FDB">
            <w:pPr>
              <w:jc w:val="center"/>
            </w:pPr>
            <w:r>
              <w:t>0.44</w:t>
            </w:r>
          </w:p>
        </w:tc>
      </w:tr>
      <w:tr w:rsidR="002D6FDB" w:rsidRPr="007463F6" w:rsidTr="002D6FDB">
        <w:trPr>
          <w:trHeight w:val="177"/>
        </w:trPr>
        <w:tc>
          <w:tcPr>
            <w:tcW w:w="0" w:type="auto"/>
            <w:vAlign w:val="center"/>
          </w:tcPr>
          <w:p w:rsidR="002D6FDB" w:rsidRPr="001520EB" w:rsidRDefault="00F27DF0" w:rsidP="002D6FDB">
            <w:pPr>
              <w:jc w:val="center"/>
            </w:pPr>
            <w:r>
              <w:t>9</w:t>
            </w:r>
          </w:p>
        </w:tc>
        <w:tc>
          <w:tcPr>
            <w:tcW w:w="6568" w:type="dxa"/>
            <w:vAlign w:val="center"/>
          </w:tcPr>
          <w:p w:rsidR="002D6FDB" w:rsidRPr="001520EB" w:rsidRDefault="002D6FDB" w:rsidP="002D6FDB">
            <w:r w:rsidRPr="001520EB">
              <w:t>Прочие территории</w:t>
            </w:r>
          </w:p>
        </w:tc>
        <w:tc>
          <w:tcPr>
            <w:tcW w:w="1877" w:type="dxa"/>
            <w:vAlign w:val="center"/>
          </w:tcPr>
          <w:p w:rsidR="002D6FDB" w:rsidRPr="001520EB" w:rsidRDefault="005B184D" w:rsidP="002D6FDB">
            <w:pPr>
              <w:jc w:val="center"/>
            </w:pPr>
            <w:r>
              <w:t>-</w:t>
            </w:r>
          </w:p>
        </w:tc>
      </w:tr>
    </w:tbl>
    <w:p w:rsidR="00132A72" w:rsidRPr="00132A72" w:rsidRDefault="00132A72" w:rsidP="00BD1CCB">
      <w:pPr>
        <w:pStyle w:val="1"/>
        <w:numPr>
          <w:ilvl w:val="0"/>
          <w:numId w:val="12"/>
        </w:numPr>
        <w:rPr>
          <w:rFonts w:eastAsia="Calibri"/>
        </w:rPr>
      </w:pPr>
      <w:bookmarkStart w:id="6" w:name="_Toc516234701"/>
      <w:bookmarkStart w:id="7" w:name="_Toc530721799"/>
      <w:r w:rsidRPr="00132A72">
        <w:rPr>
          <w:rFonts w:eastAsia="Calibri"/>
        </w:rPr>
        <w:lastRenderedPageBreak/>
        <w:t>Архитектурно-</w:t>
      </w:r>
      <w:proofErr w:type="gramStart"/>
      <w:r w:rsidRPr="00132A72">
        <w:rPr>
          <w:rFonts w:eastAsia="Calibri"/>
        </w:rPr>
        <w:t>планировочное решение</w:t>
      </w:r>
      <w:proofErr w:type="gramEnd"/>
      <w:r w:rsidRPr="00132A72">
        <w:rPr>
          <w:rFonts w:eastAsia="Calibri"/>
        </w:rPr>
        <w:t xml:space="preserve"> и планируемое функциональное зонирование территории</w:t>
      </w:r>
      <w:bookmarkEnd w:id="6"/>
      <w:bookmarkEnd w:id="7"/>
    </w:p>
    <w:p w:rsidR="00132A72" w:rsidRPr="00E53A9A" w:rsidRDefault="00132A72" w:rsidP="00E53A9A">
      <w:pPr>
        <w:spacing w:after="0" w:line="240" w:lineRule="auto"/>
        <w:ind w:firstLine="709"/>
        <w:jc w:val="both"/>
        <w:rPr>
          <w:rFonts w:ascii="Times New Roman" w:hAnsi="Times New Roman" w:cs="Times New Roman"/>
          <w:sz w:val="28"/>
          <w:szCs w:val="28"/>
        </w:rPr>
      </w:pPr>
      <w:r w:rsidRPr="00E53A9A">
        <w:rPr>
          <w:rFonts w:ascii="Times New Roman" w:hAnsi="Times New Roman" w:cs="Times New Roman"/>
          <w:sz w:val="28"/>
          <w:szCs w:val="28"/>
        </w:rPr>
        <w:t>Одной из основных задач проектирования являлось принятие оптимального планировочного решения жилого района для установления границ территорий общего пользования с учетом фактического землепользования и оформленных в установленном порядке земельных участков, расположенных на смежных территориях.</w:t>
      </w:r>
    </w:p>
    <w:p w:rsidR="00132A72" w:rsidRPr="00E53A9A" w:rsidRDefault="00A6131A" w:rsidP="00F577F7">
      <w:pPr>
        <w:spacing w:after="0" w:line="240" w:lineRule="auto"/>
        <w:ind w:firstLine="709"/>
        <w:jc w:val="both"/>
        <w:rPr>
          <w:rFonts w:ascii="Times New Roman" w:hAnsi="Times New Roman" w:cs="Times New Roman"/>
          <w:sz w:val="28"/>
          <w:szCs w:val="28"/>
        </w:rPr>
      </w:pPr>
      <w:r w:rsidRPr="00E53A9A">
        <w:rPr>
          <w:rFonts w:ascii="Times New Roman" w:hAnsi="Times New Roman" w:cs="Times New Roman"/>
          <w:sz w:val="28"/>
          <w:szCs w:val="28"/>
        </w:rPr>
        <w:t>Сохраняется существующий планировочный каркас территории с выделением основных направлений по оси улица Красных Партизан – улица Кузнечная.</w:t>
      </w:r>
      <w:r w:rsidR="00D720B0" w:rsidRPr="00E53A9A">
        <w:rPr>
          <w:rFonts w:ascii="Times New Roman" w:hAnsi="Times New Roman" w:cs="Times New Roman"/>
          <w:sz w:val="28"/>
          <w:szCs w:val="28"/>
        </w:rPr>
        <w:t xml:space="preserve"> </w:t>
      </w:r>
    </w:p>
    <w:p w:rsidR="00C15E69" w:rsidRPr="00E53A9A" w:rsidRDefault="00C15E69" w:rsidP="00C15E69">
      <w:pPr>
        <w:spacing w:after="0" w:line="240" w:lineRule="auto"/>
        <w:ind w:firstLine="709"/>
        <w:jc w:val="both"/>
        <w:rPr>
          <w:rFonts w:ascii="Times New Roman" w:hAnsi="Times New Roman" w:cs="Times New Roman"/>
          <w:sz w:val="28"/>
          <w:szCs w:val="28"/>
        </w:rPr>
      </w:pPr>
      <w:proofErr w:type="spellStart"/>
      <w:r w:rsidRPr="00E53A9A">
        <w:rPr>
          <w:rFonts w:ascii="Times New Roman" w:hAnsi="Times New Roman" w:cs="Times New Roman"/>
          <w:sz w:val="28"/>
          <w:szCs w:val="28"/>
        </w:rPr>
        <w:t>Основные</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планировочные</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решения</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приняты</w:t>
      </w:r>
      <w:proofErr w:type="spellEnd"/>
      <w:r w:rsidRPr="00E53A9A">
        <w:rPr>
          <w:rFonts w:ascii="Times New Roman" w:hAnsi="Times New Roman" w:cs="Times New Roman"/>
          <w:sz w:val="28"/>
          <w:szCs w:val="28"/>
        </w:rPr>
        <w:t xml:space="preserve"> с </w:t>
      </w:r>
      <w:proofErr w:type="spellStart"/>
      <w:r w:rsidRPr="00E53A9A">
        <w:rPr>
          <w:rFonts w:ascii="Times New Roman" w:hAnsi="Times New Roman" w:cs="Times New Roman"/>
          <w:sz w:val="28"/>
          <w:szCs w:val="28"/>
        </w:rPr>
        <w:t>привязкой</w:t>
      </w:r>
      <w:proofErr w:type="spellEnd"/>
      <w:r w:rsidRPr="00E53A9A">
        <w:rPr>
          <w:rFonts w:ascii="Times New Roman" w:hAnsi="Times New Roman" w:cs="Times New Roman"/>
          <w:sz w:val="28"/>
          <w:szCs w:val="28"/>
        </w:rPr>
        <w:t xml:space="preserve"> к </w:t>
      </w:r>
      <w:proofErr w:type="spellStart"/>
      <w:r w:rsidRPr="00E53A9A">
        <w:rPr>
          <w:rFonts w:ascii="Times New Roman" w:hAnsi="Times New Roman" w:cs="Times New Roman"/>
          <w:sz w:val="28"/>
          <w:szCs w:val="28"/>
        </w:rPr>
        <w:t>топографической</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съемке</w:t>
      </w:r>
      <w:proofErr w:type="spellEnd"/>
      <w:r w:rsidRPr="00E53A9A">
        <w:rPr>
          <w:rFonts w:ascii="Times New Roman" w:hAnsi="Times New Roman" w:cs="Times New Roman"/>
          <w:sz w:val="28"/>
          <w:szCs w:val="28"/>
        </w:rPr>
        <w:t xml:space="preserve"> М 1:500 и с </w:t>
      </w:r>
      <w:proofErr w:type="spellStart"/>
      <w:r w:rsidRPr="00E53A9A">
        <w:rPr>
          <w:rFonts w:ascii="Times New Roman" w:hAnsi="Times New Roman" w:cs="Times New Roman"/>
          <w:sz w:val="28"/>
          <w:szCs w:val="28"/>
        </w:rPr>
        <w:t>учетом</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данных</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государственного</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кадастра</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недвижимости</w:t>
      </w:r>
      <w:proofErr w:type="spellEnd"/>
      <w:r w:rsidRPr="00E53A9A">
        <w:rPr>
          <w:rFonts w:ascii="Times New Roman" w:hAnsi="Times New Roman" w:cs="Times New Roman"/>
          <w:sz w:val="28"/>
          <w:szCs w:val="28"/>
        </w:rPr>
        <w:t>.</w:t>
      </w:r>
    </w:p>
    <w:p w:rsidR="00C15E69" w:rsidRPr="00E53A9A" w:rsidRDefault="00C15E69" w:rsidP="00C15E69">
      <w:pPr>
        <w:spacing w:after="0" w:line="240" w:lineRule="auto"/>
        <w:ind w:firstLine="709"/>
        <w:jc w:val="both"/>
        <w:rPr>
          <w:rFonts w:ascii="Times New Roman" w:hAnsi="Times New Roman" w:cs="Times New Roman"/>
          <w:sz w:val="28"/>
          <w:szCs w:val="28"/>
        </w:rPr>
      </w:pPr>
      <w:proofErr w:type="spellStart"/>
      <w:r w:rsidRPr="00E53A9A">
        <w:rPr>
          <w:rFonts w:ascii="Times New Roman" w:hAnsi="Times New Roman" w:cs="Times New Roman"/>
          <w:sz w:val="28"/>
          <w:szCs w:val="28"/>
        </w:rPr>
        <w:t>Определена</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основная</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планировочная</w:t>
      </w:r>
      <w:proofErr w:type="spellEnd"/>
      <w:r w:rsidRPr="00E53A9A">
        <w:rPr>
          <w:rFonts w:ascii="Times New Roman" w:hAnsi="Times New Roman" w:cs="Times New Roman"/>
          <w:sz w:val="28"/>
          <w:szCs w:val="28"/>
        </w:rPr>
        <w:t xml:space="preserve"> структура и </w:t>
      </w:r>
      <w:proofErr w:type="spellStart"/>
      <w:r w:rsidRPr="00E53A9A">
        <w:rPr>
          <w:rFonts w:ascii="Times New Roman" w:hAnsi="Times New Roman" w:cs="Times New Roman"/>
          <w:sz w:val="28"/>
          <w:szCs w:val="28"/>
        </w:rPr>
        <w:t>функциональное</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зонирование</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планируемой</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территории</w:t>
      </w:r>
      <w:proofErr w:type="spellEnd"/>
      <w:r w:rsidRPr="00E53A9A">
        <w:rPr>
          <w:rFonts w:ascii="Times New Roman" w:hAnsi="Times New Roman" w:cs="Times New Roman"/>
          <w:sz w:val="28"/>
          <w:szCs w:val="28"/>
        </w:rPr>
        <w:t xml:space="preserve"> в </w:t>
      </w:r>
      <w:proofErr w:type="spellStart"/>
      <w:r w:rsidRPr="00E53A9A">
        <w:rPr>
          <w:rFonts w:ascii="Times New Roman" w:hAnsi="Times New Roman" w:cs="Times New Roman"/>
          <w:sz w:val="28"/>
          <w:szCs w:val="28"/>
        </w:rPr>
        <w:t>увязке</w:t>
      </w:r>
      <w:proofErr w:type="spellEnd"/>
      <w:r w:rsidRPr="00E53A9A">
        <w:rPr>
          <w:rFonts w:ascii="Times New Roman" w:hAnsi="Times New Roman" w:cs="Times New Roman"/>
          <w:sz w:val="28"/>
          <w:szCs w:val="28"/>
        </w:rPr>
        <w:t xml:space="preserve"> с </w:t>
      </w:r>
      <w:proofErr w:type="spellStart"/>
      <w:r w:rsidRPr="00E53A9A">
        <w:rPr>
          <w:rFonts w:ascii="Times New Roman" w:hAnsi="Times New Roman" w:cs="Times New Roman"/>
          <w:sz w:val="28"/>
          <w:szCs w:val="28"/>
        </w:rPr>
        <w:t>прилегающими</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территориями</w:t>
      </w:r>
      <w:proofErr w:type="spellEnd"/>
      <w:r w:rsidRPr="00E53A9A">
        <w:rPr>
          <w:rFonts w:ascii="Times New Roman" w:hAnsi="Times New Roman" w:cs="Times New Roman"/>
          <w:sz w:val="28"/>
          <w:szCs w:val="28"/>
        </w:rPr>
        <w:t>.</w:t>
      </w:r>
    </w:p>
    <w:p w:rsidR="00C15E69" w:rsidRPr="00E53A9A" w:rsidRDefault="00C15E69" w:rsidP="00C15E69">
      <w:pPr>
        <w:spacing w:after="0" w:line="240" w:lineRule="auto"/>
        <w:ind w:firstLine="709"/>
        <w:jc w:val="both"/>
        <w:rPr>
          <w:rFonts w:ascii="Times New Roman" w:hAnsi="Times New Roman" w:cs="Times New Roman"/>
          <w:sz w:val="28"/>
          <w:szCs w:val="28"/>
        </w:rPr>
      </w:pPr>
      <w:proofErr w:type="spellStart"/>
      <w:r w:rsidRPr="00E53A9A">
        <w:rPr>
          <w:rFonts w:ascii="Times New Roman" w:hAnsi="Times New Roman" w:cs="Times New Roman"/>
          <w:sz w:val="28"/>
          <w:szCs w:val="28"/>
        </w:rPr>
        <w:t>Планировочное</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решение</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проектируемой</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территории</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является</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гармоничным</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продолжением</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сложившейся</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планировочной</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структуры</w:t>
      </w:r>
      <w:proofErr w:type="spellEnd"/>
      <w:r w:rsidRPr="00E53A9A">
        <w:rPr>
          <w:rFonts w:ascii="Times New Roman" w:hAnsi="Times New Roman" w:cs="Times New Roman"/>
          <w:sz w:val="28"/>
          <w:szCs w:val="28"/>
        </w:rPr>
        <w:t xml:space="preserve"> и </w:t>
      </w:r>
      <w:proofErr w:type="spellStart"/>
      <w:r w:rsidRPr="00E53A9A">
        <w:rPr>
          <w:rFonts w:ascii="Times New Roman" w:hAnsi="Times New Roman" w:cs="Times New Roman"/>
          <w:sz w:val="28"/>
          <w:szCs w:val="28"/>
        </w:rPr>
        <w:t>обеспечивает</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развитие</w:t>
      </w:r>
      <w:proofErr w:type="spellEnd"/>
      <w:r w:rsidRPr="00E53A9A">
        <w:rPr>
          <w:rFonts w:ascii="Times New Roman" w:hAnsi="Times New Roman" w:cs="Times New Roman"/>
          <w:sz w:val="28"/>
          <w:szCs w:val="28"/>
        </w:rPr>
        <w:t xml:space="preserve"> жилого </w:t>
      </w:r>
      <w:proofErr w:type="spellStart"/>
      <w:r w:rsidRPr="00E53A9A">
        <w:rPr>
          <w:rFonts w:ascii="Times New Roman" w:hAnsi="Times New Roman" w:cs="Times New Roman"/>
          <w:sz w:val="28"/>
          <w:szCs w:val="28"/>
        </w:rPr>
        <w:t>микрорайона</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элементами</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инженерно-</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технической</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инфраструктуры</w:t>
      </w:r>
      <w:proofErr w:type="spellEnd"/>
      <w:r w:rsidRPr="00E53A9A">
        <w:rPr>
          <w:rFonts w:ascii="Times New Roman" w:hAnsi="Times New Roman" w:cs="Times New Roman"/>
          <w:sz w:val="28"/>
          <w:szCs w:val="28"/>
        </w:rPr>
        <w:t>.</w:t>
      </w:r>
    </w:p>
    <w:p w:rsidR="00C15E69" w:rsidRPr="00E53A9A" w:rsidRDefault="00C15E69" w:rsidP="00C15E69">
      <w:pPr>
        <w:spacing w:after="0" w:line="240" w:lineRule="auto"/>
        <w:ind w:firstLine="709"/>
        <w:jc w:val="both"/>
        <w:rPr>
          <w:rFonts w:ascii="Times New Roman" w:hAnsi="Times New Roman" w:cs="Times New Roman"/>
          <w:sz w:val="28"/>
          <w:szCs w:val="28"/>
        </w:rPr>
      </w:pPr>
      <w:r w:rsidRPr="00E53A9A">
        <w:rPr>
          <w:rFonts w:ascii="Times New Roman" w:hAnsi="Times New Roman" w:cs="Times New Roman"/>
          <w:sz w:val="28"/>
          <w:szCs w:val="28"/>
        </w:rPr>
        <w:t xml:space="preserve">При </w:t>
      </w:r>
      <w:proofErr w:type="spellStart"/>
      <w:r w:rsidRPr="00E53A9A">
        <w:rPr>
          <w:rFonts w:ascii="Times New Roman" w:hAnsi="Times New Roman" w:cs="Times New Roman"/>
          <w:sz w:val="28"/>
          <w:szCs w:val="28"/>
        </w:rPr>
        <w:t>формировании</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планировочного</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решения</w:t>
      </w:r>
      <w:proofErr w:type="spellEnd"/>
      <w:r w:rsidRPr="00E53A9A">
        <w:rPr>
          <w:rFonts w:ascii="Times New Roman" w:hAnsi="Times New Roman" w:cs="Times New Roman"/>
          <w:sz w:val="28"/>
          <w:szCs w:val="28"/>
        </w:rPr>
        <w:t xml:space="preserve"> в максимально </w:t>
      </w:r>
      <w:proofErr w:type="spellStart"/>
      <w:r w:rsidRPr="00E53A9A">
        <w:rPr>
          <w:rFonts w:ascii="Times New Roman" w:hAnsi="Times New Roman" w:cs="Times New Roman"/>
          <w:sz w:val="28"/>
          <w:szCs w:val="28"/>
        </w:rPr>
        <w:t>возможной</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степени</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учтены</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природные</w:t>
      </w:r>
      <w:proofErr w:type="spellEnd"/>
      <w:r w:rsidRPr="00E53A9A">
        <w:rPr>
          <w:rFonts w:ascii="Times New Roman" w:hAnsi="Times New Roman" w:cs="Times New Roman"/>
          <w:sz w:val="28"/>
          <w:szCs w:val="28"/>
        </w:rPr>
        <w:t xml:space="preserve"> и </w:t>
      </w:r>
      <w:proofErr w:type="spellStart"/>
      <w:r w:rsidRPr="00E53A9A">
        <w:rPr>
          <w:rFonts w:ascii="Times New Roman" w:hAnsi="Times New Roman" w:cs="Times New Roman"/>
          <w:sz w:val="28"/>
          <w:szCs w:val="28"/>
        </w:rPr>
        <w:t>планировочные</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особенности</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участка</w:t>
      </w:r>
      <w:proofErr w:type="spellEnd"/>
      <w:r w:rsidRPr="00E53A9A">
        <w:rPr>
          <w:rFonts w:ascii="Times New Roman" w:hAnsi="Times New Roman" w:cs="Times New Roman"/>
          <w:sz w:val="28"/>
          <w:szCs w:val="28"/>
        </w:rPr>
        <w:t xml:space="preserve"> и </w:t>
      </w:r>
      <w:proofErr w:type="spellStart"/>
      <w:r w:rsidRPr="00E53A9A">
        <w:rPr>
          <w:rFonts w:ascii="Times New Roman" w:hAnsi="Times New Roman" w:cs="Times New Roman"/>
          <w:sz w:val="28"/>
          <w:szCs w:val="28"/>
        </w:rPr>
        <w:t>сложившаяся</w:t>
      </w:r>
      <w:proofErr w:type="spellEnd"/>
      <w:r w:rsidRPr="00E53A9A">
        <w:rPr>
          <w:rFonts w:ascii="Times New Roman" w:hAnsi="Times New Roman" w:cs="Times New Roman"/>
          <w:sz w:val="28"/>
          <w:szCs w:val="28"/>
        </w:rPr>
        <w:t xml:space="preserve"> структура </w:t>
      </w:r>
      <w:proofErr w:type="spellStart"/>
      <w:r w:rsidRPr="00E53A9A">
        <w:rPr>
          <w:rFonts w:ascii="Times New Roman" w:hAnsi="Times New Roman" w:cs="Times New Roman"/>
          <w:sz w:val="28"/>
          <w:szCs w:val="28"/>
        </w:rPr>
        <w:t>землепользования</w:t>
      </w:r>
      <w:proofErr w:type="spellEnd"/>
      <w:r w:rsidRPr="00E53A9A">
        <w:rPr>
          <w:rFonts w:ascii="Times New Roman" w:hAnsi="Times New Roman" w:cs="Times New Roman"/>
          <w:sz w:val="28"/>
          <w:szCs w:val="28"/>
        </w:rPr>
        <w:t>.</w:t>
      </w:r>
    </w:p>
    <w:p w:rsidR="00C15E69" w:rsidRPr="00E53A9A" w:rsidRDefault="00C15E69" w:rsidP="00C15E69">
      <w:pPr>
        <w:spacing w:after="0" w:line="240" w:lineRule="auto"/>
        <w:ind w:firstLine="709"/>
        <w:jc w:val="both"/>
        <w:rPr>
          <w:rFonts w:ascii="Times New Roman" w:hAnsi="Times New Roman" w:cs="Times New Roman"/>
          <w:sz w:val="28"/>
          <w:szCs w:val="28"/>
        </w:rPr>
      </w:pPr>
      <w:r w:rsidRPr="00E53A9A">
        <w:rPr>
          <w:rFonts w:ascii="Times New Roman" w:hAnsi="Times New Roman" w:cs="Times New Roman"/>
          <w:sz w:val="28"/>
          <w:szCs w:val="28"/>
        </w:rPr>
        <w:t xml:space="preserve">Проектом </w:t>
      </w:r>
      <w:proofErr w:type="spellStart"/>
      <w:r w:rsidRPr="00E53A9A">
        <w:rPr>
          <w:rFonts w:ascii="Times New Roman" w:hAnsi="Times New Roman" w:cs="Times New Roman"/>
          <w:sz w:val="28"/>
          <w:szCs w:val="28"/>
        </w:rPr>
        <w:t>планировки</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предусмотрено</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развитие</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территории</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общего</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пользования</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территория</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улиц</w:t>
      </w:r>
      <w:proofErr w:type="spellEnd"/>
      <w:r w:rsidRPr="00E53A9A">
        <w:rPr>
          <w:rFonts w:ascii="Times New Roman" w:hAnsi="Times New Roman" w:cs="Times New Roman"/>
          <w:sz w:val="28"/>
          <w:szCs w:val="28"/>
        </w:rPr>
        <w:t xml:space="preserve"> и </w:t>
      </w:r>
      <w:proofErr w:type="spellStart"/>
      <w:r w:rsidRPr="00E53A9A">
        <w:rPr>
          <w:rFonts w:ascii="Times New Roman" w:hAnsi="Times New Roman" w:cs="Times New Roman"/>
          <w:sz w:val="28"/>
          <w:szCs w:val="28"/>
        </w:rPr>
        <w:t>проездов</w:t>
      </w:r>
      <w:proofErr w:type="spellEnd"/>
      <w:r w:rsidRPr="00E53A9A">
        <w:rPr>
          <w:rFonts w:ascii="Times New Roman" w:hAnsi="Times New Roman" w:cs="Times New Roman"/>
          <w:sz w:val="28"/>
          <w:szCs w:val="28"/>
        </w:rPr>
        <w:t xml:space="preserve">) в </w:t>
      </w:r>
      <w:proofErr w:type="spellStart"/>
      <w:r w:rsidRPr="00E53A9A">
        <w:rPr>
          <w:rFonts w:ascii="Times New Roman" w:hAnsi="Times New Roman" w:cs="Times New Roman"/>
          <w:sz w:val="28"/>
          <w:szCs w:val="28"/>
        </w:rPr>
        <w:t>границах</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существующей</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жилой</w:t>
      </w:r>
      <w:proofErr w:type="spellEnd"/>
      <w:r w:rsidRPr="00E53A9A">
        <w:rPr>
          <w:rFonts w:ascii="Times New Roman" w:hAnsi="Times New Roman" w:cs="Times New Roman"/>
          <w:sz w:val="28"/>
          <w:szCs w:val="28"/>
        </w:rPr>
        <w:t xml:space="preserve"> </w:t>
      </w:r>
      <w:proofErr w:type="spellStart"/>
      <w:r w:rsidRPr="00E53A9A">
        <w:rPr>
          <w:rFonts w:ascii="Times New Roman" w:hAnsi="Times New Roman" w:cs="Times New Roman"/>
          <w:sz w:val="28"/>
          <w:szCs w:val="28"/>
        </w:rPr>
        <w:t>зоны</w:t>
      </w:r>
      <w:proofErr w:type="spellEnd"/>
      <w:r w:rsidRPr="00E53A9A">
        <w:rPr>
          <w:rFonts w:ascii="Times New Roman" w:hAnsi="Times New Roman" w:cs="Times New Roman"/>
          <w:sz w:val="28"/>
          <w:szCs w:val="28"/>
        </w:rPr>
        <w:t>.</w:t>
      </w:r>
    </w:p>
    <w:p w:rsidR="00A6131A" w:rsidRDefault="00A6131A" w:rsidP="008B1CD3">
      <w:pPr>
        <w:spacing w:after="0" w:line="240" w:lineRule="auto"/>
        <w:ind w:firstLine="709"/>
        <w:jc w:val="both"/>
        <w:rPr>
          <w:rFonts w:ascii="Times New Roman" w:hAnsi="Times New Roman" w:cs="Times New Roman"/>
          <w:b/>
          <w:noProof/>
          <w:sz w:val="28"/>
          <w:szCs w:val="28"/>
          <w:lang w:eastAsia="ru-RU"/>
        </w:rPr>
      </w:pPr>
    </w:p>
    <w:p w:rsidR="00A6131A" w:rsidRDefault="00A6131A" w:rsidP="008B1CD3">
      <w:pPr>
        <w:spacing w:after="0" w:line="240" w:lineRule="auto"/>
        <w:ind w:firstLine="709"/>
        <w:jc w:val="both"/>
        <w:rPr>
          <w:rFonts w:ascii="Times New Roman" w:hAnsi="Times New Roman" w:cs="Times New Roman"/>
          <w:b/>
          <w:noProof/>
          <w:sz w:val="28"/>
          <w:szCs w:val="28"/>
          <w:lang w:eastAsia="ru-RU"/>
        </w:rPr>
      </w:pPr>
      <w:r w:rsidRPr="00A6131A">
        <w:rPr>
          <w:rFonts w:ascii="Times New Roman" w:hAnsi="Times New Roman" w:cs="Times New Roman"/>
          <w:b/>
          <w:noProof/>
          <w:sz w:val="28"/>
          <w:szCs w:val="28"/>
          <w:lang w:eastAsia="ru-RU"/>
        </w:rPr>
        <w:t>Жилая зона</w:t>
      </w:r>
    </w:p>
    <w:p w:rsidR="00A6131A" w:rsidRDefault="00A6131A" w:rsidP="008B1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проектирования сохраняется сложившаяся индивидуальная жилая застройка что соответствует зонированию правил землепользования и застройки Камышловского городского округа. </w:t>
      </w:r>
    </w:p>
    <w:p w:rsidR="00A6131A" w:rsidRDefault="00A6131A" w:rsidP="008B1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свободных от застройки территориях размещаются земельные участки для предоставления гражданам для индивидуальной жилой застройки. Размер земельного участка не превышает установленного правилами землепользования и застройки максимального размера земельного участка 1500 м2 для данного вида разрешенного использования. </w:t>
      </w:r>
    </w:p>
    <w:p w:rsidR="00A6131A" w:rsidRDefault="00A6131A" w:rsidP="008B1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proofErr w:type="spellStart"/>
      <w:r w:rsidRPr="00836EC4">
        <w:rPr>
          <w:rFonts w:ascii="Times New Roman" w:hAnsi="Times New Roman" w:cs="Times New Roman"/>
          <w:sz w:val="28"/>
          <w:szCs w:val="28"/>
        </w:rPr>
        <w:t>доль</w:t>
      </w:r>
      <w:proofErr w:type="spellEnd"/>
      <w:r w:rsidRPr="00836EC4">
        <w:rPr>
          <w:rFonts w:ascii="Times New Roman" w:hAnsi="Times New Roman" w:cs="Times New Roman"/>
          <w:sz w:val="28"/>
          <w:szCs w:val="28"/>
        </w:rPr>
        <w:t xml:space="preserve"> улицы Красных Партизан выделяется зона малоэтажной многоквартирной жилой застройки</w:t>
      </w:r>
      <w:r>
        <w:rPr>
          <w:rFonts w:ascii="Times New Roman" w:hAnsi="Times New Roman" w:cs="Times New Roman"/>
          <w:sz w:val="28"/>
          <w:szCs w:val="28"/>
        </w:rPr>
        <w:t>. Размер земельных участков для размещения малоэтажных многоквартирных жилых домов не регламентируется.</w:t>
      </w:r>
    </w:p>
    <w:p w:rsidR="00D720B0" w:rsidRDefault="00D720B0" w:rsidP="008B1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Ориентировочный расчет перспективной численности населения в границах кадастрового квартала принят исходя из коэффициента семейности 3.0</w:t>
      </w:r>
      <w:r w:rsidR="00BA6A66">
        <w:rPr>
          <w:rFonts w:ascii="Times New Roman" w:hAnsi="Times New Roman" w:cs="Times New Roman"/>
          <w:sz w:val="28"/>
          <w:szCs w:val="28"/>
        </w:rPr>
        <w:t xml:space="preserve"> с учетом максимальной застройки жилыми домами свободных уже сформированных земельных участков и территорий</w:t>
      </w:r>
      <w:r w:rsidR="001A76B3">
        <w:rPr>
          <w:rFonts w:ascii="Times New Roman" w:hAnsi="Times New Roman" w:cs="Times New Roman"/>
          <w:sz w:val="28"/>
          <w:szCs w:val="28"/>
        </w:rPr>
        <w:t>,</w:t>
      </w:r>
      <w:r w:rsidR="00BA6A66">
        <w:rPr>
          <w:rFonts w:ascii="Times New Roman" w:hAnsi="Times New Roman" w:cs="Times New Roman"/>
          <w:sz w:val="28"/>
          <w:szCs w:val="28"/>
        </w:rPr>
        <w:t xml:space="preserve"> планируемых к предоставлению для индивидуального жилищного строительства</w:t>
      </w:r>
      <w:r>
        <w:rPr>
          <w:rFonts w:ascii="Times New Roman" w:hAnsi="Times New Roman" w:cs="Times New Roman"/>
          <w:sz w:val="28"/>
          <w:szCs w:val="28"/>
        </w:rPr>
        <w:t xml:space="preserve">. </w:t>
      </w:r>
      <w:r w:rsidR="001A76B3">
        <w:rPr>
          <w:rFonts w:ascii="Times New Roman" w:hAnsi="Times New Roman" w:cs="Times New Roman"/>
          <w:sz w:val="28"/>
          <w:szCs w:val="28"/>
        </w:rPr>
        <w:t>Перспективная численность  населения проектируемой территории составляет 1308 человек.</w:t>
      </w:r>
    </w:p>
    <w:p w:rsidR="00D720B0" w:rsidRDefault="00D720B0" w:rsidP="008B1CD3">
      <w:pPr>
        <w:spacing w:after="0" w:line="240" w:lineRule="auto"/>
        <w:ind w:firstLine="709"/>
        <w:jc w:val="both"/>
        <w:rPr>
          <w:rFonts w:ascii="Times New Roman" w:hAnsi="Times New Roman" w:cs="Times New Roman"/>
          <w:noProof/>
          <w:sz w:val="28"/>
          <w:szCs w:val="28"/>
          <w:lang w:eastAsia="ru-RU"/>
        </w:rPr>
      </w:pPr>
    </w:p>
    <w:p w:rsidR="00A6131A" w:rsidRDefault="00A6131A" w:rsidP="008B1CD3">
      <w:pPr>
        <w:spacing w:after="0" w:line="240" w:lineRule="auto"/>
        <w:ind w:firstLine="709"/>
        <w:jc w:val="both"/>
        <w:rPr>
          <w:rFonts w:ascii="Times New Roman" w:hAnsi="Times New Roman" w:cs="Times New Roman"/>
          <w:noProof/>
          <w:sz w:val="28"/>
          <w:szCs w:val="28"/>
          <w:lang w:eastAsia="ru-RU"/>
        </w:rPr>
      </w:pPr>
    </w:p>
    <w:p w:rsidR="00A6131A" w:rsidRPr="00A6131A" w:rsidRDefault="006A3F81" w:rsidP="008B1CD3">
      <w:pPr>
        <w:spacing w:after="0" w:line="240" w:lineRule="auto"/>
        <w:ind w:firstLine="709"/>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Зона объектов образования </w:t>
      </w:r>
    </w:p>
    <w:p w:rsidR="009664AC" w:rsidRDefault="009664AC" w:rsidP="008B1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Выделяются территории для размещения двух</w:t>
      </w:r>
      <w:r w:rsidR="001E3358">
        <w:rPr>
          <w:rFonts w:ascii="Times New Roman" w:hAnsi="Times New Roman" w:cs="Times New Roman"/>
          <w:sz w:val="28"/>
          <w:szCs w:val="28"/>
        </w:rPr>
        <w:t xml:space="preserve"> детских дошкольных учреждений.</w:t>
      </w:r>
    </w:p>
    <w:p w:rsidR="00523B3E" w:rsidRDefault="009664AC" w:rsidP="008B1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Детские сады на 110 мест и 80 мест</w:t>
      </w:r>
      <w:r w:rsidR="00B0063A">
        <w:rPr>
          <w:rFonts w:ascii="Times New Roman" w:hAnsi="Times New Roman" w:cs="Times New Roman"/>
          <w:sz w:val="28"/>
          <w:szCs w:val="28"/>
        </w:rPr>
        <w:t xml:space="preserve"> будут полностью обеспечивать потребности </w:t>
      </w:r>
      <w:r w:rsidR="00523B3E">
        <w:rPr>
          <w:rFonts w:ascii="Times New Roman" w:hAnsi="Times New Roman" w:cs="Times New Roman"/>
          <w:sz w:val="28"/>
          <w:szCs w:val="28"/>
        </w:rPr>
        <w:t xml:space="preserve">перспективного населения в границах </w:t>
      </w:r>
      <w:proofErr w:type="gramStart"/>
      <w:r w:rsidR="00523B3E">
        <w:rPr>
          <w:rFonts w:ascii="Times New Roman" w:hAnsi="Times New Roman" w:cs="Times New Roman"/>
          <w:sz w:val="28"/>
          <w:szCs w:val="28"/>
        </w:rPr>
        <w:t>проектирования</w:t>
      </w:r>
      <w:proofErr w:type="gramEnd"/>
      <w:r w:rsidR="00523B3E">
        <w:rPr>
          <w:rFonts w:ascii="Times New Roman" w:hAnsi="Times New Roman" w:cs="Times New Roman"/>
          <w:sz w:val="28"/>
          <w:szCs w:val="28"/>
        </w:rPr>
        <w:t xml:space="preserve"> и принимать часть детей с прилегающих территорий.</w:t>
      </w:r>
      <w:r>
        <w:rPr>
          <w:rFonts w:ascii="Times New Roman" w:hAnsi="Times New Roman" w:cs="Times New Roman"/>
          <w:sz w:val="28"/>
          <w:szCs w:val="28"/>
        </w:rPr>
        <w:t xml:space="preserve"> </w:t>
      </w:r>
      <w:r w:rsidR="00C328D6">
        <w:rPr>
          <w:rFonts w:ascii="Times New Roman" w:hAnsi="Times New Roman" w:cs="Times New Roman"/>
          <w:sz w:val="28"/>
          <w:szCs w:val="28"/>
        </w:rPr>
        <w:t xml:space="preserve">Расчет вместимости проектируемых сооружений выполнен согласно местным нормативам градостроительного проектирования исходя из нормы 50 мест на 1000 человек. </w:t>
      </w:r>
    </w:p>
    <w:p w:rsidR="006A3F81" w:rsidRDefault="006A3F81" w:rsidP="008B1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зоны для размещения детских садов определялся исходя из норматива 35 и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на одного ребенка. </w:t>
      </w:r>
    </w:p>
    <w:p w:rsidR="00721D89" w:rsidRDefault="009664AC" w:rsidP="008B1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9B65B4" w:rsidRPr="00836EC4">
        <w:rPr>
          <w:rFonts w:ascii="Times New Roman" w:hAnsi="Times New Roman" w:cs="Times New Roman"/>
          <w:sz w:val="28"/>
          <w:szCs w:val="28"/>
        </w:rPr>
        <w:t xml:space="preserve"> целью соблюдения минимальных показателей доступности </w:t>
      </w:r>
      <w:r w:rsidR="00C328D6">
        <w:rPr>
          <w:rFonts w:ascii="Times New Roman" w:hAnsi="Times New Roman" w:cs="Times New Roman"/>
          <w:sz w:val="28"/>
          <w:szCs w:val="28"/>
        </w:rPr>
        <w:t xml:space="preserve">учреждения </w:t>
      </w:r>
      <w:r w:rsidR="009B65B4" w:rsidRPr="00836EC4">
        <w:rPr>
          <w:rFonts w:ascii="Times New Roman" w:hAnsi="Times New Roman" w:cs="Times New Roman"/>
          <w:sz w:val="28"/>
          <w:szCs w:val="28"/>
        </w:rPr>
        <w:t xml:space="preserve">планируется разместить </w:t>
      </w:r>
      <w:r w:rsidR="00C328D6">
        <w:rPr>
          <w:rFonts w:ascii="Times New Roman" w:hAnsi="Times New Roman" w:cs="Times New Roman"/>
          <w:sz w:val="28"/>
          <w:szCs w:val="28"/>
        </w:rPr>
        <w:t xml:space="preserve">на пересечении улиц </w:t>
      </w:r>
      <w:r w:rsidR="009B65B4" w:rsidRPr="00836EC4">
        <w:rPr>
          <w:rFonts w:ascii="Times New Roman" w:hAnsi="Times New Roman" w:cs="Times New Roman"/>
          <w:sz w:val="28"/>
          <w:szCs w:val="28"/>
        </w:rPr>
        <w:t>Куприна</w:t>
      </w:r>
      <w:r w:rsidR="00C328D6">
        <w:rPr>
          <w:rFonts w:ascii="Times New Roman" w:hAnsi="Times New Roman" w:cs="Times New Roman"/>
          <w:sz w:val="28"/>
          <w:szCs w:val="28"/>
        </w:rPr>
        <w:t xml:space="preserve"> и Малышева, </w:t>
      </w:r>
      <w:r w:rsidR="00D07E55">
        <w:rPr>
          <w:rFonts w:ascii="Times New Roman" w:hAnsi="Times New Roman" w:cs="Times New Roman"/>
          <w:sz w:val="28"/>
          <w:szCs w:val="28"/>
        </w:rPr>
        <w:t>по улице Свободы в центре квартала</w:t>
      </w:r>
      <w:r w:rsidR="00836EC4" w:rsidRPr="00836EC4">
        <w:rPr>
          <w:rFonts w:ascii="Times New Roman" w:hAnsi="Times New Roman" w:cs="Times New Roman"/>
          <w:sz w:val="28"/>
          <w:szCs w:val="28"/>
        </w:rPr>
        <w:t xml:space="preserve">.  </w:t>
      </w:r>
    </w:p>
    <w:p w:rsidR="00952E3F" w:rsidRDefault="00836EC4" w:rsidP="008B1CD3">
      <w:pPr>
        <w:spacing w:after="0" w:line="240" w:lineRule="auto"/>
        <w:ind w:firstLine="709"/>
        <w:jc w:val="both"/>
        <w:rPr>
          <w:rFonts w:ascii="Times New Roman" w:hAnsi="Times New Roman" w:cs="Times New Roman"/>
          <w:sz w:val="28"/>
          <w:szCs w:val="28"/>
        </w:rPr>
      </w:pPr>
      <w:r w:rsidRPr="00836EC4">
        <w:rPr>
          <w:rFonts w:ascii="Times New Roman" w:hAnsi="Times New Roman" w:cs="Times New Roman"/>
          <w:sz w:val="28"/>
          <w:szCs w:val="28"/>
        </w:rPr>
        <w:t>Территория МАОУ школ</w:t>
      </w:r>
      <w:r w:rsidR="009664AC">
        <w:rPr>
          <w:rFonts w:ascii="Times New Roman" w:hAnsi="Times New Roman" w:cs="Times New Roman"/>
          <w:sz w:val="28"/>
          <w:szCs w:val="28"/>
        </w:rPr>
        <w:t>ы</w:t>
      </w:r>
      <w:r w:rsidRPr="00836EC4">
        <w:rPr>
          <w:rFonts w:ascii="Times New Roman" w:hAnsi="Times New Roman" w:cs="Times New Roman"/>
          <w:sz w:val="28"/>
          <w:szCs w:val="28"/>
        </w:rPr>
        <w:t xml:space="preserve"> № 7 остается на прежнем месте. </w:t>
      </w:r>
    </w:p>
    <w:p w:rsidR="006F5E4C" w:rsidRDefault="006F5E4C" w:rsidP="004D6660">
      <w:pPr>
        <w:spacing w:after="0" w:line="240" w:lineRule="auto"/>
        <w:ind w:firstLine="709"/>
        <w:jc w:val="both"/>
        <w:rPr>
          <w:rFonts w:ascii="Times New Roman" w:hAnsi="Times New Roman" w:cs="Times New Roman"/>
          <w:sz w:val="28"/>
          <w:szCs w:val="28"/>
        </w:rPr>
      </w:pPr>
    </w:p>
    <w:p w:rsidR="006F5E4C" w:rsidRPr="006A3F81" w:rsidRDefault="006A3F81" w:rsidP="004D6660">
      <w:pPr>
        <w:spacing w:after="0" w:line="240" w:lineRule="auto"/>
        <w:ind w:firstLine="709"/>
        <w:jc w:val="both"/>
        <w:rPr>
          <w:rFonts w:ascii="Times New Roman" w:hAnsi="Times New Roman" w:cs="Times New Roman"/>
          <w:b/>
          <w:sz w:val="28"/>
          <w:szCs w:val="28"/>
        </w:rPr>
      </w:pPr>
      <w:r w:rsidRPr="006A3F81">
        <w:rPr>
          <w:rFonts w:ascii="Times New Roman" w:hAnsi="Times New Roman" w:cs="Times New Roman"/>
          <w:b/>
          <w:sz w:val="28"/>
          <w:szCs w:val="28"/>
        </w:rPr>
        <w:t>Общественно-деловая зона</w:t>
      </w:r>
    </w:p>
    <w:p w:rsidR="004D6660" w:rsidRDefault="004D6660" w:rsidP="004D6660">
      <w:pPr>
        <w:spacing w:after="0" w:line="240" w:lineRule="auto"/>
        <w:ind w:firstLine="709"/>
        <w:jc w:val="both"/>
        <w:rPr>
          <w:rFonts w:ascii="Times New Roman" w:hAnsi="Times New Roman" w:cs="Times New Roman"/>
          <w:sz w:val="28"/>
          <w:szCs w:val="28"/>
        </w:rPr>
      </w:pPr>
      <w:r w:rsidRPr="00836EC4">
        <w:rPr>
          <w:rFonts w:ascii="Times New Roman" w:hAnsi="Times New Roman" w:cs="Times New Roman"/>
          <w:sz w:val="28"/>
          <w:szCs w:val="28"/>
        </w:rPr>
        <w:t xml:space="preserve">Площадь зоны для размещения объектов общественно-делового и коммерческого назначения предлагается увеличить. Магазин продовольственных и промышленных товаров с Интернет-кафе по улице </w:t>
      </w:r>
      <w:proofErr w:type="spellStart"/>
      <w:r w:rsidRPr="00836EC4">
        <w:rPr>
          <w:rFonts w:ascii="Times New Roman" w:hAnsi="Times New Roman" w:cs="Times New Roman"/>
          <w:sz w:val="28"/>
          <w:szCs w:val="28"/>
        </w:rPr>
        <w:t>Ирбитская</w:t>
      </w:r>
      <w:proofErr w:type="spellEnd"/>
      <w:r>
        <w:rPr>
          <w:rFonts w:ascii="Times New Roman" w:hAnsi="Times New Roman" w:cs="Times New Roman"/>
          <w:sz w:val="28"/>
          <w:szCs w:val="28"/>
        </w:rPr>
        <w:t xml:space="preserve">, а так же магазин по улице </w:t>
      </w:r>
      <w:proofErr w:type="spellStart"/>
      <w:r>
        <w:rPr>
          <w:rFonts w:ascii="Times New Roman" w:hAnsi="Times New Roman" w:cs="Times New Roman"/>
          <w:sz w:val="28"/>
          <w:szCs w:val="28"/>
        </w:rPr>
        <w:t>Насоновская</w:t>
      </w:r>
      <w:proofErr w:type="spellEnd"/>
      <w:r>
        <w:rPr>
          <w:rFonts w:ascii="Times New Roman" w:hAnsi="Times New Roman" w:cs="Times New Roman"/>
          <w:sz w:val="28"/>
          <w:szCs w:val="28"/>
        </w:rPr>
        <w:t>,</w:t>
      </w:r>
      <w:r w:rsidRPr="00836EC4">
        <w:rPr>
          <w:rFonts w:ascii="Times New Roman" w:hAnsi="Times New Roman" w:cs="Times New Roman"/>
          <w:sz w:val="28"/>
          <w:szCs w:val="28"/>
        </w:rPr>
        <w:t xml:space="preserve"> сохраня</w:t>
      </w:r>
      <w:r>
        <w:rPr>
          <w:rFonts w:ascii="Times New Roman" w:hAnsi="Times New Roman" w:cs="Times New Roman"/>
          <w:sz w:val="28"/>
          <w:szCs w:val="28"/>
        </w:rPr>
        <w:t>ю</w:t>
      </w:r>
      <w:r w:rsidRPr="00836EC4">
        <w:rPr>
          <w:rFonts w:ascii="Times New Roman" w:hAnsi="Times New Roman" w:cs="Times New Roman"/>
          <w:sz w:val="28"/>
          <w:szCs w:val="28"/>
        </w:rPr>
        <w:t xml:space="preserve">тся. Одновременно с </w:t>
      </w:r>
      <w:r>
        <w:rPr>
          <w:rFonts w:ascii="Times New Roman" w:hAnsi="Times New Roman" w:cs="Times New Roman"/>
          <w:sz w:val="28"/>
          <w:szCs w:val="28"/>
        </w:rPr>
        <w:t>этим</w:t>
      </w:r>
      <w:r w:rsidRPr="00836EC4">
        <w:rPr>
          <w:rFonts w:ascii="Times New Roman" w:hAnsi="Times New Roman" w:cs="Times New Roman"/>
          <w:sz w:val="28"/>
          <w:szCs w:val="28"/>
        </w:rPr>
        <w:t xml:space="preserve"> предлагается организовать новую зону размещения объектов общественно-делового</w:t>
      </w:r>
      <w:r>
        <w:rPr>
          <w:rFonts w:ascii="Times New Roman" w:hAnsi="Times New Roman" w:cs="Times New Roman"/>
          <w:sz w:val="28"/>
          <w:szCs w:val="28"/>
        </w:rPr>
        <w:t xml:space="preserve"> </w:t>
      </w:r>
      <w:r w:rsidRPr="00836EC4">
        <w:rPr>
          <w:rFonts w:ascii="Times New Roman" w:hAnsi="Times New Roman" w:cs="Times New Roman"/>
          <w:sz w:val="28"/>
          <w:szCs w:val="28"/>
        </w:rPr>
        <w:t xml:space="preserve">и коммерческого назначения по улице </w:t>
      </w:r>
      <w:proofErr w:type="spellStart"/>
      <w:r w:rsidRPr="00836EC4">
        <w:rPr>
          <w:rFonts w:ascii="Times New Roman" w:hAnsi="Times New Roman" w:cs="Times New Roman"/>
          <w:sz w:val="28"/>
          <w:szCs w:val="28"/>
        </w:rPr>
        <w:t>Поторочина</w:t>
      </w:r>
      <w:proofErr w:type="spellEnd"/>
      <w:r w:rsidR="006A3F81">
        <w:rPr>
          <w:rFonts w:ascii="Times New Roman" w:hAnsi="Times New Roman" w:cs="Times New Roman"/>
          <w:sz w:val="28"/>
          <w:szCs w:val="28"/>
        </w:rPr>
        <w:t xml:space="preserve"> площадью 0,23 га</w:t>
      </w:r>
      <w:r w:rsidRPr="00836EC4">
        <w:rPr>
          <w:rFonts w:ascii="Times New Roman" w:hAnsi="Times New Roman" w:cs="Times New Roman"/>
          <w:sz w:val="28"/>
          <w:szCs w:val="28"/>
        </w:rPr>
        <w:t xml:space="preserve">, около </w:t>
      </w:r>
      <w:r>
        <w:rPr>
          <w:rFonts w:ascii="Times New Roman" w:hAnsi="Times New Roman" w:cs="Times New Roman"/>
          <w:sz w:val="28"/>
          <w:szCs w:val="28"/>
        </w:rPr>
        <w:t>сохраняемой зоны производственного и коммунально-складского назначения</w:t>
      </w:r>
      <w:r w:rsidRPr="00836EC4">
        <w:rPr>
          <w:rFonts w:ascii="Times New Roman" w:hAnsi="Times New Roman" w:cs="Times New Roman"/>
          <w:sz w:val="28"/>
          <w:szCs w:val="28"/>
        </w:rPr>
        <w:t>.</w:t>
      </w:r>
    </w:p>
    <w:p w:rsidR="006F5E4C" w:rsidRDefault="006F5E4C" w:rsidP="004D6660">
      <w:pPr>
        <w:spacing w:after="0" w:line="240" w:lineRule="auto"/>
        <w:ind w:firstLine="709"/>
        <w:jc w:val="both"/>
        <w:rPr>
          <w:rFonts w:ascii="Times New Roman" w:hAnsi="Times New Roman" w:cs="Times New Roman"/>
          <w:sz w:val="28"/>
          <w:szCs w:val="28"/>
        </w:rPr>
      </w:pPr>
    </w:p>
    <w:p w:rsidR="006A3F81" w:rsidRPr="006A3F81" w:rsidRDefault="006A3F81" w:rsidP="008B1CD3">
      <w:pPr>
        <w:spacing w:after="0" w:line="240" w:lineRule="auto"/>
        <w:ind w:firstLine="709"/>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Зона объектов производственного и коммунально-складского назначения </w:t>
      </w:r>
      <w:r>
        <w:rPr>
          <w:rFonts w:ascii="Times New Roman" w:hAnsi="Times New Roman" w:cs="Times New Roman"/>
          <w:b/>
          <w:noProof/>
          <w:sz w:val="28"/>
          <w:szCs w:val="28"/>
          <w:lang w:val="en-US" w:eastAsia="ru-RU"/>
        </w:rPr>
        <w:t>V</w:t>
      </w:r>
      <w:r w:rsidRPr="006A3F81">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t>класса опасности</w:t>
      </w:r>
    </w:p>
    <w:p w:rsidR="006A3F81" w:rsidRPr="00836EC4" w:rsidRDefault="006A3F81" w:rsidP="006A3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северной части квартала предлагается сохранение с упорядочением существующих производственных территорий. С цел</w:t>
      </w:r>
      <w:r w:rsidR="00415033">
        <w:rPr>
          <w:rFonts w:ascii="Times New Roman" w:hAnsi="Times New Roman" w:cs="Times New Roman"/>
          <w:sz w:val="28"/>
          <w:szCs w:val="28"/>
        </w:rPr>
        <w:t>ь</w:t>
      </w:r>
      <w:r>
        <w:rPr>
          <w:rFonts w:ascii="Times New Roman" w:hAnsi="Times New Roman" w:cs="Times New Roman"/>
          <w:sz w:val="28"/>
          <w:szCs w:val="28"/>
        </w:rPr>
        <w:t xml:space="preserve">ю минимизации негативного воздействия на сложившуюся окружающую застройку в данной </w:t>
      </w:r>
      <w:r>
        <w:rPr>
          <w:rFonts w:ascii="Times New Roman" w:hAnsi="Times New Roman" w:cs="Times New Roman"/>
          <w:sz w:val="28"/>
          <w:szCs w:val="28"/>
        </w:rPr>
        <w:lastRenderedPageBreak/>
        <w:t xml:space="preserve">производственной зоне предлагается размещение объектов не выше </w:t>
      </w:r>
      <w:r>
        <w:rPr>
          <w:rFonts w:ascii="Times New Roman" w:hAnsi="Times New Roman" w:cs="Times New Roman"/>
          <w:sz w:val="28"/>
          <w:szCs w:val="28"/>
          <w:lang w:val="en-US"/>
        </w:rPr>
        <w:t>V</w:t>
      </w:r>
      <w:r w:rsidRPr="00952E3F">
        <w:rPr>
          <w:rFonts w:ascii="Times New Roman" w:hAnsi="Times New Roman" w:cs="Times New Roman"/>
          <w:sz w:val="28"/>
          <w:szCs w:val="28"/>
        </w:rPr>
        <w:t xml:space="preserve"> </w:t>
      </w:r>
      <w:r>
        <w:rPr>
          <w:rFonts w:ascii="Times New Roman" w:hAnsi="Times New Roman" w:cs="Times New Roman"/>
          <w:sz w:val="28"/>
          <w:szCs w:val="28"/>
        </w:rPr>
        <w:t>класса опасности с дальнейшей разработкой санитарно-защитной зоны.</w:t>
      </w:r>
    </w:p>
    <w:p w:rsidR="006A3F81" w:rsidRDefault="006A3F81" w:rsidP="008B1CD3">
      <w:pPr>
        <w:spacing w:after="0" w:line="240" w:lineRule="auto"/>
        <w:ind w:firstLine="709"/>
        <w:jc w:val="both"/>
        <w:rPr>
          <w:rFonts w:ascii="Times New Roman" w:hAnsi="Times New Roman" w:cs="Times New Roman"/>
          <w:b/>
          <w:noProof/>
          <w:sz w:val="28"/>
          <w:szCs w:val="28"/>
          <w:lang w:eastAsia="ru-RU"/>
        </w:rPr>
      </w:pPr>
    </w:p>
    <w:p w:rsidR="006A3F81" w:rsidRDefault="006A3F81" w:rsidP="008B1CD3">
      <w:pPr>
        <w:spacing w:after="0" w:line="240" w:lineRule="auto"/>
        <w:ind w:firstLine="709"/>
        <w:jc w:val="both"/>
        <w:rPr>
          <w:rFonts w:ascii="Times New Roman" w:hAnsi="Times New Roman" w:cs="Times New Roman"/>
          <w:b/>
          <w:noProof/>
          <w:sz w:val="28"/>
          <w:szCs w:val="28"/>
          <w:lang w:eastAsia="ru-RU"/>
        </w:rPr>
      </w:pPr>
    </w:p>
    <w:p w:rsidR="009664AC" w:rsidRDefault="005F0B8F" w:rsidP="008B1CD3">
      <w:pPr>
        <w:spacing w:after="0"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w:t>Зона рекреационного назначения</w:t>
      </w:r>
    </w:p>
    <w:p w:rsidR="00487976" w:rsidRDefault="00FB2BAA" w:rsidP="008B1CD3">
      <w:pPr>
        <w:spacing w:after="0" w:line="240" w:lineRule="auto"/>
        <w:ind w:firstLine="709"/>
        <w:jc w:val="both"/>
        <w:rPr>
          <w:rFonts w:ascii="Times New Roman" w:hAnsi="Times New Roman" w:cs="Times New Roman"/>
          <w:sz w:val="28"/>
          <w:szCs w:val="28"/>
        </w:rPr>
      </w:pPr>
      <w:r w:rsidRPr="00FB2BAA">
        <w:rPr>
          <w:rFonts w:ascii="Times New Roman" w:hAnsi="Times New Roman" w:cs="Times New Roman"/>
          <w:sz w:val="28"/>
          <w:szCs w:val="28"/>
        </w:rPr>
        <w:t>В соответствии с решениями правил землепользования и застройки зон</w:t>
      </w:r>
      <w:r w:rsidR="003109F7">
        <w:rPr>
          <w:rFonts w:ascii="Times New Roman" w:hAnsi="Times New Roman" w:cs="Times New Roman"/>
          <w:sz w:val="28"/>
          <w:szCs w:val="28"/>
        </w:rPr>
        <w:t>ы</w:t>
      </w:r>
      <w:r w:rsidRPr="00FB2BAA">
        <w:rPr>
          <w:rFonts w:ascii="Times New Roman" w:hAnsi="Times New Roman" w:cs="Times New Roman"/>
          <w:sz w:val="28"/>
          <w:szCs w:val="28"/>
        </w:rPr>
        <w:t xml:space="preserve"> рекреационного назначения предлагается организовать по улице </w:t>
      </w:r>
      <w:proofErr w:type="spellStart"/>
      <w:r w:rsidRPr="00FB2BAA">
        <w:rPr>
          <w:rFonts w:ascii="Times New Roman" w:hAnsi="Times New Roman" w:cs="Times New Roman"/>
          <w:sz w:val="28"/>
          <w:szCs w:val="28"/>
        </w:rPr>
        <w:t>Ирбитской</w:t>
      </w:r>
      <w:proofErr w:type="spellEnd"/>
      <w:r w:rsidRPr="00FB2BAA">
        <w:rPr>
          <w:rFonts w:ascii="Times New Roman" w:hAnsi="Times New Roman" w:cs="Times New Roman"/>
          <w:sz w:val="28"/>
          <w:szCs w:val="28"/>
        </w:rPr>
        <w:t>.</w:t>
      </w:r>
      <w:r w:rsidR="002E228F">
        <w:rPr>
          <w:rFonts w:ascii="Times New Roman" w:hAnsi="Times New Roman" w:cs="Times New Roman"/>
          <w:sz w:val="28"/>
          <w:szCs w:val="28"/>
        </w:rPr>
        <w:t xml:space="preserve"> В планируемом сквере запроектированы пешеходные дорожки, детская площадка, спортивная волейбольная площадка.</w:t>
      </w:r>
    </w:p>
    <w:p w:rsidR="00FB2BAA" w:rsidRPr="00FB2BAA" w:rsidRDefault="00487976" w:rsidP="008B1CD3">
      <w:pPr>
        <w:spacing w:after="0" w:line="240" w:lineRule="auto"/>
        <w:ind w:firstLine="709"/>
        <w:jc w:val="both"/>
        <w:rPr>
          <w:rFonts w:ascii="Times New Roman" w:hAnsi="Times New Roman" w:cs="Times New Roman"/>
          <w:b/>
          <w:noProof/>
          <w:sz w:val="28"/>
          <w:szCs w:val="28"/>
          <w:lang w:eastAsia="ru-RU"/>
        </w:rPr>
      </w:pPr>
      <w:r>
        <w:rPr>
          <w:rFonts w:ascii="Times New Roman" w:hAnsi="Times New Roman" w:cs="Times New Roman"/>
          <w:sz w:val="28"/>
          <w:szCs w:val="28"/>
        </w:rPr>
        <w:t>Территории, непосредственно примыкающ</w:t>
      </w:r>
      <w:r w:rsidR="00B7276E">
        <w:rPr>
          <w:rFonts w:ascii="Times New Roman" w:hAnsi="Times New Roman" w:cs="Times New Roman"/>
          <w:sz w:val="28"/>
          <w:szCs w:val="28"/>
        </w:rPr>
        <w:t>ие</w:t>
      </w:r>
      <w:r>
        <w:rPr>
          <w:rFonts w:ascii="Times New Roman" w:hAnsi="Times New Roman" w:cs="Times New Roman"/>
          <w:sz w:val="28"/>
          <w:szCs w:val="28"/>
        </w:rPr>
        <w:t xml:space="preserve"> к планируемой вертолетной площадке, а так же часть территории в границах проектирования, где должен пройти </w:t>
      </w:r>
      <w:r w:rsidR="0085321C">
        <w:rPr>
          <w:rFonts w:ascii="Times New Roman" w:hAnsi="Times New Roman" w:cs="Times New Roman"/>
          <w:sz w:val="28"/>
          <w:szCs w:val="28"/>
        </w:rPr>
        <w:t xml:space="preserve">планируемый </w:t>
      </w:r>
      <w:r>
        <w:rPr>
          <w:rFonts w:ascii="Times New Roman" w:hAnsi="Times New Roman" w:cs="Times New Roman"/>
          <w:sz w:val="28"/>
          <w:szCs w:val="28"/>
        </w:rPr>
        <w:t>газопровод высокого давления</w:t>
      </w:r>
      <w:r w:rsidR="00B7276E">
        <w:rPr>
          <w:rFonts w:ascii="Times New Roman" w:hAnsi="Times New Roman" w:cs="Times New Roman"/>
          <w:sz w:val="28"/>
          <w:szCs w:val="28"/>
        </w:rPr>
        <w:t xml:space="preserve"> и территории в русле реки </w:t>
      </w:r>
      <w:proofErr w:type="spellStart"/>
      <w:r w:rsidR="00B7276E">
        <w:rPr>
          <w:rFonts w:ascii="Times New Roman" w:hAnsi="Times New Roman" w:cs="Times New Roman"/>
          <w:sz w:val="28"/>
          <w:szCs w:val="28"/>
        </w:rPr>
        <w:t>Камышловки</w:t>
      </w:r>
      <w:proofErr w:type="spellEnd"/>
      <w:r w:rsidR="00B7276E">
        <w:rPr>
          <w:rFonts w:ascii="Times New Roman" w:hAnsi="Times New Roman" w:cs="Times New Roman"/>
          <w:sz w:val="28"/>
          <w:szCs w:val="28"/>
        </w:rPr>
        <w:t xml:space="preserve"> </w:t>
      </w:r>
      <w:r>
        <w:rPr>
          <w:rFonts w:ascii="Times New Roman" w:hAnsi="Times New Roman" w:cs="Times New Roman"/>
          <w:sz w:val="28"/>
          <w:szCs w:val="28"/>
        </w:rPr>
        <w:t>проект</w:t>
      </w:r>
      <w:r w:rsidR="00B7276E">
        <w:rPr>
          <w:rFonts w:ascii="Times New Roman" w:hAnsi="Times New Roman" w:cs="Times New Roman"/>
          <w:sz w:val="28"/>
          <w:szCs w:val="28"/>
        </w:rPr>
        <w:t>ом</w:t>
      </w:r>
      <w:r>
        <w:rPr>
          <w:rFonts w:ascii="Times New Roman" w:hAnsi="Times New Roman" w:cs="Times New Roman"/>
          <w:sz w:val="28"/>
          <w:szCs w:val="28"/>
        </w:rPr>
        <w:t xml:space="preserve"> планировки </w:t>
      </w:r>
      <w:r w:rsidR="00B7276E">
        <w:rPr>
          <w:rFonts w:ascii="Times New Roman" w:hAnsi="Times New Roman" w:cs="Times New Roman"/>
          <w:sz w:val="28"/>
          <w:szCs w:val="28"/>
        </w:rPr>
        <w:t xml:space="preserve">предлагается </w:t>
      </w:r>
      <w:r>
        <w:rPr>
          <w:rFonts w:ascii="Times New Roman" w:hAnsi="Times New Roman" w:cs="Times New Roman"/>
          <w:sz w:val="28"/>
          <w:szCs w:val="28"/>
        </w:rPr>
        <w:t>отнес</w:t>
      </w:r>
      <w:r w:rsidR="00B7276E">
        <w:rPr>
          <w:rFonts w:ascii="Times New Roman" w:hAnsi="Times New Roman" w:cs="Times New Roman"/>
          <w:sz w:val="28"/>
          <w:szCs w:val="28"/>
        </w:rPr>
        <w:t>ти</w:t>
      </w:r>
      <w:r>
        <w:rPr>
          <w:rFonts w:ascii="Times New Roman" w:hAnsi="Times New Roman" w:cs="Times New Roman"/>
          <w:sz w:val="28"/>
          <w:szCs w:val="28"/>
        </w:rPr>
        <w:t xml:space="preserve"> к зоне сохраняемых природных территорий.</w:t>
      </w:r>
    </w:p>
    <w:p w:rsidR="00C6554B" w:rsidRPr="00E53A9A" w:rsidRDefault="00565F17" w:rsidP="00C6554B">
      <w:pPr>
        <w:pStyle w:val="aff1"/>
        <w:rPr>
          <w:rFonts w:eastAsiaTheme="minorHAnsi"/>
          <w:iCs w:val="0"/>
          <w:noProof/>
          <w:sz w:val="28"/>
          <w:szCs w:val="28"/>
          <w:lang w:eastAsia="ru-RU"/>
        </w:rPr>
      </w:pPr>
      <w:r w:rsidRPr="00E53A9A">
        <w:rPr>
          <w:rFonts w:eastAsiaTheme="minorHAnsi"/>
          <w:iCs w:val="0"/>
          <w:noProof/>
          <w:sz w:val="28"/>
          <w:szCs w:val="28"/>
          <w:lang w:eastAsia="ru-RU"/>
        </w:rPr>
        <w:t>З</w:t>
      </w:r>
      <w:r w:rsidR="00C6554B" w:rsidRPr="00E53A9A">
        <w:rPr>
          <w:rFonts w:eastAsiaTheme="minorHAnsi"/>
          <w:iCs w:val="0"/>
          <w:noProof/>
          <w:sz w:val="28"/>
          <w:szCs w:val="28"/>
          <w:lang w:eastAsia="ru-RU"/>
        </w:rPr>
        <w:t>она общего пользования</w:t>
      </w:r>
    </w:p>
    <w:p w:rsidR="00C6554B" w:rsidRPr="00C6554B" w:rsidRDefault="00C6554B" w:rsidP="00C6554B">
      <w:pPr>
        <w:pStyle w:val="afe"/>
        <w:spacing w:line="240" w:lineRule="auto"/>
        <w:rPr>
          <w:rFonts w:eastAsiaTheme="minorHAnsi"/>
          <w:iCs w:val="0"/>
          <w:sz w:val="28"/>
          <w:szCs w:val="28"/>
        </w:rPr>
      </w:pPr>
      <w:r w:rsidRPr="00C6554B">
        <w:rPr>
          <w:rFonts w:eastAsiaTheme="minorHAnsi"/>
          <w:iCs w:val="0"/>
          <w:sz w:val="28"/>
          <w:szCs w:val="28"/>
        </w:rPr>
        <w:t>Зона общего пользования выделена в границах красных линий и предназначена для размещения проезжих частей, инженерных коммуникаций, тротуаров и газонов.</w:t>
      </w:r>
    </w:p>
    <w:p w:rsidR="00B65FD8" w:rsidRDefault="00B65FD8" w:rsidP="008B1CD3">
      <w:pPr>
        <w:spacing w:after="0" w:line="240" w:lineRule="auto"/>
        <w:ind w:firstLine="709"/>
        <w:rPr>
          <w:rFonts w:ascii="Times New Roman" w:hAnsi="Times New Roman" w:cs="Times New Roman"/>
          <w:noProof/>
          <w:sz w:val="28"/>
          <w:szCs w:val="28"/>
          <w:lang w:eastAsia="ru-RU"/>
        </w:rPr>
      </w:pPr>
    </w:p>
    <w:p w:rsidR="00565F17" w:rsidRPr="00E53A9A" w:rsidRDefault="00565F17" w:rsidP="00565F17">
      <w:pPr>
        <w:pStyle w:val="aff1"/>
        <w:rPr>
          <w:rFonts w:eastAsiaTheme="minorHAnsi"/>
          <w:iCs w:val="0"/>
          <w:noProof/>
          <w:sz w:val="28"/>
          <w:szCs w:val="28"/>
          <w:lang w:eastAsia="ru-RU"/>
        </w:rPr>
      </w:pPr>
      <w:r w:rsidRPr="00E53A9A">
        <w:rPr>
          <w:rFonts w:eastAsiaTheme="minorHAnsi"/>
          <w:iCs w:val="0"/>
          <w:noProof/>
          <w:sz w:val="28"/>
          <w:szCs w:val="28"/>
          <w:lang w:eastAsia="ru-RU"/>
        </w:rPr>
        <w:t>Зона транспортной инфраструктуры</w:t>
      </w:r>
    </w:p>
    <w:p w:rsidR="00565F17" w:rsidRDefault="00565F17" w:rsidP="00565F17">
      <w:pPr>
        <w:pStyle w:val="afe"/>
        <w:spacing w:line="240" w:lineRule="auto"/>
        <w:rPr>
          <w:rFonts w:eastAsiaTheme="minorHAnsi"/>
          <w:iCs w:val="0"/>
          <w:sz w:val="28"/>
          <w:szCs w:val="28"/>
        </w:rPr>
      </w:pPr>
      <w:r>
        <w:rPr>
          <w:rFonts w:eastAsiaTheme="minorHAnsi"/>
          <w:iCs w:val="0"/>
          <w:sz w:val="28"/>
          <w:szCs w:val="28"/>
        </w:rPr>
        <w:t xml:space="preserve">Существующая территория автомобильной стоянки подлежит перераспределению в целях организации улично-дорожной сети. </w:t>
      </w:r>
    </w:p>
    <w:p w:rsidR="00565F17" w:rsidRDefault="00565F17" w:rsidP="00565F17">
      <w:pPr>
        <w:pStyle w:val="afe"/>
        <w:spacing w:line="240" w:lineRule="auto"/>
        <w:rPr>
          <w:rFonts w:eastAsiaTheme="minorHAnsi"/>
          <w:iCs w:val="0"/>
          <w:sz w:val="28"/>
          <w:szCs w:val="28"/>
        </w:rPr>
      </w:pPr>
      <w:r>
        <w:rPr>
          <w:rFonts w:eastAsiaTheme="minorHAnsi"/>
          <w:iCs w:val="0"/>
          <w:sz w:val="28"/>
          <w:szCs w:val="28"/>
        </w:rPr>
        <w:t>В северной части квартала планируется зона транспортной инфраструктуры под вертолетную площадку эпизодического использования.</w:t>
      </w:r>
    </w:p>
    <w:p w:rsidR="00634FE8" w:rsidRDefault="00634FE8" w:rsidP="00565F17">
      <w:pPr>
        <w:pStyle w:val="afe"/>
        <w:spacing w:line="240" w:lineRule="auto"/>
        <w:rPr>
          <w:rFonts w:eastAsiaTheme="minorHAnsi"/>
          <w:iCs w:val="0"/>
          <w:sz w:val="28"/>
          <w:szCs w:val="28"/>
        </w:rPr>
      </w:pPr>
      <w:r>
        <w:rPr>
          <w:rFonts w:eastAsiaTheme="minorHAnsi"/>
          <w:iCs w:val="0"/>
          <w:sz w:val="28"/>
          <w:szCs w:val="28"/>
        </w:rPr>
        <w:t>Зона транспортной инфраструктуры полосы отвода железной дороги подлежит сохранению.</w:t>
      </w:r>
    </w:p>
    <w:p w:rsidR="00634FE8" w:rsidRDefault="00634FE8" w:rsidP="00634FE8">
      <w:pPr>
        <w:pStyle w:val="aff1"/>
      </w:pPr>
    </w:p>
    <w:p w:rsidR="00634FE8" w:rsidRPr="0053215C" w:rsidRDefault="00634FE8" w:rsidP="00634FE8">
      <w:pPr>
        <w:pStyle w:val="aff1"/>
      </w:pPr>
      <w:r w:rsidRPr="0053215C">
        <w:t>Зона инженерной инфраструктуры</w:t>
      </w:r>
    </w:p>
    <w:p w:rsidR="00634FE8" w:rsidRPr="00E53A9A" w:rsidRDefault="00634FE8" w:rsidP="00634FE8">
      <w:pPr>
        <w:pStyle w:val="afe"/>
        <w:spacing w:line="240" w:lineRule="auto"/>
        <w:rPr>
          <w:rFonts w:eastAsiaTheme="minorHAnsi"/>
          <w:iCs w:val="0"/>
          <w:sz w:val="28"/>
          <w:szCs w:val="28"/>
        </w:rPr>
      </w:pPr>
      <w:r w:rsidRPr="00E53A9A">
        <w:rPr>
          <w:rFonts w:eastAsiaTheme="minorHAnsi"/>
          <w:iCs w:val="0"/>
          <w:sz w:val="28"/>
          <w:szCs w:val="28"/>
        </w:rPr>
        <w:t xml:space="preserve">Планируемая зона инженерной инфраструктуры выделяется под существующей трансформаторной подстанцией. </w:t>
      </w:r>
    </w:p>
    <w:p w:rsidR="00634FE8" w:rsidRPr="00565F17" w:rsidRDefault="00634FE8" w:rsidP="00634FE8">
      <w:pPr>
        <w:pStyle w:val="afe"/>
        <w:spacing w:line="240" w:lineRule="auto"/>
        <w:rPr>
          <w:rFonts w:eastAsiaTheme="minorHAnsi"/>
          <w:iCs w:val="0"/>
          <w:sz w:val="28"/>
          <w:szCs w:val="28"/>
        </w:rPr>
      </w:pPr>
      <w:r w:rsidRPr="00E53A9A">
        <w:rPr>
          <w:rFonts w:eastAsiaTheme="minorHAnsi"/>
          <w:iCs w:val="0"/>
          <w:sz w:val="28"/>
          <w:szCs w:val="28"/>
        </w:rPr>
        <w:t>Также подлежит сохранению зона инженерной инфраструктуры, выделенная ранее для размещения планируемого газопровода.</w:t>
      </w:r>
    </w:p>
    <w:p w:rsidR="00B65FD8" w:rsidRDefault="00B65FD8" w:rsidP="008B1CD3">
      <w:pPr>
        <w:spacing w:after="0" w:line="240" w:lineRule="auto"/>
        <w:ind w:firstLine="709"/>
        <w:rPr>
          <w:rFonts w:ascii="Times New Roman" w:hAnsi="Times New Roman" w:cs="Times New Roman"/>
          <w:noProof/>
          <w:sz w:val="28"/>
          <w:szCs w:val="28"/>
          <w:lang w:eastAsia="ru-RU"/>
        </w:rPr>
      </w:pPr>
    </w:p>
    <w:p w:rsidR="00B65FD8" w:rsidRDefault="00B65FD8" w:rsidP="008B1CD3">
      <w:pPr>
        <w:spacing w:after="0" w:line="240" w:lineRule="auto"/>
        <w:ind w:firstLine="709"/>
        <w:rPr>
          <w:rFonts w:ascii="Times New Roman" w:hAnsi="Times New Roman" w:cs="Times New Roman"/>
          <w:noProof/>
          <w:sz w:val="28"/>
          <w:szCs w:val="28"/>
          <w:lang w:eastAsia="ru-RU"/>
        </w:rPr>
      </w:pPr>
    </w:p>
    <w:p w:rsidR="00F617C5" w:rsidRDefault="00F617C5" w:rsidP="00BD1CCB">
      <w:pPr>
        <w:pStyle w:val="11"/>
        <w:numPr>
          <w:ilvl w:val="0"/>
          <w:numId w:val="12"/>
        </w:numPr>
      </w:pPr>
      <w:bookmarkStart w:id="8" w:name="_Toc516234702"/>
      <w:bookmarkStart w:id="9" w:name="_Toc530721800"/>
      <w:r w:rsidRPr="0053215C">
        <w:lastRenderedPageBreak/>
        <w:t>Развитие инженерной инфраструктуры</w:t>
      </w:r>
      <w:bookmarkEnd w:id="8"/>
      <w:bookmarkEnd w:id="9"/>
    </w:p>
    <w:p w:rsidR="00B65FD8" w:rsidRPr="00E53A9A" w:rsidRDefault="00564F09" w:rsidP="00E53A9A">
      <w:pPr>
        <w:pStyle w:val="afe"/>
        <w:spacing w:line="240" w:lineRule="auto"/>
        <w:rPr>
          <w:rFonts w:eastAsiaTheme="minorHAnsi"/>
          <w:iCs w:val="0"/>
          <w:sz w:val="28"/>
          <w:szCs w:val="28"/>
        </w:rPr>
      </w:pPr>
      <w:r w:rsidRPr="00E53A9A">
        <w:rPr>
          <w:rFonts w:eastAsiaTheme="minorHAnsi"/>
          <w:iCs w:val="0"/>
          <w:sz w:val="28"/>
          <w:szCs w:val="28"/>
        </w:rPr>
        <w:t xml:space="preserve">Территория квартала на момент проектирования обеспечена следующими инженерными сетями: сети водоснабжения, сети электроснабжения 10 и 0,4 кВ, сети связи. </w:t>
      </w:r>
    </w:p>
    <w:p w:rsidR="00984ED1" w:rsidRPr="00E53A9A" w:rsidRDefault="00984ED1" w:rsidP="002E1578">
      <w:pPr>
        <w:pStyle w:val="afe"/>
        <w:spacing w:line="240" w:lineRule="auto"/>
        <w:rPr>
          <w:rFonts w:eastAsiaTheme="minorHAnsi"/>
          <w:iCs w:val="0"/>
          <w:sz w:val="28"/>
          <w:szCs w:val="28"/>
        </w:rPr>
      </w:pPr>
      <w:r w:rsidRPr="00E53A9A">
        <w:rPr>
          <w:rFonts w:eastAsiaTheme="minorHAnsi"/>
          <w:iCs w:val="0"/>
          <w:sz w:val="28"/>
          <w:szCs w:val="28"/>
        </w:rPr>
        <w:t xml:space="preserve">В данном разделе проекта предложены мероприятия по развитию существующей инженерной инфраструктуры проектируемой территории. </w:t>
      </w:r>
    </w:p>
    <w:p w:rsidR="00984ED1" w:rsidRPr="00CD329C" w:rsidRDefault="00984ED1" w:rsidP="00984ED1">
      <w:pPr>
        <w:pStyle w:val="aff1"/>
      </w:pPr>
      <w:r w:rsidRPr="00CD329C">
        <w:t>Водоснабжение</w:t>
      </w:r>
    </w:p>
    <w:p w:rsidR="00984ED1" w:rsidRPr="00E53A9A" w:rsidRDefault="00984ED1" w:rsidP="002E1578">
      <w:pPr>
        <w:pStyle w:val="afe"/>
        <w:spacing w:line="240" w:lineRule="auto"/>
        <w:rPr>
          <w:rFonts w:eastAsiaTheme="minorHAnsi"/>
          <w:iCs w:val="0"/>
          <w:sz w:val="28"/>
          <w:szCs w:val="28"/>
        </w:rPr>
      </w:pPr>
      <w:bookmarkStart w:id="10" w:name="_Toc491996297"/>
      <w:bookmarkStart w:id="11" w:name="_Toc491999069"/>
      <w:bookmarkStart w:id="12" w:name="_Toc491999453"/>
      <w:bookmarkStart w:id="13" w:name="_Toc492000100"/>
      <w:bookmarkStart w:id="14" w:name="_Toc503516593"/>
      <w:r w:rsidRPr="00E53A9A">
        <w:rPr>
          <w:rFonts w:eastAsiaTheme="minorHAnsi"/>
          <w:iCs w:val="0"/>
          <w:sz w:val="28"/>
          <w:szCs w:val="28"/>
        </w:rPr>
        <w:t xml:space="preserve">Перспективное водоснабжение выполнено с учетом положений генерального плана </w:t>
      </w:r>
      <w:proofErr w:type="spellStart"/>
      <w:r w:rsidRPr="00E53A9A">
        <w:rPr>
          <w:rFonts w:eastAsiaTheme="minorHAnsi"/>
          <w:iCs w:val="0"/>
          <w:sz w:val="28"/>
          <w:szCs w:val="28"/>
        </w:rPr>
        <w:t>Камышловского</w:t>
      </w:r>
      <w:proofErr w:type="spellEnd"/>
      <w:r w:rsidRPr="00E53A9A">
        <w:rPr>
          <w:rFonts w:eastAsiaTheme="minorHAnsi"/>
          <w:iCs w:val="0"/>
          <w:sz w:val="28"/>
          <w:szCs w:val="28"/>
        </w:rPr>
        <w:t xml:space="preserve"> ГО и ранее разработанной схемой водоснабжения.</w:t>
      </w:r>
    </w:p>
    <w:bookmarkEnd w:id="10"/>
    <w:bookmarkEnd w:id="11"/>
    <w:bookmarkEnd w:id="12"/>
    <w:bookmarkEnd w:id="13"/>
    <w:bookmarkEnd w:id="14"/>
    <w:p w:rsidR="00984ED1" w:rsidRPr="00E53A9A" w:rsidRDefault="00984ED1" w:rsidP="002E1578">
      <w:pPr>
        <w:pStyle w:val="afe"/>
        <w:spacing w:line="240" w:lineRule="auto"/>
        <w:rPr>
          <w:rFonts w:eastAsiaTheme="minorHAnsi"/>
          <w:iCs w:val="0"/>
          <w:sz w:val="28"/>
          <w:szCs w:val="28"/>
        </w:rPr>
      </w:pPr>
      <w:r w:rsidRPr="00E53A9A">
        <w:rPr>
          <w:rFonts w:eastAsiaTheme="minorHAnsi"/>
          <w:iCs w:val="0"/>
          <w:sz w:val="28"/>
          <w:szCs w:val="28"/>
        </w:rPr>
        <w:t xml:space="preserve">Расчетный (средний за год) суточный расход воды на хозяйственно-питьевые нужды в населенном пункте определен в соответствии с п.2.2. СНиП 2.04.02-84* и пособием по проектированию автономных инженерных систем одноквартирных и блокированных жилых домов. Расчетный расход воды в сутки наибольшего водопотребления определен при коэффициенте суточной неравномерности </w:t>
      </w:r>
      <w:proofErr w:type="spellStart"/>
      <w:r w:rsidRPr="00E53A9A">
        <w:rPr>
          <w:rFonts w:eastAsiaTheme="minorHAnsi"/>
          <w:iCs w:val="0"/>
          <w:sz w:val="28"/>
          <w:szCs w:val="28"/>
        </w:rPr>
        <w:t>Ксут.max</w:t>
      </w:r>
      <w:proofErr w:type="spellEnd"/>
      <w:r w:rsidRPr="00E53A9A">
        <w:rPr>
          <w:rFonts w:eastAsiaTheme="minorHAnsi"/>
          <w:iCs w:val="0"/>
          <w:sz w:val="28"/>
          <w:szCs w:val="28"/>
        </w:rPr>
        <w:t>=1,2.</w:t>
      </w:r>
    </w:p>
    <w:p w:rsidR="00984ED1" w:rsidRPr="00E53A9A" w:rsidRDefault="00984ED1" w:rsidP="002E1578">
      <w:pPr>
        <w:pStyle w:val="afe"/>
        <w:spacing w:line="240" w:lineRule="auto"/>
        <w:rPr>
          <w:rFonts w:eastAsiaTheme="minorHAnsi"/>
          <w:iCs w:val="0"/>
          <w:sz w:val="28"/>
          <w:szCs w:val="28"/>
        </w:rPr>
      </w:pPr>
      <w:r w:rsidRPr="00E53A9A">
        <w:rPr>
          <w:rFonts w:eastAsiaTheme="minorHAnsi"/>
          <w:iCs w:val="0"/>
          <w:sz w:val="28"/>
          <w:szCs w:val="28"/>
        </w:rPr>
        <w:t>Проектом планировки предусматривается обеспечение существующей застройки централизованной системой водоснабжения с вводом сети в дом</w:t>
      </w:r>
      <w:r w:rsidR="0036792C" w:rsidRPr="00E53A9A">
        <w:rPr>
          <w:rFonts w:eastAsiaTheme="minorHAnsi"/>
          <w:iCs w:val="0"/>
          <w:sz w:val="28"/>
          <w:szCs w:val="28"/>
        </w:rPr>
        <w:t xml:space="preserve"> протяженностью 3907 м</w:t>
      </w:r>
      <w:r w:rsidRPr="00E53A9A">
        <w:rPr>
          <w:rFonts w:eastAsiaTheme="minorHAnsi"/>
          <w:iCs w:val="0"/>
          <w:sz w:val="28"/>
          <w:szCs w:val="28"/>
        </w:rPr>
        <w:t>.</w:t>
      </w:r>
    </w:p>
    <w:p w:rsidR="00984ED1" w:rsidRPr="00E53A9A" w:rsidRDefault="00984ED1" w:rsidP="002E1578">
      <w:pPr>
        <w:pStyle w:val="afe"/>
        <w:spacing w:line="240" w:lineRule="auto"/>
        <w:rPr>
          <w:rFonts w:eastAsiaTheme="minorHAnsi"/>
          <w:iCs w:val="0"/>
          <w:sz w:val="28"/>
          <w:szCs w:val="28"/>
        </w:rPr>
      </w:pPr>
      <w:r w:rsidRPr="00E53A9A">
        <w:rPr>
          <w:rFonts w:eastAsiaTheme="minorHAnsi"/>
          <w:iCs w:val="0"/>
          <w:sz w:val="28"/>
          <w:szCs w:val="28"/>
        </w:rPr>
        <w:t>Для надежности системы водоснабжения предлагается выполнить «</w:t>
      </w:r>
      <w:proofErr w:type="spellStart"/>
      <w:r w:rsidRPr="00E53A9A">
        <w:rPr>
          <w:rFonts w:eastAsiaTheme="minorHAnsi"/>
          <w:iCs w:val="0"/>
          <w:sz w:val="28"/>
          <w:szCs w:val="28"/>
        </w:rPr>
        <w:t>закольцовку</w:t>
      </w:r>
      <w:proofErr w:type="spellEnd"/>
      <w:r w:rsidRPr="00E53A9A">
        <w:rPr>
          <w:rFonts w:eastAsiaTheme="minorHAnsi"/>
          <w:iCs w:val="0"/>
          <w:sz w:val="28"/>
          <w:szCs w:val="28"/>
        </w:rPr>
        <w:t>» водопроводной сети. Водопровод принимается объединенный хозяйственно-питьевой и противопожарный. Уточнение трассировки, диаметров труб, а также расстановка пожарных гидрантов выполняются на этапах рабочего проектирования.</w:t>
      </w:r>
      <w:r w:rsidR="0036792C" w:rsidRPr="00E53A9A">
        <w:rPr>
          <w:rFonts w:eastAsiaTheme="minorHAnsi"/>
          <w:iCs w:val="0"/>
          <w:sz w:val="28"/>
          <w:szCs w:val="28"/>
        </w:rPr>
        <w:t xml:space="preserve"> На участках сети планируется установка пожарных гидрантов.</w:t>
      </w:r>
    </w:p>
    <w:p w:rsidR="00984ED1" w:rsidRPr="00E53A9A" w:rsidRDefault="00984ED1" w:rsidP="002E1578">
      <w:pPr>
        <w:pStyle w:val="afe"/>
        <w:spacing w:line="240" w:lineRule="auto"/>
        <w:rPr>
          <w:rFonts w:eastAsiaTheme="minorHAnsi"/>
          <w:iCs w:val="0"/>
          <w:sz w:val="28"/>
          <w:szCs w:val="28"/>
        </w:rPr>
      </w:pPr>
      <w:r w:rsidRPr="00E53A9A">
        <w:rPr>
          <w:rFonts w:eastAsiaTheme="minorHAnsi"/>
          <w:iCs w:val="0"/>
          <w:sz w:val="28"/>
          <w:szCs w:val="28"/>
        </w:rPr>
        <w:t>Рекомендуется переложить чугунные и стальные водопроводные сети с большим процентом износа.</w:t>
      </w:r>
    </w:p>
    <w:p w:rsidR="00984ED1" w:rsidRPr="00CD329C" w:rsidRDefault="00984ED1" w:rsidP="00984ED1">
      <w:pPr>
        <w:pStyle w:val="aff1"/>
      </w:pPr>
      <w:r w:rsidRPr="00CD329C">
        <w:t>Водоотведение</w:t>
      </w:r>
    </w:p>
    <w:p w:rsidR="009078D7" w:rsidRPr="00E53A9A" w:rsidRDefault="00984ED1" w:rsidP="0087639E">
      <w:pPr>
        <w:pStyle w:val="afe"/>
        <w:spacing w:line="240" w:lineRule="auto"/>
        <w:rPr>
          <w:rFonts w:eastAsiaTheme="minorHAnsi"/>
          <w:iCs w:val="0"/>
          <w:sz w:val="28"/>
          <w:szCs w:val="28"/>
        </w:rPr>
      </w:pPr>
      <w:r w:rsidRPr="00E53A9A">
        <w:rPr>
          <w:rFonts w:eastAsiaTheme="minorHAnsi"/>
          <w:iCs w:val="0"/>
          <w:sz w:val="28"/>
          <w:szCs w:val="28"/>
        </w:rPr>
        <w:t xml:space="preserve">Для территории индивидуальной жилой </w:t>
      </w:r>
      <w:proofErr w:type="gramStart"/>
      <w:r w:rsidRPr="00E53A9A">
        <w:rPr>
          <w:rFonts w:eastAsiaTheme="minorHAnsi"/>
          <w:iCs w:val="0"/>
          <w:sz w:val="28"/>
          <w:szCs w:val="28"/>
        </w:rPr>
        <w:t>застройки</w:t>
      </w:r>
      <w:proofErr w:type="gramEnd"/>
      <w:r w:rsidRPr="00E53A9A">
        <w:rPr>
          <w:rFonts w:eastAsiaTheme="minorHAnsi"/>
          <w:iCs w:val="0"/>
          <w:sz w:val="28"/>
          <w:szCs w:val="28"/>
        </w:rPr>
        <w:t xml:space="preserve"> </w:t>
      </w:r>
      <w:r w:rsidR="0036792C" w:rsidRPr="00E53A9A">
        <w:rPr>
          <w:rFonts w:eastAsiaTheme="minorHAnsi"/>
          <w:iCs w:val="0"/>
          <w:sz w:val="28"/>
          <w:szCs w:val="28"/>
        </w:rPr>
        <w:t xml:space="preserve">согласно разработанным схемам водоотведения и генеральному плану </w:t>
      </w:r>
      <w:proofErr w:type="spellStart"/>
      <w:r w:rsidR="0036792C" w:rsidRPr="00E53A9A">
        <w:rPr>
          <w:rFonts w:eastAsiaTheme="minorHAnsi"/>
          <w:iCs w:val="0"/>
          <w:sz w:val="28"/>
          <w:szCs w:val="28"/>
        </w:rPr>
        <w:t>Камышловского</w:t>
      </w:r>
      <w:proofErr w:type="spellEnd"/>
      <w:r w:rsidR="0036792C" w:rsidRPr="00E53A9A">
        <w:rPr>
          <w:rFonts w:eastAsiaTheme="minorHAnsi"/>
          <w:iCs w:val="0"/>
          <w:sz w:val="28"/>
          <w:szCs w:val="28"/>
        </w:rPr>
        <w:t xml:space="preserve"> ГО </w:t>
      </w:r>
      <w:r w:rsidRPr="00E53A9A">
        <w:rPr>
          <w:rFonts w:eastAsiaTheme="minorHAnsi"/>
          <w:iCs w:val="0"/>
          <w:sz w:val="28"/>
          <w:szCs w:val="28"/>
        </w:rPr>
        <w:t xml:space="preserve">предлагается </w:t>
      </w:r>
      <w:r w:rsidR="009078D7" w:rsidRPr="00E53A9A">
        <w:rPr>
          <w:rFonts w:eastAsiaTheme="minorHAnsi"/>
          <w:iCs w:val="0"/>
          <w:sz w:val="28"/>
          <w:szCs w:val="28"/>
        </w:rPr>
        <w:t>строительство системы</w:t>
      </w:r>
      <w:r w:rsidRPr="00E53A9A">
        <w:rPr>
          <w:rFonts w:eastAsiaTheme="minorHAnsi"/>
          <w:iCs w:val="0"/>
          <w:sz w:val="28"/>
          <w:szCs w:val="28"/>
        </w:rPr>
        <w:t xml:space="preserve"> водоотведения</w:t>
      </w:r>
      <w:r w:rsidR="009078D7" w:rsidRPr="00E53A9A">
        <w:rPr>
          <w:rFonts w:eastAsiaTheme="minorHAnsi"/>
          <w:iCs w:val="0"/>
          <w:sz w:val="28"/>
          <w:szCs w:val="28"/>
        </w:rPr>
        <w:t xml:space="preserve"> 2836 м</w:t>
      </w:r>
      <w:r w:rsidRPr="00E53A9A">
        <w:rPr>
          <w:rFonts w:eastAsiaTheme="minorHAnsi"/>
          <w:iCs w:val="0"/>
          <w:sz w:val="28"/>
          <w:szCs w:val="28"/>
        </w:rPr>
        <w:t xml:space="preserve">. </w:t>
      </w:r>
    </w:p>
    <w:p w:rsidR="009078D7" w:rsidRPr="00E53A9A" w:rsidRDefault="009078D7" w:rsidP="0087639E">
      <w:pPr>
        <w:pStyle w:val="afe"/>
        <w:spacing w:line="240" w:lineRule="auto"/>
        <w:rPr>
          <w:rFonts w:eastAsiaTheme="minorHAnsi"/>
          <w:iCs w:val="0"/>
          <w:sz w:val="28"/>
          <w:szCs w:val="28"/>
        </w:rPr>
      </w:pPr>
      <w:r w:rsidRPr="00E53A9A">
        <w:rPr>
          <w:rFonts w:eastAsiaTheme="minorHAnsi"/>
          <w:iCs w:val="0"/>
          <w:sz w:val="28"/>
          <w:szCs w:val="28"/>
        </w:rPr>
        <w:t xml:space="preserve">По улице </w:t>
      </w:r>
      <w:proofErr w:type="spellStart"/>
      <w:r w:rsidRPr="00E53A9A">
        <w:rPr>
          <w:rFonts w:eastAsiaTheme="minorHAnsi"/>
          <w:iCs w:val="0"/>
          <w:sz w:val="28"/>
          <w:szCs w:val="28"/>
        </w:rPr>
        <w:t>Насоновская</w:t>
      </w:r>
      <w:proofErr w:type="spellEnd"/>
      <w:r w:rsidRPr="00E53A9A">
        <w:rPr>
          <w:rFonts w:eastAsiaTheme="minorHAnsi"/>
          <w:iCs w:val="0"/>
          <w:sz w:val="28"/>
          <w:szCs w:val="28"/>
        </w:rPr>
        <w:t xml:space="preserve"> планируется строительство КНС.</w:t>
      </w:r>
    </w:p>
    <w:p w:rsidR="00984ED1" w:rsidRPr="00E53A9A" w:rsidRDefault="00984ED1" w:rsidP="0087639E">
      <w:pPr>
        <w:pStyle w:val="afe"/>
        <w:spacing w:line="240" w:lineRule="auto"/>
        <w:rPr>
          <w:rFonts w:eastAsiaTheme="minorHAnsi"/>
          <w:iCs w:val="0"/>
          <w:sz w:val="28"/>
          <w:szCs w:val="28"/>
        </w:rPr>
      </w:pPr>
      <w:r w:rsidRPr="00E53A9A">
        <w:rPr>
          <w:rFonts w:eastAsiaTheme="minorHAnsi"/>
          <w:iCs w:val="0"/>
          <w:sz w:val="28"/>
          <w:szCs w:val="28"/>
        </w:rPr>
        <w:t xml:space="preserve">Объемы сточных вод приняты равными норме водопотребления, без учета расхода воды на полив территории и зеленых насаждений в соответствии с СП 31.13330.2012 "Водоснабжение. Наружные сети и </w:t>
      </w:r>
      <w:proofErr w:type="spellStart"/>
      <w:proofErr w:type="gramStart"/>
      <w:r w:rsidRPr="00E53A9A">
        <w:rPr>
          <w:rFonts w:eastAsiaTheme="minorHAnsi"/>
          <w:iCs w:val="0"/>
          <w:sz w:val="28"/>
          <w:szCs w:val="28"/>
        </w:rPr>
        <w:t>сооруж</w:t>
      </w:r>
      <w:proofErr w:type="spellEnd"/>
      <w:r w:rsidR="009078D7" w:rsidRPr="00E53A9A">
        <w:rPr>
          <w:rFonts w:eastAsiaTheme="minorHAnsi"/>
          <w:iCs w:val="0"/>
          <w:sz w:val="28"/>
          <w:szCs w:val="28"/>
        </w:rPr>
        <w:t xml:space="preserve"> </w:t>
      </w:r>
      <w:proofErr w:type="spellStart"/>
      <w:r w:rsidRPr="00E53A9A">
        <w:rPr>
          <w:rFonts w:eastAsiaTheme="minorHAnsi"/>
          <w:iCs w:val="0"/>
          <w:sz w:val="28"/>
          <w:szCs w:val="28"/>
        </w:rPr>
        <w:t>ения</w:t>
      </w:r>
      <w:proofErr w:type="spellEnd"/>
      <w:proofErr w:type="gramEnd"/>
      <w:r w:rsidRPr="00E53A9A">
        <w:rPr>
          <w:rFonts w:eastAsiaTheme="minorHAnsi"/>
          <w:iCs w:val="0"/>
          <w:sz w:val="28"/>
          <w:szCs w:val="28"/>
        </w:rPr>
        <w:t xml:space="preserve">. Актуализированная редакция СНиП 2.04.02-84". </w:t>
      </w:r>
    </w:p>
    <w:p w:rsidR="00984ED1" w:rsidRPr="00CD329C" w:rsidRDefault="00984ED1" w:rsidP="00984ED1">
      <w:pPr>
        <w:pStyle w:val="aff1"/>
      </w:pPr>
      <w:r w:rsidRPr="00CD329C">
        <w:lastRenderedPageBreak/>
        <w:t>Электроснабжение</w:t>
      </w:r>
    </w:p>
    <w:p w:rsidR="00984ED1" w:rsidRPr="00E53A9A" w:rsidRDefault="00984ED1" w:rsidP="0087639E">
      <w:pPr>
        <w:pStyle w:val="afe"/>
        <w:spacing w:line="240" w:lineRule="auto"/>
        <w:rPr>
          <w:rFonts w:eastAsiaTheme="minorHAnsi"/>
          <w:iCs w:val="0"/>
          <w:sz w:val="28"/>
          <w:szCs w:val="28"/>
        </w:rPr>
      </w:pPr>
      <w:r w:rsidRPr="00E53A9A">
        <w:rPr>
          <w:rFonts w:eastAsiaTheme="minorHAnsi"/>
          <w:iCs w:val="0"/>
          <w:sz w:val="28"/>
          <w:szCs w:val="28"/>
        </w:rPr>
        <w:t xml:space="preserve">Существующая застройка полностью обеспечена централизованной системой электроснабжения. </w:t>
      </w:r>
    </w:p>
    <w:p w:rsidR="00984ED1" w:rsidRPr="00E53A9A" w:rsidRDefault="00984ED1" w:rsidP="0087639E">
      <w:pPr>
        <w:pStyle w:val="afe"/>
        <w:spacing w:line="240" w:lineRule="auto"/>
        <w:rPr>
          <w:rFonts w:eastAsiaTheme="minorHAnsi"/>
          <w:iCs w:val="0"/>
          <w:sz w:val="28"/>
          <w:szCs w:val="28"/>
        </w:rPr>
      </w:pPr>
      <w:r w:rsidRPr="00E53A9A">
        <w:rPr>
          <w:rFonts w:eastAsiaTheme="minorHAnsi"/>
          <w:iCs w:val="0"/>
          <w:sz w:val="28"/>
          <w:szCs w:val="28"/>
        </w:rPr>
        <w:t xml:space="preserve">В связи с предлагаемой реконструкцией автомобильных дорог общего пользования местного значения в границах проекта планировки необходима перекладка существующих линий электропередач 0,4 </w:t>
      </w:r>
      <w:proofErr w:type="spellStart"/>
      <w:r w:rsidRPr="00E53A9A">
        <w:rPr>
          <w:rFonts w:eastAsiaTheme="minorHAnsi"/>
          <w:iCs w:val="0"/>
          <w:sz w:val="28"/>
          <w:szCs w:val="28"/>
        </w:rPr>
        <w:t>кВ</w:t>
      </w:r>
      <w:proofErr w:type="spellEnd"/>
      <w:r w:rsidR="0087639E" w:rsidRPr="00E53A9A">
        <w:rPr>
          <w:rFonts w:eastAsiaTheme="minorHAnsi"/>
          <w:iCs w:val="0"/>
          <w:sz w:val="28"/>
          <w:szCs w:val="28"/>
        </w:rPr>
        <w:t xml:space="preserve"> и 10 </w:t>
      </w:r>
      <w:proofErr w:type="spellStart"/>
      <w:r w:rsidR="0087639E" w:rsidRPr="00E53A9A">
        <w:rPr>
          <w:rFonts w:eastAsiaTheme="minorHAnsi"/>
          <w:iCs w:val="0"/>
          <w:sz w:val="28"/>
          <w:szCs w:val="28"/>
        </w:rPr>
        <w:t>кВ</w:t>
      </w:r>
      <w:proofErr w:type="spellEnd"/>
      <w:r w:rsidRPr="00E53A9A">
        <w:rPr>
          <w:rFonts w:eastAsiaTheme="minorHAnsi"/>
          <w:iCs w:val="0"/>
          <w:sz w:val="28"/>
          <w:szCs w:val="28"/>
        </w:rPr>
        <w:t xml:space="preserve">, попадающих на дорожное покрытие. Предлагается прокладка </w:t>
      </w:r>
      <w:r w:rsidR="0087639E" w:rsidRPr="00E53A9A">
        <w:rPr>
          <w:rFonts w:eastAsiaTheme="minorHAnsi"/>
          <w:iCs w:val="0"/>
          <w:sz w:val="28"/>
          <w:szCs w:val="28"/>
        </w:rPr>
        <w:t xml:space="preserve">существующих и </w:t>
      </w:r>
      <w:r w:rsidRPr="00E53A9A">
        <w:rPr>
          <w:rFonts w:eastAsiaTheme="minorHAnsi"/>
          <w:iCs w:val="0"/>
          <w:sz w:val="28"/>
          <w:szCs w:val="28"/>
        </w:rPr>
        <w:t xml:space="preserve">проектных сетей электроснабжения </w:t>
      </w:r>
      <w:r w:rsidR="0087639E" w:rsidRPr="00E53A9A">
        <w:rPr>
          <w:rFonts w:eastAsiaTheme="minorHAnsi"/>
          <w:iCs w:val="0"/>
          <w:sz w:val="28"/>
          <w:szCs w:val="28"/>
        </w:rPr>
        <w:t xml:space="preserve">10 </w:t>
      </w:r>
      <w:proofErr w:type="spellStart"/>
      <w:r w:rsidRPr="00E53A9A">
        <w:rPr>
          <w:rFonts w:eastAsiaTheme="minorHAnsi"/>
          <w:iCs w:val="0"/>
          <w:sz w:val="28"/>
          <w:szCs w:val="28"/>
        </w:rPr>
        <w:t>кВ</w:t>
      </w:r>
      <w:proofErr w:type="spellEnd"/>
      <w:r w:rsidRPr="00E53A9A">
        <w:rPr>
          <w:rFonts w:eastAsiaTheme="minorHAnsi"/>
          <w:iCs w:val="0"/>
          <w:sz w:val="28"/>
          <w:szCs w:val="28"/>
        </w:rPr>
        <w:t xml:space="preserve"> </w:t>
      </w:r>
      <w:r w:rsidR="0087639E" w:rsidRPr="00E53A9A">
        <w:rPr>
          <w:rFonts w:eastAsiaTheme="minorHAnsi"/>
          <w:iCs w:val="0"/>
          <w:sz w:val="28"/>
          <w:szCs w:val="28"/>
        </w:rPr>
        <w:t>в СИП с целью уменьшения охранной зоны</w:t>
      </w:r>
      <w:r w:rsidRPr="00E53A9A">
        <w:rPr>
          <w:rFonts w:eastAsiaTheme="minorHAnsi"/>
          <w:iCs w:val="0"/>
          <w:sz w:val="28"/>
          <w:szCs w:val="28"/>
        </w:rPr>
        <w:t>.</w:t>
      </w:r>
    </w:p>
    <w:p w:rsidR="0087639E" w:rsidRPr="00E53A9A" w:rsidRDefault="00984ED1" w:rsidP="0087639E">
      <w:pPr>
        <w:pStyle w:val="afe"/>
        <w:spacing w:line="240" w:lineRule="auto"/>
        <w:rPr>
          <w:rFonts w:eastAsiaTheme="minorHAnsi"/>
          <w:iCs w:val="0"/>
          <w:sz w:val="28"/>
          <w:szCs w:val="28"/>
        </w:rPr>
      </w:pPr>
      <w:r w:rsidRPr="00E53A9A">
        <w:rPr>
          <w:rFonts w:eastAsiaTheme="minorHAnsi"/>
          <w:iCs w:val="0"/>
          <w:sz w:val="28"/>
          <w:szCs w:val="28"/>
        </w:rPr>
        <w:t xml:space="preserve">Расчетная электрическая нагрузка проектируемой территории принята по требованиям РД 34.20.185-94. </w:t>
      </w:r>
    </w:p>
    <w:p w:rsidR="00984ED1" w:rsidRPr="0087639E" w:rsidRDefault="00984ED1" w:rsidP="0087639E">
      <w:pPr>
        <w:pStyle w:val="afe"/>
        <w:rPr>
          <w:b/>
        </w:rPr>
      </w:pPr>
      <w:r w:rsidRPr="0087639E">
        <w:rPr>
          <w:b/>
        </w:rPr>
        <w:t>Теплоснабжение</w:t>
      </w:r>
    </w:p>
    <w:p w:rsidR="00984ED1" w:rsidRPr="00E53A9A" w:rsidRDefault="00984ED1" w:rsidP="0087639E">
      <w:pPr>
        <w:pStyle w:val="afe"/>
        <w:spacing w:line="240" w:lineRule="auto"/>
        <w:rPr>
          <w:rFonts w:eastAsiaTheme="minorHAnsi"/>
          <w:iCs w:val="0"/>
          <w:sz w:val="28"/>
          <w:szCs w:val="28"/>
        </w:rPr>
      </w:pPr>
      <w:r w:rsidRPr="00E53A9A">
        <w:rPr>
          <w:rFonts w:eastAsiaTheme="minorHAnsi"/>
          <w:iCs w:val="0"/>
          <w:sz w:val="28"/>
          <w:szCs w:val="28"/>
        </w:rPr>
        <w:t xml:space="preserve">Система теплоснабжения проектируемой территории предлагается децентрализованной, от автономных </w:t>
      </w:r>
      <w:r w:rsidR="0087639E" w:rsidRPr="00E53A9A">
        <w:rPr>
          <w:rFonts w:eastAsiaTheme="minorHAnsi"/>
          <w:iCs w:val="0"/>
          <w:sz w:val="28"/>
          <w:szCs w:val="28"/>
        </w:rPr>
        <w:t>источников</w:t>
      </w:r>
      <w:r w:rsidRPr="00E53A9A">
        <w:rPr>
          <w:rFonts w:eastAsiaTheme="minorHAnsi"/>
          <w:iCs w:val="0"/>
          <w:sz w:val="28"/>
          <w:szCs w:val="28"/>
        </w:rPr>
        <w:t>.</w:t>
      </w:r>
    </w:p>
    <w:p w:rsidR="0087639E" w:rsidRDefault="0087639E" w:rsidP="0087639E">
      <w:pPr>
        <w:pStyle w:val="afe"/>
        <w:rPr>
          <w:b/>
        </w:rPr>
      </w:pPr>
    </w:p>
    <w:p w:rsidR="007937F6" w:rsidRPr="007937F6" w:rsidRDefault="0087639E" w:rsidP="0087639E">
      <w:pPr>
        <w:pStyle w:val="afe"/>
        <w:rPr>
          <w:sz w:val="28"/>
          <w:szCs w:val="28"/>
        </w:rPr>
      </w:pPr>
      <w:r>
        <w:rPr>
          <w:b/>
        </w:rPr>
        <w:t>Газоснабжение</w:t>
      </w:r>
    </w:p>
    <w:p w:rsidR="00C15E69" w:rsidRPr="00E53A9A" w:rsidRDefault="0087639E" w:rsidP="00E53A9A">
      <w:pPr>
        <w:pStyle w:val="afe"/>
        <w:spacing w:line="240" w:lineRule="auto"/>
        <w:rPr>
          <w:rFonts w:eastAsiaTheme="minorHAnsi"/>
          <w:iCs w:val="0"/>
          <w:sz w:val="28"/>
          <w:szCs w:val="28"/>
        </w:rPr>
      </w:pPr>
      <w:r w:rsidRPr="00E53A9A">
        <w:rPr>
          <w:rFonts w:eastAsiaTheme="minorHAnsi"/>
          <w:iCs w:val="0"/>
          <w:sz w:val="28"/>
          <w:szCs w:val="28"/>
        </w:rPr>
        <w:t xml:space="preserve">В проекте планировки учтен проект газоснабжения </w:t>
      </w:r>
      <w:r w:rsidR="00C15E69" w:rsidRPr="00E53A9A">
        <w:rPr>
          <w:rFonts w:eastAsiaTheme="minorHAnsi"/>
          <w:iCs w:val="0"/>
          <w:sz w:val="28"/>
          <w:szCs w:val="28"/>
        </w:rPr>
        <w:t xml:space="preserve">«Перевод баз сжиженного газа на природный газ по адресу ул. </w:t>
      </w:r>
      <w:proofErr w:type="gramStart"/>
      <w:r w:rsidR="00C15E69" w:rsidRPr="00E53A9A">
        <w:rPr>
          <w:rFonts w:eastAsiaTheme="minorHAnsi"/>
          <w:iCs w:val="0"/>
          <w:sz w:val="28"/>
          <w:szCs w:val="28"/>
        </w:rPr>
        <w:t>Ключевая</w:t>
      </w:r>
      <w:proofErr w:type="gramEnd"/>
      <w:r w:rsidR="00C15E69" w:rsidRPr="00E53A9A">
        <w:rPr>
          <w:rFonts w:eastAsiaTheme="minorHAnsi"/>
          <w:iCs w:val="0"/>
          <w:sz w:val="28"/>
          <w:szCs w:val="28"/>
        </w:rPr>
        <w:t>,70 город Камышлов». Проектом предусматривается:</w:t>
      </w:r>
    </w:p>
    <w:p w:rsidR="0087639E" w:rsidRPr="00E53A9A" w:rsidRDefault="00C15E69" w:rsidP="00E53A9A">
      <w:pPr>
        <w:pStyle w:val="afe"/>
        <w:spacing w:line="240" w:lineRule="auto"/>
        <w:rPr>
          <w:rFonts w:eastAsiaTheme="minorHAnsi"/>
          <w:iCs w:val="0"/>
          <w:sz w:val="28"/>
          <w:szCs w:val="28"/>
        </w:rPr>
      </w:pPr>
      <w:r w:rsidRPr="00E53A9A">
        <w:rPr>
          <w:rFonts w:eastAsiaTheme="minorHAnsi"/>
          <w:iCs w:val="0"/>
          <w:sz w:val="28"/>
          <w:szCs w:val="28"/>
        </w:rPr>
        <w:t>присоединение в наружный подземный стальной газопровод высокого давления 2 категории (свыше 0,3 до 0,6 МПа) в районе станции Камышлов Свердловской железной дороги общей сети;</w:t>
      </w:r>
    </w:p>
    <w:p w:rsidR="0087639E" w:rsidRPr="00E53A9A" w:rsidRDefault="00C15E69" w:rsidP="00E53A9A">
      <w:pPr>
        <w:pStyle w:val="afe"/>
        <w:spacing w:line="240" w:lineRule="auto"/>
        <w:rPr>
          <w:rFonts w:eastAsiaTheme="minorHAnsi"/>
          <w:iCs w:val="0"/>
          <w:sz w:val="28"/>
          <w:szCs w:val="28"/>
        </w:rPr>
      </w:pPr>
      <w:r w:rsidRPr="00E53A9A">
        <w:rPr>
          <w:rFonts w:eastAsiaTheme="minorHAnsi"/>
          <w:iCs w:val="0"/>
          <w:sz w:val="28"/>
          <w:szCs w:val="28"/>
        </w:rPr>
        <w:t xml:space="preserve">прокладка подземного полиэтиленового газопровода диаметром 160х14,6 высокого давления (свыше 0,3 до 0,6 МПа) 2 категории до ГРПШ, пересекая реку </w:t>
      </w:r>
      <w:proofErr w:type="spellStart"/>
      <w:r w:rsidRPr="00E53A9A">
        <w:rPr>
          <w:rFonts w:eastAsiaTheme="minorHAnsi"/>
          <w:iCs w:val="0"/>
          <w:sz w:val="28"/>
          <w:szCs w:val="28"/>
        </w:rPr>
        <w:t>Камышловку</w:t>
      </w:r>
      <w:proofErr w:type="spellEnd"/>
      <w:r w:rsidRPr="00E53A9A">
        <w:rPr>
          <w:rFonts w:eastAsiaTheme="minorHAnsi"/>
          <w:iCs w:val="0"/>
          <w:sz w:val="28"/>
          <w:szCs w:val="28"/>
        </w:rPr>
        <w:t xml:space="preserve"> и прокладывая участок под автомобильной дорогой местного значения – улицей Красных Партизан наклонно-направленным бурением;</w:t>
      </w:r>
      <w:r w:rsidR="0087639E" w:rsidRPr="00E53A9A">
        <w:rPr>
          <w:rFonts w:eastAsiaTheme="minorHAnsi"/>
          <w:iCs w:val="0"/>
          <w:sz w:val="28"/>
          <w:szCs w:val="28"/>
        </w:rPr>
        <w:t xml:space="preserve"> </w:t>
      </w:r>
    </w:p>
    <w:p w:rsidR="00C15E69" w:rsidRPr="00E53A9A" w:rsidRDefault="00C15E69" w:rsidP="00E53A9A">
      <w:pPr>
        <w:pStyle w:val="afe"/>
        <w:spacing w:line="240" w:lineRule="auto"/>
        <w:rPr>
          <w:rFonts w:eastAsiaTheme="minorHAnsi"/>
          <w:iCs w:val="0"/>
          <w:sz w:val="28"/>
          <w:szCs w:val="28"/>
        </w:rPr>
      </w:pPr>
      <w:r w:rsidRPr="00E53A9A">
        <w:rPr>
          <w:rFonts w:eastAsiaTheme="minorHAnsi"/>
          <w:iCs w:val="0"/>
          <w:sz w:val="28"/>
          <w:szCs w:val="28"/>
        </w:rPr>
        <w:t xml:space="preserve">установка ГРПШ в районе ул. </w:t>
      </w:r>
      <w:proofErr w:type="spellStart"/>
      <w:r w:rsidRPr="00E53A9A">
        <w:rPr>
          <w:rFonts w:eastAsiaTheme="minorHAnsi"/>
          <w:iCs w:val="0"/>
          <w:sz w:val="28"/>
          <w:szCs w:val="28"/>
        </w:rPr>
        <w:t>Кр</w:t>
      </w:r>
      <w:proofErr w:type="gramStart"/>
      <w:r w:rsidRPr="00E53A9A">
        <w:rPr>
          <w:rFonts w:eastAsiaTheme="minorHAnsi"/>
          <w:iCs w:val="0"/>
          <w:sz w:val="28"/>
          <w:szCs w:val="28"/>
        </w:rPr>
        <w:t>.П</w:t>
      </w:r>
      <w:proofErr w:type="gramEnd"/>
      <w:r w:rsidRPr="00E53A9A">
        <w:rPr>
          <w:rFonts w:eastAsiaTheme="minorHAnsi"/>
          <w:iCs w:val="0"/>
          <w:sz w:val="28"/>
          <w:szCs w:val="28"/>
        </w:rPr>
        <w:t>артизан</w:t>
      </w:r>
      <w:proofErr w:type="spellEnd"/>
      <w:r w:rsidRPr="00E53A9A">
        <w:rPr>
          <w:rFonts w:eastAsiaTheme="minorHAnsi"/>
          <w:iCs w:val="0"/>
          <w:sz w:val="28"/>
          <w:szCs w:val="28"/>
        </w:rPr>
        <w:t>-Жданова, установка кранов и ИФС;</w:t>
      </w:r>
    </w:p>
    <w:p w:rsidR="00B65FD8" w:rsidRPr="00E53A9A" w:rsidRDefault="00C15E69" w:rsidP="00E53A9A">
      <w:pPr>
        <w:pStyle w:val="afe"/>
        <w:spacing w:line="240" w:lineRule="auto"/>
        <w:rPr>
          <w:rFonts w:eastAsiaTheme="minorHAnsi"/>
          <w:iCs w:val="0"/>
          <w:sz w:val="28"/>
          <w:szCs w:val="28"/>
        </w:rPr>
      </w:pPr>
      <w:r w:rsidRPr="00E53A9A">
        <w:rPr>
          <w:rFonts w:eastAsiaTheme="minorHAnsi"/>
          <w:iCs w:val="0"/>
          <w:sz w:val="28"/>
          <w:szCs w:val="28"/>
        </w:rPr>
        <w:t>прокладка подземного полиэтиленового газопровода  низкого давления (до 0,003МПа) до жилого дома № 70 по ул. Ключевой.</w:t>
      </w:r>
    </w:p>
    <w:p w:rsidR="000B342E" w:rsidRPr="00E53A9A" w:rsidRDefault="000B342E" w:rsidP="00E53A9A">
      <w:pPr>
        <w:pStyle w:val="afe"/>
        <w:spacing w:line="240" w:lineRule="auto"/>
        <w:rPr>
          <w:rFonts w:eastAsiaTheme="minorHAnsi"/>
          <w:iCs w:val="0"/>
          <w:sz w:val="28"/>
          <w:szCs w:val="28"/>
        </w:rPr>
      </w:pPr>
      <w:r w:rsidRPr="00E53A9A">
        <w:rPr>
          <w:rFonts w:eastAsiaTheme="minorHAnsi"/>
          <w:iCs w:val="0"/>
          <w:sz w:val="28"/>
          <w:szCs w:val="28"/>
        </w:rPr>
        <w:t>Общая протяженность труб газопровода для строительства по проекту составляет 3450,0 метров.</w:t>
      </w:r>
    </w:p>
    <w:p w:rsidR="00B65FD8" w:rsidRPr="00E53A9A" w:rsidRDefault="0087639E" w:rsidP="00E53A9A">
      <w:pPr>
        <w:pStyle w:val="afe"/>
        <w:spacing w:line="240" w:lineRule="auto"/>
        <w:rPr>
          <w:rFonts w:eastAsiaTheme="minorHAnsi"/>
          <w:iCs w:val="0"/>
          <w:sz w:val="28"/>
          <w:szCs w:val="28"/>
        </w:rPr>
      </w:pPr>
      <w:r w:rsidRPr="00E53A9A">
        <w:rPr>
          <w:rFonts w:eastAsiaTheme="minorHAnsi"/>
          <w:iCs w:val="0"/>
          <w:sz w:val="28"/>
          <w:szCs w:val="28"/>
        </w:rPr>
        <w:t>Кроме того, проектом планировки учтен планируемый генеральным планом газопровод высокого давления, проходящий вдоль северной границы с размещением ГРПШ.</w:t>
      </w:r>
    </w:p>
    <w:p w:rsidR="00B65FD8" w:rsidRDefault="00B65FD8" w:rsidP="008B1CD3">
      <w:pPr>
        <w:pStyle w:val="afe"/>
        <w:spacing w:before="0" w:after="0" w:line="240" w:lineRule="auto"/>
        <w:rPr>
          <w:sz w:val="28"/>
          <w:szCs w:val="28"/>
        </w:rPr>
      </w:pPr>
    </w:p>
    <w:p w:rsidR="00984ED1" w:rsidRDefault="00984ED1" w:rsidP="00BD1CCB">
      <w:pPr>
        <w:pStyle w:val="11"/>
        <w:numPr>
          <w:ilvl w:val="0"/>
          <w:numId w:val="12"/>
        </w:numPr>
      </w:pPr>
      <w:bookmarkStart w:id="15" w:name="_Toc530721801"/>
      <w:r w:rsidRPr="0053215C">
        <w:lastRenderedPageBreak/>
        <w:t xml:space="preserve">Развитие </w:t>
      </w:r>
      <w:r>
        <w:t>транспортной</w:t>
      </w:r>
      <w:r w:rsidRPr="0053215C">
        <w:t xml:space="preserve"> инфраструктуры</w:t>
      </w:r>
      <w:bookmarkEnd w:id="15"/>
    </w:p>
    <w:p w:rsidR="00A343FC" w:rsidRPr="00E53A9A" w:rsidRDefault="001F2069" w:rsidP="00E53A9A">
      <w:pPr>
        <w:pStyle w:val="afe"/>
        <w:spacing w:line="240" w:lineRule="auto"/>
        <w:rPr>
          <w:rFonts w:eastAsiaTheme="minorHAnsi"/>
          <w:iCs w:val="0"/>
          <w:sz w:val="28"/>
          <w:szCs w:val="28"/>
        </w:rPr>
      </w:pPr>
      <w:r w:rsidRPr="00E53A9A">
        <w:rPr>
          <w:rFonts w:eastAsiaTheme="minorHAnsi"/>
          <w:iCs w:val="0"/>
          <w:sz w:val="28"/>
          <w:szCs w:val="28"/>
        </w:rPr>
        <w:t>В</w:t>
      </w:r>
      <w:r w:rsidR="00A343FC" w:rsidRPr="00E53A9A">
        <w:rPr>
          <w:rFonts w:eastAsiaTheme="minorHAnsi"/>
          <w:iCs w:val="0"/>
          <w:sz w:val="28"/>
          <w:szCs w:val="28"/>
        </w:rPr>
        <w:t xml:space="preserve"> </w:t>
      </w:r>
      <w:proofErr w:type="spellStart"/>
      <w:r w:rsidR="00A343FC" w:rsidRPr="00E53A9A">
        <w:rPr>
          <w:rFonts w:eastAsiaTheme="minorHAnsi"/>
          <w:iCs w:val="0"/>
          <w:sz w:val="28"/>
          <w:szCs w:val="28"/>
        </w:rPr>
        <w:t>направлении</w:t>
      </w:r>
      <w:proofErr w:type="spellEnd"/>
      <w:r w:rsidR="00A343FC" w:rsidRPr="00E53A9A">
        <w:rPr>
          <w:rFonts w:eastAsiaTheme="minorHAnsi"/>
          <w:iCs w:val="0"/>
          <w:sz w:val="28"/>
          <w:szCs w:val="28"/>
        </w:rPr>
        <w:t xml:space="preserve"> с запада на </w:t>
      </w:r>
      <w:proofErr w:type="spellStart"/>
      <w:r w:rsidR="00A343FC" w:rsidRPr="00E53A9A">
        <w:rPr>
          <w:rFonts w:eastAsiaTheme="minorHAnsi"/>
          <w:iCs w:val="0"/>
          <w:sz w:val="28"/>
          <w:szCs w:val="28"/>
        </w:rPr>
        <w:t>восток</w:t>
      </w:r>
      <w:proofErr w:type="spellEnd"/>
      <w:r w:rsidR="00A343FC" w:rsidRPr="00E53A9A">
        <w:rPr>
          <w:rFonts w:eastAsiaTheme="minorHAnsi"/>
          <w:iCs w:val="0"/>
          <w:sz w:val="28"/>
          <w:szCs w:val="28"/>
        </w:rPr>
        <w:t>,</w:t>
      </w:r>
      <w:r w:rsidRPr="00E53A9A">
        <w:rPr>
          <w:rFonts w:eastAsiaTheme="minorHAnsi"/>
          <w:iCs w:val="0"/>
          <w:sz w:val="28"/>
          <w:szCs w:val="28"/>
        </w:rPr>
        <w:t xml:space="preserve"> образуя западную границу проектирования, </w:t>
      </w:r>
      <w:proofErr w:type="spellStart"/>
      <w:r w:rsidR="00A343FC" w:rsidRPr="00E53A9A">
        <w:rPr>
          <w:rFonts w:eastAsiaTheme="minorHAnsi"/>
          <w:iCs w:val="0"/>
          <w:sz w:val="28"/>
          <w:szCs w:val="28"/>
        </w:rPr>
        <w:t>проходит</w:t>
      </w:r>
      <w:proofErr w:type="spellEnd"/>
      <w:r w:rsidR="00A343FC" w:rsidRPr="00E53A9A">
        <w:rPr>
          <w:rFonts w:eastAsiaTheme="minorHAnsi"/>
          <w:iCs w:val="0"/>
          <w:sz w:val="28"/>
          <w:szCs w:val="28"/>
        </w:rPr>
        <w:t xml:space="preserve"> </w:t>
      </w:r>
      <w:proofErr w:type="spellStart"/>
      <w:r w:rsidR="00A343FC" w:rsidRPr="00E53A9A">
        <w:rPr>
          <w:rFonts w:eastAsiaTheme="minorHAnsi"/>
          <w:iCs w:val="0"/>
          <w:sz w:val="28"/>
          <w:szCs w:val="28"/>
        </w:rPr>
        <w:t>трасса</w:t>
      </w:r>
      <w:proofErr w:type="spellEnd"/>
      <w:r w:rsidR="00A343FC" w:rsidRPr="00E53A9A">
        <w:rPr>
          <w:rFonts w:eastAsiaTheme="minorHAnsi"/>
          <w:iCs w:val="0"/>
          <w:sz w:val="28"/>
          <w:szCs w:val="28"/>
        </w:rPr>
        <w:t xml:space="preserve"> </w:t>
      </w:r>
      <w:proofErr w:type="spellStart"/>
      <w:r w:rsidR="00A343FC" w:rsidRPr="00E53A9A">
        <w:rPr>
          <w:rFonts w:eastAsiaTheme="minorHAnsi"/>
          <w:iCs w:val="0"/>
          <w:sz w:val="28"/>
          <w:szCs w:val="28"/>
        </w:rPr>
        <w:t>двухпутной</w:t>
      </w:r>
      <w:proofErr w:type="spellEnd"/>
      <w:r w:rsidR="00A343FC" w:rsidRPr="00E53A9A">
        <w:rPr>
          <w:rFonts w:eastAsiaTheme="minorHAnsi"/>
          <w:iCs w:val="0"/>
          <w:sz w:val="28"/>
          <w:szCs w:val="28"/>
        </w:rPr>
        <w:t xml:space="preserve"> </w:t>
      </w:r>
      <w:proofErr w:type="spellStart"/>
      <w:r w:rsidR="00A343FC" w:rsidRPr="00E53A9A">
        <w:rPr>
          <w:rFonts w:eastAsiaTheme="minorHAnsi"/>
          <w:iCs w:val="0"/>
          <w:sz w:val="28"/>
          <w:szCs w:val="28"/>
        </w:rPr>
        <w:t>электрофицированной</w:t>
      </w:r>
      <w:proofErr w:type="spellEnd"/>
      <w:r w:rsidR="00A343FC" w:rsidRPr="00E53A9A">
        <w:rPr>
          <w:rFonts w:eastAsiaTheme="minorHAnsi"/>
          <w:iCs w:val="0"/>
          <w:sz w:val="28"/>
          <w:szCs w:val="28"/>
        </w:rPr>
        <w:t xml:space="preserve"> </w:t>
      </w:r>
      <w:proofErr w:type="spellStart"/>
      <w:r w:rsidR="00A343FC" w:rsidRPr="00E53A9A">
        <w:rPr>
          <w:rFonts w:eastAsiaTheme="minorHAnsi"/>
          <w:iCs w:val="0"/>
          <w:sz w:val="28"/>
          <w:szCs w:val="28"/>
        </w:rPr>
        <w:t>магистральной</w:t>
      </w:r>
      <w:proofErr w:type="spellEnd"/>
      <w:r w:rsidR="00A343FC" w:rsidRPr="00E53A9A">
        <w:rPr>
          <w:rFonts w:eastAsiaTheme="minorHAnsi"/>
          <w:iCs w:val="0"/>
          <w:sz w:val="28"/>
          <w:szCs w:val="28"/>
        </w:rPr>
        <w:t xml:space="preserve"> </w:t>
      </w:r>
      <w:proofErr w:type="spellStart"/>
      <w:r w:rsidR="00A343FC" w:rsidRPr="00E53A9A">
        <w:rPr>
          <w:rFonts w:eastAsiaTheme="minorHAnsi"/>
          <w:iCs w:val="0"/>
          <w:sz w:val="28"/>
          <w:szCs w:val="28"/>
        </w:rPr>
        <w:t>железнодорожной</w:t>
      </w:r>
      <w:proofErr w:type="spellEnd"/>
      <w:r w:rsidR="00A343FC" w:rsidRPr="00E53A9A">
        <w:rPr>
          <w:rFonts w:eastAsiaTheme="minorHAnsi"/>
          <w:iCs w:val="0"/>
          <w:sz w:val="28"/>
          <w:szCs w:val="28"/>
        </w:rPr>
        <w:t xml:space="preserve"> </w:t>
      </w:r>
      <w:proofErr w:type="spellStart"/>
      <w:r w:rsidR="00A343FC" w:rsidRPr="00E53A9A">
        <w:rPr>
          <w:rFonts w:eastAsiaTheme="minorHAnsi"/>
          <w:iCs w:val="0"/>
          <w:sz w:val="28"/>
          <w:szCs w:val="28"/>
        </w:rPr>
        <w:t>линии</w:t>
      </w:r>
      <w:proofErr w:type="spellEnd"/>
      <w:r w:rsidR="00A343FC" w:rsidRPr="00E53A9A">
        <w:rPr>
          <w:rFonts w:eastAsiaTheme="minorHAnsi"/>
          <w:iCs w:val="0"/>
          <w:sz w:val="28"/>
          <w:szCs w:val="28"/>
        </w:rPr>
        <w:t xml:space="preserve"> </w:t>
      </w:r>
      <w:proofErr w:type="spellStart"/>
      <w:r w:rsidR="00A343FC" w:rsidRPr="00E53A9A">
        <w:rPr>
          <w:rFonts w:eastAsiaTheme="minorHAnsi"/>
          <w:iCs w:val="0"/>
          <w:sz w:val="28"/>
          <w:szCs w:val="28"/>
        </w:rPr>
        <w:t>Екатеринбург-Тюмень</w:t>
      </w:r>
      <w:proofErr w:type="spellEnd"/>
      <w:r w:rsidR="00A343FC" w:rsidRPr="00E53A9A">
        <w:rPr>
          <w:rFonts w:eastAsiaTheme="minorHAnsi"/>
          <w:iCs w:val="0"/>
          <w:sz w:val="28"/>
          <w:szCs w:val="28"/>
        </w:rPr>
        <w:t xml:space="preserve">. </w:t>
      </w:r>
      <w:proofErr w:type="spellStart"/>
      <w:r w:rsidR="00A343FC" w:rsidRPr="00E53A9A">
        <w:rPr>
          <w:rFonts w:eastAsiaTheme="minorHAnsi"/>
          <w:iCs w:val="0"/>
          <w:sz w:val="28"/>
          <w:szCs w:val="28"/>
        </w:rPr>
        <w:t>Размеры</w:t>
      </w:r>
      <w:proofErr w:type="spellEnd"/>
      <w:r w:rsidR="00A343FC" w:rsidRPr="00E53A9A">
        <w:rPr>
          <w:rFonts w:eastAsiaTheme="minorHAnsi"/>
          <w:iCs w:val="0"/>
          <w:sz w:val="28"/>
          <w:szCs w:val="28"/>
        </w:rPr>
        <w:t xml:space="preserve"> </w:t>
      </w:r>
      <w:proofErr w:type="spellStart"/>
      <w:r w:rsidR="00A343FC" w:rsidRPr="00E53A9A">
        <w:rPr>
          <w:rFonts w:eastAsiaTheme="minorHAnsi"/>
          <w:iCs w:val="0"/>
          <w:sz w:val="28"/>
          <w:szCs w:val="28"/>
        </w:rPr>
        <w:t>движения</w:t>
      </w:r>
      <w:proofErr w:type="spellEnd"/>
      <w:r w:rsidR="00A343FC" w:rsidRPr="00E53A9A">
        <w:rPr>
          <w:rFonts w:eastAsiaTheme="minorHAnsi"/>
          <w:iCs w:val="0"/>
          <w:sz w:val="28"/>
          <w:szCs w:val="28"/>
        </w:rPr>
        <w:t xml:space="preserve"> </w:t>
      </w:r>
      <w:proofErr w:type="spellStart"/>
      <w:r w:rsidR="00A343FC" w:rsidRPr="00E53A9A">
        <w:rPr>
          <w:rFonts w:eastAsiaTheme="minorHAnsi"/>
          <w:iCs w:val="0"/>
          <w:sz w:val="28"/>
          <w:szCs w:val="28"/>
        </w:rPr>
        <w:t>грузовых</w:t>
      </w:r>
      <w:proofErr w:type="spellEnd"/>
      <w:r w:rsidR="00A343FC" w:rsidRPr="00E53A9A">
        <w:rPr>
          <w:rFonts w:eastAsiaTheme="minorHAnsi"/>
          <w:iCs w:val="0"/>
          <w:sz w:val="28"/>
          <w:szCs w:val="28"/>
        </w:rPr>
        <w:t xml:space="preserve"> – 162, </w:t>
      </w:r>
      <w:proofErr w:type="spellStart"/>
      <w:r w:rsidR="00A343FC" w:rsidRPr="00E53A9A">
        <w:rPr>
          <w:rFonts w:eastAsiaTheme="minorHAnsi"/>
          <w:iCs w:val="0"/>
          <w:sz w:val="28"/>
          <w:szCs w:val="28"/>
        </w:rPr>
        <w:t>пассажирских</w:t>
      </w:r>
      <w:proofErr w:type="spellEnd"/>
      <w:r w:rsidR="00A343FC" w:rsidRPr="00E53A9A">
        <w:rPr>
          <w:rFonts w:eastAsiaTheme="minorHAnsi"/>
          <w:iCs w:val="0"/>
          <w:sz w:val="28"/>
          <w:szCs w:val="28"/>
        </w:rPr>
        <w:t xml:space="preserve"> – 77,2 </w:t>
      </w:r>
      <w:proofErr w:type="spellStart"/>
      <w:r w:rsidR="00A343FC" w:rsidRPr="00E53A9A">
        <w:rPr>
          <w:rFonts w:eastAsiaTheme="minorHAnsi"/>
          <w:iCs w:val="0"/>
          <w:sz w:val="28"/>
          <w:szCs w:val="28"/>
        </w:rPr>
        <w:t>пригородных</w:t>
      </w:r>
      <w:proofErr w:type="spellEnd"/>
      <w:r w:rsidR="00A343FC" w:rsidRPr="00E53A9A">
        <w:rPr>
          <w:rFonts w:eastAsiaTheme="minorHAnsi"/>
          <w:iCs w:val="0"/>
          <w:sz w:val="28"/>
          <w:szCs w:val="28"/>
        </w:rPr>
        <w:t xml:space="preserve"> </w:t>
      </w:r>
      <w:proofErr w:type="spellStart"/>
      <w:r w:rsidR="00A343FC" w:rsidRPr="00E53A9A">
        <w:rPr>
          <w:rFonts w:eastAsiaTheme="minorHAnsi"/>
          <w:iCs w:val="0"/>
          <w:sz w:val="28"/>
          <w:szCs w:val="28"/>
        </w:rPr>
        <w:t>поездов</w:t>
      </w:r>
      <w:proofErr w:type="spellEnd"/>
      <w:r w:rsidR="00A343FC" w:rsidRPr="00E53A9A">
        <w:rPr>
          <w:rFonts w:eastAsiaTheme="minorHAnsi"/>
          <w:iCs w:val="0"/>
          <w:sz w:val="28"/>
          <w:szCs w:val="28"/>
        </w:rPr>
        <w:t xml:space="preserve"> в сутки.</w:t>
      </w:r>
      <w:r w:rsidRPr="00E53A9A">
        <w:rPr>
          <w:rFonts w:eastAsiaTheme="minorHAnsi"/>
          <w:iCs w:val="0"/>
          <w:sz w:val="28"/>
          <w:szCs w:val="28"/>
        </w:rPr>
        <w:t xml:space="preserve"> Путепроводы в районе проектирования отсутствуют.</w:t>
      </w:r>
    </w:p>
    <w:p w:rsidR="00B65FD8" w:rsidRPr="00E53A9A" w:rsidRDefault="001F2069" w:rsidP="00E53A9A">
      <w:pPr>
        <w:pStyle w:val="afe"/>
        <w:spacing w:line="240" w:lineRule="auto"/>
        <w:rPr>
          <w:rFonts w:eastAsiaTheme="minorHAnsi"/>
          <w:iCs w:val="0"/>
          <w:sz w:val="28"/>
          <w:szCs w:val="28"/>
        </w:rPr>
      </w:pPr>
      <w:r w:rsidRPr="00E53A9A">
        <w:rPr>
          <w:rFonts w:eastAsiaTheme="minorHAnsi"/>
          <w:iCs w:val="0"/>
          <w:sz w:val="28"/>
          <w:szCs w:val="28"/>
        </w:rPr>
        <w:t>Структура улично-дорожной сети характеризуется прямоугольной сеткой улиц. Большинство улиц не имеет требуемых параметров для пропуска транспорта и полного благоустройства. Отсутствует ливневая канализация.</w:t>
      </w:r>
    </w:p>
    <w:p w:rsidR="001F2069" w:rsidRPr="00E53A9A" w:rsidRDefault="001F2069" w:rsidP="00E53A9A">
      <w:pPr>
        <w:pStyle w:val="afe"/>
        <w:spacing w:line="240" w:lineRule="auto"/>
        <w:rPr>
          <w:rFonts w:eastAsiaTheme="minorHAnsi"/>
          <w:iCs w:val="0"/>
          <w:sz w:val="28"/>
          <w:szCs w:val="28"/>
        </w:rPr>
      </w:pPr>
      <w:proofErr w:type="spellStart"/>
      <w:r w:rsidRPr="00E53A9A">
        <w:rPr>
          <w:rFonts w:eastAsiaTheme="minorHAnsi"/>
          <w:iCs w:val="0"/>
          <w:sz w:val="28"/>
          <w:szCs w:val="28"/>
        </w:rPr>
        <w:t>Местами</w:t>
      </w:r>
      <w:proofErr w:type="spellEnd"/>
      <w:r w:rsidRPr="00E53A9A">
        <w:rPr>
          <w:rFonts w:eastAsiaTheme="minorHAnsi"/>
          <w:iCs w:val="0"/>
          <w:sz w:val="28"/>
          <w:szCs w:val="28"/>
        </w:rPr>
        <w:t xml:space="preserve"> </w:t>
      </w:r>
      <w:proofErr w:type="spellStart"/>
      <w:r w:rsidRPr="00E53A9A">
        <w:rPr>
          <w:rFonts w:eastAsiaTheme="minorHAnsi"/>
          <w:iCs w:val="0"/>
          <w:sz w:val="28"/>
          <w:szCs w:val="28"/>
        </w:rPr>
        <w:t>постоянного</w:t>
      </w:r>
      <w:proofErr w:type="spellEnd"/>
      <w:r w:rsidRPr="00E53A9A">
        <w:rPr>
          <w:rFonts w:eastAsiaTheme="minorHAnsi"/>
          <w:iCs w:val="0"/>
          <w:sz w:val="28"/>
          <w:szCs w:val="28"/>
        </w:rPr>
        <w:t xml:space="preserve"> </w:t>
      </w:r>
      <w:proofErr w:type="spellStart"/>
      <w:r w:rsidRPr="00E53A9A">
        <w:rPr>
          <w:rFonts w:eastAsiaTheme="minorHAnsi"/>
          <w:iCs w:val="0"/>
          <w:sz w:val="28"/>
          <w:szCs w:val="28"/>
        </w:rPr>
        <w:t>хранения</w:t>
      </w:r>
      <w:proofErr w:type="spellEnd"/>
      <w:r w:rsidRPr="00E53A9A">
        <w:rPr>
          <w:rFonts w:eastAsiaTheme="minorHAnsi"/>
          <w:iCs w:val="0"/>
          <w:sz w:val="28"/>
          <w:szCs w:val="28"/>
        </w:rPr>
        <w:t xml:space="preserve"> </w:t>
      </w:r>
      <w:proofErr w:type="spellStart"/>
      <w:r w:rsidRPr="00E53A9A">
        <w:rPr>
          <w:rFonts w:eastAsiaTheme="minorHAnsi"/>
          <w:iCs w:val="0"/>
          <w:sz w:val="28"/>
          <w:szCs w:val="28"/>
        </w:rPr>
        <w:t>личного</w:t>
      </w:r>
      <w:proofErr w:type="spellEnd"/>
      <w:r w:rsidRPr="00E53A9A">
        <w:rPr>
          <w:rFonts w:eastAsiaTheme="minorHAnsi"/>
          <w:iCs w:val="0"/>
          <w:sz w:val="28"/>
          <w:szCs w:val="28"/>
        </w:rPr>
        <w:t xml:space="preserve"> </w:t>
      </w:r>
      <w:proofErr w:type="spellStart"/>
      <w:r w:rsidRPr="00E53A9A">
        <w:rPr>
          <w:rFonts w:eastAsiaTheme="minorHAnsi"/>
          <w:iCs w:val="0"/>
          <w:sz w:val="28"/>
          <w:szCs w:val="28"/>
        </w:rPr>
        <w:t>транспорта</w:t>
      </w:r>
      <w:proofErr w:type="spellEnd"/>
      <w:r w:rsidRPr="00E53A9A">
        <w:rPr>
          <w:rFonts w:eastAsiaTheme="minorHAnsi"/>
          <w:iCs w:val="0"/>
          <w:sz w:val="28"/>
          <w:szCs w:val="28"/>
        </w:rPr>
        <w:t xml:space="preserve"> </w:t>
      </w:r>
      <w:proofErr w:type="spellStart"/>
      <w:r w:rsidRPr="00E53A9A">
        <w:rPr>
          <w:rFonts w:eastAsiaTheme="minorHAnsi"/>
          <w:iCs w:val="0"/>
          <w:sz w:val="28"/>
          <w:szCs w:val="28"/>
        </w:rPr>
        <w:t>являются</w:t>
      </w:r>
      <w:proofErr w:type="spellEnd"/>
      <w:r w:rsidRPr="00E53A9A">
        <w:rPr>
          <w:rFonts w:eastAsiaTheme="minorHAnsi"/>
          <w:iCs w:val="0"/>
          <w:sz w:val="28"/>
          <w:szCs w:val="28"/>
        </w:rPr>
        <w:t xml:space="preserve"> </w:t>
      </w:r>
      <w:proofErr w:type="spellStart"/>
      <w:r w:rsidRPr="00E53A9A">
        <w:rPr>
          <w:rFonts w:eastAsiaTheme="minorHAnsi"/>
          <w:iCs w:val="0"/>
          <w:sz w:val="28"/>
          <w:szCs w:val="28"/>
        </w:rPr>
        <w:t>гаражи</w:t>
      </w:r>
      <w:proofErr w:type="spellEnd"/>
      <w:r w:rsidRPr="00E53A9A">
        <w:rPr>
          <w:rFonts w:eastAsiaTheme="minorHAnsi"/>
          <w:iCs w:val="0"/>
          <w:sz w:val="28"/>
          <w:szCs w:val="28"/>
        </w:rPr>
        <w:t xml:space="preserve"> на </w:t>
      </w:r>
      <w:proofErr w:type="spellStart"/>
      <w:r w:rsidRPr="00E53A9A">
        <w:rPr>
          <w:rFonts w:eastAsiaTheme="minorHAnsi"/>
          <w:iCs w:val="0"/>
          <w:sz w:val="28"/>
          <w:szCs w:val="28"/>
        </w:rPr>
        <w:t>приусадебных</w:t>
      </w:r>
      <w:proofErr w:type="spellEnd"/>
      <w:r w:rsidRPr="00E53A9A">
        <w:rPr>
          <w:rFonts w:eastAsiaTheme="minorHAnsi"/>
          <w:iCs w:val="0"/>
          <w:sz w:val="28"/>
          <w:szCs w:val="28"/>
        </w:rPr>
        <w:t xml:space="preserve"> </w:t>
      </w:r>
      <w:proofErr w:type="spellStart"/>
      <w:r w:rsidRPr="00E53A9A">
        <w:rPr>
          <w:rFonts w:eastAsiaTheme="minorHAnsi"/>
          <w:iCs w:val="0"/>
          <w:sz w:val="28"/>
          <w:szCs w:val="28"/>
        </w:rPr>
        <w:t>участках</w:t>
      </w:r>
      <w:proofErr w:type="spellEnd"/>
      <w:r w:rsidRPr="00E53A9A">
        <w:rPr>
          <w:rFonts w:eastAsiaTheme="minorHAnsi"/>
          <w:iCs w:val="0"/>
          <w:sz w:val="28"/>
          <w:szCs w:val="28"/>
        </w:rPr>
        <w:t xml:space="preserve"> </w:t>
      </w:r>
      <w:proofErr w:type="spellStart"/>
      <w:r w:rsidRPr="00E53A9A">
        <w:rPr>
          <w:rFonts w:eastAsiaTheme="minorHAnsi"/>
          <w:iCs w:val="0"/>
          <w:sz w:val="28"/>
          <w:szCs w:val="28"/>
        </w:rPr>
        <w:t>индивидуальных</w:t>
      </w:r>
      <w:proofErr w:type="spellEnd"/>
      <w:r w:rsidRPr="00E53A9A">
        <w:rPr>
          <w:rFonts w:eastAsiaTheme="minorHAnsi"/>
          <w:iCs w:val="0"/>
          <w:sz w:val="28"/>
          <w:szCs w:val="28"/>
        </w:rPr>
        <w:t xml:space="preserve"> домов.</w:t>
      </w:r>
    </w:p>
    <w:p w:rsidR="001F2069" w:rsidRPr="00E53A9A" w:rsidRDefault="001F2069" w:rsidP="00E53A9A">
      <w:pPr>
        <w:pStyle w:val="afe"/>
        <w:spacing w:line="240" w:lineRule="auto"/>
        <w:rPr>
          <w:rFonts w:eastAsiaTheme="minorHAnsi"/>
          <w:iCs w:val="0"/>
          <w:sz w:val="28"/>
          <w:szCs w:val="28"/>
        </w:rPr>
      </w:pPr>
      <w:proofErr w:type="spellStart"/>
      <w:r w:rsidRPr="00E53A9A">
        <w:rPr>
          <w:rFonts w:eastAsiaTheme="minorHAnsi"/>
          <w:iCs w:val="0"/>
          <w:sz w:val="28"/>
          <w:szCs w:val="28"/>
        </w:rPr>
        <w:t>Красных</w:t>
      </w:r>
      <w:proofErr w:type="spellEnd"/>
      <w:r w:rsidRPr="00E53A9A">
        <w:rPr>
          <w:rFonts w:eastAsiaTheme="minorHAnsi"/>
          <w:iCs w:val="0"/>
          <w:sz w:val="28"/>
          <w:szCs w:val="28"/>
        </w:rPr>
        <w:t xml:space="preserve"> Партизан, </w:t>
      </w:r>
      <w:proofErr w:type="spellStart"/>
      <w:r w:rsidRPr="00E53A9A">
        <w:rPr>
          <w:rFonts w:eastAsiaTheme="minorHAnsi"/>
          <w:iCs w:val="0"/>
          <w:sz w:val="28"/>
          <w:szCs w:val="28"/>
        </w:rPr>
        <w:t>Ирбитская</w:t>
      </w:r>
      <w:proofErr w:type="spellEnd"/>
      <w:r w:rsidRPr="00E53A9A">
        <w:rPr>
          <w:rFonts w:eastAsiaTheme="minorHAnsi"/>
          <w:iCs w:val="0"/>
          <w:sz w:val="28"/>
          <w:szCs w:val="28"/>
        </w:rPr>
        <w:t xml:space="preserve">, </w:t>
      </w:r>
      <w:proofErr w:type="spellStart"/>
      <w:r w:rsidRPr="00E53A9A">
        <w:rPr>
          <w:rFonts w:eastAsiaTheme="minorHAnsi"/>
          <w:iCs w:val="0"/>
          <w:sz w:val="28"/>
          <w:szCs w:val="28"/>
        </w:rPr>
        <w:t>Кузнечная</w:t>
      </w:r>
      <w:proofErr w:type="spellEnd"/>
      <w:r w:rsidRPr="00E53A9A">
        <w:rPr>
          <w:rFonts w:eastAsiaTheme="minorHAnsi"/>
          <w:iCs w:val="0"/>
          <w:sz w:val="28"/>
          <w:szCs w:val="28"/>
        </w:rPr>
        <w:t xml:space="preserve"> – </w:t>
      </w:r>
      <w:proofErr w:type="spellStart"/>
      <w:r w:rsidRPr="00E53A9A">
        <w:rPr>
          <w:rFonts w:eastAsiaTheme="minorHAnsi"/>
          <w:iCs w:val="0"/>
          <w:sz w:val="28"/>
          <w:szCs w:val="28"/>
        </w:rPr>
        <w:t>магистрали</w:t>
      </w:r>
      <w:proofErr w:type="spellEnd"/>
      <w:r w:rsidRPr="00E53A9A">
        <w:rPr>
          <w:rFonts w:eastAsiaTheme="minorHAnsi"/>
          <w:iCs w:val="0"/>
          <w:sz w:val="28"/>
          <w:szCs w:val="28"/>
        </w:rPr>
        <w:t xml:space="preserve"> </w:t>
      </w:r>
      <w:proofErr w:type="spellStart"/>
      <w:r w:rsidRPr="00E53A9A">
        <w:rPr>
          <w:rFonts w:eastAsiaTheme="minorHAnsi"/>
          <w:iCs w:val="0"/>
          <w:sz w:val="28"/>
          <w:szCs w:val="28"/>
        </w:rPr>
        <w:t>городского</w:t>
      </w:r>
      <w:proofErr w:type="spellEnd"/>
      <w:r w:rsidRPr="00E53A9A">
        <w:rPr>
          <w:rFonts w:eastAsiaTheme="minorHAnsi"/>
          <w:iCs w:val="0"/>
          <w:sz w:val="28"/>
          <w:szCs w:val="28"/>
        </w:rPr>
        <w:t xml:space="preserve"> </w:t>
      </w:r>
      <w:proofErr w:type="spellStart"/>
      <w:r w:rsidRPr="00E53A9A">
        <w:rPr>
          <w:rFonts w:eastAsiaTheme="minorHAnsi"/>
          <w:iCs w:val="0"/>
          <w:sz w:val="28"/>
          <w:szCs w:val="28"/>
        </w:rPr>
        <w:t>значения</w:t>
      </w:r>
      <w:proofErr w:type="spellEnd"/>
      <w:r w:rsidRPr="00E53A9A">
        <w:rPr>
          <w:rFonts w:eastAsiaTheme="minorHAnsi"/>
          <w:iCs w:val="0"/>
          <w:sz w:val="28"/>
          <w:szCs w:val="28"/>
        </w:rPr>
        <w:t xml:space="preserve">. </w:t>
      </w:r>
      <w:proofErr w:type="spellStart"/>
      <w:r w:rsidRPr="00E53A9A">
        <w:rPr>
          <w:rFonts w:eastAsiaTheme="minorHAnsi"/>
          <w:iCs w:val="0"/>
          <w:sz w:val="28"/>
          <w:szCs w:val="28"/>
        </w:rPr>
        <w:t>Они</w:t>
      </w:r>
      <w:proofErr w:type="spellEnd"/>
      <w:r w:rsidRPr="00E53A9A">
        <w:rPr>
          <w:rFonts w:eastAsiaTheme="minorHAnsi"/>
          <w:iCs w:val="0"/>
          <w:sz w:val="28"/>
          <w:szCs w:val="28"/>
        </w:rPr>
        <w:t xml:space="preserve"> </w:t>
      </w:r>
      <w:proofErr w:type="spellStart"/>
      <w:r w:rsidRPr="00E53A9A">
        <w:rPr>
          <w:rFonts w:eastAsiaTheme="minorHAnsi"/>
          <w:iCs w:val="0"/>
          <w:sz w:val="28"/>
          <w:szCs w:val="28"/>
        </w:rPr>
        <w:t>образуют</w:t>
      </w:r>
      <w:proofErr w:type="spellEnd"/>
      <w:r w:rsidRPr="00E53A9A">
        <w:rPr>
          <w:rFonts w:eastAsiaTheme="minorHAnsi"/>
          <w:iCs w:val="0"/>
          <w:sz w:val="28"/>
          <w:szCs w:val="28"/>
        </w:rPr>
        <w:t xml:space="preserve"> </w:t>
      </w:r>
      <w:proofErr w:type="spellStart"/>
      <w:r w:rsidRPr="00E53A9A">
        <w:rPr>
          <w:rFonts w:eastAsiaTheme="minorHAnsi"/>
          <w:iCs w:val="0"/>
          <w:sz w:val="28"/>
          <w:szCs w:val="28"/>
        </w:rPr>
        <w:t>транспортные</w:t>
      </w:r>
      <w:proofErr w:type="spellEnd"/>
      <w:r w:rsidRPr="00E53A9A">
        <w:rPr>
          <w:rFonts w:eastAsiaTheme="minorHAnsi"/>
          <w:iCs w:val="0"/>
          <w:sz w:val="28"/>
          <w:szCs w:val="28"/>
        </w:rPr>
        <w:t xml:space="preserve"> связи района с </w:t>
      </w:r>
      <w:proofErr w:type="spellStart"/>
      <w:r w:rsidRPr="00E53A9A">
        <w:rPr>
          <w:rFonts w:eastAsiaTheme="minorHAnsi"/>
          <w:iCs w:val="0"/>
          <w:sz w:val="28"/>
          <w:szCs w:val="28"/>
        </w:rPr>
        <w:t>административным</w:t>
      </w:r>
      <w:proofErr w:type="spellEnd"/>
      <w:r w:rsidRPr="00E53A9A">
        <w:rPr>
          <w:rFonts w:eastAsiaTheme="minorHAnsi"/>
          <w:iCs w:val="0"/>
          <w:sz w:val="28"/>
          <w:szCs w:val="28"/>
        </w:rPr>
        <w:t xml:space="preserve"> центром </w:t>
      </w:r>
      <w:proofErr w:type="spellStart"/>
      <w:r w:rsidRPr="00E53A9A">
        <w:rPr>
          <w:rFonts w:eastAsiaTheme="minorHAnsi"/>
          <w:iCs w:val="0"/>
          <w:sz w:val="28"/>
          <w:szCs w:val="28"/>
        </w:rPr>
        <w:t>города</w:t>
      </w:r>
      <w:proofErr w:type="spellEnd"/>
      <w:r w:rsidRPr="00E53A9A">
        <w:rPr>
          <w:rFonts w:eastAsiaTheme="minorHAnsi"/>
          <w:iCs w:val="0"/>
          <w:sz w:val="28"/>
          <w:szCs w:val="28"/>
        </w:rPr>
        <w:t xml:space="preserve">, и </w:t>
      </w:r>
      <w:proofErr w:type="spellStart"/>
      <w:r w:rsidRPr="00E53A9A">
        <w:rPr>
          <w:rFonts w:eastAsiaTheme="minorHAnsi"/>
          <w:iCs w:val="0"/>
          <w:sz w:val="28"/>
          <w:szCs w:val="28"/>
        </w:rPr>
        <w:t>имеют</w:t>
      </w:r>
      <w:proofErr w:type="spellEnd"/>
      <w:r w:rsidRPr="00E53A9A">
        <w:rPr>
          <w:rFonts w:eastAsiaTheme="minorHAnsi"/>
          <w:iCs w:val="0"/>
          <w:sz w:val="28"/>
          <w:szCs w:val="28"/>
        </w:rPr>
        <w:t xml:space="preserve"> </w:t>
      </w:r>
      <w:proofErr w:type="spellStart"/>
      <w:r w:rsidRPr="00E53A9A">
        <w:rPr>
          <w:rFonts w:eastAsiaTheme="minorHAnsi"/>
          <w:iCs w:val="0"/>
          <w:sz w:val="28"/>
          <w:szCs w:val="28"/>
        </w:rPr>
        <w:t>выходы</w:t>
      </w:r>
      <w:proofErr w:type="spellEnd"/>
      <w:r w:rsidRPr="00E53A9A">
        <w:rPr>
          <w:rFonts w:eastAsiaTheme="minorHAnsi"/>
          <w:iCs w:val="0"/>
          <w:sz w:val="28"/>
          <w:szCs w:val="28"/>
        </w:rPr>
        <w:t xml:space="preserve"> на дороги </w:t>
      </w:r>
      <w:proofErr w:type="spellStart"/>
      <w:r w:rsidRPr="00E53A9A">
        <w:rPr>
          <w:rFonts w:eastAsiaTheme="minorHAnsi"/>
          <w:iCs w:val="0"/>
          <w:sz w:val="28"/>
          <w:szCs w:val="28"/>
        </w:rPr>
        <w:t>внешней</w:t>
      </w:r>
      <w:proofErr w:type="spellEnd"/>
      <w:r w:rsidRPr="00E53A9A">
        <w:rPr>
          <w:rFonts w:eastAsiaTheme="minorHAnsi"/>
          <w:iCs w:val="0"/>
          <w:sz w:val="28"/>
          <w:szCs w:val="28"/>
        </w:rPr>
        <w:t xml:space="preserve"> сети.</w:t>
      </w:r>
      <w:r w:rsidR="003D19F1" w:rsidRPr="00E53A9A">
        <w:rPr>
          <w:rFonts w:eastAsiaTheme="minorHAnsi"/>
          <w:iCs w:val="0"/>
          <w:sz w:val="28"/>
          <w:szCs w:val="28"/>
        </w:rPr>
        <w:t xml:space="preserve"> </w:t>
      </w:r>
    </w:p>
    <w:p w:rsidR="00C42ACC" w:rsidRPr="00E53A9A" w:rsidRDefault="00C42ACC" w:rsidP="00E53A9A">
      <w:pPr>
        <w:pStyle w:val="afe"/>
        <w:spacing w:line="240" w:lineRule="auto"/>
        <w:rPr>
          <w:rFonts w:eastAsiaTheme="minorHAnsi"/>
          <w:iCs w:val="0"/>
          <w:sz w:val="28"/>
          <w:szCs w:val="28"/>
        </w:rPr>
      </w:pPr>
      <w:r w:rsidRPr="00E53A9A">
        <w:rPr>
          <w:rFonts w:eastAsiaTheme="minorHAnsi"/>
          <w:iCs w:val="0"/>
          <w:sz w:val="28"/>
          <w:szCs w:val="28"/>
        </w:rPr>
        <w:t xml:space="preserve">Существующая улично-дорожная сеть имеет асфальтовое и щебеночное покрытие. </w:t>
      </w:r>
    </w:p>
    <w:p w:rsidR="006A7199" w:rsidRPr="00E53A9A" w:rsidRDefault="006A7199" w:rsidP="00E53A9A">
      <w:pPr>
        <w:pStyle w:val="afe"/>
        <w:spacing w:line="240" w:lineRule="auto"/>
        <w:rPr>
          <w:rFonts w:eastAsiaTheme="minorHAnsi"/>
          <w:iCs w:val="0"/>
          <w:sz w:val="28"/>
          <w:szCs w:val="28"/>
        </w:rPr>
      </w:pPr>
      <w:r w:rsidRPr="00E53A9A">
        <w:rPr>
          <w:rFonts w:eastAsiaTheme="minorHAnsi"/>
          <w:iCs w:val="0"/>
          <w:sz w:val="28"/>
          <w:szCs w:val="28"/>
        </w:rPr>
        <w:t>В целях развития транспортной инфраструктуры проектируемой территории предлагается реконструкция автомобильных дорог общего пользования местного значения поселения в границах проекта планировки.</w:t>
      </w:r>
    </w:p>
    <w:p w:rsidR="006453A6" w:rsidRPr="00E53A9A" w:rsidRDefault="006453A6" w:rsidP="008B4927">
      <w:pPr>
        <w:pStyle w:val="afe"/>
        <w:spacing w:line="240" w:lineRule="auto"/>
        <w:rPr>
          <w:rFonts w:eastAsiaTheme="minorHAnsi"/>
          <w:iCs w:val="0"/>
          <w:sz w:val="28"/>
          <w:szCs w:val="28"/>
        </w:rPr>
      </w:pPr>
      <w:r w:rsidRPr="00E53A9A">
        <w:rPr>
          <w:rFonts w:eastAsiaTheme="minorHAnsi"/>
          <w:iCs w:val="0"/>
          <w:sz w:val="28"/>
          <w:szCs w:val="28"/>
        </w:rPr>
        <w:t>При рассмотрении существующей улично-дорожной сети в границах проектируемой территории выявлены недостатки, для устранения которых, с учетом проектируемой планировочной структуры, предлагаются нижеприведенные мероприятия.</w:t>
      </w:r>
    </w:p>
    <w:p w:rsidR="006453A6" w:rsidRPr="00E53A9A" w:rsidRDefault="006453A6" w:rsidP="008B4927">
      <w:pPr>
        <w:pStyle w:val="afe"/>
        <w:spacing w:line="240" w:lineRule="auto"/>
        <w:rPr>
          <w:rFonts w:eastAsiaTheme="minorHAnsi"/>
          <w:iCs w:val="0"/>
          <w:sz w:val="28"/>
          <w:szCs w:val="28"/>
        </w:rPr>
      </w:pPr>
      <w:r w:rsidRPr="00E53A9A">
        <w:rPr>
          <w:rFonts w:eastAsiaTheme="minorHAnsi"/>
          <w:iCs w:val="0"/>
          <w:sz w:val="28"/>
          <w:szCs w:val="28"/>
        </w:rPr>
        <w:t xml:space="preserve">В соответствии с требованиями МНГП </w:t>
      </w:r>
      <w:proofErr w:type="spellStart"/>
      <w:r w:rsidRPr="00E53A9A">
        <w:rPr>
          <w:rFonts w:eastAsiaTheme="minorHAnsi"/>
          <w:iCs w:val="0"/>
          <w:sz w:val="28"/>
          <w:szCs w:val="28"/>
        </w:rPr>
        <w:t>Камышловского</w:t>
      </w:r>
      <w:proofErr w:type="spellEnd"/>
      <w:r w:rsidRPr="00E53A9A">
        <w:rPr>
          <w:rFonts w:eastAsiaTheme="minorHAnsi"/>
          <w:iCs w:val="0"/>
          <w:sz w:val="28"/>
          <w:szCs w:val="28"/>
        </w:rPr>
        <w:t xml:space="preserve"> городского округа, с учетом функционального назначения улиц и дорог, интенсивности транспортного движения на отдельных участках и сложившейся застройки территории приняты следующие параметры проектируемых улиц:</w:t>
      </w:r>
    </w:p>
    <w:p w:rsidR="006453A6" w:rsidRPr="00E53A9A" w:rsidRDefault="006453A6" w:rsidP="00E53A9A">
      <w:pPr>
        <w:pStyle w:val="afe"/>
        <w:spacing w:line="240" w:lineRule="auto"/>
        <w:rPr>
          <w:rFonts w:eastAsiaTheme="minorHAnsi"/>
          <w:iCs w:val="0"/>
          <w:sz w:val="28"/>
          <w:szCs w:val="28"/>
        </w:rPr>
      </w:pPr>
      <w:r w:rsidRPr="00E53A9A">
        <w:rPr>
          <w:rFonts w:eastAsiaTheme="minorHAnsi"/>
          <w:iCs w:val="0"/>
          <w:sz w:val="28"/>
          <w:szCs w:val="28"/>
        </w:rPr>
        <w:t>магистральные улицы городского значения с шириной проезжей части 7,0 м;</w:t>
      </w:r>
    </w:p>
    <w:p w:rsidR="006453A6" w:rsidRPr="00E53A9A" w:rsidRDefault="006453A6" w:rsidP="00E53A9A">
      <w:pPr>
        <w:pStyle w:val="afe"/>
        <w:spacing w:line="240" w:lineRule="auto"/>
        <w:rPr>
          <w:rFonts w:eastAsiaTheme="minorHAnsi"/>
          <w:iCs w:val="0"/>
          <w:sz w:val="28"/>
          <w:szCs w:val="28"/>
        </w:rPr>
      </w:pPr>
      <w:r w:rsidRPr="00E53A9A">
        <w:rPr>
          <w:rFonts w:eastAsiaTheme="minorHAnsi"/>
          <w:iCs w:val="0"/>
          <w:sz w:val="28"/>
          <w:szCs w:val="28"/>
        </w:rPr>
        <w:t>улицы в жилой застройке с шириной проезжей части 6,0 м;</w:t>
      </w:r>
    </w:p>
    <w:p w:rsidR="006453A6" w:rsidRPr="00E53A9A" w:rsidRDefault="006453A6" w:rsidP="00E53A9A">
      <w:pPr>
        <w:pStyle w:val="afe"/>
        <w:spacing w:line="240" w:lineRule="auto"/>
        <w:rPr>
          <w:rFonts w:eastAsiaTheme="minorHAnsi"/>
          <w:iCs w:val="0"/>
          <w:sz w:val="28"/>
          <w:szCs w:val="28"/>
        </w:rPr>
      </w:pPr>
      <w:r w:rsidRPr="00E53A9A">
        <w:rPr>
          <w:rFonts w:eastAsiaTheme="minorHAnsi"/>
          <w:iCs w:val="0"/>
          <w:sz w:val="28"/>
          <w:szCs w:val="28"/>
        </w:rPr>
        <w:t>проезды основные с шириной проезжей части 3,5 – 5,5м.</w:t>
      </w:r>
    </w:p>
    <w:p w:rsidR="004205D1" w:rsidRPr="00E53A9A" w:rsidRDefault="004205D1" w:rsidP="008B4927">
      <w:pPr>
        <w:pStyle w:val="afe"/>
        <w:spacing w:line="240" w:lineRule="auto"/>
        <w:rPr>
          <w:rFonts w:eastAsiaTheme="minorHAnsi"/>
          <w:iCs w:val="0"/>
          <w:sz w:val="28"/>
          <w:szCs w:val="28"/>
        </w:rPr>
      </w:pPr>
      <w:r w:rsidRPr="00E53A9A">
        <w:rPr>
          <w:rFonts w:eastAsiaTheme="minorHAnsi"/>
          <w:iCs w:val="0"/>
          <w:sz w:val="28"/>
          <w:szCs w:val="28"/>
        </w:rPr>
        <w:t>Ширина тротуаров принята равной 1 и 1,5 метра.</w:t>
      </w:r>
    </w:p>
    <w:p w:rsidR="006453A6" w:rsidRPr="00E53A9A" w:rsidRDefault="006453A6" w:rsidP="008B4927">
      <w:pPr>
        <w:pStyle w:val="afe"/>
        <w:spacing w:line="240" w:lineRule="auto"/>
        <w:rPr>
          <w:rFonts w:eastAsiaTheme="minorHAnsi"/>
          <w:iCs w:val="0"/>
          <w:sz w:val="28"/>
          <w:szCs w:val="28"/>
        </w:rPr>
      </w:pPr>
      <w:r w:rsidRPr="00E53A9A">
        <w:rPr>
          <w:rFonts w:eastAsiaTheme="minorHAnsi"/>
          <w:iCs w:val="0"/>
          <w:sz w:val="28"/>
          <w:szCs w:val="28"/>
        </w:rPr>
        <w:t>Хранение автотранспорта жителями индивидуальной жилой застройки планируется на собственных приусадебных участках.</w:t>
      </w:r>
    </w:p>
    <w:p w:rsidR="008B4927" w:rsidRPr="00E53A9A" w:rsidRDefault="008B4927" w:rsidP="008B4927">
      <w:pPr>
        <w:pStyle w:val="afe"/>
        <w:spacing w:line="240" w:lineRule="auto"/>
        <w:rPr>
          <w:rFonts w:eastAsiaTheme="minorHAnsi"/>
          <w:iCs w:val="0"/>
          <w:sz w:val="28"/>
          <w:szCs w:val="28"/>
        </w:rPr>
      </w:pPr>
      <w:r w:rsidRPr="00E53A9A">
        <w:rPr>
          <w:rFonts w:eastAsiaTheme="minorHAnsi"/>
          <w:iCs w:val="0"/>
          <w:sz w:val="28"/>
          <w:szCs w:val="28"/>
        </w:rPr>
        <w:t xml:space="preserve">Для обеспечения безопасности, бесперебойности и удобства транспортного сообщения внутри населенного пункта предлагается реконструкция и строительство улиц и дорог. Дорожное покрытие улиц и дорог </w:t>
      </w:r>
      <w:proofErr w:type="gramStart"/>
      <w:r w:rsidRPr="00E53A9A">
        <w:rPr>
          <w:rFonts w:eastAsiaTheme="minorHAnsi"/>
          <w:iCs w:val="0"/>
          <w:sz w:val="28"/>
          <w:szCs w:val="28"/>
        </w:rPr>
        <w:t>предусмотрены</w:t>
      </w:r>
      <w:proofErr w:type="gramEnd"/>
      <w:r w:rsidRPr="00E53A9A">
        <w:rPr>
          <w:rFonts w:eastAsiaTheme="minorHAnsi"/>
          <w:iCs w:val="0"/>
          <w:sz w:val="28"/>
          <w:szCs w:val="28"/>
        </w:rPr>
        <w:t xml:space="preserve"> капитального типа с покрытием из асфальтобетона. </w:t>
      </w:r>
      <w:proofErr w:type="gramStart"/>
      <w:r w:rsidRPr="00E53A9A">
        <w:rPr>
          <w:rFonts w:eastAsiaTheme="minorHAnsi"/>
          <w:iCs w:val="0"/>
          <w:sz w:val="28"/>
          <w:szCs w:val="28"/>
        </w:rPr>
        <w:t xml:space="preserve">Для движения пешеходов в состав улиц включены тротуары с шириной </w:t>
      </w:r>
      <w:r w:rsidRPr="00E53A9A">
        <w:rPr>
          <w:rFonts w:eastAsiaTheme="minorHAnsi"/>
          <w:iCs w:val="0"/>
          <w:sz w:val="28"/>
          <w:szCs w:val="28"/>
        </w:rPr>
        <w:lastRenderedPageBreak/>
        <w:t>пешеходной части равной 1,5 м по СП 42.13330.2011(Свод Правил.</w:t>
      </w:r>
      <w:proofErr w:type="gramEnd"/>
      <w:r w:rsidRPr="00E53A9A">
        <w:rPr>
          <w:rFonts w:eastAsiaTheme="minorHAnsi"/>
          <w:iCs w:val="0"/>
          <w:sz w:val="28"/>
          <w:szCs w:val="28"/>
        </w:rPr>
        <w:t xml:space="preserve"> Градостроительство. </w:t>
      </w:r>
      <w:proofErr w:type="gramStart"/>
      <w:r w:rsidRPr="00E53A9A">
        <w:rPr>
          <w:rFonts w:eastAsiaTheme="minorHAnsi"/>
          <w:iCs w:val="0"/>
          <w:sz w:val="28"/>
          <w:szCs w:val="28"/>
        </w:rPr>
        <w:t>Планировка и застройка городских и сельских поселений).</w:t>
      </w:r>
      <w:proofErr w:type="gramEnd"/>
    </w:p>
    <w:p w:rsidR="008B4927" w:rsidRPr="00E53A9A" w:rsidRDefault="008B4927" w:rsidP="008B4927">
      <w:pPr>
        <w:pStyle w:val="afe"/>
        <w:spacing w:line="240" w:lineRule="auto"/>
        <w:rPr>
          <w:rFonts w:eastAsiaTheme="minorHAnsi"/>
          <w:iCs w:val="0"/>
          <w:sz w:val="28"/>
          <w:szCs w:val="28"/>
        </w:rPr>
      </w:pPr>
      <w:r w:rsidRPr="00E53A9A">
        <w:rPr>
          <w:rFonts w:eastAsiaTheme="minorHAnsi"/>
          <w:iCs w:val="0"/>
          <w:sz w:val="28"/>
          <w:szCs w:val="28"/>
        </w:rPr>
        <w:t>В целях повышения безопасности дорожного движения предлагается строительство в границах планируемой территории пешеходных переходов в одном уровни с проезжей частью - 8 объектов.</w:t>
      </w:r>
    </w:p>
    <w:p w:rsidR="008B4927" w:rsidRPr="00E53A9A" w:rsidRDefault="008B4927" w:rsidP="008B4927">
      <w:pPr>
        <w:pStyle w:val="afe"/>
        <w:spacing w:line="240" w:lineRule="auto"/>
        <w:rPr>
          <w:rFonts w:eastAsiaTheme="minorHAnsi"/>
          <w:iCs w:val="0"/>
          <w:sz w:val="28"/>
          <w:szCs w:val="28"/>
        </w:rPr>
      </w:pPr>
      <w:r w:rsidRPr="00E53A9A">
        <w:rPr>
          <w:rFonts w:eastAsiaTheme="minorHAnsi"/>
          <w:iCs w:val="0"/>
          <w:sz w:val="28"/>
          <w:szCs w:val="28"/>
        </w:rPr>
        <w:t>Специализированные дорожки для велосипедного передвижения на территории поселения отсутствует. Движение велосипедистов осуществляется в соответствии с требованиями ПДД по дорогам общего пользования.</w:t>
      </w:r>
    </w:p>
    <w:p w:rsidR="004205D1" w:rsidRDefault="004205D1" w:rsidP="00BD1CCB">
      <w:pPr>
        <w:pStyle w:val="11"/>
        <w:numPr>
          <w:ilvl w:val="0"/>
          <w:numId w:val="12"/>
        </w:numPr>
      </w:pPr>
      <w:bookmarkStart w:id="16" w:name="_Toc516234704"/>
      <w:bookmarkStart w:id="17" w:name="_Toc530721802"/>
      <w:r w:rsidRPr="004B5EF6">
        <w:t>Инженерная подготовка и благоустройство территории</w:t>
      </w:r>
      <w:bookmarkEnd w:id="16"/>
      <w:bookmarkEnd w:id="17"/>
    </w:p>
    <w:p w:rsidR="004205D1" w:rsidRPr="00E53A9A" w:rsidRDefault="004205D1" w:rsidP="00BD1CCB">
      <w:pPr>
        <w:pStyle w:val="afe"/>
        <w:spacing w:line="240" w:lineRule="auto"/>
        <w:rPr>
          <w:rFonts w:eastAsiaTheme="minorHAnsi"/>
          <w:iCs w:val="0"/>
          <w:sz w:val="28"/>
          <w:szCs w:val="28"/>
        </w:rPr>
      </w:pPr>
      <w:r w:rsidRPr="00E53A9A">
        <w:rPr>
          <w:rFonts w:eastAsiaTheme="minorHAnsi"/>
          <w:iCs w:val="0"/>
          <w:sz w:val="28"/>
          <w:szCs w:val="28"/>
        </w:rPr>
        <w:t>Инженерная подготовка территории представляет собой комплекс мероприятий по изменению и улучшению природных условий и исключению воздействия физико-геологических процессов. В соответствии с этим основными задачами инженерной подготовки являются создание условий для полноценного и эффективного градостроительного использования неудобных и непригодных территорий с отрицательными природными факторами, обеспечение стабильности поверхности земли, зданий и сооружений на участках, подверженных физико-геологическим процессам.</w:t>
      </w:r>
    </w:p>
    <w:p w:rsidR="004205D1" w:rsidRPr="00E53A9A" w:rsidRDefault="004205D1" w:rsidP="00BD1CCB">
      <w:pPr>
        <w:pStyle w:val="afe"/>
        <w:spacing w:line="240" w:lineRule="auto"/>
        <w:rPr>
          <w:rFonts w:eastAsiaTheme="minorHAnsi"/>
          <w:iCs w:val="0"/>
          <w:sz w:val="28"/>
          <w:szCs w:val="28"/>
        </w:rPr>
      </w:pPr>
      <w:proofErr w:type="gramStart"/>
      <w:r w:rsidRPr="00E53A9A">
        <w:rPr>
          <w:rFonts w:eastAsiaTheme="minorHAnsi"/>
          <w:iCs w:val="0"/>
          <w:sz w:val="28"/>
          <w:szCs w:val="28"/>
        </w:rPr>
        <w:t>Инженерная подготовка проектируемой территории проводится с целью создания условий для размещения объектов отдыха населения и создания благоприятных условий на прилегающих к проектируемой территории жилой застройки.</w:t>
      </w:r>
      <w:proofErr w:type="gramEnd"/>
    </w:p>
    <w:p w:rsidR="004205D1" w:rsidRPr="00E16C4F" w:rsidRDefault="004205D1" w:rsidP="00BD1CCB">
      <w:pPr>
        <w:pStyle w:val="afe"/>
        <w:spacing w:line="240" w:lineRule="auto"/>
      </w:pPr>
      <w:r w:rsidRPr="00E16C4F">
        <w:t>Проектируемая территория оценивалась по следующим факторам:</w:t>
      </w:r>
    </w:p>
    <w:p w:rsidR="004205D1" w:rsidRPr="00E16C4F" w:rsidRDefault="004205D1" w:rsidP="00BD1CCB">
      <w:pPr>
        <w:pStyle w:val="a0"/>
      </w:pPr>
      <w:r w:rsidRPr="00E16C4F">
        <w:t>рельеф;</w:t>
      </w:r>
    </w:p>
    <w:p w:rsidR="004205D1" w:rsidRPr="00E16C4F" w:rsidRDefault="004205D1" w:rsidP="00BD1CCB">
      <w:pPr>
        <w:pStyle w:val="a0"/>
      </w:pPr>
      <w:r w:rsidRPr="00E16C4F">
        <w:t>грунты;</w:t>
      </w:r>
    </w:p>
    <w:p w:rsidR="004205D1" w:rsidRDefault="004205D1" w:rsidP="00BD1CCB">
      <w:pPr>
        <w:pStyle w:val="a0"/>
      </w:pPr>
      <w:r w:rsidRPr="00E16C4F">
        <w:t>грунтовые воды</w:t>
      </w:r>
      <w:r>
        <w:t>.</w:t>
      </w:r>
    </w:p>
    <w:p w:rsidR="004205D1" w:rsidRPr="00E53A9A" w:rsidRDefault="004205D1" w:rsidP="00E53A9A">
      <w:pPr>
        <w:pStyle w:val="afe"/>
        <w:spacing w:line="240" w:lineRule="auto"/>
        <w:rPr>
          <w:rFonts w:eastAsiaTheme="minorHAnsi"/>
          <w:iCs w:val="0"/>
          <w:sz w:val="28"/>
          <w:szCs w:val="28"/>
        </w:rPr>
      </w:pPr>
      <w:r w:rsidRPr="00E53A9A">
        <w:rPr>
          <w:rFonts w:eastAsiaTheme="minorHAnsi"/>
          <w:iCs w:val="0"/>
          <w:sz w:val="28"/>
          <w:szCs w:val="28"/>
        </w:rPr>
        <w:t xml:space="preserve">Рельеф рассматриваемой территории можно отнести к склоновому типу местности. Основное направление уклона с запада на восток в сторону реки </w:t>
      </w:r>
      <w:proofErr w:type="spellStart"/>
      <w:r w:rsidRPr="00E53A9A">
        <w:rPr>
          <w:rFonts w:eastAsiaTheme="minorHAnsi"/>
          <w:iCs w:val="0"/>
          <w:sz w:val="28"/>
          <w:szCs w:val="28"/>
        </w:rPr>
        <w:t>Камышловка</w:t>
      </w:r>
      <w:proofErr w:type="spellEnd"/>
      <w:r w:rsidRPr="00E53A9A">
        <w:rPr>
          <w:rFonts w:eastAsiaTheme="minorHAnsi"/>
          <w:iCs w:val="0"/>
          <w:sz w:val="28"/>
          <w:szCs w:val="28"/>
        </w:rPr>
        <w:t>.</w:t>
      </w:r>
    </w:p>
    <w:p w:rsidR="00670F65" w:rsidRPr="00E53A9A" w:rsidRDefault="00670F65" w:rsidP="00BD1CCB">
      <w:pPr>
        <w:pStyle w:val="afe"/>
        <w:spacing w:line="240" w:lineRule="auto"/>
        <w:rPr>
          <w:rFonts w:eastAsiaTheme="minorHAnsi"/>
          <w:iCs w:val="0"/>
          <w:sz w:val="28"/>
          <w:szCs w:val="28"/>
        </w:rPr>
      </w:pPr>
      <w:r w:rsidRPr="00E53A9A">
        <w:rPr>
          <w:rFonts w:eastAsiaTheme="minorHAnsi"/>
          <w:iCs w:val="0"/>
          <w:sz w:val="28"/>
          <w:szCs w:val="28"/>
        </w:rPr>
        <w:t>В соответствии с требованиями СП 42 13330 2011 (СНиП 2.07.01-89* Градостроительство) проектом приняты уклоны по улично-дорожной сети от 3‰ до 30 ‰.</w:t>
      </w:r>
    </w:p>
    <w:p w:rsidR="00670F65" w:rsidRPr="00E53A9A" w:rsidRDefault="00670F65" w:rsidP="00BD1CCB">
      <w:pPr>
        <w:pStyle w:val="afe"/>
        <w:spacing w:line="240" w:lineRule="auto"/>
        <w:rPr>
          <w:rFonts w:eastAsiaTheme="minorHAnsi"/>
          <w:iCs w:val="0"/>
          <w:sz w:val="28"/>
          <w:szCs w:val="28"/>
        </w:rPr>
      </w:pPr>
      <w:r w:rsidRPr="00E53A9A">
        <w:rPr>
          <w:rFonts w:eastAsiaTheme="minorHAnsi"/>
          <w:iCs w:val="0"/>
          <w:sz w:val="28"/>
          <w:szCs w:val="28"/>
        </w:rPr>
        <w:t xml:space="preserve">Поверхностные стоки, формирующиеся на территориях проекта планировки застройки, планируется отводить сетью закрытых и открытых водостоков и сбрасывать на проектируемые ливневые очистные сооружения, предусмотренные проектом Генерального плана </w:t>
      </w:r>
      <w:proofErr w:type="spellStart"/>
      <w:r w:rsidRPr="00E53A9A">
        <w:rPr>
          <w:rFonts w:eastAsiaTheme="minorHAnsi"/>
          <w:iCs w:val="0"/>
          <w:sz w:val="28"/>
          <w:szCs w:val="28"/>
        </w:rPr>
        <w:t>Камышловского</w:t>
      </w:r>
      <w:proofErr w:type="spellEnd"/>
      <w:r w:rsidRPr="00E53A9A">
        <w:rPr>
          <w:rFonts w:eastAsiaTheme="minorHAnsi"/>
          <w:iCs w:val="0"/>
          <w:sz w:val="28"/>
          <w:szCs w:val="28"/>
        </w:rPr>
        <w:t xml:space="preserve"> городского округа.</w:t>
      </w:r>
    </w:p>
    <w:p w:rsidR="00670F65" w:rsidRPr="00E53A9A" w:rsidRDefault="00670F65" w:rsidP="00BD1CCB">
      <w:pPr>
        <w:pStyle w:val="afe"/>
        <w:spacing w:line="240" w:lineRule="auto"/>
        <w:rPr>
          <w:rFonts w:eastAsiaTheme="minorHAnsi"/>
          <w:iCs w:val="0"/>
          <w:sz w:val="28"/>
          <w:szCs w:val="28"/>
        </w:rPr>
      </w:pPr>
      <w:r w:rsidRPr="00E53A9A">
        <w:rPr>
          <w:rFonts w:eastAsiaTheme="minorHAnsi"/>
          <w:iCs w:val="0"/>
          <w:sz w:val="28"/>
          <w:szCs w:val="28"/>
        </w:rPr>
        <w:lastRenderedPageBreak/>
        <w:t>Методами вертикальной планировки территории созданы необходимые условия для осуществления на ней строительства зданий и сооружений, устройство проездов и тротуаров с продольными и поперечными уклонами для удобного и безопасного движения транспорта и пешеходов и обеспечения быстрого и полного поверхностного водоотвода.</w:t>
      </w:r>
    </w:p>
    <w:p w:rsidR="00670F65" w:rsidRDefault="00670F65" w:rsidP="00BD1CCB">
      <w:pPr>
        <w:pStyle w:val="afe"/>
        <w:spacing w:line="240" w:lineRule="auto"/>
      </w:pPr>
      <w:r>
        <w:t>Мероприятия по благоустройству включают в себя:</w:t>
      </w:r>
    </w:p>
    <w:p w:rsidR="00670F65" w:rsidRPr="00125A0F" w:rsidRDefault="00670F65" w:rsidP="00BD1CCB">
      <w:pPr>
        <w:pStyle w:val="a0"/>
      </w:pPr>
      <w:r w:rsidRPr="00125A0F">
        <w:t>организацию зон отдыха;</w:t>
      </w:r>
    </w:p>
    <w:p w:rsidR="00670F65" w:rsidRPr="00125A0F" w:rsidRDefault="00670F65" w:rsidP="00BD1CCB">
      <w:pPr>
        <w:pStyle w:val="a0"/>
      </w:pPr>
      <w:r w:rsidRPr="00125A0F">
        <w:t>устройство пешеходных дорожек, озеленение;</w:t>
      </w:r>
    </w:p>
    <w:p w:rsidR="00670F65" w:rsidRPr="00E53A9A" w:rsidRDefault="00670F65" w:rsidP="00BD1CCB">
      <w:pPr>
        <w:pStyle w:val="afe"/>
        <w:spacing w:line="240" w:lineRule="auto"/>
        <w:rPr>
          <w:rFonts w:eastAsiaTheme="minorHAnsi"/>
          <w:iCs w:val="0"/>
          <w:sz w:val="28"/>
          <w:szCs w:val="28"/>
        </w:rPr>
      </w:pPr>
      <w:r w:rsidRPr="00E53A9A">
        <w:rPr>
          <w:rFonts w:eastAsiaTheme="minorHAnsi"/>
          <w:iCs w:val="0"/>
          <w:sz w:val="28"/>
          <w:szCs w:val="28"/>
        </w:rPr>
        <w:t>Развитие природно-рекреационных зон на данных территориях предполагает максимальное сохранение уже имеющихся зеленых насаждений, а также устройство новых насаждений в прогулочной зоне. Проектируемое озеленение представлено газонами, кустарниками деревьями.</w:t>
      </w:r>
    </w:p>
    <w:p w:rsidR="00670F65" w:rsidRPr="00E53A9A" w:rsidRDefault="00670F65" w:rsidP="00BD1CCB">
      <w:pPr>
        <w:pStyle w:val="afe"/>
        <w:spacing w:line="240" w:lineRule="auto"/>
        <w:rPr>
          <w:rFonts w:eastAsiaTheme="minorHAnsi"/>
          <w:iCs w:val="0"/>
          <w:sz w:val="28"/>
          <w:szCs w:val="28"/>
        </w:rPr>
      </w:pPr>
      <w:r w:rsidRPr="00E53A9A">
        <w:rPr>
          <w:rFonts w:eastAsiaTheme="minorHAnsi"/>
          <w:iCs w:val="0"/>
          <w:sz w:val="28"/>
          <w:szCs w:val="28"/>
        </w:rPr>
        <w:t>Покрытие пешеходных дорожек предлагается выполнить из тротуарной плитки.</w:t>
      </w:r>
    </w:p>
    <w:p w:rsidR="00670F65" w:rsidRPr="008B720D" w:rsidRDefault="00670F65" w:rsidP="004205D1">
      <w:pPr>
        <w:pStyle w:val="a0"/>
        <w:numPr>
          <w:ilvl w:val="0"/>
          <w:numId w:val="0"/>
        </w:numPr>
        <w:ind w:firstLine="709"/>
      </w:pPr>
    </w:p>
    <w:p w:rsidR="00B65FD8" w:rsidRPr="006A7199" w:rsidRDefault="00B65FD8" w:rsidP="008B1CD3">
      <w:pPr>
        <w:pStyle w:val="afe"/>
        <w:spacing w:before="0" w:after="0" w:line="240" w:lineRule="auto"/>
        <w:rPr>
          <w:sz w:val="28"/>
          <w:szCs w:val="28"/>
        </w:rPr>
      </w:pPr>
    </w:p>
    <w:p w:rsidR="00B65FD8" w:rsidRPr="00D5394C" w:rsidRDefault="00B65FD8" w:rsidP="008B1CD3">
      <w:pPr>
        <w:pStyle w:val="afe"/>
        <w:spacing w:before="0" w:after="0" w:line="240" w:lineRule="auto"/>
        <w:rPr>
          <w:sz w:val="28"/>
          <w:szCs w:val="28"/>
          <w:lang w:val="uk"/>
        </w:rPr>
      </w:pPr>
    </w:p>
    <w:p w:rsidR="00B65FD8" w:rsidRPr="00D5394C" w:rsidRDefault="00B65FD8" w:rsidP="008B1CD3">
      <w:pPr>
        <w:pStyle w:val="afe"/>
        <w:spacing w:before="0" w:after="0" w:line="240" w:lineRule="auto"/>
        <w:rPr>
          <w:sz w:val="28"/>
          <w:szCs w:val="28"/>
          <w:lang w:val="uk"/>
        </w:rPr>
      </w:pPr>
    </w:p>
    <w:p w:rsidR="00B41675" w:rsidRDefault="00B41675" w:rsidP="00E53A9A">
      <w:pPr>
        <w:pStyle w:val="1"/>
        <w:numPr>
          <w:ilvl w:val="0"/>
          <w:numId w:val="12"/>
        </w:numPr>
        <w:ind w:left="0" w:firstLine="0"/>
        <w:jc w:val="left"/>
      </w:pPr>
      <w:bookmarkStart w:id="18" w:name="_Toc516234705"/>
      <w:bookmarkStart w:id="19" w:name="_Toc530721803"/>
      <w:r w:rsidRPr="00A27685">
        <w:lastRenderedPageBreak/>
        <w:t xml:space="preserve">Мероприятия </w:t>
      </w:r>
      <w:r w:rsidRPr="00FF59F5">
        <w:t>по обеспечению потребностей</w:t>
      </w:r>
      <w:r w:rsidRPr="00A27685">
        <w:t xml:space="preserve"> маломобильных групп населения</w:t>
      </w:r>
      <w:bookmarkEnd w:id="18"/>
      <w:bookmarkEnd w:id="19"/>
    </w:p>
    <w:p w:rsidR="00B41675" w:rsidRPr="00E53A9A" w:rsidRDefault="00B41675" w:rsidP="008B1CD3">
      <w:pPr>
        <w:pStyle w:val="afe"/>
        <w:spacing w:line="240" w:lineRule="auto"/>
        <w:rPr>
          <w:rFonts w:eastAsiaTheme="minorHAnsi"/>
          <w:iCs w:val="0"/>
          <w:sz w:val="28"/>
          <w:szCs w:val="28"/>
        </w:rPr>
      </w:pPr>
      <w:r w:rsidRPr="00E53A9A">
        <w:rPr>
          <w:rFonts w:eastAsiaTheme="minorHAnsi"/>
          <w:iCs w:val="0"/>
          <w:sz w:val="28"/>
          <w:szCs w:val="28"/>
        </w:rPr>
        <w:t>Маломобильные группы населения – люди, испытывающие затруднения при самостоятельном передвижении, получение услуги, необходимой информации или при ориентировании в пространстве.</w:t>
      </w:r>
    </w:p>
    <w:p w:rsidR="00B41675" w:rsidRPr="00E53A9A" w:rsidRDefault="00B41675" w:rsidP="008B1CD3">
      <w:pPr>
        <w:pStyle w:val="afe"/>
        <w:spacing w:line="240" w:lineRule="auto"/>
        <w:rPr>
          <w:rFonts w:eastAsiaTheme="minorHAnsi"/>
          <w:iCs w:val="0"/>
          <w:sz w:val="28"/>
          <w:szCs w:val="28"/>
        </w:rPr>
      </w:pPr>
      <w:r w:rsidRPr="00E53A9A">
        <w:rPr>
          <w:rFonts w:eastAsiaTheme="minorHAnsi"/>
          <w:iCs w:val="0"/>
          <w:sz w:val="28"/>
          <w:szCs w:val="28"/>
        </w:rPr>
        <w:t xml:space="preserve">Проектом предлагаются планировочные решения по обеспечению потребностей маломобильных групп населения с учетом требований указанных в СП 42.13330.2011 «Градостроительство. Планировка и застройка городских и сельских поселений» актуализированная редакция СНиП 2.07.01-89*, а также местных нормативах градостроительного проектирования </w:t>
      </w:r>
      <w:proofErr w:type="spellStart"/>
      <w:r w:rsidRPr="00E53A9A">
        <w:rPr>
          <w:rFonts w:eastAsiaTheme="minorHAnsi"/>
          <w:iCs w:val="0"/>
          <w:sz w:val="28"/>
          <w:szCs w:val="28"/>
        </w:rPr>
        <w:t>Камышловского</w:t>
      </w:r>
      <w:proofErr w:type="spellEnd"/>
      <w:r w:rsidRPr="00E53A9A">
        <w:rPr>
          <w:rFonts w:eastAsiaTheme="minorHAnsi"/>
          <w:iCs w:val="0"/>
          <w:sz w:val="28"/>
          <w:szCs w:val="28"/>
        </w:rPr>
        <w:t xml:space="preserve"> городского округа.</w:t>
      </w:r>
    </w:p>
    <w:p w:rsidR="00B41675" w:rsidRPr="00E53A9A" w:rsidRDefault="00B41675" w:rsidP="008B1CD3">
      <w:pPr>
        <w:pStyle w:val="afe"/>
        <w:spacing w:line="240" w:lineRule="auto"/>
        <w:rPr>
          <w:rFonts w:eastAsiaTheme="minorHAnsi"/>
          <w:iCs w:val="0"/>
          <w:sz w:val="28"/>
          <w:szCs w:val="28"/>
        </w:rPr>
      </w:pPr>
      <w:r w:rsidRPr="00E53A9A">
        <w:rPr>
          <w:rFonts w:eastAsiaTheme="minorHAnsi"/>
          <w:iCs w:val="0"/>
          <w:sz w:val="28"/>
          <w:szCs w:val="28"/>
        </w:rPr>
        <w:t>При проектировании тротуаров и пешеходных дорожек следует соблюдать следующие рекомендации:</w:t>
      </w:r>
    </w:p>
    <w:p w:rsidR="00B41675" w:rsidRPr="00DF6846" w:rsidRDefault="00B41675" w:rsidP="008B1CD3">
      <w:pPr>
        <w:pStyle w:val="a0"/>
        <w:ind w:firstLine="709"/>
      </w:pPr>
      <w:r w:rsidRPr="00DF6846">
        <w:t>тротуары и пешеходные дорожки необходимо проектировать в целях обеспечения непрерывности связей элементов комплекса пешеходных и транспортных путей, а также свободного доступа для всех людей, в том числе инвалидов и других маломобильных групп населения, к объектам их тяготения (зданиям, сооружениям, включая объекты транспортной инфраструктуры);</w:t>
      </w:r>
    </w:p>
    <w:p w:rsidR="00B41675" w:rsidRPr="00DF6846" w:rsidRDefault="00B41675" w:rsidP="008B1CD3">
      <w:pPr>
        <w:pStyle w:val="a0"/>
        <w:ind w:firstLine="709"/>
      </w:pPr>
      <w:r w:rsidRPr="00DF6846">
        <w:t>тротуары и пешеходные дорожки следует прокладывать по кратчайшим (наиболее удобным) путям движения инвалидов и других маломобильных групп населения, с учетом обеспечения беспрепятственности и безопасности движения по ним указанных групп пешеходов;</w:t>
      </w:r>
    </w:p>
    <w:p w:rsidR="00B41675" w:rsidRDefault="00B41675" w:rsidP="008B1CD3">
      <w:pPr>
        <w:pStyle w:val="a0"/>
        <w:ind w:firstLine="709"/>
      </w:pPr>
      <w:r w:rsidRPr="00DF6846">
        <w:t>тротуары и пешеходные дорожки следует, по возможности, выполнять без изменения уровня продольного профиля, с минимальным числом пересечений с проезжей частью автомобильных дорог.</w:t>
      </w:r>
    </w:p>
    <w:p w:rsidR="00B41675" w:rsidRDefault="00B41675" w:rsidP="008B1CD3">
      <w:pPr>
        <w:pStyle w:val="afe"/>
        <w:spacing w:line="240" w:lineRule="auto"/>
      </w:pPr>
      <w:r w:rsidRPr="00DF6846">
        <w:t>Поперечный уклон тротуара или пешеходной дорожки не рекомендуется устанавливать более</w:t>
      </w:r>
      <w:r>
        <w:t xml:space="preserve"> чем указано на рис. 6.</w:t>
      </w:r>
    </w:p>
    <w:p w:rsidR="00B41675" w:rsidRDefault="00B41675" w:rsidP="008B1CD3">
      <w:pPr>
        <w:pStyle w:val="afe"/>
        <w:spacing w:line="240" w:lineRule="auto"/>
      </w:pPr>
      <w:r w:rsidRPr="00E621A3">
        <w:rPr>
          <w:noProof/>
          <w:lang w:eastAsia="ru-RU"/>
        </w:rPr>
        <w:drawing>
          <wp:anchor distT="0" distB="0" distL="114300" distR="114300" simplePos="0" relativeHeight="251665408" behindDoc="1" locked="0" layoutInCell="1" allowOverlap="1" wp14:anchorId="5F4F4CDE" wp14:editId="0044C86E">
            <wp:simplePos x="0" y="0"/>
            <wp:positionH relativeFrom="margin">
              <wp:posOffset>409575</wp:posOffset>
            </wp:positionH>
            <wp:positionV relativeFrom="paragraph">
              <wp:posOffset>13335</wp:posOffset>
            </wp:positionV>
            <wp:extent cx="2190750" cy="1466850"/>
            <wp:effectExtent l="0" t="0" r="0" b="0"/>
            <wp:wrapNone/>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675" w:rsidRDefault="00B41675" w:rsidP="008B1CD3">
      <w:pPr>
        <w:pStyle w:val="afe"/>
        <w:spacing w:line="240" w:lineRule="auto"/>
        <w:rPr>
          <w:noProof/>
        </w:rPr>
      </w:pPr>
      <w:r w:rsidRPr="00E621A3">
        <w:rPr>
          <w:noProof/>
          <w:lang w:eastAsia="ru-RU"/>
        </w:rPr>
        <w:drawing>
          <wp:anchor distT="0" distB="0" distL="114300" distR="114300" simplePos="0" relativeHeight="251666432" behindDoc="1" locked="0" layoutInCell="1" allowOverlap="1" wp14:anchorId="69C9C706" wp14:editId="7CE531AE">
            <wp:simplePos x="0" y="0"/>
            <wp:positionH relativeFrom="column">
              <wp:posOffset>2863215</wp:posOffset>
            </wp:positionH>
            <wp:positionV relativeFrom="paragraph">
              <wp:posOffset>9525</wp:posOffset>
            </wp:positionV>
            <wp:extent cx="1905000" cy="1352550"/>
            <wp:effectExtent l="0" t="0" r="0" b="0"/>
            <wp:wrapNone/>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675" w:rsidRDefault="00B41675" w:rsidP="008B1CD3">
      <w:pPr>
        <w:pStyle w:val="afe"/>
        <w:spacing w:line="240" w:lineRule="auto"/>
        <w:rPr>
          <w:noProof/>
        </w:rPr>
      </w:pPr>
    </w:p>
    <w:p w:rsidR="00B41675" w:rsidRDefault="00B41675" w:rsidP="008B1CD3">
      <w:pPr>
        <w:pStyle w:val="afe"/>
        <w:spacing w:line="240" w:lineRule="auto"/>
        <w:rPr>
          <w:noProof/>
        </w:rPr>
      </w:pPr>
    </w:p>
    <w:p w:rsidR="00B41675" w:rsidRDefault="00B41675" w:rsidP="008B1CD3">
      <w:pPr>
        <w:pStyle w:val="afe"/>
        <w:spacing w:line="240" w:lineRule="auto"/>
        <w:rPr>
          <w:noProof/>
        </w:rPr>
      </w:pPr>
    </w:p>
    <w:p w:rsidR="00B41675" w:rsidRDefault="00B41675" w:rsidP="008B1CD3">
      <w:pPr>
        <w:pStyle w:val="afe"/>
        <w:spacing w:line="240" w:lineRule="auto"/>
        <w:rPr>
          <w:noProof/>
        </w:rPr>
      </w:pPr>
    </w:p>
    <w:p w:rsidR="001E2FC9" w:rsidRDefault="001E2FC9" w:rsidP="008B1CD3">
      <w:pPr>
        <w:pStyle w:val="afe"/>
        <w:spacing w:line="240" w:lineRule="auto"/>
        <w:rPr>
          <w:noProof/>
        </w:rPr>
      </w:pPr>
    </w:p>
    <w:p w:rsidR="001E2FC9" w:rsidRDefault="001E2FC9" w:rsidP="008B1CD3">
      <w:pPr>
        <w:pStyle w:val="afe"/>
        <w:spacing w:line="240" w:lineRule="auto"/>
        <w:rPr>
          <w:noProof/>
        </w:rPr>
      </w:pPr>
    </w:p>
    <w:p w:rsidR="0085321C" w:rsidRDefault="0085321C" w:rsidP="008B1CD3">
      <w:pPr>
        <w:pStyle w:val="afe"/>
        <w:spacing w:line="240" w:lineRule="auto"/>
        <w:rPr>
          <w:noProof/>
        </w:rPr>
      </w:pPr>
    </w:p>
    <w:p w:rsidR="00B41675" w:rsidRDefault="00B41675" w:rsidP="008B1CD3">
      <w:pPr>
        <w:pStyle w:val="afe"/>
        <w:spacing w:line="240" w:lineRule="auto"/>
      </w:pPr>
      <w:r>
        <w:rPr>
          <w:noProof/>
        </w:rPr>
        <w:t xml:space="preserve">Рис. 6. </w:t>
      </w:r>
      <w:r w:rsidRPr="00DF6846">
        <w:rPr>
          <w:noProof/>
        </w:rPr>
        <w:t>Максимально допустимые значения поперечного уклона</w:t>
      </w:r>
    </w:p>
    <w:p w:rsidR="00B41675" w:rsidRDefault="00B41675" w:rsidP="008B1CD3">
      <w:pPr>
        <w:pStyle w:val="afe"/>
        <w:spacing w:line="240" w:lineRule="auto"/>
      </w:pPr>
    </w:p>
    <w:p w:rsidR="00B41675" w:rsidRPr="00E53A9A" w:rsidRDefault="00B41675" w:rsidP="008B1CD3">
      <w:pPr>
        <w:pStyle w:val="afe"/>
        <w:spacing w:line="240" w:lineRule="auto"/>
        <w:rPr>
          <w:rFonts w:eastAsiaTheme="minorHAnsi"/>
          <w:iCs w:val="0"/>
          <w:sz w:val="28"/>
          <w:szCs w:val="28"/>
        </w:rPr>
      </w:pPr>
      <w:r w:rsidRPr="00E53A9A">
        <w:rPr>
          <w:rFonts w:eastAsiaTheme="minorHAnsi"/>
          <w:iCs w:val="0"/>
          <w:sz w:val="28"/>
          <w:szCs w:val="28"/>
        </w:rPr>
        <w:lastRenderedPageBreak/>
        <w:t>Обустройство всех пешеходных переходов, независимо от их вида и типа, необходимо осуществлять с учетом обеспечения доступности для трех укрупненных групп пешеходов:</w:t>
      </w:r>
    </w:p>
    <w:p w:rsidR="00B41675" w:rsidRPr="00E53A9A" w:rsidRDefault="00B41675" w:rsidP="008B1CD3">
      <w:pPr>
        <w:pStyle w:val="afe"/>
        <w:spacing w:line="240" w:lineRule="auto"/>
        <w:rPr>
          <w:rFonts w:eastAsiaTheme="minorHAnsi"/>
          <w:iCs w:val="0"/>
          <w:sz w:val="28"/>
          <w:szCs w:val="28"/>
        </w:rPr>
      </w:pPr>
      <w:r w:rsidRPr="00E53A9A">
        <w:rPr>
          <w:rFonts w:eastAsiaTheme="minorHAnsi"/>
          <w:iCs w:val="0"/>
          <w:sz w:val="28"/>
          <w:szCs w:val="28"/>
        </w:rPr>
        <w:t xml:space="preserve">а) для людей, передвигающихся при помощи вспомогательных опор (кроме опор на колесах), беременных женщин, людей с малолетними детьми и людей, не имеющих физических ограничений, рекомендуется обустройство границы тротуара или пешеходной дорожки с пешеходным переходом бортовым камнем с высотой не более 0,04 м; </w:t>
      </w:r>
    </w:p>
    <w:p w:rsidR="00B41675" w:rsidRPr="00E53A9A" w:rsidRDefault="00B41675" w:rsidP="008B1CD3">
      <w:pPr>
        <w:pStyle w:val="afe"/>
        <w:spacing w:line="240" w:lineRule="auto"/>
        <w:rPr>
          <w:rFonts w:eastAsiaTheme="minorHAnsi"/>
          <w:iCs w:val="0"/>
          <w:sz w:val="28"/>
          <w:szCs w:val="28"/>
        </w:rPr>
      </w:pPr>
      <w:r w:rsidRPr="00E53A9A">
        <w:rPr>
          <w:rFonts w:eastAsiaTheme="minorHAnsi"/>
          <w:iCs w:val="0"/>
          <w:sz w:val="28"/>
          <w:szCs w:val="28"/>
        </w:rPr>
        <w:t>б) для людей, передвигающихся при помощи вспомогательных опор на колесах, в кресле-коляске, с детскими колясками и тележками, рекомендуется применение на границе тротуара или пешеходной дорожки с пешеходным переходом пандусов или исполнение всего пешеходного перехода или его отдельных полос в одном уровне с тротуаром или проезжей частью автомобильной дороги;</w:t>
      </w:r>
    </w:p>
    <w:p w:rsidR="00B41675" w:rsidRPr="00E53A9A" w:rsidRDefault="00B41675" w:rsidP="008B1CD3">
      <w:pPr>
        <w:pStyle w:val="afe"/>
        <w:spacing w:line="240" w:lineRule="auto"/>
        <w:rPr>
          <w:rFonts w:eastAsiaTheme="minorHAnsi"/>
          <w:iCs w:val="0"/>
          <w:sz w:val="28"/>
          <w:szCs w:val="28"/>
        </w:rPr>
      </w:pPr>
      <w:r w:rsidRPr="00E53A9A">
        <w:rPr>
          <w:rFonts w:eastAsiaTheme="minorHAnsi"/>
          <w:iCs w:val="0"/>
          <w:sz w:val="28"/>
          <w:szCs w:val="28"/>
        </w:rPr>
        <w:t>в) для людей, имеющих различные заболевания по зрению и/или имеющие нарушения ориентации, координации движений, отклонения правильного восприятия окружающей их ситуации по причине имеющихся у них психических расстройств, а также для пожилых людей рекомендуется обустройство пешеходных переходов, аналогичное подпункту а) с дополнительным информационным обеспечением.</w:t>
      </w:r>
    </w:p>
    <w:p w:rsidR="00B41675" w:rsidRPr="00E53A9A" w:rsidRDefault="00B41675" w:rsidP="008B1CD3">
      <w:pPr>
        <w:pStyle w:val="afe"/>
        <w:spacing w:line="240" w:lineRule="auto"/>
        <w:rPr>
          <w:rFonts w:eastAsiaTheme="minorHAnsi"/>
          <w:iCs w:val="0"/>
          <w:sz w:val="28"/>
          <w:szCs w:val="28"/>
        </w:rPr>
      </w:pPr>
      <w:r w:rsidRPr="00E53A9A">
        <w:rPr>
          <w:rFonts w:eastAsiaTheme="minorHAnsi"/>
          <w:iCs w:val="0"/>
          <w:sz w:val="28"/>
          <w:szCs w:val="28"/>
        </w:rPr>
        <w:t>Предлагается на главных улицах запроектировать приподнятый пешеходный переход. Он относится к искусственным неровностям трапециевидного типа, размещение и основные параметры которого установлены требованиями ГОСТ Р 52605-2006 (рис. 7), предназначен обеспечить наиболее комфортные условия для движения людей в кресле-коляске при пересечении ими проезжей части автомобильной дороги. Может быть применим для комфортных и нормальных условий движения инвалидов и других маломобильных групп населения.</w:t>
      </w:r>
    </w:p>
    <w:p w:rsidR="00B41675" w:rsidRDefault="0085321C" w:rsidP="008B1CD3">
      <w:pPr>
        <w:pStyle w:val="aff3"/>
        <w:spacing w:line="240" w:lineRule="auto"/>
        <w:ind w:firstLine="709"/>
      </w:pPr>
      <w:r w:rsidRPr="00E621A3">
        <w:drawing>
          <wp:anchor distT="0" distB="0" distL="114300" distR="114300" simplePos="0" relativeHeight="251667456" behindDoc="1" locked="0" layoutInCell="1" allowOverlap="1" wp14:anchorId="7FAFDC24" wp14:editId="189D3B8E">
            <wp:simplePos x="0" y="0"/>
            <wp:positionH relativeFrom="margin">
              <wp:align>left</wp:align>
            </wp:positionH>
            <wp:positionV relativeFrom="paragraph">
              <wp:posOffset>242762</wp:posOffset>
            </wp:positionV>
            <wp:extent cx="5855160" cy="1880191"/>
            <wp:effectExtent l="0" t="0" r="0" b="6350"/>
            <wp:wrapNone/>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5160" cy="18801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21C" w:rsidRDefault="0085321C" w:rsidP="008B1CD3">
      <w:pPr>
        <w:pStyle w:val="a"/>
        <w:numPr>
          <w:ilvl w:val="0"/>
          <w:numId w:val="0"/>
        </w:numPr>
        <w:ind w:left="993" w:firstLine="709"/>
        <w:rPr>
          <w:lang w:eastAsia="ru-RU"/>
        </w:rPr>
      </w:pPr>
    </w:p>
    <w:p w:rsidR="0085321C" w:rsidRDefault="0085321C" w:rsidP="008B1CD3">
      <w:pPr>
        <w:pStyle w:val="a"/>
        <w:numPr>
          <w:ilvl w:val="0"/>
          <w:numId w:val="0"/>
        </w:numPr>
        <w:ind w:left="993" w:firstLine="709"/>
        <w:rPr>
          <w:lang w:eastAsia="ru-RU"/>
        </w:rPr>
      </w:pPr>
    </w:p>
    <w:p w:rsidR="0085321C" w:rsidRDefault="0085321C" w:rsidP="008B1CD3">
      <w:pPr>
        <w:pStyle w:val="a"/>
        <w:numPr>
          <w:ilvl w:val="0"/>
          <w:numId w:val="0"/>
        </w:numPr>
        <w:ind w:left="993" w:firstLine="709"/>
        <w:rPr>
          <w:lang w:eastAsia="ru-RU"/>
        </w:rPr>
      </w:pPr>
    </w:p>
    <w:p w:rsidR="0085321C" w:rsidRDefault="0085321C" w:rsidP="008B1CD3">
      <w:pPr>
        <w:pStyle w:val="a"/>
        <w:numPr>
          <w:ilvl w:val="0"/>
          <w:numId w:val="0"/>
        </w:numPr>
        <w:ind w:left="993" w:firstLine="709"/>
        <w:rPr>
          <w:lang w:eastAsia="ru-RU"/>
        </w:rPr>
      </w:pPr>
    </w:p>
    <w:p w:rsidR="0085321C" w:rsidRDefault="0085321C" w:rsidP="008B1CD3">
      <w:pPr>
        <w:pStyle w:val="a"/>
        <w:numPr>
          <w:ilvl w:val="0"/>
          <w:numId w:val="0"/>
        </w:numPr>
        <w:ind w:left="993" w:firstLine="709"/>
        <w:rPr>
          <w:lang w:eastAsia="ru-RU"/>
        </w:rPr>
      </w:pPr>
    </w:p>
    <w:p w:rsidR="0085321C" w:rsidRDefault="0085321C" w:rsidP="008B1CD3">
      <w:pPr>
        <w:pStyle w:val="a"/>
        <w:numPr>
          <w:ilvl w:val="0"/>
          <w:numId w:val="0"/>
        </w:numPr>
        <w:ind w:left="993" w:firstLine="709"/>
        <w:rPr>
          <w:lang w:eastAsia="ru-RU"/>
        </w:rPr>
      </w:pPr>
    </w:p>
    <w:p w:rsidR="0085321C" w:rsidRDefault="0085321C" w:rsidP="008B1CD3">
      <w:pPr>
        <w:pStyle w:val="a"/>
        <w:numPr>
          <w:ilvl w:val="0"/>
          <w:numId w:val="0"/>
        </w:numPr>
        <w:ind w:left="993" w:firstLine="709"/>
        <w:rPr>
          <w:lang w:eastAsia="ru-RU"/>
        </w:rPr>
      </w:pPr>
    </w:p>
    <w:p w:rsidR="0085321C" w:rsidRDefault="0085321C" w:rsidP="008B1CD3">
      <w:pPr>
        <w:pStyle w:val="a"/>
        <w:numPr>
          <w:ilvl w:val="0"/>
          <w:numId w:val="0"/>
        </w:numPr>
        <w:ind w:left="993" w:firstLine="709"/>
        <w:rPr>
          <w:lang w:eastAsia="ru-RU"/>
        </w:rPr>
      </w:pPr>
    </w:p>
    <w:p w:rsidR="0085321C" w:rsidRDefault="0085321C" w:rsidP="008B1CD3">
      <w:pPr>
        <w:pStyle w:val="a"/>
        <w:numPr>
          <w:ilvl w:val="0"/>
          <w:numId w:val="0"/>
        </w:numPr>
        <w:ind w:left="993" w:firstLine="709"/>
        <w:rPr>
          <w:lang w:eastAsia="ru-RU"/>
        </w:rPr>
      </w:pPr>
    </w:p>
    <w:p w:rsidR="0085321C" w:rsidRDefault="0085321C" w:rsidP="008B1CD3">
      <w:pPr>
        <w:pStyle w:val="a"/>
        <w:numPr>
          <w:ilvl w:val="0"/>
          <w:numId w:val="0"/>
        </w:numPr>
        <w:ind w:left="993" w:firstLine="709"/>
        <w:rPr>
          <w:lang w:eastAsia="ru-RU"/>
        </w:rPr>
      </w:pPr>
    </w:p>
    <w:p w:rsidR="0085321C" w:rsidRDefault="0085321C" w:rsidP="008B1CD3">
      <w:pPr>
        <w:pStyle w:val="a"/>
        <w:numPr>
          <w:ilvl w:val="0"/>
          <w:numId w:val="0"/>
        </w:numPr>
        <w:ind w:left="993" w:firstLine="709"/>
        <w:rPr>
          <w:lang w:eastAsia="ru-RU"/>
        </w:rPr>
      </w:pPr>
    </w:p>
    <w:p w:rsidR="0085321C" w:rsidRDefault="0085321C" w:rsidP="008B1CD3">
      <w:pPr>
        <w:pStyle w:val="a"/>
        <w:numPr>
          <w:ilvl w:val="0"/>
          <w:numId w:val="0"/>
        </w:numPr>
        <w:ind w:left="993" w:firstLine="709"/>
        <w:rPr>
          <w:lang w:eastAsia="ru-RU"/>
        </w:rPr>
      </w:pPr>
    </w:p>
    <w:p w:rsidR="00B41675" w:rsidRDefault="00B41675" w:rsidP="0085321C">
      <w:pPr>
        <w:pStyle w:val="a"/>
        <w:numPr>
          <w:ilvl w:val="0"/>
          <w:numId w:val="0"/>
        </w:numPr>
        <w:ind w:left="993" w:firstLine="709"/>
        <w:rPr>
          <w:lang w:eastAsia="ru-RU"/>
        </w:rPr>
      </w:pPr>
      <w:r>
        <w:rPr>
          <w:lang w:eastAsia="ru-RU"/>
        </w:rPr>
        <w:lastRenderedPageBreak/>
        <w:t xml:space="preserve">Рис. 7 </w:t>
      </w:r>
      <w:r w:rsidRPr="00311E5C">
        <w:rPr>
          <w:lang w:eastAsia="ru-RU"/>
        </w:rPr>
        <w:t>Примеры проектных решений наземных нерегулируемых пешеходных переходов, приподнятых над поверхностью проезжей части автомобильной дороги</w:t>
      </w:r>
    </w:p>
    <w:p w:rsidR="00E55C39" w:rsidRDefault="00E55C39" w:rsidP="00BD1CCB">
      <w:pPr>
        <w:pStyle w:val="1"/>
        <w:numPr>
          <w:ilvl w:val="0"/>
          <w:numId w:val="12"/>
        </w:numPr>
      </w:pPr>
      <w:bookmarkStart w:id="20" w:name="_Toc516234706"/>
      <w:bookmarkStart w:id="21" w:name="_Toc530721804"/>
      <w:r w:rsidRPr="00531D95">
        <w:lastRenderedPageBreak/>
        <w:t>Мероприятия по охране окружающей среды</w:t>
      </w:r>
      <w:bookmarkEnd w:id="20"/>
      <w:bookmarkEnd w:id="21"/>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является установление зон с особыми условиями использования территорий.</w:t>
      </w:r>
    </w:p>
    <w:p w:rsidR="00BE4002" w:rsidRPr="00BE4002" w:rsidRDefault="00BE4002" w:rsidP="00BD1CCB">
      <w:pPr>
        <w:pStyle w:val="afe"/>
        <w:spacing w:line="240" w:lineRule="auto"/>
        <w:rPr>
          <w:lang w:bidi="ru-RU"/>
        </w:rPr>
      </w:pPr>
      <w:r w:rsidRPr="00E53A9A">
        <w:rPr>
          <w:rFonts w:eastAsiaTheme="minorHAnsi"/>
          <w:iCs w:val="0"/>
          <w:sz w:val="28"/>
          <w:szCs w:val="28"/>
        </w:rPr>
        <w:t>ЗОНЫ С ОСОБЫМИ УСЛОВИЯМИ</w:t>
      </w:r>
      <w:r w:rsidRPr="00BE4002">
        <w:rPr>
          <w:lang w:bidi="ru-RU"/>
        </w:rPr>
        <w:t xml:space="preserve"> ИСПОЛЬЗОВАНИЯ ТЕРРИТОРИЙ</w:t>
      </w:r>
    </w:p>
    <w:p w:rsidR="00BE4002" w:rsidRPr="00BE4002" w:rsidRDefault="00BE4002" w:rsidP="00BD1CCB">
      <w:pPr>
        <w:pStyle w:val="afe"/>
        <w:numPr>
          <w:ilvl w:val="0"/>
          <w:numId w:val="21"/>
        </w:numPr>
        <w:spacing w:line="240" w:lineRule="auto"/>
        <w:rPr>
          <w:lang w:bidi="ru-RU"/>
        </w:rPr>
      </w:pPr>
      <w:r w:rsidRPr="00BE4002">
        <w:rPr>
          <w:lang w:bidi="ru-RU"/>
        </w:rPr>
        <w:t>расстояние от сети самотечного коллектора бытовой канализации до фундаментов зданий и сооружений - 3 м;</w:t>
      </w:r>
    </w:p>
    <w:p w:rsidR="00BE4002" w:rsidRPr="00BE4002" w:rsidRDefault="00BE4002" w:rsidP="00BD1CCB">
      <w:pPr>
        <w:pStyle w:val="afe"/>
        <w:numPr>
          <w:ilvl w:val="0"/>
          <w:numId w:val="21"/>
        </w:numPr>
        <w:spacing w:line="240" w:lineRule="auto"/>
        <w:rPr>
          <w:lang w:bidi="ru-RU"/>
        </w:rPr>
      </w:pPr>
      <w:r w:rsidRPr="00BE4002">
        <w:rPr>
          <w:lang w:bidi="ru-RU"/>
        </w:rPr>
        <w:t>расстояние от водопровода до фундаментов зданий и сооружений – 5 м;</w:t>
      </w:r>
    </w:p>
    <w:p w:rsidR="00BE4002" w:rsidRPr="00BE4002" w:rsidRDefault="00BE4002" w:rsidP="00BD1CCB">
      <w:pPr>
        <w:pStyle w:val="afe"/>
        <w:numPr>
          <w:ilvl w:val="0"/>
          <w:numId w:val="21"/>
        </w:numPr>
        <w:spacing w:line="240" w:lineRule="auto"/>
        <w:rPr>
          <w:lang w:bidi="ru-RU"/>
        </w:rPr>
      </w:pPr>
      <w:r w:rsidRPr="00BE4002">
        <w:rPr>
          <w:lang w:bidi="ru-RU"/>
        </w:rPr>
        <w:t>расстояние от тепловых сетей до фундаментов зданий и сооружений – 5 м;</w:t>
      </w:r>
    </w:p>
    <w:p w:rsidR="00BE4002" w:rsidRPr="00BE4002" w:rsidRDefault="00BE4002" w:rsidP="00BD1CCB">
      <w:pPr>
        <w:pStyle w:val="afe"/>
        <w:numPr>
          <w:ilvl w:val="0"/>
          <w:numId w:val="21"/>
        </w:numPr>
        <w:spacing w:line="240" w:lineRule="auto"/>
        <w:rPr>
          <w:lang w:bidi="ru-RU"/>
        </w:rPr>
      </w:pPr>
      <w:r w:rsidRPr="00BE4002">
        <w:rPr>
          <w:lang w:bidi="ru-RU"/>
        </w:rPr>
        <w:t>расстояние от газопровода низкого давления до фундаментов зданий и сооружений -2м;</w:t>
      </w:r>
    </w:p>
    <w:p w:rsidR="00BE4002" w:rsidRPr="00BE4002" w:rsidRDefault="00BE4002" w:rsidP="00BD1CCB">
      <w:pPr>
        <w:pStyle w:val="afe"/>
        <w:numPr>
          <w:ilvl w:val="0"/>
          <w:numId w:val="21"/>
        </w:numPr>
        <w:spacing w:line="240" w:lineRule="auto"/>
        <w:rPr>
          <w:lang w:bidi="ru-RU"/>
        </w:rPr>
      </w:pPr>
      <w:r w:rsidRPr="00BE4002">
        <w:rPr>
          <w:lang w:bidi="ru-RU"/>
        </w:rPr>
        <w:t>охранная зона газопровода низкого давления – по 2м; - 3м со стороны кабеля</w:t>
      </w:r>
    </w:p>
    <w:p w:rsidR="00BE4002" w:rsidRPr="00BE4002" w:rsidRDefault="00BE4002" w:rsidP="00BD1CCB">
      <w:pPr>
        <w:pStyle w:val="afe"/>
        <w:numPr>
          <w:ilvl w:val="0"/>
          <w:numId w:val="21"/>
        </w:numPr>
        <w:spacing w:line="240" w:lineRule="auto"/>
        <w:rPr>
          <w:lang w:bidi="ru-RU"/>
        </w:rPr>
      </w:pPr>
      <w:r w:rsidRPr="00BE4002">
        <w:rPr>
          <w:lang w:bidi="ru-RU"/>
        </w:rPr>
        <w:t>санитарный разрыв от железной дороги – 100 м;</w:t>
      </w:r>
    </w:p>
    <w:p w:rsidR="00BE4002" w:rsidRPr="00BE4002" w:rsidRDefault="00BE4002" w:rsidP="00BD1CCB">
      <w:pPr>
        <w:pStyle w:val="afe"/>
        <w:numPr>
          <w:ilvl w:val="0"/>
          <w:numId w:val="21"/>
        </w:numPr>
        <w:spacing w:line="240" w:lineRule="auto"/>
        <w:rPr>
          <w:lang w:bidi="ru-RU"/>
        </w:rPr>
      </w:pPr>
      <w:r w:rsidRPr="00BE4002">
        <w:rPr>
          <w:lang w:bidi="ru-RU"/>
        </w:rPr>
        <w:t>охранная зона линии связи – 2 м;</w:t>
      </w:r>
    </w:p>
    <w:p w:rsidR="00BE4002" w:rsidRPr="00BE4002" w:rsidRDefault="00BE4002" w:rsidP="00BD1CCB">
      <w:pPr>
        <w:pStyle w:val="afe"/>
        <w:numPr>
          <w:ilvl w:val="0"/>
          <w:numId w:val="21"/>
        </w:numPr>
        <w:spacing w:line="240" w:lineRule="auto"/>
        <w:rPr>
          <w:lang w:bidi="ru-RU"/>
        </w:rPr>
      </w:pPr>
      <w:r w:rsidRPr="00BE4002">
        <w:rPr>
          <w:lang w:bidi="ru-RU"/>
        </w:rPr>
        <w:t>охранная зона воздушной линии электропередачи 0,4кВ -2м;</w:t>
      </w:r>
    </w:p>
    <w:p w:rsidR="00BE4002" w:rsidRPr="00BE4002" w:rsidRDefault="00BE4002" w:rsidP="00BD1CCB">
      <w:pPr>
        <w:pStyle w:val="afe"/>
        <w:numPr>
          <w:ilvl w:val="0"/>
          <w:numId w:val="21"/>
        </w:numPr>
        <w:spacing w:line="240" w:lineRule="auto"/>
        <w:rPr>
          <w:lang w:bidi="ru-RU"/>
        </w:rPr>
      </w:pPr>
      <w:r w:rsidRPr="00BE4002">
        <w:rPr>
          <w:lang w:bidi="ru-RU"/>
        </w:rPr>
        <w:t>охранная зона кабельной линии электропередачи 0,4кВ – 1 м</w:t>
      </w:r>
    </w:p>
    <w:p w:rsidR="00BE4002" w:rsidRPr="00BE4002" w:rsidRDefault="00BE4002" w:rsidP="00BD1CCB">
      <w:pPr>
        <w:pStyle w:val="afe"/>
        <w:numPr>
          <w:ilvl w:val="0"/>
          <w:numId w:val="21"/>
        </w:numPr>
        <w:spacing w:line="240" w:lineRule="auto"/>
        <w:rPr>
          <w:lang w:bidi="ru-RU"/>
        </w:rPr>
      </w:pPr>
      <w:r w:rsidRPr="00BE4002">
        <w:rPr>
          <w:lang w:bidi="ru-RU"/>
        </w:rPr>
        <w:t xml:space="preserve">охранная зона воздушной линии электропередачи  6 </w:t>
      </w:r>
      <w:proofErr w:type="spellStart"/>
      <w:r w:rsidRPr="00BE4002">
        <w:rPr>
          <w:lang w:bidi="ru-RU"/>
        </w:rPr>
        <w:t>кВ</w:t>
      </w:r>
      <w:proofErr w:type="spellEnd"/>
      <w:r w:rsidRPr="00BE4002">
        <w:rPr>
          <w:lang w:bidi="ru-RU"/>
        </w:rPr>
        <w:t xml:space="preserve"> – 5 м</w:t>
      </w:r>
    </w:p>
    <w:p w:rsidR="00BE4002" w:rsidRPr="00BE4002" w:rsidRDefault="00BE4002" w:rsidP="00BD1CCB">
      <w:pPr>
        <w:pStyle w:val="afe"/>
        <w:numPr>
          <w:ilvl w:val="0"/>
          <w:numId w:val="21"/>
        </w:numPr>
        <w:spacing w:line="240" w:lineRule="auto"/>
        <w:rPr>
          <w:lang w:bidi="ru-RU"/>
        </w:rPr>
      </w:pPr>
      <w:r w:rsidRPr="00BE4002">
        <w:rPr>
          <w:lang w:bidi="ru-RU"/>
        </w:rPr>
        <w:t>охранная зона кабельной линии электропередач -1м.</w:t>
      </w:r>
    </w:p>
    <w:p w:rsidR="00BE4002" w:rsidRPr="00BE4002" w:rsidRDefault="00BE4002" w:rsidP="00BD1CCB">
      <w:pPr>
        <w:pStyle w:val="afe"/>
        <w:numPr>
          <w:ilvl w:val="0"/>
          <w:numId w:val="21"/>
        </w:numPr>
        <w:spacing w:line="240" w:lineRule="auto"/>
        <w:rPr>
          <w:lang w:bidi="ru-RU"/>
        </w:rPr>
      </w:pPr>
      <w:r w:rsidRPr="00BE4002">
        <w:rPr>
          <w:lang w:bidi="ru-RU"/>
        </w:rPr>
        <w:t>охранная зона водопровода -10 м</w:t>
      </w:r>
    </w:p>
    <w:p w:rsidR="00BE4002" w:rsidRPr="00BE4002" w:rsidRDefault="00BE4002" w:rsidP="00BD1CCB">
      <w:pPr>
        <w:pStyle w:val="afe"/>
        <w:numPr>
          <w:ilvl w:val="0"/>
          <w:numId w:val="21"/>
        </w:numPr>
        <w:spacing w:line="240" w:lineRule="auto"/>
        <w:rPr>
          <w:lang w:bidi="ru-RU"/>
        </w:rPr>
      </w:pPr>
      <w:r w:rsidRPr="00BE4002">
        <w:rPr>
          <w:lang w:bidi="ru-RU"/>
        </w:rPr>
        <w:t>1 пояс ЗСО скважин- 30-50 м</w:t>
      </w:r>
    </w:p>
    <w:p w:rsidR="00BE4002" w:rsidRPr="00BE4002" w:rsidRDefault="00BE4002" w:rsidP="00BD1CCB">
      <w:pPr>
        <w:pStyle w:val="afe"/>
        <w:numPr>
          <w:ilvl w:val="0"/>
          <w:numId w:val="21"/>
        </w:numPr>
        <w:spacing w:line="240" w:lineRule="auto"/>
        <w:rPr>
          <w:lang w:bidi="ru-RU"/>
        </w:rPr>
      </w:pPr>
      <w:r w:rsidRPr="00BE4002">
        <w:rPr>
          <w:lang w:bidi="ru-RU"/>
        </w:rPr>
        <w:t>2 поя</w:t>
      </w:r>
      <w:proofErr w:type="gramStart"/>
      <w:r w:rsidRPr="00BE4002">
        <w:rPr>
          <w:lang w:bidi="ru-RU"/>
        </w:rPr>
        <w:t>с-</w:t>
      </w:r>
      <w:proofErr w:type="gramEnd"/>
      <w:r w:rsidRPr="00BE4002">
        <w:rPr>
          <w:lang w:bidi="ru-RU"/>
        </w:rPr>
        <w:t xml:space="preserve"> по проекту</w:t>
      </w:r>
    </w:p>
    <w:p w:rsidR="00BE4002" w:rsidRPr="00BE4002" w:rsidRDefault="00BE4002" w:rsidP="00BD1CCB">
      <w:pPr>
        <w:pStyle w:val="afe"/>
        <w:numPr>
          <w:ilvl w:val="0"/>
          <w:numId w:val="21"/>
        </w:numPr>
        <w:spacing w:line="240" w:lineRule="auto"/>
        <w:rPr>
          <w:lang w:bidi="ru-RU"/>
        </w:rPr>
      </w:pPr>
      <w:r w:rsidRPr="00BE4002">
        <w:rPr>
          <w:lang w:bidi="ru-RU"/>
        </w:rPr>
        <w:t>Захоронения ЗСО- 300 м</w:t>
      </w:r>
    </w:p>
    <w:p w:rsidR="00BE4002" w:rsidRPr="00BE4002" w:rsidRDefault="00BE4002" w:rsidP="00BD1CCB">
      <w:pPr>
        <w:pStyle w:val="afe"/>
        <w:numPr>
          <w:ilvl w:val="0"/>
          <w:numId w:val="21"/>
        </w:numPr>
        <w:spacing w:line="240" w:lineRule="auto"/>
        <w:rPr>
          <w:lang w:bidi="ru-RU"/>
        </w:rPr>
      </w:pPr>
      <w:r w:rsidRPr="00BE4002">
        <w:rPr>
          <w:lang w:bidi="ru-RU"/>
        </w:rPr>
        <w:t>Охранная зона ГРПШ -10 м от ограждения</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Все зоны с особыми условиями использования территории установлены в соответствие с нормативно - правовыми актами, которые регламентируют размеры, режимы использования зон с особыми условиями использования территорий.</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 xml:space="preserve">В целях </w:t>
      </w:r>
      <w:r w:rsidR="0094114B" w:rsidRPr="00E53A9A">
        <w:rPr>
          <w:rFonts w:eastAsiaTheme="minorHAnsi"/>
          <w:iCs w:val="0"/>
          <w:sz w:val="28"/>
          <w:szCs w:val="28"/>
        </w:rPr>
        <w:t>размещения детского сада</w:t>
      </w:r>
      <w:r w:rsidRPr="00E53A9A">
        <w:rPr>
          <w:rFonts w:eastAsiaTheme="minorHAnsi"/>
          <w:iCs w:val="0"/>
          <w:sz w:val="28"/>
          <w:szCs w:val="28"/>
        </w:rPr>
        <w:t xml:space="preserve"> на проектируемой территории рекомендуется </w:t>
      </w:r>
      <w:r w:rsidR="0094114B" w:rsidRPr="00E53A9A">
        <w:rPr>
          <w:rFonts w:eastAsiaTheme="minorHAnsi"/>
          <w:iCs w:val="0"/>
          <w:sz w:val="28"/>
          <w:szCs w:val="28"/>
        </w:rPr>
        <w:t>упорядочение существующей производственной и коммунально-складской зоны</w:t>
      </w:r>
      <w:r w:rsidR="001024D8" w:rsidRPr="00E53A9A">
        <w:rPr>
          <w:rFonts w:eastAsiaTheme="minorHAnsi"/>
          <w:iCs w:val="0"/>
          <w:sz w:val="28"/>
          <w:szCs w:val="28"/>
        </w:rPr>
        <w:t>, рекомендуется разработка проекта уменьшения санитарно-защитной зоны таких объектов</w:t>
      </w:r>
      <w:r w:rsidRPr="00E53A9A">
        <w:rPr>
          <w:rFonts w:eastAsiaTheme="minorHAnsi"/>
          <w:iCs w:val="0"/>
          <w:sz w:val="28"/>
          <w:szCs w:val="28"/>
        </w:rPr>
        <w:t xml:space="preserve">. </w:t>
      </w:r>
    </w:p>
    <w:p w:rsidR="00E55C39" w:rsidRDefault="00E55C39" w:rsidP="00BD1CCB">
      <w:pPr>
        <w:pStyle w:val="aff1"/>
        <w:spacing w:line="240" w:lineRule="auto"/>
      </w:pPr>
      <w:r w:rsidRPr="00C55442">
        <w:t>Мероприятия по предотвращению загрязнения почв, поверхностных и подземных вод</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Для предотвращения загрязнения почв, поверхностных и подземных вод на проектируемой территории рекомендуются следующие мероприятия:</w:t>
      </w:r>
    </w:p>
    <w:p w:rsidR="00E55C39" w:rsidRPr="00C55442" w:rsidRDefault="00E55C39" w:rsidP="00BD1CCB">
      <w:pPr>
        <w:pStyle w:val="a0"/>
      </w:pPr>
      <w:r w:rsidRPr="00C55442">
        <w:t>устройство асфальтобетонного покрытия дорог;</w:t>
      </w:r>
    </w:p>
    <w:p w:rsidR="00E55C39" w:rsidRPr="00C55442" w:rsidRDefault="00E55C39" w:rsidP="00BD1CCB">
      <w:pPr>
        <w:pStyle w:val="a0"/>
      </w:pPr>
      <w:r w:rsidRPr="00C55442">
        <w:t>для уменьшения образования пыли – благоустройство улиц и дорог, газонное озеленение;</w:t>
      </w:r>
    </w:p>
    <w:p w:rsidR="00E55C39" w:rsidRPr="00C55442" w:rsidRDefault="00E55C39" w:rsidP="00BD1CCB">
      <w:pPr>
        <w:pStyle w:val="a0"/>
      </w:pPr>
      <w:r w:rsidRPr="00C55442">
        <w:lastRenderedPageBreak/>
        <w:t>биологическая очистка почв и воздуха за счет увеличения площади зеленых насаждений;</w:t>
      </w:r>
    </w:p>
    <w:p w:rsidR="00E55C39" w:rsidRPr="00C55442" w:rsidRDefault="00E55C39" w:rsidP="00BD1CCB">
      <w:pPr>
        <w:pStyle w:val="a0"/>
      </w:pPr>
      <w:r w:rsidRPr="00C55442">
        <w:t>организация контроля уровня загрязнения грунтовых вод;</w:t>
      </w:r>
    </w:p>
    <w:p w:rsidR="00E55C39" w:rsidRPr="00C55442" w:rsidRDefault="00E55C39" w:rsidP="00BD1CCB">
      <w:pPr>
        <w:pStyle w:val="a0"/>
      </w:pPr>
      <w:r w:rsidRPr="00C55442">
        <w:t>организация мониторинга состояния водопроводящих сетей и своевременное проведение мероприятий по предупреждению утечек из систем водопровода и канализации;</w:t>
      </w:r>
    </w:p>
    <w:p w:rsidR="00E55C39" w:rsidRPr="00C55442" w:rsidRDefault="00E55C39" w:rsidP="00BD1CCB">
      <w:pPr>
        <w:pStyle w:val="a0"/>
      </w:pPr>
      <w:r w:rsidRPr="00C55442">
        <w:t>организация и обеспечение планово-регулярной санитарной очистки территории;</w:t>
      </w:r>
    </w:p>
    <w:p w:rsidR="00E55C39" w:rsidRPr="00C55442" w:rsidRDefault="00E55C39" w:rsidP="00BD1CCB">
      <w:pPr>
        <w:pStyle w:val="a0"/>
      </w:pPr>
      <w:r w:rsidRPr="00C55442">
        <w:t>–контроль качества и своевременности выполнения работ по рекультивации нарушенных земель;</w:t>
      </w:r>
    </w:p>
    <w:p w:rsidR="00E55C39" w:rsidRPr="00C55442" w:rsidRDefault="00E55C39" w:rsidP="00BD1CCB">
      <w:pPr>
        <w:pStyle w:val="a0"/>
      </w:pPr>
      <w:r w:rsidRPr="00C55442">
        <w:t>мониторинг степени загрязнения почвенного покрова.</w:t>
      </w:r>
    </w:p>
    <w:p w:rsidR="00E55C39" w:rsidRDefault="00E55C39" w:rsidP="00BD1CCB">
      <w:pPr>
        <w:pStyle w:val="aff1"/>
        <w:spacing w:line="240" w:lineRule="auto"/>
      </w:pPr>
      <w:r>
        <w:t>Защита</w:t>
      </w:r>
      <w:r w:rsidRPr="00B7014B">
        <w:t xml:space="preserve"> от воздействия электромагнитных полей и шума</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Защита от электромагнитных полей и излучений регламентируется Федеральным законом от 10.01.2002 № 7-ФЗ «Об охране окружающей среды», а также рядом нормативных документов.</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 xml:space="preserve">Источниками электромагнитного излучения на территории проекта планировки являются трансформаторные подстанции, линии электропередачи напряжением 6 и 0,4 </w:t>
      </w:r>
      <w:proofErr w:type="spellStart"/>
      <w:r w:rsidRPr="00E53A9A">
        <w:rPr>
          <w:rFonts w:eastAsiaTheme="minorHAnsi"/>
          <w:iCs w:val="0"/>
          <w:sz w:val="28"/>
          <w:szCs w:val="28"/>
        </w:rPr>
        <w:t>кВ.</w:t>
      </w:r>
      <w:proofErr w:type="spellEnd"/>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 xml:space="preserve">В соответствие с 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защита населения от воздействия электрического поля воздушных линий электропередачи напряжением 6 и 0,4 </w:t>
      </w:r>
      <w:proofErr w:type="spellStart"/>
      <w:r w:rsidRPr="00E53A9A">
        <w:rPr>
          <w:rFonts w:eastAsiaTheme="minorHAnsi"/>
          <w:iCs w:val="0"/>
          <w:sz w:val="28"/>
          <w:szCs w:val="28"/>
        </w:rPr>
        <w:t>кВ</w:t>
      </w:r>
      <w:proofErr w:type="spellEnd"/>
      <w:r w:rsidRPr="00E53A9A">
        <w:rPr>
          <w:rFonts w:eastAsiaTheme="minorHAnsi"/>
          <w:iCs w:val="0"/>
          <w:sz w:val="28"/>
          <w:szCs w:val="28"/>
        </w:rPr>
        <w:t xml:space="preserve"> не требуется.</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В соответствии с п. 4.2.131. Правил устройства электроустановок (ПУЭ) седьмого издания расстояние от жилых зданий до трансформаторных подстанций следует принимать не менее 10 м при условии обеспечения допустимых нормальных уровней звукового давления (шума).</w:t>
      </w:r>
    </w:p>
    <w:p w:rsidR="00E55C39" w:rsidRDefault="00E55C39" w:rsidP="00BD1CCB">
      <w:pPr>
        <w:pStyle w:val="aff1"/>
        <w:spacing w:line="240" w:lineRule="auto"/>
      </w:pPr>
      <w:r w:rsidRPr="00DB3700">
        <w:t>Мероприятия по санитарной очистке, благоустройству и озеленению территории</w:t>
      </w:r>
    </w:p>
    <w:p w:rsidR="00E55C39" w:rsidRPr="00E53A9A" w:rsidRDefault="00E55C39" w:rsidP="00BD1CCB">
      <w:pPr>
        <w:pStyle w:val="afe"/>
        <w:spacing w:line="240" w:lineRule="auto"/>
        <w:rPr>
          <w:rFonts w:eastAsiaTheme="minorHAnsi"/>
          <w:iCs w:val="0"/>
          <w:sz w:val="28"/>
          <w:szCs w:val="28"/>
        </w:rPr>
      </w:pPr>
      <w:proofErr w:type="gramStart"/>
      <w:r w:rsidRPr="00E53A9A">
        <w:rPr>
          <w:rFonts w:eastAsiaTheme="minorHAnsi"/>
          <w:iCs w:val="0"/>
          <w:sz w:val="28"/>
          <w:szCs w:val="28"/>
        </w:rPr>
        <w:t>С целью снижения уровня загрязнения территории коммунальными отходами рекомендуется организация планово-регулярной системы очистки, своевременного сбора и вывоза отходов (включая уличный смет) на полигон твердых коммунальных отходов.</w:t>
      </w:r>
      <w:proofErr w:type="gramEnd"/>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Санитарная очистка территорий в осенне-зимний период предусматривает:</w:t>
      </w:r>
    </w:p>
    <w:p w:rsidR="00E55C39" w:rsidRPr="00DB3700" w:rsidRDefault="00E55C39" w:rsidP="00BD1CCB">
      <w:pPr>
        <w:pStyle w:val="a0"/>
      </w:pPr>
      <w:r w:rsidRPr="00DB3700">
        <w:t>очистку проезжей части автодорог и проездов, тротуаров, площадей, автостоянок от листьев, снега, льда, мусора, иных отходов;</w:t>
      </w:r>
    </w:p>
    <w:p w:rsidR="00E55C39" w:rsidRPr="00DB3700" w:rsidRDefault="00E55C39" w:rsidP="00BD1CCB">
      <w:pPr>
        <w:pStyle w:val="a0"/>
      </w:pPr>
      <w:r w:rsidRPr="00DB3700">
        <w:t>вывоз снежного смета, льда, мусора, иных отходов на полигон твердых коммунальных отходов;</w:t>
      </w:r>
    </w:p>
    <w:p w:rsidR="00E55C39" w:rsidRPr="00DB3700" w:rsidRDefault="00E55C39" w:rsidP="00BD1CCB">
      <w:pPr>
        <w:pStyle w:val="a0"/>
      </w:pPr>
      <w:r w:rsidRPr="00DB3700">
        <w:lastRenderedPageBreak/>
        <w:t xml:space="preserve">обработку проезжей части автодорог, проездов, автостоянок и тротуаров </w:t>
      </w:r>
      <w:proofErr w:type="spellStart"/>
      <w:r w:rsidRPr="00DB3700">
        <w:t>противогололедными</w:t>
      </w:r>
      <w:proofErr w:type="spellEnd"/>
      <w:r w:rsidRPr="00DB3700">
        <w:t xml:space="preserve"> материалами.</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 xml:space="preserve">Очистка от снежного смета проезжей части автодорог, проездов, площадей, автостоянок производится в соответствии с ГОСТ </w:t>
      </w:r>
      <w:proofErr w:type="gramStart"/>
      <w:r w:rsidRPr="00E53A9A">
        <w:rPr>
          <w:rFonts w:eastAsiaTheme="minorHAnsi"/>
          <w:iCs w:val="0"/>
          <w:sz w:val="28"/>
          <w:szCs w:val="28"/>
        </w:rPr>
        <w:t>Р</w:t>
      </w:r>
      <w:proofErr w:type="gramEnd"/>
      <w:r w:rsidRPr="00E53A9A">
        <w:rPr>
          <w:rFonts w:eastAsiaTheme="minorHAnsi"/>
          <w:iCs w:val="0"/>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Весенне-летняя уборка производится с наступлением устойчивых плюсовых температур и включает в себя:</w:t>
      </w:r>
    </w:p>
    <w:p w:rsidR="00E55C39" w:rsidRDefault="00E55C39" w:rsidP="00BD1CCB">
      <w:pPr>
        <w:pStyle w:val="a0"/>
      </w:pPr>
      <w:r>
        <w:t xml:space="preserve">санитарную очистку территорий от </w:t>
      </w:r>
      <w:proofErr w:type="gramStart"/>
      <w:r>
        <w:t>накопившегося</w:t>
      </w:r>
      <w:proofErr w:type="gramEnd"/>
      <w:r>
        <w:t xml:space="preserve"> за зиму снежного смета и отходов;</w:t>
      </w:r>
    </w:p>
    <w:p w:rsidR="00E55C39" w:rsidRDefault="00E55C39" w:rsidP="00BD1CCB">
      <w:pPr>
        <w:pStyle w:val="a0"/>
      </w:pPr>
      <w:r>
        <w:t>полив дорожных покрытий;</w:t>
      </w:r>
    </w:p>
    <w:p w:rsidR="00E55C39" w:rsidRDefault="00E55C39" w:rsidP="00BD1CCB">
      <w:pPr>
        <w:pStyle w:val="a0"/>
      </w:pPr>
      <w:r>
        <w:t>уход за зелеными насаждениями.</w:t>
      </w:r>
    </w:p>
    <w:p w:rsidR="00E55C39" w:rsidRPr="00E53A9A" w:rsidRDefault="00E55C39" w:rsidP="00BD1CCB">
      <w:pPr>
        <w:pStyle w:val="afe"/>
        <w:spacing w:line="240" w:lineRule="auto"/>
        <w:rPr>
          <w:rFonts w:eastAsiaTheme="minorHAnsi"/>
          <w:iCs w:val="0"/>
          <w:sz w:val="28"/>
          <w:szCs w:val="28"/>
        </w:rPr>
      </w:pPr>
      <w:proofErr w:type="gramStart"/>
      <w:r w:rsidRPr="00E53A9A">
        <w:rPr>
          <w:rFonts w:eastAsiaTheme="minorHAnsi"/>
          <w:iCs w:val="0"/>
          <w:sz w:val="28"/>
          <w:szCs w:val="28"/>
        </w:rPr>
        <w:t>Улицы и дороги включают в себя следующие элементы обустройства: твердые виды покрытия дорожного полотна и тротуаров, элементы сопряжения поверхностей с учетом нормативных уклонов для передвижения маломобильных категорий граждан, озеленение вдоль улиц и дорог, ограждения улично-дорожной сети (пешеходные и отбойные), технические средства организации дорожного движения (дорожные знаки, разметка, светофорные устройства) и элементы обустройства улично-дорожной сети (остановочные павильоны и т.д.), осветительное</w:t>
      </w:r>
      <w:proofErr w:type="gramEnd"/>
      <w:r w:rsidRPr="00E53A9A">
        <w:rPr>
          <w:rFonts w:eastAsiaTheme="minorHAnsi"/>
          <w:iCs w:val="0"/>
          <w:sz w:val="28"/>
          <w:szCs w:val="28"/>
        </w:rPr>
        <w:t xml:space="preserve"> оборудование, сети ливневой канализации.</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Озеленение территории в границах проектирование в основном осуществляется гражданами на придомовых территориях.</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Создание и эксплуатация элементов благоустройства и озеленения обеспечивают требования охраны здоровья человека, природной среды, создают технические возможности беспрепятственного передвижения маломобильных групп населения по проектируемой территории.</w:t>
      </w:r>
    </w:p>
    <w:p w:rsidR="00E55C39" w:rsidRPr="00301CE8" w:rsidRDefault="00E55C39" w:rsidP="00BD1CCB">
      <w:pPr>
        <w:pStyle w:val="1"/>
        <w:numPr>
          <w:ilvl w:val="0"/>
          <w:numId w:val="12"/>
        </w:numPr>
      </w:pPr>
      <w:bookmarkStart w:id="22" w:name="_Toc516234707"/>
      <w:bookmarkStart w:id="23" w:name="_Toc530721805"/>
      <w:r w:rsidRPr="00301CE8">
        <w:lastRenderedPageBreak/>
        <w:t>Мероприятия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bookmarkEnd w:id="22"/>
      <w:bookmarkEnd w:id="23"/>
    </w:p>
    <w:p w:rsidR="00B84534" w:rsidRPr="00E53A9A" w:rsidRDefault="00B84534" w:rsidP="00BD1CCB">
      <w:pPr>
        <w:pStyle w:val="afe"/>
        <w:spacing w:line="240" w:lineRule="auto"/>
        <w:rPr>
          <w:rFonts w:eastAsiaTheme="minorHAnsi"/>
          <w:iCs w:val="0"/>
          <w:sz w:val="28"/>
          <w:szCs w:val="28"/>
        </w:rPr>
      </w:pPr>
      <w:r w:rsidRPr="00E53A9A">
        <w:rPr>
          <w:rFonts w:eastAsiaTheme="minorHAnsi"/>
          <w:iCs w:val="0"/>
          <w:sz w:val="28"/>
          <w:szCs w:val="28"/>
        </w:rPr>
        <w:t xml:space="preserve">В рамках разработки проекта планировки в северной части квартала планируется размещение объекта МЧС - вертолетной площадки эпизодического использования. </w:t>
      </w:r>
    </w:p>
    <w:p w:rsidR="00B84534" w:rsidRPr="00E53A9A" w:rsidRDefault="00B84534" w:rsidP="00BD1CCB">
      <w:pPr>
        <w:pStyle w:val="afe"/>
        <w:spacing w:line="240" w:lineRule="auto"/>
        <w:rPr>
          <w:rFonts w:eastAsiaTheme="minorHAnsi"/>
          <w:iCs w:val="0"/>
          <w:sz w:val="28"/>
          <w:szCs w:val="28"/>
        </w:rPr>
      </w:pPr>
      <w:r w:rsidRPr="00E53A9A">
        <w:rPr>
          <w:rFonts w:eastAsiaTheme="minorHAnsi"/>
          <w:iCs w:val="0"/>
          <w:sz w:val="28"/>
          <w:szCs w:val="28"/>
        </w:rPr>
        <w:t>Площадка размещается на достаточном удалении от линий электропередачи.</w:t>
      </w:r>
    </w:p>
    <w:p w:rsidR="00B84534" w:rsidRPr="00E53A9A" w:rsidRDefault="00B84534" w:rsidP="00BD1CCB">
      <w:pPr>
        <w:pStyle w:val="afe"/>
        <w:spacing w:line="240" w:lineRule="auto"/>
        <w:rPr>
          <w:rFonts w:eastAsiaTheme="minorHAnsi"/>
          <w:iCs w:val="0"/>
          <w:sz w:val="28"/>
          <w:szCs w:val="28"/>
        </w:rPr>
      </w:pPr>
      <w:r w:rsidRPr="00E53A9A">
        <w:rPr>
          <w:rFonts w:eastAsiaTheme="minorHAnsi"/>
          <w:iCs w:val="0"/>
          <w:sz w:val="28"/>
          <w:szCs w:val="28"/>
        </w:rPr>
        <w:t xml:space="preserve">Размер принят не менее 50х50 метров для принятия вертолетов Ми-8, Ми-2, Бо-105, БК-117. Площадка оборудуется: пирамидами или флажками, обозначающими границы зимой красного, а летом белого цвета, ветроуказателем, в центре площадки выкладывается буква «Т» в круге белого цвета радиусом   метров, в направлении посадки-взлета, сигнальными средствами, средствами связи. </w:t>
      </w:r>
    </w:p>
    <w:p w:rsidR="00BE4002" w:rsidRPr="00E53A9A" w:rsidRDefault="00BE4002" w:rsidP="00BD1CCB">
      <w:pPr>
        <w:pStyle w:val="afe"/>
        <w:spacing w:line="240" w:lineRule="auto"/>
        <w:rPr>
          <w:rFonts w:eastAsiaTheme="minorHAnsi"/>
          <w:iCs w:val="0"/>
          <w:sz w:val="28"/>
          <w:szCs w:val="28"/>
        </w:rPr>
      </w:pPr>
      <w:r w:rsidRPr="00E53A9A">
        <w:rPr>
          <w:rFonts w:eastAsiaTheme="minorHAnsi"/>
          <w:iCs w:val="0"/>
          <w:sz w:val="28"/>
          <w:szCs w:val="28"/>
        </w:rPr>
        <w:t>Наиболее опасными источниками чрезвычайных ситуаций природного характера являются:</w:t>
      </w:r>
    </w:p>
    <w:p w:rsidR="00BE4002" w:rsidRPr="00E53A9A" w:rsidRDefault="00BE4002" w:rsidP="00BD1CCB">
      <w:pPr>
        <w:pStyle w:val="afe"/>
        <w:spacing w:line="240" w:lineRule="auto"/>
        <w:rPr>
          <w:rFonts w:eastAsiaTheme="minorHAnsi"/>
          <w:iCs w:val="0"/>
          <w:sz w:val="28"/>
          <w:szCs w:val="28"/>
        </w:rPr>
      </w:pPr>
      <w:r w:rsidRPr="00E53A9A">
        <w:rPr>
          <w:rFonts w:eastAsiaTheme="minorHAnsi"/>
          <w:iCs w:val="0"/>
          <w:sz w:val="28"/>
          <w:szCs w:val="28"/>
        </w:rPr>
        <w:t>грозы;</w:t>
      </w:r>
    </w:p>
    <w:p w:rsidR="00BE4002" w:rsidRPr="00E53A9A" w:rsidRDefault="00BE4002" w:rsidP="00BD1CCB">
      <w:pPr>
        <w:pStyle w:val="afe"/>
        <w:spacing w:line="240" w:lineRule="auto"/>
        <w:rPr>
          <w:rFonts w:eastAsiaTheme="minorHAnsi"/>
          <w:iCs w:val="0"/>
          <w:sz w:val="28"/>
          <w:szCs w:val="28"/>
        </w:rPr>
      </w:pPr>
      <w:r w:rsidRPr="00E53A9A">
        <w:rPr>
          <w:rFonts w:eastAsiaTheme="minorHAnsi"/>
          <w:iCs w:val="0"/>
          <w:sz w:val="28"/>
          <w:szCs w:val="28"/>
        </w:rPr>
        <w:t>сильные ветры со скоростью 20 м/</w:t>
      </w:r>
      <w:proofErr w:type="gramStart"/>
      <w:r w:rsidRPr="00E53A9A">
        <w:rPr>
          <w:rFonts w:eastAsiaTheme="minorHAnsi"/>
          <w:iCs w:val="0"/>
          <w:sz w:val="28"/>
          <w:szCs w:val="28"/>
        </w:rPr>
        <w:t>с</w:t>
      </w:r>
      <w:proofErr w:type="gramEnd"/>
      <w:r w:rsidRPr="00E53A9A">
        <w:rPr>
          <w:rFonts w:eastAsiaTheme="minorHAnsi"/>
          <w:iCs w:val="0"/>
          <w:sz w:val="28"/>
          <w:szCs w:val="28"/>
        </w:rPr>
        <w:t xml:space="preserve"> и более;</w:t>
      </w:r>
    </w:p>
    <w:p w:rsidR="00BE4002" w:rsidRPr="00E53A9A" w:rsidRDefault="00BE4002" w:rsidP="00BD1CCB">
      <w:pPr>
        <w:pStyle w:val="afe"/>
        <w:spacing w:line="240" w:lineRule="auto"/>
        <w:rPr>
          <w:rFonts w:eastAsiaTheme="minorHAnsi"/>
          <w:iCs w:val="0"/>
          <w:sz w:val="28"/>
          <w:szCs w:val="28"/>
        </w:rPr>
      </w:pPr>
      <w:r w:rsidRPr="00E53A9A">
        <w:rPr>
          <w:rFonts w:eastAsiaTheme="minorHAnsi"/>
          <w:iCs w:val="0"/>
          <w:sz w:val="28"/>
          <w:szCs w:val="28"/>
        </w:rPr>
        <w:t>ливни с интенсивностью 30 мм/час и более;</w:t>
      </w:r>
    </w:p>
    <w:p w:rsidR="00BE4002" w:rsidRPr="00E53A9A" w:rsidRDefault="00BE4002" w:rsidP="00BD1CCB">
      <w:pPr>
        <w:pStyle w:val="afe"/>
        <w:spacing w:line="240" w:lineRule="auto"/>
        <w:rPr>
          <w:rFonts w:eastAsiaTheme="minorHAnsi"/>
          <w:iCs w:val="0"/>
          <w:sz w:val="28"/>
          <w:szCs w:val="28"/>
        </w:rPr>
      </w:pPr>
      <w:r w:rsidRPr="00E53A9A">
        <w:rPr>
          <w:rFonts w:eastAsiaTheme="minorHAnsi"/>
          <w:iCs w:val="0"/>
          <w:sz w:val="28"/>
          <w:szCs w:val="28"/>
        </w:rPr>
        <w:t>град с диаметром частиц более 20 мм;</w:t>
      </w:r>
    </w:p>
    <w:p w:rsidR="00BE4002" w:rsidRPr="00E53A9A" w:rsidRDefault="00BE4002" w:rsidP="00BD1CCB">
      <w:pPr>
        <w:pStyle w:val="afe"/>
        <w:spacing w:line="240" w:lineRule="auto"/>
        <w:rPr>
          <w:rFonts w:eastAsiaTheme="minorHAnsi"/>
          <w:iCs w:val="0"/>
          <w:sz w:val="28"/>
          <w:szCs w:val="28"/>
        </w:rPr>
      </w:pPr>
      <w:r w:rsidRPr="00E53A9A">
        <w:rPr>
          <w:rFonts w:eastAsiaTheme="minorHAnsi"/>
          <w:iCs w:val="0"/>
          <w:sz w:val="28"/>
          <w:szCs w:val="28"/>
        </w:rPr>
        <w:t>сильные морозы, снегопады, превышающие 20 мм за 24 часа;</w:t>
      </w:r>
    </w:p>
    <w:p w:rsidR="00BE4002" w:rsidRPr="00E53A9A" w:rsidRDefault="00BE4002" w:rsidP="00BD1CCB">
      <w:pPr>
        <w:pStyle w:val="afe"/>
        <w:spacing w:line="240" w:lineRule="auto"/>
        <w:rPr>
          <w:rFonts w:eastAsiaTheme="minorHAnsi"/>
          <w:iCs w:val="0"/>
          <w:sz w:val="28"/>
          <w:szCs w:val="28"/>
        </w:rPr>
      </w:pPr>
      <w:r w:rsidRPr="00E53A9A">
        <w:rPr>
          <w:rFonts w:eastAsiaTheme="minorHAnsi"/>
          <w:iCs w:val="0"/>
          <w:sz w:val="28"/>
          <w:szCs w:val="28"/>
        </w:rPr>
        <w:t>гололед.</w:t>
      </w:r>
    </w:p>
    <w:p w:rsidR="00BE4002" w:rsidRPr="00E53A9A" w:rsidRDefault="00BE4002" w:rsidP="00BD1CCB">
      <w:pPr>
        <w:pStyle w:val="afe"/>
        <w:spacing w:line="240" w:lineRule="auto"/>
        <w:rPr>
          <w:rFonts w:eastAsiaTheme="minorHAnsi"/>
          <w:iCs w:val="0"/>
          <w:sz w:val="28"/>
          <w:szCs w:val="28"/>
        </w:rPr>
      </w:pPr>
      <w:r w:rsidRPr="00E53A9A">
        <w:rPr>
          <w:rFonts w:eastAsiaTheme="minorHAnsi"/>
          <w:iCs w:val="0"/>
          <w:sz w:val="28"/>
          <w:szCs w:val="28"/>
        </w:rPr>
        <w:t>Возможные чрезвычайные ситуации природного характера приведены в таблице.</w:t>
      </w:r>
    </w:p>
    <w:p w:rsidR="00E55C39" w:rsidRDefault="00BE4002" w:rsidP="00BD1CCB">
      <w:pPr>
        <w:pStyle w:val="110"/>
        <w:numPr>
          <w:ilvl w:val="0"/>
          <w:numId w:val="0"/>
        </w:numPr>
        <w:spacing w:line="240" w:lineRule="auto"/>
        <w:ind w:left="567"/>
      </w:pPr>
      <w:r>
        <w:t xml:space="preserve">Таблица. </w:t>
      </w:r>
      <w:r w:rsidR="00E55C39" w:rsidRPr="002D3FC3">
        <w:t>Возможные чрезвычайные с</w:t>
      </w:r>
      <w:r>
        <w:t xml:space="preserve">итуации природного характера на </w:t>
      </w:r>
      <w:r w:rsidR="00E55C39" w:rsidRPr="002D3FC3">
        <w:t>проектируемой территории</w:t>
      </w:r>
    </w:p>
    <w:tbl>
      <w:tblPr>
        <w:tblStyle w:val="afb"/>
        <w:tblW w:w="0" w:type="auto"/>
        <w:tblLook w:val="04A0" w:firstRow="1" w:lastRow="0" w:firstColumn="1" w:lastColumn="0" w:noHBand="0" w:noVBand="1"/>
      </w:tblPr>
      <w:tblGrid>
        <w:gridCol w:w="704"/>
        <w:gridCol w:w="2126"/>
        <w:gridCol w:w="2835"/>
        <w:gridCol w:w="3680"/>
      </w:tblGrid>
      <w:tr w:rsidR="00E55C39" w:rsidRPr="00E871AE" w:rsidTr="006A3F81">
        <w:trPr>
          <w:tblHeader/>
        </w:trPr>
        <w:tc>
          <w:tcPr>
            <w:tcW w:w="704" w:type="dxa"/>
          </w:tcPr>
          <w:p w:rsidR="00E55C39" w:rsidRPr="00E871AE" w:rsidRDefault="00E55C39" w:rsidP="00BD1CCB">
            <w:pPr>
              <w:pStyle w:val="aff9"/>
            </w:pPr>
            <w:r w:rsidRPr="00E871AE">
              <w:t xml:space="preserve">№ </w:t>
            </w:r>
            <w:proofErr w:type="gramStart"/>
            <w:r w:rsidRPr="00E871AE">
              <w:t>п</w:t>
            </w:r>
            <w:proofErr w:type="gramEnd"/>
            <w:r w:rsidRPr="00E871AE">
              <w:t>/п</w:t>
            </w:r>
          </w:p>
        </w:tc>
        <w:tc>
          <w:tcPr>
            <w:tcW w:w="2126" w:type="dxa"/>
          </w:tcPr>
          <w:p w:rsidR="00E55C39" w:rsidRPr="00E871AE" w:rsidRDefault="00E55C39" w:rsidP="00BD1CCB">
            <w:pPr>
              <w:pStyle w:val="aff9"/>
            </w:pPr>
            <w:r w:rsidRPr="00E871AE">
              <w:t>Источник природной ЧС</w:t>
            </w:r>
          </w:p>
        </w:tc>
        <w:tc>
          <w:tcPr>
            <w:tcW w:w="2835" w:type="dxa"/>
          </w:tcPr>
          <w:p w:rsidR="00E55C39" w:rsidRPr="00E871AE" w:rsidRDefault="00E55C39" w:rsidP="00BD1CCB">
            <w:pPr>
              <w:pStyle w:val="aff9"/>
            </w:pPr>
            <w:r w:rsidRPr="00E871AE">
              <w:t>Наименование поражающего фактора</w:t>
            </w:r>
          </w:p>
        </w:tc>
        <w:tc>
          <w:tcPr>
            <w:tcW w:w="3680" w:type="dxa"/>
          </w:tcPr>
          <w:p w:rsidR="00E55C39" w:rsidRPr="00E871AE" w:rsidRDefault="00E55C39" w:rsidP="00BD1CCB">
            <w:pPr>
              <w:pStyle w:val="aff9"/>
            </w:pPr>
            <w:r w:rsidRPr="00E871AE">
              <w:t>Характер действия, проявления поражающего фактора источника природной ЧС</w:t>
            </w:r>
          </w:p>
        </w:tc>
      </w:tr>
      <w:tr w:rsidR="00E55C39" w:rsidRPr="00E871AE" w:rsidTr="006A3F81">
        <w:tc>
          <w:tcPr>
            <w:tcW w:w="704" w:type="dxa"/>
          </w:tcPr>
          <w:p w:rsidR="00E55C39" w:rsidRPr="00E871AE" w:rsidRDefault="00E55C39" w:rsidP="00BD1CCB">
            <w:pPr>
              <w:pStyle w:val="aff9"/>
            </w:pPr>
            <w:r w:rsidRPr="00E871AE">
              <w:t>1.1</w:t>
            </w:r>
          </w:p>
        </w:tc>
        <w:tc>
          <w:tcPr>
            <w:tcW w:w="8641" w:type="dxa"/>
            <w:gridSpan w:val="3"/>
          </w:tcPr>
          <w:p w:rsidR="00E55C39" w:rsidRPr="00E871AE" w:rsidRDefault="00E55C39" w:rsidP="00BD1CCB">
            <w:pPr>
              <w:pStyle w:val="aff9"/>
            </w:pPr>
            <w:r w:rsidRPr="00E871AE">
              <w:t>Температурные колебания</w:t>
            </w:r>
          </w:p>
        </w:tc>
      </w:tr>
      <w:tr w:rsidR="00E55C39" w:rsidRPr="00E871AE" w:rsidTr="006A3F81">
        <w:tc>
          <w:tcPr>
            <w:tcW w:w="704" w:type="dxa"/>
          </w:tcPr>
          <w:p w:rsidR="00E55C39" w:rsidRPr="00E871AE" w:rsidRDefault="00E55C39" w:rsidP="00BD1CCB">
            <w:pPr>
              <w:pStyle w:val="aff9"/>
            </w:pPr>
            <w:r w:rsidRPr="00E871AE">
              <w:t>1.1.1</w:t>
            </w:r>
          </w:p>
        </w:tc>
        <w:tc>
          <w:tcPr>
            <w:tcW w:w="2126" w:type="dxa"/>
          </w:tcPr>
          <w:p w:rsidR="00E55C39" w:rsidRPr="00E871AE" w:rsidRDefault="00E55C39" w:rsidP="00BD1CCB">
            <w:pPr>
              <w:pStyle w:val="aff9"/>
            </w:pPr>
            <w:r w:rsidRPr="00E871AE">
              <w:t>Заморозок</w:t>
            </w:r>
          </w:p>
        </w:tc>
        <w:tc>
          <w:tcPr>
            <w:tcW w:w="2835" w:type="dxa"/>
          </w:tcPr>
          <w:p w:rsidR="00E55C39" w:rsidRPr="00E871AE" w:rsidRDefault="00E55C39" w:rsidP="00BD1CCB">
            <w:pPr>
              <w:pStyle w:val="aff9"/>
            </w:pPr>
            <w:r w:rsidRPr="00E871AE">
              <w:t>Тепловой</w:t>
            </w:r>
          </w:p>
        </w:tc>
        <w:tc>
          <w:tcPr>
            <w:tcW w:w="3680" w:type="dxa"/>
          </w:tcPr>
          <w:p w:rsidR="00E55C39" w:rsidRPr="00E871AE" w:rsidRDefault="00E55C39" w:rsidP="00BD1CCB">
            <w:pPr>
              <w:pStyle w:val="aff9"/>
            </w:pPr>
            <w:r w:rsidRPr="00E871AE">
              <w:t>Охлаждение почвы, воздуха</w:t>
            </w:r>
          </w:p>
        </w:tc>
      </w:tr>
      <w:tr w:rsidR="00E55C39" w:rsidRPr="00E871AE" w:rsidTr="006A3F81">
        <w:tc>
          <w:tcPr>
            <w:tcW w:w="704" w:type="dxa"/>
          </w:tcPr>
          <w:p w:rsidR="00E55C39" w:rsidRPr="00E871AE" w:rsidRDefault="00E55C39" w:rsidP="00BD1CCB">
            <w:pPr>
              <w:pStyle w:val="aff9"/>
            </w:pPr>
            <w:r w:rsidRPr="00E871AE">
              <w:t>1.1.2</w:t>
            </w:r>
          </w:p>
        </w:tc>
        <w:tc>
          <w:tcPr>
            <w:tcW w:w="2126" w:type="dxa"/>
          </w:tcPr>
          <w:p w:rsidR="00E55C39" w:rsidRPr="00E871AE" w:rsidRDefault="00E55C39" w:rsidP="00BD1CCB">
            <w:pPr>
              <w:pStyle w:val="aff9"/>
            </w:pPr>
            <w:r w:rsidRPr="00E871AE">
              <w:t>Засуха</w:t>
            </w:r>
          </w:p>
        </w:tc>
        <w:tc>
          <w:tcPr>
            <w:tcW w:w="2835" w:type="dxa"/>
          </w:tcPr>
          <w:p w:rsidR="00E55C39" w:rsidRPr="00E871AE" w:rsidRDefault="00E55C39" w:rsidP="00BD1CCB">
            <w:pPr>
              <w:pStyle w:val="aff9"/>
            </w:pPr>
            <w:r w:rsidRPr="00E871AE">
              <w:t>Тепловой</w:t>
            </w:r>
          </w:p>
        </w:tc>
        <w:tc>
          <w:tcPr>
            <w:tcW w:w="3680" w:type="dxa"/>
          </w:tcPr>
          <w:p w:rsidR="00E55C39" w:rsidRPr="00E871AE" w:rsidRDefault="00E55C39" w:rsidP="00BD1CCB">
            <w:pPr>
              <w:pStyle w:val="aff9"/>
            </w:pPr>
            <w:r w:rsidRPr="00E871AE">
              <w:t>Нагревание почвы, воздуха</w:t>
            </w:r>
          </w:p>
        </w:tc>
      </w:tr>
      <w:tr w:rsidR="00E55C39" w:rsidRPr="00E871AE" w:rsidTr="006A3F81">
        <w:tc>
          <w:tcPr>
            <w:tcW w:w="704" w:type="dxa"/>
          </w:tcPr>
          <w:p w:rsidR="00E55C39" w:rsidRPr="00E871AE" w:rsidRDefault="00E55C39" w:rsidP="00BD1CCB">
            <w:pPr>
              <w:pStyle w:val="aff9"/>
            </w:pPr>
            <w:r w:rsidRPr="00E871AE">
              <w:t>1.2</w:t>
            </w:r>
          </w:p>
        </w:tc>
        <w:tc>
          <w:tcPr>
            <w:tcW w:w="8641" w:type="dxa"/>
            <w:gridSpan w:val="3"/>
          </w:tcPr>
          <w:p w:rsidR="00E55C39" w:rsidRPr="00E871AE" w:rsidRDefault="00E55C39" w:rsidP="00BD1CCB">
            <w:pPr>
              <w:pStyle w:val="aff9"/>
            </w:pPr>
            <w:r w:rsidRPr="00E871AE">
              <w:t>Сильные осадки</w:t>
            </w:r>
          </w:p>
        </w:tc>
      </w:tr>
      <w:tr w:rsidR="00E55C39" w:rsidRPr="00E871AE" w:rsidTr="006A3F81">
        <w:tc>
          <w:tcPr>
            <w:tcW w:w="704" w:type="dxa"/>
          </w:tcPr>
          <w:p w:rsidR="00E55C39" w:rsidRPr="00E871AE" w:rsidRDefault="00E55C39" w:rsidP="00BD1CCB">
            <w:pPr>
              <w:pStyle w:val="aff9"/>
            </w:pPr>
            <w:r w:rsidRPr="00E871AE">
              <w:t>1.2.1</w:t>
            </w:r>
          </w:p>
        </w:tc>
        <w:tc>
          <w:tcPr>
            <w:tcW w:w="2126" w:type="dxa"/>
          </w:tcPr>
          <w:p w:rsidR="00E55C39" w:rsidRPr="00E871AE" w:rsidRDefault="00E55C39" w:rsidP="00BD1CCB">
            <w:pPr>
              <w:pStyle w:val="aff9"/>
            </w:pPr>
            <w:r w:rsidRPr="00E871AE">
              <w:t>Продолжительный дождь</w:t>
            </w:r>
          </w:p>
        </w:tc>
        <w:tc>
          <w:tcPr>
            <w:tcW w:w="2835" w:type="dxa"/>
          </w:tcPr>
          <w:p w:rsidR="00E55C39" w:rsidRPr="00E871AE" w:rsidRDefault="00E55C39" w:rsidP="00BD1CCB">
            <w:pPr>
              <w:pStyle w:val="aff9"/>
            </w:pPr>
            <w:r w:rsidRPr="00E871AE">
              <w:t>Гидродинамический</w:t>
            </w:r>
          </w:p>
        </w:tc>
        <w:tc>
          <w:tcPr>
            <w:tcW w:w="3680" w:type="dxa"/>
          </w:tcPr>
          <w:p w:rsidR="00E55C39" w:rsidRPr="00E871AE" w:rsidRDefault="00E55C39" w:rsidP="00BD1CCB">
            <w:pPr>
              <w:pStyle w:val="aff9"/>
            </w:pPr>
            <w:r w:rsidRPr="00E871AE">
              <w:t>Затопление территории</w:t>
            </w:r>
          </w:p>
        </w:tc>
      </w:tr>
      <w:tr w:rsidR="00E55C39" w:rsidRPr="00E871AE" w:rsidTr="006A3F81">
        <w:tc>
          <w:tcPr>
            <w:tcW w:w="704" w:type="dxa"/>
          </w:tcPr>
          <w:p w:rsidR="00E55C39" w:rsidRPr="00E871AE" w:rsidRDefault="00E55C39" w:rsidP="00BD1CCB">
            <w:pPr>
              <w:pStyle w:val="aff9"/>
            </w:pPr>
            <w:r w:rsidRPr="00E871AE">
              <w:t>1.2.2</w:t>
            </w:r>
          </w:p>
        </w:tc>
        <w:tc>
          <w:tcPr>
            <w:tcW w:w="2126" w:type="dxa"/>
          </w:tcPr>
          <w:p w:rsidR="00E55C39" w:rsidRPr="00E871AE" w:rsidRDefault="00E55C39" w:rsidP="00BD1CCB">
            <w:pPr>
              <w:pStyle w:val="aff9"/>
            </w:pPr>
            <w:r w:rsidRPr="00E871AE">
              <w:t>Сильный снегопад</w:t>
            </w:r>
          </w:p>
        </w:tc>
        <w:tc>
          <w:tcPr>
            <w:tcW w:w="2835" w:type="dxa"/>
          </w:tcPr>
          <w:p w:rsidR="00E55C39" w:rsidRPr="00E871AE" w:rsidRDefault="00E55C39" w:rsidP="00BD1CCB">
            <w:pPr>
              <w:pStyle w:val="aff9"/>
            </w:pPr>
            <w:r w:rsidRPr="00E871AE">
              <w:t>Гидродинамический</w:t>
            </w:r>
          </w:p>
        </w:tc>
        <w:tc>
          <w:tcPr>
            <w:tcW w:w="3680" w:type="dxa"/>
          </w:tcPr>
          <w:p w:rsidR="00E55C39" w:rsidRDefault="00E55C39" w:rsidP="00BD1CCB">
            <w:pPr>
              <w:pStyle w:val="aff9"/>
            </w:pPr>
            <w:r w:rsidRPr="00E871AE">
              <w:t>Снеговая нагрузка.</w:t>
            </w:r>
            <w:r>
              <w:t xml:space="preserve"> </w:t>
            </w:r>
          </w:p>
          <w:p w:rsidR="00E55C39" w:rsidRPr="00E871AE" w:rsidRDefault="00E55C39" w:rsidP="00BD1CCB">
            <w:pPr>
              <w:pStyle w:val="aff9"/>
            </w:pPr>
            <w:r w:rsidRPr="00E871AE">
              <w:t>Снежные заносы</w:t>
            </w:r>
          </w:p>
        </w:tc>
      </w:tr>
      <w:tr w:rsidR="00E55C39" w:rsidRPr="00E871AE" w:rsidTr="006A3F81">
        <w:tc>
          <w:tcPr>
            <w:tcW w:w="704" w:type="dxa"/>
          </w:tcPr>
          <w:p w:rsidR="00E55C39" w:rsidRPr="00E871AE" w:rsidRDefault="00E55C39" w:rsidP="00BD1CCB">
            <w:pPr>
              <w:pStyle w:val="aff9"/>
            </w:pPr>
            <w:r w:rsidRPr="00E871AE">
              <w:t>1.2.3</w:t>
            </w:r>
          </w:p>
        </w:tc>
        <w:tc>
          <w:tcPr>
            <w:tcW w:w="2126" w:type="dxa"/>
          </w:tcPr>
          <w:p w:rsidR="00E55C39" w:rsidRPr="00E871AE" w:rsidRDefault="00E55C39" w:rsidP="00BD1CCB">
            <w:pPr>
              <w:pStyle w:val="aff9"/>
            </w:pPr>
            <w:r w:rsidRPr="00E871AE">
              <w:t>Сильная метель</w:t>
            </w:r>
          </w:p>
        </w:tc>
        <w:tc>
          <w:tcPr>
            <w:tcW w:w="2835" w:type="dxa"/>
          </w:tcPr>
          <w:p w:rsidR="00E55C39" w:rsidRPr="00E871AE" w:rsidRDefault="00E55C39" w:rsidP="00BD1CCB">
            <w:pPr>
              <w:pStyle w:val="aff9"/>
            </w:pPr>
            <w:r w:rsidRPr="00E871AE">
              <w:t>Гидродинамический</w:t>
            </w:r>
          </w:p>
        </w:tc>
        <w:tc>
          <w:tcPr>
            <w:tcW w:w="3680" w:type="dxa"/>
          </w:tcPr>
          <w:p w:rsidR="00E55C39" w:rsidRDefault="00E55C39" w:rsidP="00BD1CCB">
            <w:pPr>
              <w:pStyle w:val="aff9"/>
            </w:pPr>
            <w:r w:rsidRPr="00E871AE">
              <w:t>Снеговая нагрузка.</w:t>
            </w:r>
            <w:r>
              <w:t xml:space="preserve"> </w:t>
            </w:r>
          </w:p>
          <w:p w:rsidR="00E55C39" w:rsidRPr="00E871AE" w:rsidRDefault="00E55C39" w:rsidP="00BD1CCB">
            <w:pPr>
              <w:pStyle w:val="aff9"/>
            </w:pPr>
            <w:r w:rsidRPr="00E871AE">
              <w:t>Ветровая нагрузка.</w:t>
            </w:r>
            <w:r w:rsidRPr="00E871AE">
              <w:br/>
              <w:t>Снежные заносы</w:t>
            </w:r>
          </w:p>
        </w:tc>
      </w:tr>
      <w:tr w:rsidR="00E55C39" w:rsidRPr="00E871AE" w:rsidTr="006A3F81">
        <w:tc>
          <w:tcPr>
            <w:tcW w:w="704" w:type="dxa"/>
          </w:tcPr>
          <w:p w:rsidR="00E55C39" w:rsidRPr="00E871AE" w:rsidRDefault="00E55C39" w:rsidP="00BD1CCB">
            <w:pPr>
              <w:pStyle w:val="aff9"/>
            </w:pPr>
            <w:r w:rsidRPr="00E871AE">
              <w:lastRenderedPageBreak/>
              <w:t>1.3</w:t>
            </w:r>
          </w:p>
        </w:tc>
        <w:tc>
          <w:tcPr>
            <w:tcW w:w="2126" w:type="dxa"/>
          </w:tcPr>
          <w:p w:rsidR="00E55C39" w:rsidRPr="00E871AE" w:rsidRDefault="00E55C39" w:rsidP="00BD1CCB">
            <w:pPr>
              <w:pStyle w:val="aff9"/>
            </w:pPr>
            <w:r w:rsidRPr="00E871AE">
              <w:t>Гроза</w:t>
            </w:r>
          </w:p>
        </w:tc>
        <w:tc>
          <w:tcPr>
            <w:tcW w:w="2835" w:type="dxa"/>
          </w:tcPr>
          <w:p w:rsidR="00E55C39" w:rsidRPr="00E871AE" w:rsidRDefault="00E55C39" w:rsidP="00BD1CCB">
            <w:pPr>
              <w:pStyle w:val="aff9"/>
            </w:pPr>
            <w:r w:rsidRPr="00E871AE">
              <w:t>Электрофизический</w:t>
            </w:r>
          </w:p>
        </w:tc>
        <w:tc>
          <w:tcPr>
            <w:tcW w:w="3680" w:type="dxa"/>
          </w:tcPr>
          <w:p w:rsidR="00E55C39" w:rsidRPr="00E871AE" w:rsidRDefault="00E55C39" w:rsidP="00BD1CCB">
            <w:pPr>
              <w:pStyle w:val="aff9"/>
            </w:pPr>
            <w:r w:rsidRPr="00E871AE">
              <w:t>Электрические разряды</w:t>
            </w:r>
          </w:p>
        </w:tc>
      </w:tr>
      <w:tr w:rsidR="00E55C39" w:rsidRPr="00E871AE" w:rsidTr="006A3F81">
        <w:tc>
          <w:tcPr>
            <w:tcW w:w="704" w:type="dxa"/>
          </w:tcPr>
          <w:p w:rsidR="00E55C39" w:rsidRPr="00E871AE" w:rsidRDefault="00E55C39" w:rsidP="00BD1CCB">
            <w:pPr>
              <w:pStyle w:val="aff9"/>
            </w:pPr>
            <w:r w:rsidRPr="00E871AE">
              <w:t>1.4</w:t>
            </w:r>
          </w:p>
        </w:tc>
        <w:tc>
          <w:tcPr>
            <w:tcW w:w="2126" w:type="dxa"/>
          </w:tcPr>
          <w:p w:rsidR="00E55C39" w:rsidRPr="00E871AE" w:rsidRDefault="00E55C39" w:rsidP="00BD1CCB">
            <w:pPr>
              <w:pStyle w:val="aff9"/>
            </w:pPr>
            <w:r w:rsidRPr="00E871AE">
              <w:t>Сильный ветер</w:t>
            </w:r>
          </w:p>
        </w:tc>
        <w:tc>
          <w:tcPr>
            <w:tcW w:w="2835" w:type="dxa"/>
          </w:tcPr>
          <w:p w:rsidR="00E55C39" w:rsidRPr="00E871AE" w:rsidRDefault="00E55C39" w:rsidP="00BD1CCB">
            <w:pPr>
              <w:pStyle w:val="aff9"/>
            </w:pPr>
            <w:r w:rsidRPr="00E871AE">
              <w:t>Аэродинамический</w:t>
            </w:r>
          </w:p>
        </w:tc>
        <w:tc>
          <w:tcPr>
            <w:tcW w:w="3680" w:type="dxa"/>
          </w:tcPr>
          <w:p w:rsidR="00E55C39" w:rsidRPr="00E871AE" w:rsidRDefault="00E55C39" w:rsidP="00BD1CCB">
            <w:pPr>
              <w:pStyle w:val="aff9"/>
            </w:pPr>
            <w:r w:rsidRPr="00E871AE">
              <w:t>Сильное разряжение воздуха.</w:t>
            </w:r>
          </w:p>
          <w:p w:rsidR="00E55C39" w:rsidRPr="00E871AE" w:rsidRDefault="00E55C39" w:rsidP="00BD1CCB">
            <w:pPr>
              <w:pStyle w:val="aff9"/>
            </w:pPr>
            <w:r w:rsidRPr="00E871AE">
              <w:t>Вихревой восходящий поток.</w:t>
            </w:r>
          </w:p>
          <w:p w:rsidR="00E55C39" w:rsidRPr="00E871AE" w:rsidRDefault="00E55C39" w:rsidP="00BD1CCB">
            <w:pPr>
              <w:pStyle w:val="aff9"/>
            </w:pPr>
            <w:r w:rsidRPr="00E871AE">
              <w:t>Ветровая нагрузка</w:t>
            </w:r>
          </w:p>
        </w:tc>
      </w:tr>
      <w:tr w:rsidR="00E55C39" w:rsidRPr="00E871AE" w:rsidTr="006A3F81">
        <w:trPr>
          <w:trHeight w:val="243"/>
        </w:trPr>
        <w:tc>
          <w:tcPr>
            <w:tcW w:w="704" w:type="dxa"/>
            <w:vMerge w:val="restart"/>
          </w:tcPr>
          <w:p w:rsidR="00E55C39" w:rsidRPr="00E871AE" w:rsidRDefault="00E55C39" w:rsidP="00BD1CCB">
            <w:pPr>
              <w:pStyle w:val="aff9"/>
            </w:pPr>
            <w:r>
              <w:t>1.5</w:t>
            </w:r>
          </w:p>
        </w:tc>
        <w:tc>
          <w:tcPr>
            <w:tcW w:w="2126" w:type="dxa"/>
            <w:vMerge w:val="restart"/>
          </w:tcPr>
          <w:p w:rsidR="00E55C39" w:rsidRPr="00E871AE" w:rsidRDefault="00E55C39" w:rsidP="00BD1CCB">
            <w:pPr>
              <w:pStyle w:val="aff9"/>
            </w:pPr>
            <w:r>
              <w:t>Карс</w:t>
            </w:r>
            <w:proofErr w:type="gramStart"/>
            <w:r>
              <w:t>т(</w:t>
            </w:r>
            <w:proofErr w:type="gramEnd"/>
            <w:r>
              <w:t>карстово-суффозионный процесс)</w:t>
            </w:r>
          </w:p>
        </w:tc>
        <w:tc>
          <w:tcPr>
            <w:tcW w:w="2835" w:type="dxa"/>
          </w:tcPr>
          <w:p w:rsidR="00E55C39" w:rsidRPr="00E871AE" w:rsidRDefault="00E55C39" w:rsidP="00BD1CCB">
            <w:pPr>
              <w:pStyle w:val="aff9"/>
            </w:pPr>
            <w:r>
              <w:t>Химический</w:t>
            </w:r>
          </w:p>
        </w:tc>
        <w:tc>
          <w:tcPr>
            <w:tcW w:w="3680" w:type="dxa"/>
          </w:tcPr>
          <w:p w:rsidR="00E55C39" w:rsidRPr="00E871AE" w:rsidRDefault="00E55C39" w:rsidP="00BD1CCB">
            <w:pPr>
              <w:pStyle w:val="aff9"/>
            </w:pPr>
            <w:r>
              <w:t>Растворение горных пород.</w:t>
            </w:r>
          </w:p>
        </w:tc>
      </w:tr>
      <w:tr w:rsidR="00E55C39" w:rsidRPr="00E871AE" w:rsidTr="006A3F81">
        <w:trPr>
          <w:trHeight w:val="449"/>
        </w:trPr>
        <w:tc>
          <w:tcPr>
            <w:tcW w:w="704" w:type="dxa"/>
            <w:vMerge/>
          </w:tcPr>
          <w:p w:rsidR="00E55C39" w:rsidRDefault="00E55C39" w:rsidP="00BD1CCB">
            <w:pPr>
              <w:pStyle w:val="aff9"/>
            </w:pPr>
          </w:p>
        </w:tc>
        <w:tc>
          <w:tcPr>
            <w:tcW w:w="2126" w:type="dxa"/>
            <w:vMerge/>
          </w:tcPr>
          <w:p w:rsidR="00E55C39" w:rsidRDefault="00E55C39" w:rsidP="00BD1CCB">
            <w:pPr>
              <w:pStyle w:val="aff9"/>
            </w:pPr>
          </w:p>
        </w:tc>
        <w:tc>
          <w:tcPr>
            <w:tcW w:w="2835" w:type="dxa"/>
          </w:tcPr>
          <w:p w:rsidR="00E55C39" w:rsidRDefault="00E55C39" w:rsidP="00BD1CCB">
            <w:pPr>
              <w:pStyle w:val="aff9"/>
            </w:pPr>
            <w:r>
              <w:t>Гидродинамический</w:t>
            </w:r>
          </w:p>
        </w:tc>
        <w:tc>
          <w:tcPr>
            <w:tcW w:w="3680" w:type="dxa"/>
          </w:tcPr>
          <w:p w:rsidR="00E55C39" w:rsidRDefault="00E55C39" w:rsidP="00BD1CCB">
            <w:pPr>
              <w:pStyle w:val="aff9"/>
            </w:pPr>
            <w:r w:rsidRPr="00555419">
              <w:t>Разрушение структуры пород</w:t>
            </w:r>
            <w:r>
              <w:t>.</w:t>
            </w:r>
          </w:p>
          <w:p w:rsidR="00E55C39" w:rsidRDefault="00E55C39" w:rsidP="00BD1CCB">
            <w:pPr>
              <w:pStyle w:val="aff9"/>
            </w:pPr>
            <w:r>
              <w:t>Перемещение (вымывание) частиц породы</w:t>
            </w:r>
          </w:p>
        </w:tc>
      </w:tr>
      <w:tr w:rsidR="00E55C39" w:rsidRPr="00E871AE" w:rsidTr="006A3F81">
        <w:trPr>
          <w:trHeight w:val="299"/>
        </w:trPr>
        <w:tc>
          <w:tcPr>
            <w:tcW w:w="704" w:type="dxa"/>
            <w:vMerge/>
          </w:tcPr>
          <w:p w:rsidR="00E55C39" w:rsidRDefault="00E55C39" w:rsidP="00BD1CCB">
            <w:pPr>
              <w:pStyle w:val="aff9"/>
            </w:pPr>
          </w:p>
        </w:tc>
        <w:tc>
          <w:tcPr>
            <w:tcW w:w="2126" w:type="dxa"/>
            <w:vMerge/>
          </w:tcPr>
          <w:p w:rsidR="00E55C39" w:rsidRDefault="00E55C39" w:rsidP="00BD1CCB">
            <w:pPr>
              <w:pStyle w:val="aff9"/>
            </w:pPr>
          </w:p>
        </w:tc>
        <w:tc>
          <w:tcPr>
            <w:tcW w:w="2835" w:type="dxa"/>
          </w:tcPr>
          <w:p w:rsidR="00E55C39" w:rsidRDefault="00E55C39" w:rsidP="00BD1CCB">
            <w:pPr>
              <w:pStyle w:val="aff9"/>
            </w:pPr>
            <w:r w:rsidRPr="00555419">
              <w:t>Гравитационный</w:t>
            </w:r>
          </w:p>
        </w:tc>
        <w:tc>
          <w:tcPr>
            <w:tcW w:w="3680" w:type="dxa"/>
          </w:tcPr>
          <w:p w:rsidR="00E55C39" w:rsidRDefault="00E55C39" w:rsidP="00BD1CCB">
            <w:pPr>
              <w:pStyle w:val="aff9"/>
            </w:pPr>
            <w:r>
              <w:t>Смещение (обрушение) пород.</w:t>
            </w:r>
          </w:p>
          <w:p w:rsidR="00E55C39" w:rsidRDefault="00E55C39" w:rsidP="00BD1CCB">
            <w:pPr>
              <w:pStyle w:val="aff9"/>
            </w:pPr>
            <w:r>
              <w:t>Деформация земной поверхности</w:t>
            </w:r>
          </w:p>
        </w:tc>
      </w:tr>
      <w:tr w:rsidR="00E55C39" w:rsidRPr="00E871AE" w:rsidTr="006A3F81">
        <w:trPr>
          <w:trHeight w:val="299"/>
        </w:trPr>
        <w:tc>
          <w:tcPr>
            <w:tcW w:w="704" w:type="dxa"/>
          </w:tcPr>
          <w:p w:rsidR="00E55C39" w:rsidRDefault="00E55C39" w:rsidP="00BD1CCB">
            <w:pPr>
              <w:pStyle w:val="aff9"/>
            </w:pPr>
            <w:r>
              <w:t>1.6</w:t>
            </w:r>
          </w:p>
        </w:tc>
        <w:tc>
          <w:tcPr>
            <w:tcW w:w="2126" w:type="dxa"/>
          </w:tcPr>
          <w:p w:rsidR="00E55C39" w:rsidRDefault="00E55C39" w:rsidP="00BD1CCB">
            <w:pPr>
              <w:pStyle w:val="aff9"/>
            </w:pPr>
            <w:r>
              <w:t>Микро землетрясения</w:t>
            </w:r>
          </w:p>
        </w:tc>
        <w:tc>
          <w:tcPr>
            <w:tcW w:w="2835" w:type="dxa"/>
          </w:tcPr>
          <w:p w:rsidR="00E55C39" w:rsidRPr="00555419" w:rsidRDefault="00E55C39" w:rsidP="00BD1CCB">
            <w:pPr>
              <w:pStyle w:val="aff9"/>
            </w:pPr>
            <w:r>
              <w:t>Сейсмический</w:t>
            </w:r>
          </w:p>
        </w:tc>
        <w:tc>
          <w:tcPr>
            <w:tcW w:w="3680" w:type="dxa"/>
          </w:tcPr>
          <w:p w:rsidR="00E55C39" w:rsidRDefault="00E55C39" w:rsidP="00BD1CCB">
            <w:pPr>
              <w:pStyle w:val="aff9"/>
            </w:pPr>
            <w:r>
              <w:t>Сейсмический удар.</w:t>
            </w:r>
          </w:p>
          <w:p w:rsidR="00E55C39" w:rsidRDefault="00E55C39" w:rsidP="00BD1CCB">
            <w:pPr>
              <w:pStyle w:val="aff9"/>
            </w:pPr>
            <w:r>
              <w:t>Деформация горных пород.</w:t>
            </w:r>
          </w:p>
          <w:p w:rsidR="00E55C39" w:rsidRDefault="00E55C39" w:rsidP="00BD1CCB">
            <w:pPr>
              <w:pStyle w:val="aff9"/>
            </w:pPr>
            <w:r>
              <w:t>Взрывная волна.</w:t>
            </w:r>
          </w:p>
        </w:tc>
      </w:tr>
      <w:tr w:rsidR="00E55C39" w:rsidRPr="00E871AE" w:rsidTr="006A3F81">
        <w:trPr>
          <w:trHeight w:val="1047"/>
        </w:trPr>
        <w:tc>
          <w:tcPr>
            <w:tcW w:w="704" w:type="dxa"/>
            <w:vMerge w:val="restart"/>
          </w:tcPr>
          <w:p w:rsidR="00E55C39" w:rsidRDefault="00E55C39" w:rsidP="00BD1CCB">
            <w:pPr>
              <w:pStyle w:val="aff9"/>
            </w:pPr>
            <w:r>
              <w:t>1.7</w:t>
            </w:r>
          </w:p>
        </w:tc>
        <w:tc>
          <w:tcPr>
            <w:tcW w:w="2126" w:type="dxa"/>
            <w:vMerge w:val="restart"/>
          </w:tcPr>
          <w:p w:rsidR="00E55C39" w:rsidRDefault="00E55C39" w:rsidP="00BD1CCB">
            <w:pPr>
              <w:pStyle w:val="aff9"/>
            </w:pPr>
            <w:r>
              <w:t>Пожары</w:t>
            </w:r>
          </w:p>
        </w:tc>
        <w:tc>
          <w:tcPr>
            <w:tcW w:w="2835" w:type="dxa"/>
          </w:tcPr>
          <w:p w:rsidR="00E55C39" w:rsidRDefault="00E55C39" w:rsidP="00BD1CCB">
            <w:pPr>
              <w:pStyle w:val="aff9"/>
            </w:pPr>
            <w:r w:rsidRPr="00555419">
              <w:t>Теплофизический</w:t>
            </w:r>
          </w:p>
        </w:tc>
        <w:tc>
          <w:tcPr>
            <w:tcW w:w="3680" w:type="dxa"/>
          </w:tcPr>
          <w:p w:rsidR="00E55C39" w:rsidRDefault="00E55C39" w:rsidP="00BD1CCB">
            <w:pPr>
              <w:pStyle w:val="aff9"/>
            </w:pPr>
            <w:r>
              <w:t>Пламя.</w:t>
            </w:r>
          </w:p>
          <w:p w:rsidR="00E55C39" w:rsidRDefault="00E55C39" w:rsidP="00BD1CCB">
            <w:pPr>
              <w:pStyle w:val="aff9"/>
            </w:pPr>
            <w:r>
              <w:t>Нагрев тепловым потоком.</w:t>
            </w:r>
          </w:p>
          <w:p w:rsidR="00E55C39" w:rsidRDefault="00E55C39" w:rsidP="00BD1CCB">
            <w:pPr>
              <w:pStyle w:val="aff9"/>
            </w:pPr>
            <w:r>
              <w:t>Тепловой удар.</w:t>
            </w:r>
          </w:p>
          <w:p w:rsidR="00E55C39" w:rsidRDefault="00E55C39" w:rsidP="00BD1CCB">
            <w:pPr>
              <w:pStyle w:val="aff9"/>
            </w:pPr>
            <w:r>
              <w:t>Помутнение воздуха.</w:t>
            </w:r>
          </w:p>
          <w:p w:rsidR="00E55C39" w:rsidRDefault="00E55C39" w:rsidP="00BD1CCB">
            <w:pPr>
              <w:pStyle w:val="aff9"/>
            </w:pPr>
            <w:r>
              <w:t>Опасные дымы</w:t>
            </w:r>
          </w:p>
        </w:tc>
      </w:tr>
      <w:tr w:rsidR="00E55C39" w:rsidRPr="00E871AE" w:rsidTr="006A3F81">
        <w:trPr>
          <w:trHeight w:val="204"/>
        </w:trPr>
        <w:tc>
          <w:tcPr>
            <w:tcW w:w="704" w:type="dxa"/>
            <w:vMerge/>
          </w:tcPr>
          <w:p w:rsidR="00E55C39" w:rsidRDefault="00E55C39" w:rsidP="00BD1CCB">
            <w:pPr>
              <w:pStyle w:val="aff9"/>
            </w:pPr>
          </w:p>
        </w:tc>
        <w:tc>
          <w:tcPr>
            <w:tcW w:w="2126" w:type="dxa"/>
            <w:vMerge/>
          </w:tcPr>
          <w:p w:rsidR="00E55C39" w:rsidRDefault="00E55C39" w:rsidP="00BD1CCB">
            <w:pPr>
              <w:pStyle w:val="aff9"/>
            </w:pPr>
          </w:p>
        </w:tc>
        <w:tc>
          <w:tcPr>
            <w:tcW w:w="2835" w:type="dxa"/>
          </w:tcPr>
          <w:p w:rsidR="00E55C39" w:rsidRPr="00555419" w:rsidRDefault="00E55C39" w:rsidP="00BD1CCB">
            <w:pPr>
              <w:pStyle w:val="aff9"/>
            </w:pPr>
            <w:r w:rsidRPr="00555419">
              <w:t>Химический</w:t>
            </w:r>
          </w:p>
        </w:tc>
        <w:tc>
          <w:tcPr>
            <w:tcW w:w="3680" w:type="dxa"/>
          </w:tcPr>
          <w:p w:rsidR="00E55C39" w:rsidRDefault="00E55C39" w:rsidP="00BD1CCB">
            <w:pPr>
              <w:pStyle w:val="aff9"/>
            </w:pPr>
            <w:r w:rsidRPr="00555419">
              <w:t>Загрязнение атмосферы, почвы, грунтов, гидросферы</w:t>
            </w:r>
          </w:p>
        </w:tc>
      </w:tr>
    </w:tbl>
    <w:p w:rsidR="00E55C39" w:rsidRPr="00E53A9A" w:rsidRDefault="00E55C39" w:rsidP="00BD1CCB">
      <w:pPr>
        <w:pStyle w:val="afe"/>
        <w:spacing w:line="240" w:lineRule="auto"/>
        <w:rPr>
          <w:rFonts w:eastAsiaTheme="minorHAnsi"/>
          <w:iCs w:val="0"/>
          <w:sz w:val="28"/>
          <w:szCs w:val="28"/>
        </w:rPr>
      </w:pPr>
      <w:bookmarkStart w:id="24" w:name="_Toc468972176"/>
      <w:bookmarkStart w:id="25" w:name="_Toc469582629"/>
      <w:bookmarkStart w:id="26" w:name="_Toc475028294"/>
      <w:bookmarkStart w:id="27" w:name="_Toc480362566"/>
      <w:r w:rsidRPr="00E53A9A">
        <w:rPr>
          <w:rFonts w:eastAsiaTheme="minorHAnsi"/>
          <w:iCs w:val="0"/>
          <w:sz w:val="28"/>
          <w:szCs w:val="28"/>
        </w:rPr>
        <w:t xml:space="preserve">В соответствии с СНиП 22-01-95 «Геофизика опасных природных воздействий» при выявлении опасных геофизических воздействий и их влияния на строительство зданий и сооружений следует учитывать категории оценки сложности природных условий. </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Для прогноза опасных природных воздействий следует применять структурно-геоморфологические, геологические, геофизические, сейсмологические, инженерно-геологические и гидрогеологические, инженерно-экологические, инженерно-гидрометеорологические и инженерно-геодезические методы исследования, а также их комплексирование с учетом сложности природной и природно-техногенной обстановки на территории.</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 xml:space="preserve">Результаты оценки опасности природных, в том числе геофизических воздействий, должны быть учтены при разработке документации на строительство зданий и сооружений. </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Климатические воздействия не представляют непосредственной опасности для жизни и здоровья населения. Однако они могут нанести ущерб зданиям, сооружениям и оборудованию, затруднить или приостановить технологические процессы, поэтому необходимо предусмотреть технические решения, направленные на максимальное снижение негативных воздействий природных явлений.</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lastRenderedPageBreak/>
        <w:t>При установлении жаркой погоды существует вероятность возникновения ЧС, связанных с прекращением подачи электроэнергии по причине пожаров и аварий, возникающих на электроподстанциях и электросетях, и вызывающих нарушения функционирования объектов жизнеобеспечения; тепловые удары и заболевания людей, пожароопасная обстановка.</w:t>
      </w:r>
    </w:p>
    <w:p w:rsidR="00E55C39" w:rsidRPr="00301CE8" w:rsidRDefault="00E55C39" w:rsidP="00BD1CCB">
      <w:pPr>
        <w:pStyle w:val="11"/>
        <w:numPr>
          <w:ilvl w:val="0"/>
          <w:numId w:val="0"/>
        </w:numPr>
        <w:ind w:left="567"/>
      </w:pPr>
      <w:bookmarkStart w:id="28" w:name="_Toc516234708"/>
      <w:bookmarkStart w:id="29" w:name="_Toc530721806"/>
      <w:r w:rsidRPr="00301CE8">
        <w:t>Мероприятия по защите территорий от чрезвычайных ситуаций техногенного характера</w:t>
      </w:r>
      <w:bookmarkEnd w:id="24"/>
      <w:bookmarkEnd w:id="25"/>
      <w:bookmarkEnd w:id="26"/>
      <w:bookmarkEnd w:id="27"/>
      <w:bookmarkEnd w:id="28"/>
      <w:bookmarkEnd w:id="29"/>
    </w:p>
    <w:p w:rsidR="00E55C39" w:rsidRPr="009A6683" w:rsidRDefault="00E55C39" w:rsidP="00BD1CCB">
      <w:pPr>
        <w:pStyle w:val="afe"/>
        <w:spacing w:line="240" w:lineRule="auto"/>
      </w:pPr>
      <w:r w:rsidRPr="009A6683">
        <w:t>Для обеспечения безопасности газопроводов предусматриваютс</w:t>
      </w:r>
      <w:r>
        <w:t>я следующие меро</w:t>
      </w:r>
      <w:r w:rsidRPr="009A6683">
        <w:t>приятия:</w:t>
      </w:r>
    </w:p>
    <w:p w:rsidR="00E55C39" w:rsidRPr="009A6683" w:rsidRDefault="00E55C39" w:rsidP="00BD1CCB">
      <w:pPr>
        <w:pStyle w:val="a0"/>
      </w:pPr>
      <w:r w:rsidRPr="009A6683">
        <w:t>трасса газопровода отмечается на территории опознавательными знаками, на ограждении отключающей задвижки размещается надпись: «Огнеопасно - газ» с табличками-указателями охранной зоны, телефонами городской газовой службы, районного отдела по делам ГО и ЧС;</w:t>
      </w:r>
    </w:p>
    <w:p w:rsidR="00E55C39" w:rsidRPr="009A6683" w:rsidRDefault="00E55C39" w:rsidP="00BD1CCB">
      <w:pPr>
        <w:pStyle w:val="a0"/>
      </w:pPr>
      <w:r w:rsidRPr="009A6683">
        <w:t>материалы и технические изделия для системы газоснабжения должны соответствовать требованиям государственных стандартов и технических условий;</w:t>
      </w:r>
    </w:p>
    <w:p w:rsidR="00E55C39" w:rsidRPr="009A6683" w:rsidRDefault="00E55C39" w:rsidP="00BD1CCB">
      <w:pPr>
        <w:pStyle w:val="a0"/>
      </w:pPr>
      <w:r w:rsidRPr="009A6683">
        <w:t>работа по локализации и ликвидации аварийных ситуаций производится без наряда-допуска до устранения прямой угрозы жизни людей и повреждения материальных ценностей. После устранения угрозы, работы по проведению газопровода и газооборудования в технически исправное состояние, должны производиться по наряду-допуску.</w:t>
      </w:r>
    </w:p>
    <w:p w:rsidR="00E55C39" w:rsidRPr="009A6683" w:rsidRDefault="00E55C39" w:rsidP="00BD1CCB">
      <w:pPr>
        <w:pStyle w:val="afe"/>
        <w:spacing w:line="240" w:lineRule="auto"/>
      </w:pPr>
      <w:r w:rsidRPr="009A6683">
        <w:t>Надежность коммунальных систем жизнеобеспечения обеспечивается при проведении следующих мероприятий:</w:t>
      </w:r>
    </w:p>
    <w:p w:rsidR="00E55C39" w:rsidRPr="009A6683" w:rsidRDefault="00E55C39" w:rsidP="00BD1CCB">
      <w:pPr>
        <w:pStyle w:val="a0"/>
      </w:pPr>
      <w:r w:rsidRPr="009A6683">
        <w:t>планово-предупредительных ремонтов оборудования и сетей;</w:t>
      </w:r>
    </w:p>
    <w:p w:rsidR="00E55C39" w:rsidRPr="009A6683" w:rsidRDefault="00E55C39" w:rsidP="00BD1CCB">
      <w:pPr>
        <w:pStyle w:val="a0"/>
      </w:pPr>
      <w:r w:rsidRPr="009A6683">
        <w:t>замене и модернизации морально устаревшего технологического оборудования;</w:t>
      </w:r>
    </w:p>
    <w:p w:rsidR="00E55C39" w:rsidRPr="009A6683" w:rsidRDefault="00E55C39" w:rsidP="00BD1CCB">
      <w:pPr>
        <w:pStyle w:val="a0"/>
      </w:pPr>
      <w:r w:rsidRPr="009A6683">
        <w:t>установки дополнительной запорной арматуры;</w:t>
      </w:r>
    </w:p>
    <w:p w:rsidR="00E55C39" w:rsidRPr="009A6683" w:rsidRDefault="00E55C39" w:rsidP="00BD1CCB">
      <w:pPr>
        <w:pStyle w:val="a0"/>
      </w:pPr>
      <w:r w:rsidRPr="009A6683">
        <w:t>наличия резервного электроснабжения;</w:t>
      </w:r>
    </w:p>
    <w:p w:rsidR="00E55C39" w:rsidRPr="009A6683" w:rsidRDefault="00E55C39" w:rsidP="00BD1CCB">
      <w:pPr>
        <w:pStyle w:val="a0"/>
      </w:pPr>
      <w:r w:rsidRPr="009A6683">
        <w:t>замены устаревшего оборудования на новое;</w:t>
      </w:r>
    </w:p>
    <w:p w:rsidR="00E55C39" w:rsidRPr="009A6683" w:rsidRDefault="00E55C39" w:rsidP="00BD1CCB">
      <w:pPr>
        <w:pStyle w:val="a0"/>
      </w:pPr>
      <w:r w:rsidRPr="009A6683">
        <w:t>создания аварийного запаса материалов.</w:t>
      </w:r>
    </w:p>
    <w:p w:rsidR="00E55C39" w:rsidRPr="009A6683" w:rsidRDefault="00E55C39" w:rsidP="00BD1CCB">
      <w:pPr>
        <w:pStyle w:val="afe"/>
        <w:spacing w:line="240" w:lineRule="auto"/>
      </w:pPr>
      <w:r w:rsidRPr="009A6683">
        <w:t>На автомобильных дорогах предлагается провести следующие мероприятия:</w:t>
      </w:r>
    </w:p>
    <w:p w:rsidR="00E55C39" w:rsidRPr="009A6683" w:rsidRDefault="00E55C39" w:rsidP="00BD1CCB">
      <w:pPr>
        <w:pStyle w:val="a0"/>
      </w:pPr>
      <w:r w:rsidRPr="009A6683">
        <w:t>улучшение качества зимнего содержания дорог, в том числе очистка дорог в зимнее время от снежных валов, сужающих проезжую часть и ограничивающих видимость;</w:t>
      </w:r>
    </w:p>
    <w:p w:rsidR="00E55C39" w:rsidRPr="009A6683" w:rsidRDefault="00E55C39" w:rsidP="00BD1CCB">
      <w:pPr>
        <w:pStyle w:val="a0"/>
      </w:pPr>
      <w:r w:rsidRPr="009A6683">
        <w:t>устройство ограждений, разметка, установка дорожных знаков, улучшение освещения на автодорогах;</w:t>
      </w:r>
    </w:p>
    <w:p w:rsidR="00E55C39" w:rsidRDefault="00E55C39" w:rsidP="00BD1CCB">
      <w:pPr>
        <w:pStyle w:val="a0"/>
      </w:pPr>
      <w:r>
        <w:lastRenderedPageBreak/>
        <w:t>реконструкция существующих дорог и прокладка нового дорожного полотна в твердом исполнении</w:t>
      </w:r>
      <w:r w:rsidRPr="009A6683">
        <w:t>.</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Опасность на ХОО реализуется в виде химических аварий. Химической аварией называется авария на химически опасном объекте, сопровождающаяся проливом или выбросом опасных химических веществ, способная привести к гибели или химическому заражению людей, продовольствия, пищевого сырья и кормов, сельскохозяйственных животных и растений или к химическому заражению окружающей природной среды. При химических авариях АХОВ распространяются в виде газов, паров, аэрозолей и жидкостей.</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Уменьшить возможные потери, защитить людей от поражающих факторов аварий на ХОО можно проведением специального комплекса мероприятий. Часть данных мероприятий проводится заблаговременно, другие осуществляются постоянно, а третьи - с возникновением угрозы аварии и с ее началом.</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К мероприятиям, осуществляемым постоянно, относится контроль химической обстановки как на самих ХОО, так и прилегающих к ним территориях. Под химической обстановкой понимается наличие в окружающей среде определенного количества и концентраций различных химически опасных веществ.</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Контроль химической обстановки осуществляется во всех элементах биосферы: воздухе атмосферы, почве литосферы, гидросфере.</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Основное внимание при ϶ᴛᴏ</w:t>
      </w:r>
      <w:proofErr w:type="gramStart"/>
      <w:r w:rsidRPr="00E53A9A">
        <w:rPr>
          <w:rFonts w:eastAsiaTheme="minorHAnsi"/>
          <w:iCs w:val="0"/>
          <w:sz w:val="28"/>
          <w:szCs w:val="28"/>
        </w:rPr>
        <w:t>м</w:t>
      </w:r>
      <w:proofErr w:type="gramEnd"/>
      <w:r w:rsidRPr="00E53A9A">
        <w:rPr>
          <w:rFonts w:eastAsiaTheme="minorHAnsi"/>
          <w:iCs w:val="0"/>
          <w:sz w:val="28"/>
          <w:szCs w:val="28"/>
        </w:rPr>
        <w:t xml:space="preserve"> уделяется контролю загрязнения воздуха как определяющего фактора химического загрязнения всей окружающей среды.</w:t>
      </w:r>
    </w:p>
    <w:p w:rsidR="00E55C39" w:rsidRPr="00C623B6" w:rsidRDefault="00E55C39" w:rsidP="00BD1CCB">
      <w:pPr>
        <w:spacing w:line="240" w:lineRule="auto"/>
      </w:pPr>
    </w:p>
    <w:p w:rsidR="00E55C39" w:rsidRDefault="00E55C39" w:rsidP="00BD1CCB">
      <w:pPr>
        <w:pStyle w:val="11"/>
        <w:numPr>
          <w:ilvl w:val="0"/>
          <w:numId w:val="0"/>
        </w:numPr>
        <w:ind w:left="567"/>
      </w:pPr>
      <w:bookmarkStart w:id="30" w:name="_Toc516234709"/>
      <w:bookmarkStart w:id="31" w:name="_Toc530721807"/>
      <w:r w:rsidRPr="00C623B6">
        <w:t>Мероприятия по защите территорий от чрезвычайных ситуаций природного характера</w:t>
      </w:r>
      <w:bookmarkEnd w:id="30"/>
      <w:bookmarkEnd w:id="31"/>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С целью защиты населения территории от опасных метеорологических явлений и процессов предусматривается комплекс мероприятий.</w:t>
      </w:r>
    </w:p>
    <w:p w:rsidR="00E55C39" w:rsidRDefault="00E55C39" w:rsidP="00BD1CCB">
      <w:pPr>
        <w:pStyle w:val="aff1"/>
        <w:spacing w:line="240" w:lineRule="auto"/>
      </w:pPr>
      <w:r>
        <w:t>Сильные метели</w:t>
      </w:r>
    </w:p>
    <w:p w:rsidR="00E55C39" w:rsidRDefault="00E55C39" w:rsidP="00BD1CCB">
      <w:pPr>
        <w:pStyle w:val="afe"/>
        <w:spacing w:line="240" w:lineRule="auto"/>
      </w:pPr>
      <w:r>
        <w:t>В зимнее время на территории возможно возникновения сильных метелей со скоростями ветра свыше 15 м/сек, которые вызывают следующие опасные явления:</w:t>
      </w:r>
    </w:p>
    <w:p w:rsidR="00E55C39" w:rsidRPr="00C4372F" w:rsidRDefault="00E55C39" w:rsidP="00BD1CCB">
      <w:pPr>
        <w:pStyle w:val="a0"/>
      </w:pPr>
      <w:r w:rsidRPr="00C4372F">
        <w:t>заносы, на дорогах, которые могут достигать толщины 1,5 м и накрывать участки дороги протяженностью до 3 -7 км;</w:t>
      </w:r>
    </w:p>
    <w:p w:rsidR="00E55C39" w:rsidRDefault="00E55C39" w:rsidP="00BD1CCB">
      <w:pPr>
        <w:pStyle w:val="a0"/>
      </w:pPr>
      <w:r w:rsidRPr="00C4372F">
        <w:t>заносы внутриквартальных подъездов в населенных пунктах, сильное обледенение воздушных линий электропередач, связи, что приводит к нарушению ритма жизнеобеспечения объектов поселения.</w:t>
      </w:r>
    </w:p>
    <w:p w:rsidR="00E55C39" w:rsidRPr="00C4372F" w:rsidRDefault="00E55C39" w:rsidP="00BD1CCB">
      <w:pPr>
        <w:pStyle w:val="aff1"/>
        <w:spacing w:line="240" w:lineRule="auto"/>
      </w:pPr>
      <w:r w:rsidRPr="00C4372F">
        <w:lastRenderedPageBreak/>
        <w:t>Интенсивные осадки, сильные снегопады</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Интенсивные осадки и интенсивные снегопады могут оказать существенное влияние на функционирование хозяйства муниципального образования. К сильным снегопадам относят снегопады с интенсивностью 30 мм и более за промежуток времени 24 часа и менее. Наиболее вероятно возникновение сильного снегопада с декабря по февраль.</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Экстремально интенсивные осадки угрожают трудно предсказуемыми дождевыми паводками, затоплением территорий поселения из-за переполнения систем водоотвода, затоплением парко - хозяйственных угодий, приводящим к гибели растений и смыву почв, размывом дорог, оползням, ливневым селям.</w:t>
      </w:r>
    </w:p>
    <w:p w:rsidR="00E55C39" w:rsidRDefault="00E55C39" w:rsidP="00BD1CCB">
      <w:pPr>
        <w:pStyle w:val="afe"/>
        <w:spacing w:line="240" w:lineRule="auto"/>
      </w:pPr>
      <w:r w:rsidRPr="00C4372F">
        <w:rPr>
          <w:rStyle w:val="aff"/>
        </w:rPr>
        <w:t>Возможно возникновение следующих чрезвычайных ситуаций</w:t>
      </w:r>
      <w:r>
        <w:t>:</w:t>
      </w:r>
    </w:p>
    <w:p w:rsidR="00E55C39" w:rsidRPr="00C4372F" w:rsidRDefault="00E55C39" w:rsidP="00BD1CCB">
      <w:pPr>
        <w:pStyle w:val="a0"/>
      </w:pPr>
      <w:r w:rsidRPr="00C4372F">
        <w:t>налипание снега на линии электропередач с последующим обрывом;</w:t>
      </w:r>
    </w:p>
    <w:p w:rsidR="00E55C39" w:rsidRPr="00C4372F" w:rsidRDefault="00E55C39" w:rsidP="00BD1CCB">
      <w:pPr>
        <w:pStyle w:val="a0"/>
      </w:pPr>
      <w:r w:rsidRPr="00C4372F">
        <w:t>парализующее воздействие, как на внутригородской, так и на междугородний транспорт;</w:t>
      </w:r>
    </w:p>
    <w:p w:rsidR="00E55C39" w:rsidRPr="00C4372F" w:rsidRDefault="00E55C39" w:rsidP="00BD1CCB">
      <w:pPr>
        <w:pStyle w:val="a0"/>
      </w:pPr>
      <w:r w:rsidRPr="00C4372F">
        <w:t>создание аварийной остановки на дорогах;</w:t>
      </w:r>
    </w:p>
    <w:p w:rsidR="00E55C39" w:rsidRDefault="00E55C39" w:rsidP="00BD1CCB">
      <w:pPr>
        <w:pStyle w:val="a0"/>
      </w:pPr>
      <w:r w:rsidRPr="00C4372F">
        <w:t>затруднение обеспечения населения основными видами услуг.</w:t>
      </w:r>
    </w:p>
    <w:p w:rsidR="00E55C39" w:rsidRPr="00DC5B92" w:rsidRDefault="00E55C39" w:rsidP="00BD1CCB">
      <w:pPr>
        <w:pStyle w:val="aff1"/>
        <w:spacing w:line="240" w:lineRule="auto"/>
      </w:pPr>
      <w:r w:rsidRPr="00DC5B92">
        <w:t>Гроза</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 xml:space="preserve">Для защиты зданий и сооружений от воздействия молнии применяются различные способы: установка </w:t>
      </w:r>
      <w:proofErr w:type="spellStart"/>
      <w:r w:rsidRPr="00E53A9A">
        <w:rPr>
          <w:rFonts w:eastAsiaTheme="minorHAnsi"/>
          <w:iCs w:val="0"/>
          <w:sz w:val="28"/>
          <w:szCs w:val="28"/>
        </w:rPr>
        <w:t>молниеприемников</w:t>
      </w:r>
      <w:proofErr w:type="spellEnd"/>
      <w:r w:rsidRPr="00E53A9A">
        <w:rPr>
          <w:rFonts w:eastAsiaTheme="minorHAnsi"/>
          <w:iCs w:val="0"/>
          <w:sz w:val="28"/>
          <w:szCs w:val="28"/>
        </w:rPr>
        <w:t xml:space="preserve">, токоотводов и заземлителей, экранирование и др. Соблюдение норм при выборе </w:t>
      </w:r>
      <w:proofErr w:type="spellStart"/>
      <w:r w:rsidRPr="00E53A9A">
        <w:rPr>
          <w:rFonts w:eastAsiaTheme="minorHAnsi"/>
          <w:iCs w:val="0"/>
          <w:sz w:val="28"/>
          <w:szCs w:val="28"/>
        </w:rPr>
        <w:t>молниезащиты</w:t>
      </w:r>
      <w:proofErr w:type="spellEnd"/>
      <w:r w:rsidRPr="00E53A9A">
        <w:rPr>
          <w:rFonts w:eastAsiaTheme="minorHAnsi"/>
          <w:iCs w:val="0"/>
          <w:sz w:val="28"/>
          <w:szCs w:val="28"/>
        </w:rPr>
        <w:t xml:space="preserve"> существенно снижает риск ущерба от удара молнии.</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 xml:space="preserve">При выборе комплекса средств </w:t>
      </w:r>
      <w:proofErr w:type="spellStart"/>
      <w:r w:rsidRPr="00E53A9A">
        <w:rPr>
          <w:rFonts w:eastAsiaTheme="minorHAnsi"/>
          <w:iCs w:val="0"/>
          <w:sz w:val="28"/>
          <w:szCs w:val="28"/>
        </w:rPr>
        <w:t>молниезащиты</w:t>
      </w:r>
      <w:proofErr w:type="spellEnd"/>
      <w:r w:rsidRPr="00E53A9A">
        <w:rPr>
          <w:rFonts w:eastAsiaTheme="minorHAnsi"/>
          <w:iCs w:val="0"/>
          <w:sz w:val="28"/>
          <w:szCs w:val="28"/>
        </w:rPr>
        <w:t xml:space="preserve"> следует руководствоваться Инструкцией по устройству </w:t>
      </w:r>
      <w:proofErr w:type="spellStart"/>
      <w:r w:rsidRPr="00E53A9A">
        <w:rPr>
          <w:rFonts w:eastAsiaTheme="minorHAnsi"/>
          <w:iCs w:val="0"/>
          <w:sz w:val="28"/>
          <w:szCs w:val="28"/>
        </w:rPr>
        <w:t>молниезащиты</w:t>
      </w:r>
      <w:proofErr w:type="spellEnd"/>
      <w:r w:rsidRPr="00E53A9A">
        <w:rPr>
          <w:rFonts w:eastAsiaTheme="minorHAnsi"/>
          <w:iCs w:val="0"/>
          <w:sz w:val="28"/>
          <w:szCs w:val="28"/>
        </w:rPr>
        <w:t xml:space="preserve"> зданий, сооружений и промышленных коммуникаций, утвержденной Приказом Министерства энергетики Российской Федерации от 30.06.2003 № 280.</w:t>
      </w:r>
    </w:p>
    <w:p w:rsidR="00E55C39" w:rsidRPr="007D2662" w:rsidRDefault="00E55C39" w:rsidP="00BD1CCB">
      <w:pPr>
        <w:pStyle w:val="11"/>
        <w:numPr>
          <w:ilvl w:val="0"/>
          <w:numId w:val="0"/>
        </w:numPr>
        <w:ind w:left="930" w:hanging="363"/>
      </w:pPr>
      <w:bookmarkStart w:id="32" w:name="_Toc516234710"/>
      <w:bookmarkStart w:id="33" w:name="_Toc530721808"/>
      <w:r w:rsidRPr="007D2662">
        <w:t>Мероприятия по обеспечению пожарной безопасности</w:t>
      </w:r>
      <w:bookmarkEnd w:id="32"/>
      <w:bookmarkEnd w:id="33"/>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Чрезвычайные ситуации, связанные с возникновением пожаров на территории, чаще всего возникают на объектах социального и культурно-бытового обслуживания, причинами которых в основном являются нарушения правил пожарной безопасности, правил эксплуатации электрооборудования и неосторожное обращение с огнем.</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В соответствии с Федеральным законом от 22.07.2008 № 123-ФЗ «Технический регламент о требованиях пожарной безопасности» (далее - Федеральный закон от 22.07.2008 № 123-ФЗ) к опасным факторам пожара, воздействующим на людей и имущество, относятся:</w:t>
      </w:r>
    </w:p>
    <w:p w:rsidR="00E55C39" w:rsidRPr="007D2662" w:rsidRDefault="00E55C39" w:rsidP="00BD1CCB">
      <w:pPr>
        <w:pStyle w:val="a0"/>
      </w:pPr>
      <w:r w:rsidRPr="007D2662">
        <w:t>пламя и искры;</w:t>
      </w:r>
    </w:p>
    <w:p w:rsidR="00E55C39" w:rsidRPr="007D2662" w:rsidRDefault="00E55C39" w:rsidP="00BD1CCB">
      <w:pPr>
        <w:pStyle w:val="a0"/>
      </w:pPr>
      <w:r w:rsidRPr="007D2662">
        <w:lastRenderedPageBreak/>
        <w:t>тепловой поток;</w:t>
      </w:r>
    </w:p>
    <w:p w:rsidR="00E55C39" w:rsidRPr="007D2662" w:rsidRDefault="00E55C39" w:rsidP="00BD1CCB">
      <w:pPr>
        <w:pStyle w:val="a0"/>
      </w:pPr>
      <w:r w:rsidRPr="007D2662">
        <w:t>повышенная температура окружающей среды;</w:t>
      </w:r>
    </w:p>
    <w:p w:rsidR="00E55C39" w:rsidRPr="007D2662" w:rsidRDefault="00E55C39" w:rsidP="00BD1CCB">
      <w:pPr>
        <w:pStyle w:val="a0"/>
      </w:pPr>
      <w:r w:rsidRPr="007D2662">
        <w:t>повышенная концентрация токсичных продуктов горения и термического разложения;</w:t>
      </w:r>
    </w:p>
    <w:p w:rsidR="00E55C39" w:rsidRPr="007D2662" w:rsidRDefault="00E55C39" w:rsidP="00BD1CCB">
      <w:pPr>
        <w:pStyle w:val="a0"/>
      </w:pPr>
      <w:r w:rsidRPr="007D2662">
        <w:t>пониженная концентрация кислорода;</w:t>
      </w:r>
    </w:p>
    <w:p w:rsidR="00E55C39" w:rsidRPr="007D2662" w:rsidRDefault="00E55C39" w:rsidP="00BD1CCB">
      <w:pPr>
        <w:pStyle w:val="a0"/>
      </w:pPr>
      <w:r w:rsidRPr="007D2662">
        <w:t>снижение видимости в дыму.</w:t>
      </w:r>
    </w:p>
    <w:p w:rsidR="00E55C39" w:rsidRDefault="00E55C39" w:rsidP="00BD1CCB">
      <w:pPr>
        <w:pStyle w:val="afe"/>
        <w:spacing w:line="240" w:lineRule="auto"/>
      </w:pPr>
      <w:r>
        <w:t>К сопутствующим проявлениям опасных факторов пожара относятся:</w:t>
      </w:r>
    </w:p>
    <w:p w:rsidR="00E55C39" w:rsidRPr="007D2662" w:rsidRDefault="00E55C39" w:rsidP="00BD1CCB">
      <w:pPr>
        <w:pStyle w:val="a0"/>
      </w:pPr>
      <w:proofErr w:type="gramStart"/>
      <w:r w:rsidRPr="007D2662">
        <w:t>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roofErr w:type="gramEnd"/>
    </w:p>
    <w:p w:rsidR="00E55C39" w:rsidRPr="007D2662" w:rsidRDefault="00E55C39" w:rsidP="00BD1CCB">
      <w:pPr>
        <w:pStyle w:val="a0"/>
      </w:pPr>
      <w:r w:rsidRPr="007D2662">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E55C39" w:rsidRPr="007D2662" w:rsidRDefault="00E55C39" w:rsidP="00BD1CCB">
      <w:pPr>
        <w:pStyle w:val="a0"/>
      </w:pPr>
      <w:r w:rsidRPr="007D2662">
        <w:t>вынос высокого напряжения на токопроводящие части технологических установок, оборудования, агрегатов, изделий и иного имущества;</w:t>
      </w:r>
    </w:p>
    <w:p w:rsidR="00E55C39" w:rsidRPr="007D2662" w:rsidRDefault="00E55C39" w:rsidP="00BD1CCB">
      <w:pPr>
        <w:pStyle w:val="a0"/>
      </w:pPr>
      <w:r w:rsidRPr="007D2662">
        <w:t>опасные факторы взрыва, происшедшего вследствие пожара;</w:t>
      </w:r>
    </w:p>
    <w:p w:rsidR="00E55C39" w:rsidRPr="007D2662" w:rsidRDefault="00E55C39" w:rsidP="00BD1CCB">
      <w:pPr>
        <w:pStyle w:val="a0"/>
      </w:pPr>
      <w:r w:rsidRPr="007D2662">
        <w:t>воздействие огнетушащих веществ.</w:t>
      </w:r>
    </w:p>
    <w:p w:rsidR="00E55C39" w:rsidRDefault="00E55C39" w:rsidP="00BD1CCB">
      <w:pPr>
        <w:pStyle w:val="afe"/>
        <w:spacing w:line="240" w:lineRule="auto"/>
      </w:pPr>
      <w:r>
        <w:t>В соответствии с Федеральным законом от 22.07.2008 № 123-ФЗ, 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E55C39" w:rsidRPr="007D2662" w:rsidRDefault="00E55C39" w:rsidP="00BD1CCB">
      <w:pPr>
        <w:pStyle w:val="a0"/>
      </w:pPr>
      <w:r w:rsidRPr="007D2662">
        <w:t>применение объемно-планировочных решений и средств, обеспечивающих ограничение распространения пожара за пределы очага;</w:t>
      </w:r>
    </w:p>
    <w:p w:rsidR="00E55C39" w:rsidRPr="007D2662" w:rsidRDefault="00E55C39" w:rsidP="00BD1CCB">
      <w:pPr>
        <w:pStyle w:val="a0"/>
      </w:pPr>
      <w:r w:rsidRPr="007D2662">
        <w:t>устройство эвакуационных путей, удовлетворяющих требованиям безопасной эвакуации людей при пожаре;</w:t>
      </w:r>
    </w:p>
    <w:p w:rsidR="00E55C39" w:rsidRPr="007D2662" w:rsidRDefault="00E55C39" w:rsidP="00BD1CCB">
      <w:pPr>
        <w:pStyle w:val="a0"/>
      </w:pPr>
      <w:r w:rsidRPr="007D2662">
        <w:t>устройство систем обнаружения пожара (установок и систем пожарной сигнализации), оповещения и управления эвакуацией людей при пожаре;</w:t>
      </w:r>
    </w:p>
    <w:p w:rsidR="00E55C39" w:rsidRPr="007D2662" w:rsidRDefault="00E55C39" w:rsidP="00BD1CCB">
      <w:pPr>
        <w:pStyle w:val="a0"/>
      </w:pPr>
      <w:r w:rsidRPr="007D2662">
        <w:t xml:space="preserve">применение систем коллективной защиты (в том числе </w:t>
      </w:r>
      <w:proofErr w:type="spellStart"/>
      <w:r w:rsidRPr="007D2662">
        <w:t>противодымной</w:t>
      </w:r>
      <w:proofErr w:type="spellEnd"/>
      <w:r w:rsidRPr="007D2662">
        <w:t>) и средств индивидуальной защиты людей от воздействия опасных факторов пожара;</w:t>
      </w:r>
    </w:p>
    <w:p w:rsidR="00E55C39" w:rsidRPr="007D2662" w:rsidRDefault="00E55C39" w:rsidP="00BD1CCB">
      <w:pPr>
        <w:pStyle w:val="a0"/>
      </w:pPr>
      <w:r w:rsidRPr="007D2662">
        <w:t>применение основных строительных конструкций с пределами огнестойкости и классами пожарной опасности;</w:t>
      </w:r>
    </w:p>
    <w:p w:rsidR="00E55C39" w:rsidRPr="007D2662" w:rsidRDefault="00E55C39" w:rsidP="00BD1CCB">
      <w:pPr>
        <w:pStyle w:val="a0"/>
      </w:pPr>
      <w:r w:rsidRPr="007D2662">
        <w:t>устройство на технологическом оборудовании систем противовзрывной защиты;</w:t>
      </w:r>
    </w:p>
    <w:p w:rsidR="00E55C39" w:rsidRPr="007D2662" w:rsidRDefault="00E55C39" w:rsidP="00BD1CCB">
      <w:pPr>
        <w:pStyle w:val="a0"/>
      </w:pPr>
      <w:r w:rsidRPr="007D2662">
        <w:t>применение первичных средств пожаротушения;</w:t>
      </w:r>
    </w:p>
    <w:p w:rsidR="00E55C39" w:rsidRPr="007D2662" w:rsidRDefault="00E55C39" w:rsidP="00BD1CCB">
      <w:pPr>
        <w:pStyle w:val="a0"/>
      </w:pPr>
      <w:r w:rsidRPr="007D2662">
        <w:t>организация деятельности подразделений пожарной охраны.</w:t>
      </w:r>
    </w:p>
    <w:p w:rsidR="00E55C39" w:rsidRDefault="00E55C39" w:rsidP="00BD1CCB">
      <w:pPr>
        <w:pStyle w:val="afe"/>
        <w:spacing w:line="240" w:lineRule="auto"/>
      </w:pPr>
      <w:r>
        <w:lastRenderedPageBreak/>
        <w:t>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E55C39" w:rsidRDefault="00E55C39" w:rsidP="00BD1CCB">
      <w:pPr>
        <w:pStyle w:val="11"/>
        <w:numPr>
          <w:ilvl w:val="0"/>
          <w:numId w:val="0"/>
        </w:numPr>
        <w:ind w:left="567"/>
      </w:pPr>
      <w:bookmarkStart w:id="34" w:name="_Toc516234711"/>
      <w:bookmarkStart w:id="35" w:name="_Toc530721809"/>
      <w:r w:rsidRPr="00047B97">
        <w:t>Гражданская оборона как система мер по подготовке к защите и по защите населения в военное время или вследствие этих действий</w:t>
      </w:r>
      <w:bookmarkEnd w:id="34"/>
      <w:bookmarkEnd w:id="35"/>
    </w:p>
    <w:p w:rsidR="00E55C39" w:rsidRPr="00E53A9A" w:rsidRDefault="00E55C39" w:rsidP="00BD1CCB">
      <w:pPr>
        <w:pStyle w:val="afe"/>
        <w:spacing w:line="240" w:lineRule="auto"/>
        <w:rPr>
          <w:rFonts w:eastAsiaTheme="minorHAnsi"/>
          <w:iCs w:val="0"/>
          <w:sz w:val="28"/>
          <w:szCs w:val="28"/>
        </w:rPr>
      </w:pPr>
      <w:bookmarkStart w:id="36" w:name="_GoBack"/>
      <w:proofErr w:type="gramStart"/>
      <w:r w:rsidRPr="00E53A9A">
        <w:rPr>
          <w:rFonts w:eastAsiaTheme="minorHAnsi"/>
          <w:iCs w:val="0"/>
          <w:sz w:val="28"/>
          <w:szCs w:val="28"/>
        </w:rPr>
        <w:t>В соответствии с Федеральным законом от 12.02.1998 № 28-ФЗ «О гражданской обороне», на территории Российской Федерации предусматривается система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roofErr w:type="gramEnd"/>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Одной из основных задач в области гражданской обороны является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В целях защиты людей, находящихся на проектируемой территории от опасностей, возникающих при ведении военных действий, или вследствие этих действий предусматривается устройство убежищ и противорадиационных укрытий в помещениях объектов, расположенных за границами проектируемой территории.</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Убежища следует размещать в подвальных, цокольных и первых этажах зданий и сооружений. Размещение убежищ в первых этажах допускается с разрешения министерств и ведом</w:t>
      </w:r>
      <w:proofErr w:type="gramStart"/>
      <w:r w:rsidRPr="00E53A9A">
        <w:rPr>
          <w:rFonts w:eastAsiaTheme="minorHAnsi"/>
          <w:iCs w:val="0"/>
          <w:sz w:val="28"/>
          <w:szCs w:val="28"/>
        </w:rPr>
        <w:t>ств пр</w:t>
      </w:r>
      <w:proofErr w:type="gramEnd"/>
      <w:r w:rsidRPr="00E53A9A">
        <w:rPr>
          <w:rFonts w:eastAsiaTheme="minorHAnsi"/>
          <w:iCs w:val="0"/>
          <w:sz w:val="28"/>
          <w:szCs w:val="28"/>
        </w:rPr>
        <w:t>и соответствующем технико-экономическом обосновании.</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 xml:space="preserve">Для размещения противорадиационных укрытий могут быть использованы помещения жилых многоэтажных домов, общественных зданий. Укрытия необходимо оборудовать всеми необходимыми средствами (вентиляция, фильтры, резервное электроснабжение, пост </w:t>
      </w:r>
      <w:proofErr w:type="gramStart"/>
      <w:r w:rsidRPr="00E53A9A">
        <w:rPr>
          <w:rFonts w:eastAsiaTheme="minorHAnsi"/>
          <w:iCs w:val="0"/>
          <w:sz w:val="28"/>
          <w:szCs w:val="28"/>
        </w:rPr>
        <w:t>радио-дозиметрического</w:t>
      </w:r>
      <w:proofErr w:type="gramEnd"/>
      <w:r w:rsidRPr="00E53A9A">
        <w:rPr>
          <w:rFonts w:eastAsiaTheme="minorHAnsi"/>
          <w:iCs w:val="0"/>
          <w:sz w:val="28"/>
          <w:szCs w:val="28"/>
        </w:rPr>
        <w:t xml:space="preserve"> контроля и т.д.) в соответствии с СП 88.13330.2014 «Защитные сооружения гражданской обороны».</w:t>
      </w:r>
    </w:p>
    <w:p w:rsidR="00E55C39" w:rsidRPr="00E53A9A" w:rsidRDefault="00E55C39" w:rsidP="00BD1CCB">
      <w:pPr>
        <w:pStyle w:val="afe"/>
        <w:spacing w:line="240" w:lineRule="auto"/>
        <w:rPr>
          <w:rFonts w:eastAsiaTheme="minorHAnsi"/>
          <w:iCs w:val="0"/>
          <w:sz w:val="28"/>
          <w:szCs w:val="28"/>
        </w:rPr>
      </w:pPr>
      <w:proofErr w:type="gramStart"/>
      <w:r w:rsidRPr="00E53A9A">
        <w:rPr>
          <w:rFonts w:eastAsiaTheme="minorHAnsi"/>
          <w:iCs w:val="0"/>
          <w:sz w:val="28"/>
          <w:szCs w:val="28"/>
        </w:rPr>
        <w:t>В соответствии с Порядком создания убежищ и иных объектов гражданской обороны, утвержденным Постановлением Правительства Российской Федерации от 29.11.1999 № 1309, санитарно-обмывочные пункты, станции обеззараживания одежды и транспорта и иные объекты гражданской обороны создаются для обеспечения медицинской защиты и первоочередного жизнеобеспечения населения, санитарной обработки людей и животных, специальной обработки одежды и транспортных средств.</w:t>
      </w:r>
      <w:proofErr w:type="gramEnd"/>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lastRenderedPageBreak/>
        <w:t xml:space="preserve">Санитарно-обмывочные пункты и станции обеззараживания одежды предусматриваются на объектах социально-бытового обслуживания, с устройством дополнительных входов-выходов для предотвращения контакта «грязных» и «чистых» потоков людей. </w:t>
      </w:r>
    </w:p>
    <w:p w:rsidR="00E55C39" w:rsidRPr="00E53A9A" w:rsidRDefault="00E55C39" w:rsidP="00BD1CCB">
      <w:pPr>
        <w:pStyle w:val="afe"/>
        <w:spacing w:line="240" w:lineRule="auto"/>
        <w:rPr>
          <w:rFonts w:eastAsiaTheme="minorHAnsi"/>
          <w:iCs w:val="0"/>
          <w:sz w:val="28"/>
          <w:szCs w:val="28"/>
        </w:rPr>
      </w:pPr>
      <w:r w:rsidRPr="00E53A9A">
        <w:rPr>
          <w:rFonts w:eastAsiaTheme="minorHAnsi"/>
          <w:iCs w:val="0"/>
          <w:sz w:val="28"/>
          <w:szCs w:val="28"/>
        </w:rPr>
        <w:t xml:space="preserve">Пункты очистки </w:t>
      </w:r>
      <w:proofErr w:type="gramStart"/>
      <w:r w:rsidRPr="00E53A9A">
        <w:rPr>
          <w:rFonts w:eastAsiaTheme="minorHAnsi"/>
          <w:iCs w:val="0"/>
          <w:sz w:val="28"/>
          <w:szCs w:val="28"/>
        </w:rPr>
        <w:t>транспорта</w:t>
      </w:r>
      <w:proofErr w:type="gramEnd"/>
      <w:r w:rsidRPr="00E53A9A">
        <w:rPr>
          <w:rFonts w:eastAsiaTheme="minorHAnsi"/>
          <w:iCs w:val="0"/>
          <w:sz w:val="28"/>
          <w:szCs w:val="28"/>
        </w:rPr>
        <w:t xml:space="preserve"> возможно организовать на территориях пожарных депо, станций технического обслуживания, расположенных за границами проектируемой территории, с соблюдением условий по сбору загрязненных стоков и их последующей утилизации.</w:t>
      </w:r>
    </w:p>
    <w:p w:rsidR="003B7E5B" w:rsidRDefault="003B7E5B" w:rsidP="00BD1CCB">
      <w:pPr>
        <w:pStyle w:val="1"/>
        <w:numPr>
          <w:ilvl w:val="0"/>
          <w:numId w:val="12"/>
        </w:numPr>
      </w:pPr>
      <w:bookmarkStart w:id="37" w:name="_Toc516234712"/>
      <w:bookmarkStart w:id="38" w:name="_Toc530721810"/>
      <w:bookmarkEnd w:id="36"/>
      <w:r w:rsidRPr="002D1C6B">
        <w:lastRenderedPageBreak/>
        <w:t>Технико-экономические показатели проекта</w:t>
      </w:r>
      <w:bookmarkEnd w:id="37"/>
      <w:bookmarkEnd w:id="38"/>
    </w:p>
    <w:tbl>
      <w:tblPr>
        <w:tblW w:w="5000" w:type="pct"/>
        <w:tblLayout w:type="fixed"/>
        <w:tblLook w:val="0000" w:firstRow="0" w:lastRow="0" w:firstColumn="0" w:lastColumn="0" w:noHBand="0" w:noVBand="0"/>
      </w:tblPr>
      <w:tblGrid>
        <w:gridCol w:w="721"/>
        <w:gridCol w:w="4356"/>
        <w:gridCol w:w="1451"/>
        <w:gridCol w:w="1597"/>
        <w:gridCol w:w="1446"/>
      </w:tblGrid>
      <w:tr w:rsidR="003B7E5B" w:rsidRPr="00037A86" w:rsidTr="00F447A5">
        <w:trPr>
          <w:tblHeader/>
        </w:trPr>
        <w:tc>
          <w:tcPr>
            <w:tcW w:w="721" w:type="dxa"/>
            <w:tcBorders>
              <w:top w:val="single" w:sz="4" w:space="0" w:color="000000"/>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 xml:space="preserve">№ </w:t>
            </w:r>
            <w:proofErr w:type="gramStart"/>
            <w:r w:rsidRPr="00037A86">
              <w:rPr>
                <w:rFonts w:ascii="Times New Roman" w:eastAsia="Times New Roman" w:hAnsi="Times New Roman" w:cs="Times New Roman"/>
                <w:lang w:eastAsia="ru-RU"/>
              </w:rPr>
              <w:t>п</w:t>
            </w:r>
            <w:proofErr w:type="gramEnd"/>
            <w:r w:rsidRPr="00037A86">
              <w:rPr>
                <w:rFonts w:ascii="Times New Roman" w:eastAsia="Times New Roman" w:hAnsi="Times New Roman" w:cs="Times New Roman"/>
                <w:lang w:eastAsia="ru-RU"/>
              </w:rPr>
              <w:t>/п</w:t>
            </w:r>
          </w:p>
        </w:tc>
        <w:tc>
          <w:tcPr>
            <w:tcW w:w="4356" w:type="dxa"/>
            <w:tcBorders>
              <w:top w:val="single" w:sz="4" w:space="0" w:color="000000"/>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Наименование показателя</w:t>
            </w:r>
          </w:p>
        </w:tc>
        <w:tc>
          <w:tcPr>
            <w:tcW w:w="1451" w:type="dxa"/>
            <w:tcBorders>
              <w:top w:val="single" w:sz="4" w:space="0" w:color="000000"/>
              <w:left w:val="single" w:sz="4" w:space="0" w:color="000000"/>
              <w:bottom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Единица измерения</w:t>
            </w:r>
          </w:p>
        </w:tc>
        <w:tc>
          <w:tcPr>
            <w:tcW w:w="1597" w:type="dxa"/>
            <w:tcBorders>
              <w:top w:val="single" w:sz="4" w:space="0" w:color="000000"/>
              <w:left w:val="single" w:sz="4" w:space="0" w:color="000000"/>
              <w:bottom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Современное</w:t>
            </w:r>
          </w:p>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состояние</w:t>
            </w:r>
          </w:p>
        </w:tc>
        <w:tc>
          <w:tcPr>
            <w:tcW w:w="1446" w:type="dxa"/>
            <w:tcBorders>
              <w:top w:val="single" w:sz="4" w:space="0" w:color="000000"/>
              <w:left w:val="single" w:sz="4" w:space="0" w:color="000000"/>
              <w:bottom w:val="single" w:sz="4" w:space="0" w:color="000000"/>
              <w:right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Расчетный срок</w:t>
            </w:r>
          </w:p>
        </w:tc>
      </w:tr>
      <w:tr w:rsidR="003B7E5B" w:rsidRPr="00037A86" w:rsidTr="00F447A5">
        <w:tc>
          <w:tcPr>
            <w:tcW w:w="721" w:type="dxa"/>
            <w:tcBorders>
              <w:top w:val="single" w:sz="4" w:space="0" w:color="000000"/>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w:t>
            </w:r>
          </w:p>
        </w:tc>
        <w:tc>
          <w:tcPr>
            <w:tcW w:w="8850" w:type="dxa"/>
            <w:gridSpan w:val="4"/>
            <w:tcBorders>
              <w:top w:val="single" w:sz="4" w:space="0" w:color="000000"/>
              <w:left w:val="single" w:sz="4" w:space="0" w:color="000000"/>
              <w:bottom w:val="single" w:sz="4" w:space="0" w:color="000000"/>
              <w:righ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ТЕРРИТОРИЯ</w:t>
            </w:r>
          </w:p>
        </w:tc>
      </w:tr>
      <w:tr w:rsidR="003B7E5B" w:rsidRPr="00037A86" w:rsidTr="00F447A5">
        <w:tc>
          <w:tcPr>
            <w:tcW w:w="721"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1.1</w:t>
            </w:r>
          </w:p>
        </w:tc>
        <w:tc>
          <w:tcPr>
            <w:tcW w:w="4356"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Общая площадь в границах проектируемой территории</w:t>
            </w: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3B7E5B" w:rsidRPr="00037A86" w:rsidRDefault="00F447A5"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83,70</w:t>
            </w:r>
          </w:p>
        </w:tc>
        <w:tc>
          <w:tcPr>
            <w:tcW w:w="1446" w:type="dxa"/>
            <w:tcBorders>
              <w:left w:val="single" w:sz="4" w:space="0" w:color="000000"/>
              <w:bottom w:val="single" w:sz="4" w:space="0" w:color="auto"/>
              <w:right w:val="single" w:sz="4" w:space="0" w:color="000000"/>
            </w:tcBorders>
            <w:vAlign w:val="center"/>
          </w:tcPr>
          <w:p w:rsidR="003B7E5B" w:rsidRPr="00037A86" w:rsidRDefault="00F447A5"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83,70</w:t>
            </w:r>
          </w:p>
        </w:tc>
      </w:tr>
      <w:tr w:rsidR="003B7E5B" w:rsidRPr="00037A86" w:rsidTr="00F447A5">
        <w:tc>
          <w:tcPr>
            <w:tcW w:w="721" w:type="dxa"/>
            <w:vMerge/>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100</w:t>
            </w:r>
          </w:p>
        </w:tc>
        <w:tc>
          <w:tcPr>
            <w:tcW w:w="1446" w:type="dxa"/>
            <w:tcBorders>
              <w:left w:val="single" w:sz="4" w:space="0" w:color="000000"/>
              <w:bottom w:val="single" w:sz="4" w:space="0" w:color="auto"/>
              <w:right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100</w:t>
            </w:r>
          </w:p>
        </w:tc>
      </w:tr>
      <w:tr w:rsidR="003B7E5B" w:rsidRPr="00037A86" w:rsidTr="00F447A5">
        <w:tc>
          <w:tcPr>
            <w:tcW w:w="721" w:type="dxa"/>
            <w:vMerge/>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tcBorders>
              <w:left w:val="single" w:sz="4" w:space="0" w:color="000000"/>
              <w:bottom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в том числе:</w:t>
            </w: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c>
          <w:tcPr>
            <w:tcW w:w="1597"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c>
          <w:tcPr>
            <w:tcW w:w="1446" w:type="dxa"/>
            <w:tcBorders>
              <w:left w:val="single" w:sz="4" w:space="0" w:color="000000"/>
              <w:bottom w:val="single" w:sz="4" w:space="0" w:color="auto"/>
              <w:right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r>
      <w:tr w:rsidR="003B7E5B" w:rsidRPr="00037A86" w:rsidTr="00F447A5">
        <w:tc>
          <w:tcPr>
            <w:tcW w:w="721"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val="en-US" w:eastAsia="ru-RU"/>
              </w:rPr>
            </w:pPr>
            <w:r w:rsidRPr="00037A86">
              <w:rPr>
                <w:rFonts w:ascii="Times New Roman" w:eastAsia="Times New Roman" w:hAnsi="Times New Roman" w:cs="Times New Roman"/>
                <w:lang w:eastAsia="ru-RU"/>
              </w:rPr>
              <w:t>1.</w:t>
            </w:r>
            <w:r w:rsidRPr="00037A86">
              <w:rPr>
                <w:rFonts w:ascii="Times New Roman" w:eastAsia="Times New Roman" w:hAnsi="Times New Roman" w:cs="Times New Roman"/>
                <w:lang w:val="en-US" w:eastAsia="ru-RU"/>
              </w:rPr>
              <w:t>2</w:t>
            </w:r>
          </w:p>
        </w:tc>
        <w:tc>
          <w:tcPr>
            <w:tcW w:w="4356"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Зона жилого назначения</w:t>
            </w: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3B7E5B" w:rsidRPr="00037A86" w:rsidRDefault="00882DB1"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47.54</w:t>
            </w:r>
          </w:p>
        </w:tc>
        <w:tc>
          <w:tcPr>
            <w:tcW w:w="1446" w:type="dxa"/>
            <w:tcBorders>
              <w:left w:val="single" w:sz="4" w:space="0" w:color="000000"/>
              <w:bottom w:val="single" w:sz="4" w:space="0" w:color="auto"/>
              <w:right w:val="single" w:sz="4" w:space="0" w:color="000000"/>
            </w:tcBorders>
            <w:vAlign w:val="center"/>
          </w:tcPr>
          <w:p w:rsidR="003B7E5B" w:rsidRPr="00037A86" w:rsidRDefault="00F447A5"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52.10</w:t>
            </w:r>
          </w:p>
        </w:tc>
      </w:tr>
      <w:tr w:rsidR="003B7E5B" w:rsidRPr="00037A86" w:rsidTr="00F447A5">
        <w:tc>
          <w:tcPr>
            <w:tcW w:w="721" w:type="dxa"/>
            <w:vMerge/>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3B7E5B" w:rsidRPr="00037A86" w:rsidRDefault="00882DB1"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1446" w:type="dxa"/>
            <w:tcBorders>
              <w:left w:val="single" w:sz="4" w:space="0" w:color="000000"/>
              <w:bottom w:val="single" w:sz="4" w:space="0" w:color="auto"/>
              <w:right w:val="single" w:sz="4" w:space="0" w:color="000000"/>
            </w:tcBorders>
            <w:vAlign w:val="center"/>
          </w:tcPr>
          <w:p w:rsidR="003B7E5B" w:rsidRPr="00037A86" w:rsidRDefault="00F447A5"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r>
      <w:tr w:rsidR="003B7E5B" w:rsidRPr="00037A86" w:rsidTr="00F447A5">
        <w:tc>
          <w:tcPr>
            <w:tcW w:w="721" w:type="dxa"/>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tcBorders>
              <w:left w:val="single" w:sz="4" w:space="0" w:color="000000"/>
              <w:bottom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в том числе:</w:t>
            </w: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c>
          <w:tcPr>
            <w:tcW w:w="1597"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c>
          <w:tcPr>
            <w:tcW w:w="1446" w:type="dxa"/>
            <w:tcBorders>
              <w:left w:val="single" w:sz="4" w:space="0" w:color="000000"/>
              <w:bottom w:val="single" w:sz="4" w:space="0" w:color="auto"/>
              <w:right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r>
      <w:tr w:rsidR="003B7E5B" w:rsidRPr="00037A86" w:rsidTr="00F447A5">
        <w:tc>
          <w:tcPr>
            <w:tcW w:w="721"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1.2.1</w:t>
            </w:r>
          </w:p>
        </w:tc>
        <w:tc>
          <w:tcPr>
            <w:tcW w:w="4356"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roofErr w:type="spellStart"/>
            <w:r w:rsidRPr="00037A86">
              <w:rPr>
                <w:rFonts w:ascii="Times New Roman" w:eastAsia="Times New Roman" w:hAnsi="Times New Roman" w:cs="Times New Roman"/>
                <w:lang w:eastAsia="ru-RU"/>
              </w:rPr>
              <w:t>среднеэтажной</w:t>
            </w:r>
            <w:proofErr w:type="spellEnd"/>
            <w:r w:rsidRPr="00037A86">
              <w:rPr>
                <w:rFonts w:ascii="Times New Roman" w:eastAsia="Times New Roman" w:hAnsi="Times New Roman" w:cs="Times New Roman"/>
                <w:lang w:eastAsia="ru-RU"/>
              </w:rPr>
              <w:t xml:space="preserve"> жилой застройки</w:t>
            </w: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3B7E5B" w:rsidRPr="00037A86" w:rsidTr="00F447A5">
        <w:tc>
          <w:tcPr>
            <w:tcW w:w="721" w:type="dxa"/>
            <w:vMerge/>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3B7E5B" w:rsidRPr="00037A86" w:rsidTr="00F447A5">
        <w:tc>
          <w:tcPr>
            <w:tcW w:w="721"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1.2.2</w:t>
            </w:r>
          </w:p>
        </w:tc>
        <w:tc>
          <w:tcPr>
            <w:tcW w:w="4356"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малоэтажной жилой застройки</w:t>
            </w: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3B7E5B" w:rsidRPr="00037A86" w:rsidRDefault="00F447A5"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0,44</w:t>
            </w:r>
          </w:p>
        </w:tc>
      </w:tr>
      <w:tr w:rsidR="003B7E5B" w:rsidRPr="00037A86" w:rsidTr="00F447A5">
        <w:tc>
          <w:tcPr>
            <w:tcW w:w="721" w:type="dxa"/>
            <w:vMerge/>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3B7E5B" w:rsidRPr="00037A86" w:rsidRDefault="00F447A5"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3B7E5B" w:rsidRPr="00037A86" w:rsidTr="00F447A5">
        <w:tc>
          <w:tcPr>
            <w:tcW w:w="721"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1.2.3</w:t>
            </w:r>
          </w:p>
        </w:tc>
        <w:tc>
          <w:tcPr>
            <w:tcW w:w="4356"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индивидуальной жилой застройки</w:t>
            </w: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3B7E5B" w:rsidRPr="00037A86" w:rsidRDefault="00882DB1"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47.54</w:t>
            </w:r>
          </w:p>
        </w:tc>
        <w:tc>
          <w:tcPr>
            <w:tcW w:w="1446" w:type="dxa"/>
            <w:tcBorders>
              <w:left w:val="single" w:sz="4" w:space="0" w:color="000000"/>
              <w:bottom w:val="single" w:sz="4" w:space="0" w:color="auto"/>
              <w:right w:val="single" w:sz="4" w:space="0" w:color="000000"/>
            </w:tcBorders>
            <w:vAlign w:val="center"/>
          </w:tcPr>
          <w:p w:rsidR="003B7E5B" w:rsidRPr="00037A86" w:rsidRDefault="00F447A5"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51,66</w:t>
            </w:r>
          </w:p>
        </w:tc>
      </w:tr>
      <w:tr w:rsidR="003B7E5B" w:rsidRPr="00037A86" w:rsidTr="00F447A5">
        <w:tc>
          <w:tcPr>
            <w:tcW w:w="721" w:type="dxa"/>
            <w:vMerge/>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3B7E5B" w:rsidRPr="00037A86" w:rsidRDefault="00882DB1"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1446" w:type="dxa"/>
            <w:tcBorders>
              <w:left w:val="single" w:sz="4" w:space="0" w:color="000000"/>
              <w:bottom w:val="single" w:sz="4" w:space="0" w:color="auto"/>
              <w:right w:val="single" w:sz="4" w:space="0" w:color="000000"/>
            </w:tcBorders>
            <w:vAlign w:val="center"/>
          </w:tcPr>
          <w:p w:rsidR="003B7E5B" w:rsidRPr="00037A86" w:rsidRDefault="00F447A5"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r>
      <w:tr w:rsidR="003B7E5B" w:rsidRPr="00037A86" w:rsidTr="00F447A5">
        <w:tc>
          <w:tcPr>
            <w:tcW w:w="721"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1.3</w:t>
            </w:r>
          </w:p>
        </w:tc>
        <w:tc>
          <w:tcPr>
            <w:tcW w:w="4356"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Зона общественно-делового назначения</w:t>
            </w: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3B7E5B" w:rsidRPr="00037A86" w:rsidRDefault="008B6BE1"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1446" w:type="dxa"/>
            <w:tcBorders>
              <w:left w:val="single" w:sz="4" w:space="0" w:color="000000"/>
              <w:bottom w:val="single" w:sz="4" w:space="0" w:color="auto"/>
              <w:right w:val="single" w:sz="4" w:space="0" w:color="000000"/>
            </w:tcBorders>
            <w:vAlign w:val="center"/>
          </w:tcPr>
          <w:p w:rsidR="003B7E5B" w:rsidRPr="00037A86" w:rsidRDefault="00FB2B54"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2.17</w:t>
            </w:r>
          </w:p>
        </w:tc>
      </w:tr>
      <w:tr w:rsidR="003B7E5B" w:rsidRPr="00037A86" w:rsidTr="00F447A5">
        <w:tc>
          <w:tcPr>
            <w:tcW w:w="721" w:type="dxa"/>
            <w:vMerge/>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3B7E5B" w:rsidRPr="00037A86" w:rsidRDefault="00FB2B54"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46" w:type="dxa"/>
            <w:tcBorders>
              <w:left w:val="single" w:sz="4" w:space="0" w:color="000000"/>
              <w:bottom w:val="single" w:sz="4" w:space="0" w:color="auto"/>
              <w:right w:val="single" w:sz="4" w:space="0" w:color="000000"/>
            </w:tcBorders>
            <w:vAlign w:val="center"/>
          </w:tcPr>
          <w:p w:rsidR="003B7E5B" w:rsidRPr="00037A86" w:rsidRDefault="00FB2B54"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3B7E5B" w:rsidRPr="00037A86" w:rsidTr="00F447A5">
        <w:tc>
          <w:tcPr>
            <w:tcW w:w="721" w:type="dxa"/>
            <w:vMerge/>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tcBorders>
              <w:left w:val="single" w:sz="4" w:space="0" w:color="000000"/>
              <w:bottom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в том числе:</w:t>
            </w: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c>
          <w:tcPr>
            <w:tcW w:w="1597"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c>
          <w:tcPr>
            <w:tcW w:w="1446" w:type="dxa"/>
            <w:tcBorders>
              <w:left w:val="single" w:sz="4" w:space="0" w:color="000000"/>
              <w:bottom w:val="single" w:sz="4" w:space="0" w:color="auto"/>
              <w:right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r>
      <w:tr w:rsidR="003B7E5B" w:rsidRPr="00037A86" w:rsidTr="00F447A5">
        <w:tc>
          <w:tcPr>
            <w:tcW w:w="721"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1.3.1</w:t>
            </w:r>
          </w:p>
        </w:tc>
        <w:tc>
          <w:tcPr>
            <w:tcW w:w="4356"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административно-делового назначения</w:t>
            </w: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3B7E5B" w:rsidRPr="00037A86" w:rsidRDefault="008B6BE1"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3B7E5B" w:rsidRPr="00037A86" w:rsidRDefault="00F447A5"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B7E5B" w:rsidRPr="00037A86" w:rsidTr="00F447A5">
        <w:tc>
          <w:tcPr>
            <w:tcW w:w="721" w:type="dxa"/>
            <w:vMerge/>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3B7E5B" w:rsidRPr="00037A86" w:rsidRDefault="008B6BE1"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3B7E5B" w:rsidRPr="00037A86" w:rsidRDefault="00F447A5"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F447A5" w:rsidRPr="00037A86" w:rsidTr="00F447A5">
        <w:tc>
          <w:tcPr>
            <w:tcW w:w="721" w:type="dxa"/>
            <w:vMerge w:val="restart"/>
            <w:tcBorders>
              <w:left w:val="single" w:sz="4" w:space="0" w:color="000000"/>
            </w:tcBorders>
            <w:vAlign w:val="center"/>
          </w:tcPr>
          <w:p w:rsidR="00F447A5" w:rsidRPr="00037A86" w:rsidRDefault="00F447A5"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1.3.2</w:t>
            </w:r>
          </w:p>
        </w:tc>
        <w:tc>
          <w:tcPr>
            <w:tcW w:w="4356" w:type="dxa"/>
            <w:vMerge w:val="restart"/>
            <w:tcBorders>
              <w:left w:val="single" w:sz="4" w:space="0" w:color="000000"/>
            </w:tcBorders>
            <w:vAlign w:val="center"/>
          </w:tcPr>
          <w:p w:rsidR="00F447A5" w:rsidRPr="00037A86" w:rsidRDefault="00F447A5"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торгового назначения и общественного питания</w:t>
            </w:r>
          </w:p>
        </w:tc>
        <w:tc>
          <w:tcPr>
            <w:tcW w:w="1451" w:type="dxa"/>
            <w:tcBorders>
              <w:left w:val="single" w:sz="4" w:space="0" w:color="000000"/>
              <w:bottom w:val="single" w:sz="4" w:space="0" w:color="auto"/>
            </w:tcBorders>
            <w:vAlign w:val="center"/>
          </w:tcPr>
          <w:p w:rsidR="00F447A5" w:rsidRPr="00037A86" w:rsidRDefault="00F447A5"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F447A5" w:rsidRPr="00037A86" w:rsidRDefault="008B6BE1"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0.08</w:t>
            </w:r>
          </w:p>
        </w:tc>
        <w:tc>
          <w:tcPr>
            <w:tcW w:w="1446" w:type="dxa"/>
            <w:tcBorders>
              <w:left w:val="single" w:sz="4" w:space="0" w:color="000000"/>
              <w:bottom w:val="single" w:sz="4" w:space="0" w:color="auto"/>
              <w:right w:val="single" w:sz="4" w:space="0" w:color="000000"/>
            </w:tcBorders>
            <w:vAlign w:val="center"/>
          </w:tcPr>
          <w:p w:rsidR="00F447A5" w:rsidRPr="00037A86" w:rsidRDefault="00F447A5"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0,32</w:t>
            </w:r>
          </w:p>
        </w:tc>
      </w:tr>
      <w:tr w:rsidR="00F447A5" w:rsidRPr="00037A86" w:rsidTr="00F447A5">
        <w:tc>
          <w:tcPr>
            <w:tcW w:w="721" w:type="dxa"/>
            <w:vMerge/>
            <w:tcBorders>
              <w:left w:val="single" w:sz="4" w:space="0" w:color="000000"/>
              <w:bottom w:val="single" w:sz="4" w:space="0" w:color="000000"/>
            </w:tcBorders>
            <w:vAlign w:val="center"/>
          </w:tcPr>
          <w:p w:rsidR="00F447A5" w:rsidRPr="00037A86" w:rsidRDefault="00F447A5" w:rsidP="006A3F81">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F447A5" w:rsidRPr="00037A86" w:rsidRDefault="00F447A5" w:rsidP="006A3F81">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F447A5" w:rsidRPr="00037A86" w:rsidRDefault="00F447A5"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F447A5" w:rsidRPr="00037A86" w:rsidRDefault="00F447A5"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F447A5" w:rsidRPr="00037A86" w:rsidRDefault="00F447A5"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3B7E5B" w:rsidRPr="00037A86" w:rsidTr="00F447A5">
        <w:tc>
          <w:tcPr>
            <w:tcW w:w="721"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1.3.3</w:t>
            </w:r>
          </w:p>
        </w:tc>
        <w:tc>
          <w:tcPr>
            <w:tcW w:w="4356"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культурно-досугового назначения</w:t>
            </w: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3B7E5B" w:rsidRPr="00037A86" w:rsidTr="00F447A5">
        <w:tc>
          <w:tcPr>
            <w:tcW w:w="721" w:type="dxa"/>
            <w:vMerge/>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3B7E5B" w:rsidRPr="00037A86" w:rsidTr="00F447A5">
        <w:tc>
          <w:tcPr>
            <w:tcW w:w="721"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1.3.4</w:t>
            </w:r>
          </w:p>
        </w:tc>
        <w:tc>
          <w:tcPr>
            <w:tcW w:w="4356"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спортивного назначения</w:t>
            </w: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3B7E5B" w:rsidRPr="00037A86" w:rsidTr="00F447A5">
        <w:tc>
          <w:tcPr>
            <w:tcW w:w="721" w:type="dxa"/>
            <w:vMerge/>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0544BF" w:rsidRPr="00037A86" w:rsidTr="006A3F81">
        <w:tc>
          <w:tcPr>
            <w:tcW w:w="721" w:type="dxa"/>
            <w:vMerge w:val="restart"/>
            <w:tcBorders>
              <w:left w:val="single" w:sz="4" w:space="0" w:color="000000"/>
            </w:tcBorders>
            <w:vAlign w:val="center"/>
          </w:tcPr>
          <w:p w:rsidR="000544BF" w:rsidRPr="00037A86" w:rsidRDefault="000544BF" w:rsidP="006A3F8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1.3.5</w:t>
            </w:r>
          </w:p>
        </w:tc>
        <w:tc>
          <w:tcPr>
            <w:tcW w:w="4356" w:type="dxa"/>
            <w:vMerge w:val="restart"/>
            <w:tcBorders>
              <w:left w:val="single" w:sz="4" w:space="0" w:color="000000"/>
            </w:tcBorders>
            <w:vAlign w:val="center"/>
          </w:tcPr>
          <w:p w:rsidR="000544BF" w:rsidRPr="00037A86" w:rsidRDefault="000544BF" w:rsidP="006A3F8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объектов образования</w:t>
            </w:r>
          </w:p>
        </w:tc>
        <w:tc>
          <w:tcPr>
            <w:tcW w:w="1451" w:type="dxa"/>
            <w:tcBorders>
              <w:left w:val="single" w:sz="4" w:space="0" w:color="000000"/>
              <w:bottom w:val="single" w:sz="4" w:space="0" w:color="auto"/>
            </w:tcBorders>
            <w:vAlign w:val="center"/>
          </w:tcPr>
          <w:p w:rsidR="000544BF" w:rsidRPr="00037A86" w:rsidRDefault="000544BF"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0544BF" w:rsidRPr="00037A86" w:rsidRDefault="000544BF"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1.12</w:t>
            </w:r>
          </w:p>
        </w:tc>
        <w:tc>
          <w:tcPr>
            <w:tcW w:w="1446" w:type="dxa"/>
            <w:tcBorders>
              <w:left w:val="single" w:sz="4" w:space="0" w:color="000000"/>
              <w:bottom w:val="single" w:sz="4" w:space="0" w:color="auto"/>
              <w:right w:val="single" w:sz="4" w:space="0" w:color="000000"/>
            </w:tcBorders>
            <w:vAlign w:val="center"/>
          </w:tcPr>
          <w:p w:rsidR="000544BF" w:rsidRPr="00037A86" w:rsidRDefault="000544BF"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1.85</w:t>
            </w:r>
          </w:p>
        </w:tc>
      </w:tr>
      <w:tr w:rsidR="000544BF" w:rsidRPr="00037A86" w:rsidTr="00F447A5">
        <w:tc>
          <w:tcPr>
            <w:tcW w:w="721" w:type="dxa"/>
            <w:vMerge/>
            <w:tcBorders>
              <w:left w:val="single" w:sz="4" w:space="0" w:color="000000"/>
              <w:bottom w:val="single" w:sz="4" w:space="0" w:color="000000"/>
            </w:tcBorders>
            <w:vAlign w:val="center"/>
          </w:tcPr>
          <w:p w:rsidR="000544BF" w:rsidRPr="00037A86" w:rsidRDefault="000544BF" w:rsidP="006A3F81">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0544BF" w:rsidRPr="00037A86" w:rsidRDefault="000544BF" w:rsidP="006A3F81">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0544BF" w:rsidRPr="00037A86" w:rsidRDefault="000544BF"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0544BF" w:rsidRPr="00037A86" w:rsidRDefault="008B6BE1"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446" w:type="dxa"/>
            <w:tcBorders>
              <w:left w:val="single" w:sz="4" w:space="0" w:color="000000"/>
              <w:bottom w:val="single" w:sz="4" w:space="0" w:color="auto"/>
              <w:right w:val="single" w:sz="4" w:space="0" w:color="000000"/>
            </w:tcBorders>
            <w:vAlign w:val="center"/>
          </w:tcPr>
          <w:p w:rsidR="000544BF" w:rsidRPr="00037A86" w:rsidRDefault="008B6BE1"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3B7E5B" w:rsidRPr="00037A86" w:rsidTr="00F447A5">
        <w:tc>
          <w:tcPr>
            <w:tcW w:w="721"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1.4</w:t>
            </w:r>
          </w:p>
        </w:tc>
        <w:tc>
          <w:tcPr>
            <w:tcW w:w="4356"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Зона производственного и коммунально-складского назначения</w:t>
            </w: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3B7E5B" w:rsidRPr="00037A86" w:rsidTr="00F447A5">
        <w:tc>
          <w:tcPr>
            <w:tcW w:w="721" w:type="dxa"/>
            <w:vMerge/>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3B7E5B" w:rsidRPr="00037A86" w:rsidTr="00F447A5">
        <w:tc>
          <w:tcPr>
            <w:tcW w:w="721" w:type="dxa"/>
            <w:vMerge/>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tcBorders>
              <w:left w:val="single" w:sz="4" w:space="0" w:color="000000"/>
              <w:bottom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в том числе:</w:t>
            </w: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c>
          <w:tcPr>
            <w:tcW w:w="1597"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c>
          <w:tcPr>
            <w:tcW w:w="1446" w:type="dxa"/>
            <w:tcBorders>
              <w:left w:val="single" w:sz="4" w:space="0" w:color="000000"/>
              <w:bottom w:val="single" w:sz="4" w:space="0" w:color="auto"/>
              <w:right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r>
      <w:tr w:rsidR="003B7E5B" w:rsidRPr="00037A86" w:rsidTr="00F447A5">
        <w:tc>
          <w:tcPr>
            <w:tcW w:w="721"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1.4.1</w:t>
            </w:r>
          </w:p>
        </w:tc>
        <w:tc>
          <w:tcPr>
            <w:tcW w:w="4356"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коммунально-складского назначения</w:t>
            </w: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3B7E5B" w:rsidRPr="00037A86" w:rsidTr="00F447A5">
        <w:tc>
          <w:tcPr>
            <w:tcW w:w="721" w:type="dxa"/>
            <w:vMerge/>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1451"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left w:val="single" w:sz="4" w:space="0" w:color="000000"/>
              <w:bottom w:val="single" w:sz="4" w:space="0" w:color="auto"/>
              <w:right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3B7E5B" w:rsidRPr="00037A86" w:rsidTr="00F447A5">
        <w:tc>
          <w:tcPr>
            <w:tcW w:w="721" w:type="dxa"/>
            <w:vMerge w:val="restart"/>
            <w:tcBorders>
              <w:left w:val="single" w:sz="4" w:space="0" w:color="000000"/>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1.5</w:t>
            </w:r>
          </w:p>
        </w:tc>
        <w:tc>
          <w:tcPr>
            <w:tcW w:w="4356" w:type="dxa"/>
            <w:vMerge w:val="restart"/>
            <w:tcBorders>
              <w:top w:val="single" w:sz="4" w:space="0" w:color="auto"/>
              <w:left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Зона транспортной инфраструктуры</w:t>
            </w:r>
          </w:p>
        </w:tc>
        <w:tc>
          <w:tcPr>
            <w:tcW w:w="1451" w:type="dxa"/>
            <w:tcBorders>
              <w:top w:val="single" w:sz="4" w:space="0" w:color="auto"/>
              <w:left w:val="single" w:sz="4" w:space="0" w:color="auto"/>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c>
          <w:tcPr>
            <w:tcW w:w="1597" w:type="dxa"/>
            <w:tcBorders>
              <w:left w:val="single" w:sz="4" w:space="0" w:color="000000"/>
              <w:bottom w:val="single" w:sz="4" w:space="0" w:color="auto"/>
            </w:tcBorders>
            <w:vAlign w:val="center"/>
          </w:tcPr>
          <w:p w:rsidR="003B7E5B" w:rsidRPr="00967333" w:rsidRDefault="00F27DF0" w:rsidP="006A3F81">
            <w:pPr>
              <w:spacing w:after="0" w:line="240" w:lineRule="auto"/>
              <w:jc w:val="center"/>
              <w:rPr>
                <w:rFonts w:ascii="Times New Roman" w:eastAsia="Times New Roman" w:hAnsi="Times New Roman" w:cs="Times New Roman"/>
                <w:highlight w:val="yellow"/>
                <w:lang w:eastAsia="ru-RU"/>
              </w:rPr>
            </w:pPr>
            <w:r w:rsidRPr="00F27DF0">
              <w:rPr>
                <w:rFonts w:ascii="Times New Roman" w:eastAsia="Times New Roman" w:hAnsi="Times New Roman" w:cs="Times New Roman"/>
                <w:lang w:eastAsia="ru-RU"/>
              </w:rPr>
              <w:t>5.14</w:t>
            </w:r>
          </w:p>
        </w:tc>
        <w:tc>
          <w:tcPr>
            <w:tcW w:w="1446" w:type="dxa"/>
            <w:tcBorders>
              <w:left w:val="single" w:sz="4" w:space="0" w:color="000000"/>
              <w:bottom w:val="single" w:sz="4" w:space="0" w:color="auto"/>
              <w:right w:val="single" w:sz="4" w:space="0" w:color="000000"/>
            </w:tcBorders>
            <w:vAlign w:val="center"/>
          </w:tcPr>
          <w:p w:rsidR="003B7E5B" w:rsidRPr="00967333" w:rsidRDefault="00F27DF0" w:rsidP="006A3F81">
            <w:pPr>
              <w:spacing w:after="0" w:line="240" w:lineRule="auto"/>
              <w:jc w:val="center"/>
              <w:rPr>
                <w:rFonts w:ascii="Times New Roman" w:eastAsia="Times New Roman" w:hAnsi="Times New Roman" w:cs="Times New Roman"/>
                <w:highlight w:val="yellow"/>
                <w:lang w:eastAsia="ru-RU"/>
              </w:rPr>
            </w:pPr>
            <w:r w:rsidRPr="00F27DF0">
              <w:rPr>
                <w:rFonts w:ascii="Times New Roman" w:eastAsia="Times New Roman" w:hAnsi="Times New Roman" w:cs="Times New Roman"/>
                <w:lang w:eastAsia="ru-RU"/>
              </w:rPr>
              <w:t>5.49</w:t>
            </w:r>
          </w:p>
        </w:tc>
      </w:tr>
      <w:tr w:rsidR="003B7E5B" w:rsidRPr="00037A86" w:rsidTr="00F447A5">
        <w:tc>
          <w:tcPr>
            <w:tcW w:w="721" w:type="dxa"/>
            <w:vMerge/>
            <w:tcBorders>
              <w:left w:val="single" w:sz="4" w:space="0" w:color="000000"/>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vMerge/>
            <w:tcBorders>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1451" w:type="dxa"/>
            <w:tcBorders>
              <w:top w:val="single" w:sz="4" w:space="0" w:color="auto"/>
              <w:left w:val="single" w:sz="4" w:space="0" w:color="auto"/>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c>
          <w:tcPr>
            <w:tcW w:w="1597" w:type="dxa"/>
            <w:tcBorders>
              <w:left w:val="single" w:sz="4" w:space="0" w:color="000000"/>
              <w:bottom w:val="single" w:sz="4" w:space="0" w:color="auto"/>
            </w:tcBorders>
            <w:vAlign w:val="center"/>
          </w:tcPr>
          <w:p w:rsidR="003B7E5B" w:rsidRPr="00967333" w:rsidRDefault="00882DB1" w:rsidP="006A3F81">
            <w:pPr>
              <w:spacing w:after="0" w:line="240" w:lineRule="auto"/>
              <w:jc w:val="center"/>
              <w:rPr>
                <w:rFonts w:ascii="Times New Roman" w:eastAsia="Times New Roman" w:hAnsi="Times New Roman" w:cs="Times New Roman"/>
                <w:highlight w:val="yellow"/>
                <w:lang w:eastAsia="ru-RU"/>
              </w:rPr>
            </w:pPr>
            <w:r w:rsidRPr="00882DB1">
              <w:rPr>
                <w:rFonts w:ascii="Times New Roman" w:eastAsia="Times New Roman" w:hAnsi="Times New Roman" w:cs="Times New Roman"/>
                <w:lang w:eastAsia="ru-RU"/>
              </w:rPr>
              <w:t>6</w:t>
            </w:r>
          </w:p>
        </w:tc>
        <w:tc>
          <w:tcPr>
            <w:tcW w:w="1446" w:type="dxa"/>
            <w:tcBorders>
              <w:left w:val="single" w:sz="4" w:space="0" w:color="000000"/>
              <w:bottom w:val="single" w:sz="4" w:space="0" w:color="auto"/>
              <w:right w:val="single" w:sz="4" w:space="0" w:color="000000"/>
            </w:tcBorders>
            <w:vAlign w:val="center"/>
          </w:tcPr>
          <w:p w:rsidR="003B7E5B" w:rsidRPr="00967333" w:rsidRDefault="00882DB1" w:rsidP="006A3F81">
            <w:pPr>
              <w:spacing w:after="0" w:line="240" w:lineRule="auto"/>
              <w:jc w:val="center"/>
              <w:rPr>
                <w:rFonts w:ascii="Times New Roman" w:eastAsia="Times New Roman" w:hAnsi="Times New Roman" w:cs="Times New Roman"/>
                <w:highlight w:val="yellow"/>
                <w:lang w:eastAsia="ru-RU"/>
              </w:rPr>
            </w:pPr>
            <w:r w:rsidRPr="00882DB1">
              <w:rPr>
                <w:rFonts w:ascii="Times New Roman" w:eastAsia="Times New Roman" w:hAnsi="Times New Roman" w:cs="Times New Roman"/>
                <w:lang w:eastAsia="ru-RU"/>
              </w:rPr>
              <w:t>6</w:t>
            </w:r>
          </w:p>
        </w:tc>
      </w:tr>
      <w:tr w:rsidR="003B7E5B" w:rsidRPr="00037A86" w:rsidTr="00F447A5">
        <w:tc>
          <w:tcPr>
            <w:tcW w:w="721" w:type="dxa"/>
            <w:vMerge/>
            <w:tcBorders>
              <w:left w:val="single" w:sz="4" w:space="0" w:color="000000"/>
              <w:bottom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tcBorders>
              <w:left w:val="single" w:sz="4" w:space="0" w:color="auto"/>
              <w:bottom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в том числе:</w:t>
            </w:r>
          </w:p>
        </w:tc>
        <w:tc>
          <w:tcPr>
            <w:tcW w:w="1451" w:type="dxa"/>
            <w:tcBorders>
              <w:top w:val="single" w:sz="4" w:space="0" w:color="auto"/>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c>
          <w:tcPr>
            <w:tcW w:w="1597" w:type="dxa"/>
            <w:tcBorders>
              <w:left w:val="single" w:sz="4" w:space="0" w:color="000000"/>
              <w:bottom w:val="single" w:sz="4" w:space="0" w:color="auto"/>
            </w:tcBorders>
            <w:vAlign w:val="center"/>
          </w:tcPr>
          <w:p w:rsidR="003B7E5B" w:rsidRPr="00967333" w:rsidRDefault="003B7E5B" w:rsidP="006A3F81">
            <w:pPr>
              <w:spacing w:after="0" w:line="240" w:lineRule="auto"/>
              <w:jc w:val="center"/>
              <w:rPr>
                <w:rFonts w:ascii="Times New Roman" w:eastAsia="Times New Roman" w:hAnsi="Times New Roman" w:cs="Times New Roman"/>
                <w:highlight w:val="yellow"/>
                <w:lang w:eastAsia="ru-RU"/>
              </w:rPr>
            </w:pPr>
          </w:p>
        </w:tc>
        <w:tc>
          <w:tcPr>
            <w:tcW w:w="1446" w:type="dxa"/>
            <w:tcBorders>
              <w:left w:val="single" w:sz="4" w:space="0" w:color="000000"/>
              <w:bottom w:val="single" w:sz="4" w:space="0" w:color="auto"/>
              <w:right w:val="single" w:sz="4" w:space="0" w:color="000000"/>
            </w:tcBorders>
            <w:vAlign w:val="center"/>
          </w:tcPr>
          <w:p w:rsidR="003B7E5B" w:rsidRPr="00967333" w:rsidRDefault="003B7E5B" w:rsidP="006A3F81">
            <w:pPr>
              <w:spacing w:after="0" w:line="240" w:lineRule="auto"/>
              <w:jc w:val="center"/>
              <w:rPr>
                <w:rFonts w:ascii="Times New Roman" w:eastAsia="Times New Roman" w:hAnsi="Times New Roman" w:cs="Times New Roman"/>
                <w:highlight w:val="yellow"/>
                <w:lang w:eastAsia="ru-RU"/>
              </w:rPr>
            </w:pPr>
          </w:p>
        </w:tc>
      </w:tr>
      <w:tr w:rsidR="003B7E5B" w:rsidRPr="00037A86" w:rsidTr="00F447A5">
        <w:tc>
          <w:tcPr>
            <w:tcW w:w="721" w:type="dxa"/>
            <w:vMerge w:val="restart"/>
            <w:tcBorders>
              <w:top w:val="single" w:sz="4" w:space="0" w:color="auto"/>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1.5.1</w:t>
            </w:r>
          </w:p>
        </w:tc>
        <w:tc>
          <w:tcPr>
            <w:tcW w:w="4356" w:type="dxa"/>
            <w:vMerge w:val="restart"/>
            <w:tcBorders>
              <w:top w:val="single" w:sz="4" w:space="0" w:color="auto"/>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улично-дорожной сети</w:t>
            </w:r>
          </w:p>
        </w:tc>
        <w:tc>
          <w:tcPr>
            <w:tcW w:w="1451" w:type="dxa"/>
            <w:tcBorders>
              <w:top w:val="single" w:sz="4" w:space="0" w:color="auto"/>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left w:val="single" w:sz="4" w:space="0" w:color="000000"/>
              <w:bottom w:val="single" w:sz="4" w:space="0" w:color="auto"/>
            </w:tcBorders>
            <w:vAlign w:val="center"/>
          </w:tcPr>
          <w:p w:rsidR="003B7E5B" w:rsidRPr="00F27DF0" w:rsidRDefault="00F27DF0"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4.94</w:t>
            </w:r>
          </w:p>
        </w:tc>
        <w:tc>
          <w:tcPr>
            <w:tcW w:w="1446" w:type="dxa"/>
            <w:tcBorders>
              <w:left w:val="single" w:sz="4" w:space="0" w:color="000000"/>
              <w:bottom w:val="single" w:sz="4" w:space="0" w:color="auto"/>
              <w:right w:val="single" w:sz="4" w:space="0" w:color="000000"/>
            </w:tcBorders>
            <w:vAlign w:val="center"/>
          </w:tcPr>
          <w:p w:rsidR="003B7E5B" w:rsidRPr="00F27DF0" w:rsidRDefault="00F27DF0"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4.94</w:t>
            </w:r>
          </w:p>
        </w:tc>
      </w:tr>
      <w:tr w:rsidR="003B7E5B" w:rsidRPr="00037A86" w:rsidTr="00F447A5">
        <w:tc>
          <w:tcPr>
            <w:tcW w:w="721" w:type="dxa"/>
            <w:vMerge/>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1451" w:type="dxa"/>
            <w:tcBorders>
              <w:top w:val="single" w:sz="4" w:space="0" w:color="auto"/>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top w:val="single" w:sz="4" w:space="0" w:color="auto"/>
              <w:left w:val="single" w:sz="4" w:space="0" w:color="000000"/>
              <w:bottom w:val="single" w:sz="4" w:space="0" w:color="auto"/>
            </w:tcBorders>
            <w:vAlign w:val="center"/>
          </w:tcPr>
          <w:p w:rsidR="003B7E5B" w:rsidRPr="00882DB1" w:rsidRDefault="00882DB1" w:rsidP="006A3F81">
            <w:pPr>
              <w:spacing w:after="0" w:line="240" w:lineRule="auto"/>
              <w:jc w:val="center"/>
              <w:rPr>
                <w:rFonts w:ascii="Times New Roman" w:eastAsia="Times New Roman" w:hAnsi="Times New Roman" w:cs="Times New Roman"/>
                <w:lang w:eastAsia="ru-RU"/>
              </w:rPr>
            </w:pPr>
            <w:r w:rsidRPr="00882DB1">
              <w:rPr>
                <w:rFonts w:ascii="Times New Roman" w:eastAsia="Times New Roman" w:hAnsi="Times New Roman" w:cs="Times New Roman"/>
                <w:lang w:eastAsia="ru-RU"/>
              </w:rPr>
              <w:t>6</w:t>
            </w:r>
          </w:p>
        </w:tc>
        <w:tc>
          <w:tcPr>
            <w:tcW w:w="1446" w:type="dxa"/>
            <w:tcBorders>
              <w:top w:val="single" w:sz="4" w:space="0" w:color="auto"/>
              <w:left w:val="single" w:sz="4" w:space="0" w:color="000000"/>
              <w:bottom w:val="single" w:sz="4" w:space="0" w:color="auto"/>
              <w:right w:val="single" w:sz="4" w:space="0" w:color="000000"/>
            </w:tcBorders>
            <w:vAlign w:val="center"/>
          </w:tcPr>
          <w:p w:rsidR="003B7E5B" w:rsidRPr="00882DB1" w:rsidRDefault="00882DB1" w:rsidP="006A3F81">
            <w:pPr>
              <w:spacing w:after="0" w:line="240" w:lineRule="auto"/>
              <w:jc w:val="center"/>
              <w:rPr>
                <w:rFonts w:ascii="Times New Roman" w:eastAsia="Times New Roman" w:hAnsi="Times New Roman" w:cs="Times New Roman"/>
                <w:lang w:eastAsia="ru-RU"/>
              </w:rPr>
            </w:pPr>
            <w:r w:rsidRPr="00882DB1">
              <w:rPr>
                <w:rFonts w:ascii="Times New Roman" w:eastAsia="Times New Roman" w:hAnsi="Times New Roman" w:cs="Times New Roman"/>
                <w:lang w:eastAsia="ru-RU"/>
              </w:rPr>
              <w:t>6</w:t>
            </w:r>
          </w:p>
        </w:tc>
      </w:tr>
      <w:tr w:rsidR="003B7E5B" w:rsidRPr="00037A86" w:rsidTr="00F447A5">
        <w:tc>
          <w:tcPr>
            <w:tcW w:w="721"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1.5.2</w:t>
            </w:r>
          </w:p>
        </w:tc>
        <w:tc>
          <w:tcPr>
            <w:tcW w:w="4356"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объектов транспортной инфраструктуры</w:t>
            </w:r>
          </w:p>
        </w:tc>
        <w:tc>
          <w:tcPr>
            <w:tcW w:w="1451" w:type="dxa"/>
            <w:tcBorders>
              <w:top w:val="single" w:sz="4" w:space="0" w:color="auto"/>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top w:val="single" w:sz="4" w:space="0" w:color="auto"/>
              <w:left w:val="single" w:sz="4" w:space="0" w:color="000000"/>
              <w:bottom w:val="single" w:sz="4" w:space="0" w:color="auto"/>
            </w:tcBorders>
            <w:vAlign w:val="center"/>
          </w:tcPr>
          <w:p w:rsidR="003B7E5B" w:rsidRPr="00F27DF0" w:rsidRDefault="00F27DF0" w:rsidP="006A3F81">
            <w:pPr>
              <w:spacing w:after="0" w:line="240" w:lineRule="auto"/>
              <w:jc w:val="center"/>
              <w:rPr>
                <w:rFonts w:ascii="Times New Roman" w:eastAsia="Times New Roman" w:hAnsi="Times New Roman" w:cs="Times New Roman"/>
                <w:lang w:eastAsia="ru-RU"/>
              </w:rPr>
            </w:pPr>
            <w:r w:rsidRPr="00F27DF0">
              <w:rPr>
                <w:rFonts w:ascii="Times New Roman" w:eastAsia="Times New Roman" w:hAnsi="Times New Roman" w:cs="Times New Roman"/>
                <w:lang w:eastAsia="ru-RU"/>
              </w:rPr>
              <w:t>0.20</w:t>
            </w:r>
          </w:p>
        </w:tc>
        <w:tc>
          <w:tcPr>
            <w:tcW w:w="1446" w:type="dxa"/>
            <w:tcBorders>
              <w:top w:val="single" w:sz="4" w:space="0" w:color="auto"/>
              <w:left w:val="single" w:sz="4" w:space="0" w:color="000000"/>
              <w:bottom w:val="single" w:sz="4" w:space="0" w:color="auto"/>
              <w:right w:val="single" w:sz="4" w:space="0" w:color="000000"/>
            </w:tcBorders>
            <w:vAlign w:val="center"/>
          </w:tcPr>
          <w:p w:rsidR="003B7E5B" w:rsidRPr="00F27DF0" w:rsidRDefault="00F27DF0" w:rsidP="00F27DF0">
            <w:pPr>
              <w:spacing w:after="0" w:line="240" w:lineRule="auto"/>
              <w:jc w:val="center"/>
              <w:rPr>
                <w:rFonts w:ascii="Times New Roman" w:eastAsia="Times New Roman" w:hAnsi="Times New Roman" w:cs="Times New Roman"/>
                <w:lang w:eastAsia="ru-RU"/>
              </w:rPr>
            </w:pPr>
            <w:r w:rsidRPr="00F27DF0">
              <w:rPr>
                <w:rFonts w:ascii="Times New Roman" w:eastAsia="Times New Roman" w:hAnsi="Times New Roman" w:cs="Times New Roman"/>
                <w:lang w:eastAsia="ru-RU"/>
              </w:rPr>
              <w:t>0.</w:t>
            </w:r>
            <w:r>
              <w:rPr>
                <w:rFonts w:ascii="Times New Roman" w:eastAsia="Times New Roman" w:hAnsi="Times New Roman" w:cs="Times New Roman"/>
                <w:lang w:eastAsia="ru-RU"/>
              </w:rPr>
              <w:t>51</w:t>
            </w:r>
          </w:p>
        </w:tc>
      </w:tr>
      <w:tr w:rsidR="003B7E5B" w:rsidRPr="00037A86" w:rsidTr="00F447A5">
        <w:tc>
          <w:tcPr>
            <w:tcW w:w="721" w:type="dxa"/>
            <w:vMerge/>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1451" w:type="dxa"/>
            <w:tcBorders>
              <w:top w:val="single" w:sz="4" w:space="0" w:color="auto"/>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top w:val="single" w:sz="4" w:space="0" w:color="auto"/>
              <w:left w:val="single" w:sz="4" w:space="0" w:color="000000"/>
              <w:bottom w:val="single" w:sz="4" w:space="0" w:color="auto"/>
            </w:tcBorders>
            <w:vAlign w:val="center"/>
          </w:tcPr>
          <w:p w:rsidR="003B7E5B" w:rsidRPr="00882DB1" w:rsidRDefault="00882DB1" w:rsidP="006A3F81">
            <w:pPr>
              <w:spacing w:after="0" w:line="240" w:lineRule="auto"/>
              <w:jc w:val="center"/>
              <w:rPr>
                <w:rFonts w:ascii="Times New Roman" w:eastAsia="Times New Roman" w:hAnsi="Times New Roman" w:cs="Times New Roman"/>
                <w:lang w:eastAsia="ru-RU"/>
              </w:rPr>
            </w:pPr>
            <w:r w:rsidRPr="00882DB1">
              <w:rPr>
                <w:rFonts w:ascii="Times New Roman" w:eastAsia="Times New Roman" w:hAnsi="Times New Roman" w:cs="Times New Roman"/>
                <w:lang w:eastAsia="ru-RU"/>
              </w:rPr>
              <w:t>-</w:t>
            </w:r>
          </w:p>
        </w:tc>
        <w:tc>
          <w:tcPr>
            <w:tcW w:w="1446" w:type="dxa"/>
            <w:tcBorders>
              <w:top w:val="single" w:sz="4" w:space="0" w:color="auto"/>
              <w:left w:val="single" w:sz="4" w:space="0" w:color="000000"/>
              <w:bottom w:val="single" w:sz="4" w:space="0" w:color="auto"/>
              <w:right w:val="single" w:sz="4" w:space="0" w:color="000000"/>
            </w:tcBorders>
            <w:vAlign w:val="center"/>
          </w:tcPr>
          <w:p w:rsidR="003B7E5B" w:rsidRPr="00882DB1" w:rsidRDefault="00882DB1" w:rsidP="006A3F81">
            <w:pPr>
              <w:spacing w:after="0" w:line="240" w:lineRule="auto"/>
              <w:jc w:val="center"/>
              <w:rPr>
                <w:rFonts w:ascii="Times New Roman" w:eastAsia="Times New Roman" w:hAnsi="Times New Roman" w:cs="Times New Roman"/>
                <w:lang w:eastAsia="ru-RU"/>
              </w:rPr>
            </w:pPr>
            <w:r w:rsidRPr="00882DB1">
              <w:rPr>
                <w:rFonts w:ascii="Times New Roman" w:eastAsia="Times New Roman" w:hAnsi="Times New Roman" w:cs="Times New Roman"/>
                <w:lang w:eastAsia="ru-RU"/>
              </w:rPr>
              <w:t>-</w:t>
            </w:r>
          </w:p>
        </w:tc>
      </w:tr>
      <w:tr w:rsidR="003B7E5B" w:rsidRPr="00037A86" w:rsidTr="00F447A5">
        <w:tc>
          <w:tcPr>
            <w:tcW w:w="721"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1.6</w:t>
            </w:r>
          </w:p>
        </w:tc>
        <w:tc>
          <w:tcPr>
            <w:tcW w:w="4356" w:type="dxa"/>
            <w:vMerge w:val="restart"/>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Зона рекреационного назначения</w:t>
            </w:r>
          </w:p>
        </w:tc>
        <w:tc>
          <w:tcPr>
            <w:tcW w:w="1451" w:type="dxa"/>
            <w:tcBorders>
              <w:top w:val="single" w:sz="4" w:space="0" w:color="auto"/>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top w:val="single" w:sz="4" w:space="0" w:color="auto"/>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top w:val="single" w:sz="4" w:space="0" w:color="auto"/>
              <w:left w:val="single" w:sz="4" w:space="0" w:color="000000"/>
              <w:bottom w:val="single" w:sz="4" w:space="0" w:color="auto"/>
              <w:right w:val="single" w:sz="4" w:space="0" w:color="000000"/>
            </w:tcBorders>
            <w:vAlign w:val="center"/>
          </w:tcPr>
          <w:p w:rsidR="003B7E5B" w:rsidRPr="00037A86" w:rsidRDefault="002D3DDE"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0.75</w:t>
            </w:r>
          </w:p>
        </w:tc>
      </w:tr>
      <w:tr w:rsidR="003B7E5B" w:rsidRPr="00037A86" w:rsidTr="00F447A5">
        <w:tc>
          <w:tcPr>
            <w:tcW w:w="721" w:type="dxa"/>
            <w:vMerge/>
            <w:tcBorders>
              <w:lef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vMerge/>
            <w:tcBorders>
              <w:left w:val="single" w:sz="4" w:space="0" w:color="000000"/>
              <w:bottom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1451" w:type="dxa"/>
            <w:tcBorders>
              <w:top w:val="single" w:sz="4" w:space="0" w:color="auto"/>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top w:val="single" w:sz="4" w:space="0" w:color="auto"/>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top w:val="single" w:sz="4" w:space="0" w:color="auto"/>
              <w:left w:val="single" w:sz="4" w:space="0" w:color="000000"/>
              <w:bottom w:val="single" w:sz="4" w:space="0" w:color="auto"/>
              <w:right w:val="single" w:sz="4" w:space="0" w:color="000000"/>
            </w:tcBorders>
            <w:vAlign w:val="center"/>
          </w:tcPr>
          <w:p w:rsidR="003B7E5B" w:rsidRPr="00037A86" w:rsidRDefault="002D3DDE"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3B7E5B" w:rsidRPr="00037A86" w:rsidTr="00F447A5">
        <w:tc>
          <w:tcPr>
            <w:tcW w:w="721" w:type="dxa"/>
            <w:vMerge/>
            <w:tcBorders>
              <w:left w:val="single" w:sz="4" w:space="0" w:color="000000"/>
              <w:bottom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tcBorders>
              <w:left w:val="single" w:sz="4" w:space="0" w:color="000000"/>
              <w:bottom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в том числе:</w:t>
            </w:r>
          </w:p>
        </w:tc>
        <w:tc>
          <w:tcPr>
            <w:tcW w:w="1451" w:type="dxa"/>
            <w:tcBorders>
              <w:top w:val="single" w:sz="4" w:space="0" w:color="auto"/>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c>
          <w:tcPr>
            <w:tcW w:w="1597" w:type="dxa"/>
            <w:tcBorders>
              <w:top w:val="single" w:sz="4" w:space="0" w:color="auto"/>
              <w:left w:val="single" w:sz="4" w:space="0" w:color="000000"/>
              <w:bottom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c>
          <w:tcPr>
            <w:tcW w:w="1446" w:type="dxa"/>
            <w:tcBorders>
              <w:top w:val="single" w:sz="4" w:space="0" w:color="auto"/>
              <w:left w:val="single" w:sz="4" w:space="0" w:color="000000"/>
              <w:bottom w:val="single" w:sz="4" w:space="0" w:color="auto"/>
              <w:right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r>
      <w:tr w:rsidR="003B7E5B" w:rsidRPr="00037A86" w:rsidTr="00F447A5">
        <w:trPr>
          <w:trHeight w:val="77"/>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1.6.1</w:t>
            </w:r>
          </w:p>
        </w:tc>
        <w:tc>
          <w:tcPr>
            <w:tcW w:w="4356" w:type="dxa"/>
            <w:vMerge w:val="restart"/>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озелененных территорий общего</w:t>
            </w:r>
          </w:p>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 xml:space="preserve"> пользования</w:t>
            </w:r>
          </w:p>
        </w:tc>
        <w:tc>
          <w:tcPr>
            <w:tcW w:w="1451"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top w:val="single" w:sz="4" w:space="0" w:color="auto"/>
              <w:left w:val="single" w:sz="4" w:space="0" w:color="auto"/>
              <w:bottom w:val="single" w:sz="4" w:space="0" w:color="auto"/>
              <w:right w:val="single" w:sz="4" w:space="0" w:color="auto"/>
            </w:tcBorders>
            <w:vAlign w:val="center"/>
          </w:tcPr>
          <w:p w:rsidR="003B7E5B" w:rsidRPr="00037A86" w:rsidRDefault="002D3DDE"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0.75</w:t>
            </w:r>
          </w:p>
        </w:tc>
      </w:tr>
      <w:tr w:rsidR="003B7E5B" w:rsidRPr="00037A86" w:rsidTr="00F447A5">
        <w:trPr>
          <w:trHeight w:val="77"/>
        </w:trPr>
        <w:tc>
          <w:tcPr>
            <w:tcW w:w="721" w:type="dxa"/>
            <w:vMerge/>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vMerge/>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top w:val="single" w:sz="4" w:space="0" w:color="auto"/>
              <w:left w:val="single" w:sz="4" w:space="0" w:color="auto"/>
              <w:bottom w:val="single" w:sz="4" w:space="0" w:color="auto"/>
              <w:right w:val="single" w:sz="4" w:space="0" w:color="auto"/>
            </w:tcBorders>
            <w:vAlign w:val="center"/>
          </w:tcPr>
          <w:p w:rsidR="003B7E5B" w:rsidRPr="00037A86" w:rsidRDefault="002D3DDE"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3B7E5B" w:rsidRPr="00037A86" w:rsidTr="00F447A5">
        <w:tc>
          <w:tcPr>
            <w:tcW w:w="721" w:type="dxa"/>
            <w:vMerge w:val="restart"/>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1.2</w:t>
            </w:r>
          </w:p>
        </w:tc>
        <w:tc>
          <w:tcPr>
            <w:tcW w:w="4356" w:type="dxa"/>
            <w:vMerge w:val="restart"/>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Из общей площади проекта планировки территории общего пользования</w:t>
            </w:r>
          </w:p>
        </w:tc>
        <w:tc>
          <w:tcPr>
            <w:tcW w:w="1451"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w:t>
            </w:r>
          </w:p>
        </w:tc>
        <w:tc>
          <w:tcPr>
            <w:tcW w:w="1597" w:type="dxa"/>
            <w:tcBorders>
              <w:top w:val="single" w:sz="4" w:space="0" w:color="auto"/>
              <w:left w:val="single" w:sz="4" w:space="0" w:color="auto"/>
              <w:bottom w:val="single" w:sz="4" w:space="0" w:color="auto"/>
              <w:right w:val="single" w:sz="4" w:space="0" w:color="auto"/>
            </w:tcBorders>
            <w:vAlign w:val="center"/>
          </w:tcPr>
          <w:p w:rsidR="003B7E5B" w:rsidRPr="00F27DF0" w:rsidRDefault="00F27DF0" w:rsidP="006A3F81">
            <w:pPr>
              <w:spacing w:after="0" w:line="240" w:lineRule="auto"/>
              <w:jc w:val="center"/>
              <w:rPr>
                <w:rFonts w:ascii="Times New Roman" w:eastAsia="Times New Roman" w:hAnsi="Times New Roman" w:cs="Times New Roman"/>
                <w:lang w:eastAsia="ru-RU"/>
              </w:rPr>
            </w:pPr>
            <w:r w:rsidRPr="00F27DF0">
              <w:rPr>
                <w:rFonts w:ascii="Times New Roman" w:eastAsia="Times New Roman" w:hAnsi="Times New Roman" w:cs="Times New Roman"/>
                <w:lang w:eastAsia="ru-RU"/>
              </w:rPr>
              <w:t>25.70</w:t>
            </w:r>
          </w:p>
        </w:tc>
        <w:tc>
          <w:tcPr>
            <w:tcW w:w="1446" w:type="dxa"/>
            <w:tcBorders>
              <w:top w:val="single" w:sz="4" w:space="0" w:color="auto"/>
              <w:left w:val="single" w:sz="4" w:space="0" w:color="auto"/>
              <w:bottom w:val="single" w:sz="4" w:space="0" w:color="auto"/>
              <w:right w:val="single" w:sz="4" w:space="0" w:color="auto"/>
            </w:tcBorders>
            <w:vAlign w:val="center"/>
          </w:tcPr>
          <w:p w:rsidR="003B7E5B" w:rsidRPr="00F27DF0" w:rsidRDefault="00882DB1"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16.1</w:t>
            </w:r>
          </w:p>
        </w:tc>
      </w:tr>
      <w:tr w:rsidR="003B7E5B" w:rsidRPr="00037A86" w:rsidTr="00F447A5">
        <w:tc>
          <w:tcPr>
            <w:tcW w:w="721" w:type="dxa"/>
            <w:vMerge/>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vMerge/>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597" w:type="dxa"/>
            <w:tcBorders>
              <w:top w:val="single" w:sz="4" w:space="0" w:color="auto"/>
              <w:left w:val="single" w:sz="4" w:space="0" w:color="auto"/>
              <w:bottom w:val="single" w:sz="4" w:space="0" w:color="auto"/>
              <w:right w:val="single" w:sz="4" w:space="0" w:color="auto"/>
            </w:tcBorders>
            <w:vAlign w:val="center"/>
          </w:tcPr>
          <w:p w:rsidR="003B7E5B" w:rsidRPr="00882DB1" w:rsidRDefault="00882DB1" w:rsidP="006A3F81">
            <w:pPr>
              <w:spacing w:after="0" w:line="240" w:lineRule="auto"/>
              <w:jc w:val="center"/>
              <w:rPr>
                <w:rFonts w:ascii="Times New Roman" w:eastAsia="Times New Roman" w:hAnsi="Times New Roman" w:cs="Times New Roman"/>
                <w:lang w:eastAsia="ru-RU"/>
              </w:rPr>
            </w:pPr>
            <w:r w:rsidRPr="00882DB1">
              <w:rPr>
                <w:rFonts w:ascii="Times New Roman" w:eastAsia="Times New Roman" w:hAnsi="Times New Roman" w:cs="Times New Roman"/>
                <w:lang w:eastAsia="ru-RU"/>
              </w:rPr>
              <w:t>31</w:t>
            </w:r>
          </w:p>
        </w:tc>
        <w:tc>
          <w:tcPr>
            <w:tcW w:w="1446" w:type="dxa"/>
            <w:tcBorders>
              <w:top w:val="single" w:sz="4" w:space="0" w:color="auto"/>
              <w:left w:val="single" w:sz="4" w:space="0" w:color="auto"/>
              <w:bottom w:val="single" w:sz="4" w:space="0" w:color="auto"/>
              <w:right w:val="single" w:sz="4" w:space="0" w:color="auto"/>
            </w:tcBorders>
            <w:vAlign w:val="center"/>
          </w:tcPr>
          <w:p w:rsidR="003B7E5B" w:rsidRPr="00882DB1" w:rsidRDefault="00882DB1" w:rsidP="006A3F81">
            <w:pPr>
              <w:spacing w:after="0" w:line="240" w:lineRule="auto"/>
              <w:jc w:val="center"/>
              <w:rPr>
                <w:rFonts w:ascii="Times New Roman" w:eastAsia="Times New Roman" w:hAnsi="Times New Roman" w:cs="Times New Roman"/>
                <w:lang w:eastAsia="ru-RU"/>
              </w:rPr>
            </w:pPr>
            <w:r w:rsidRPr="00882DB1">
              <w:rPr>
                <w:rFonts w:ascii="Times New Roman" w:eastAsia="Times New Roman" w:hAnsi="Times New Roman" w:cs="Times New Roman"/>
                <w:lang w:eastAsia="ru-RU"/>
              </w:rPr>
              <w:t>19</w:t>
            </w:r>
          </w:p>
        </w:tc>
      </w:tr>
      <w:tr w:rsidR="003B7E5B" w:rsidRPr="00037A86" w:rsidTr="00F447A5">
        <w:tc>
          <w:tcPr>
            <w:tcW w:w="721" w:type="dxa"/>
            <w:tcBorders>
              <w:top w:val="single" w:sz="4" w:space="0" w:color="auto"/>
              <w:left w:val="single" w:sz="4" w:space="0" w:color="000000"/>
              <w:bottom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2</w:t>
            </w:r>
          </w:p>
        </w:tc>
        <w:tc>
          <w:tcPr>
            <w:tcW w:w="8850" w:type="dxa"/>
            <w:gridSpan w:val="4"/>
            <w:tcBorders>
              <w:top w:val="single" w:sz="4" w:space="0" w:color="auto"/>
              <w:left w:val="single" w:sz="4" w:space="0" w:color="000000"/>
              <w:bottom w:val="single" w:sz="4" w:space="0" w:color="auto"/>
              <w:righ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ТРАНСПОРТНАЯ ИНФРАСТРУКТУРА</w:t>
            </w:r>
          </w:p>
        </w:tc>
      </w:tr>
      <w:tr w:rsidR="003B7E5B" w:rsidRPr="00037A86" w:rsidTr="00F447A5">
        <w:tc>
          <w:tcPr>
            <w:tcW w:w="721"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lastRenderedPageBreak/>
              <w:t>2.1</w:t>
            </w:r>
          </w:p>
        </w:tc>
        <w:tc>
          <w:tcPr>
            <w:tcW w:w="4356"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Протяженность автомобильных дорог</w:t>
            </w:r>
          </w:p>
        </w:tc>
        <w:tc>
          <w:tcPr>
            <w:tcW w:w="1451"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1597"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rPr>
                <w:rFonts w:ascii="Times New Roman" w:eastAsia="Times New Roman" w:hAnsi="Times New Roman" w:cs="Times New Roman"/>
                <w:lang w:eastAsia="ru-RU"/>
              </w:rPr>
            </w:pPr>
          </w:p>
        </w:tc>
        <w:tc>
          <w:tcPr>
            <w:tcW w:w="1446"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rPr>
                <w:rFonts w:ascii="Times New Roman" w:eastAsia="Times New Roman" w:hAnsi="Times New Roman" w:cs="Times New Roman"/>
                <w:lang w:eastAsia="ru-RU"/>
              </w:rPr>
            </w:pPr>
          </w:p>
        </w:tc>
      </w:tr>
      <w:tr w:rsidR="003B7E5B" w:rsidRPr="00037A86" w:rsidTr="00F447A5">
        <w:tc>
          <w:tcPr>
            <w:tcW w:w="721" w:type="dxa"/>
            <w:vMerge w:val="restart"/>
            <w:tcBorders>
              <w:top w:val="single" w:sz="4" w:space="0" w:color="auto"/>
              <w:left w:val="single" w:sz="4" w:space="0" w:color="auto"/>
              <w:right w:val="single" w:sz="4" w:space="0" w:color="auto"/>
            </w:tcBorders>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2.2</w:t>
            </w:r>
          </w:p>
        </w:tc>
        <w:tc>
          <w:tcPr>
            <w:tcW w:w="4356"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-всего</w:t>
            </w:r>
          </w:p>
        </w:tc>
        <w:tc>
          <w:tcPr>
            <w:tcW w:w="1451"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м</w:t>
            </w:r>
          </w:p>
        </w:tc>
        <w:tc>
          <w:tcPr>
            <w:tcW w:w="1597"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3B7E5B" w:rsidRPr="00037A86" w:rsidTr="00F447A5">
        <w:tc>
          <w:tcPr>
            <w:tcW w:w="721" w:type="dxa"/>
            <w:vMerge/>
            <w:tcBorders>
              <w:left w:val="single" w:sz="4" w:space="0" w:color="auto"/>
              <w:right w:val="single" w:sz="4" w:space="0" w:color="auto"/>
            </w:tcBorders>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в том числе:</w:t>
            </w:r>
          </w:p>
        </w:tc>
        <w:tc>
          <w:tcPr>
            <w:tcW w:w="1451"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c>
          <w:tcPr>
            <w:tcW w:w="1597"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jc w:val="center"/>
              <w:rPr>
                <w:rFonts w:ascii="Times New Roman" w:eastAsia="Times New Roman" w:hAnsi="Times New Roman" w:cs="Times New Roman"/>
                <w:lang w:eastAsia="ru-RU"/>
              </w:rPr>
            </w:pPr>
          </w:p>
        </w:tc>
        <w:tc>
          <w:tcPr>
            <w:tcW w:w="1446"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jc w:val="center"/>
              <w:rPr>
                <w:rFonts w:ascii="Times New Roman" w:eastAsia="Times New Roman" w:hAnsi="Times New Roman" w:cs="Times New Roman"/>
                <w:lang w:eastAsia="ru-RU"/>
              </w:rPr>
            </w:pPr>
          </w:p>
        </w:tc>
      </w:tr>
      <w:tr w:rsidR="003B7E5B" w:rsidRPr="00037A86" w:rsidTr="00F447A5">
        <w:tc>
          <w:tcPr>
            <w:tcW w:w="721" w:type="dxa"/>
            <w:vMerge/>
            <w:tcBorders>
              <w:left w:val="single" w:sz="4" w:space="0" w:color="auto"/>
              <w:right w:val="single" w:sz="4" w:space="0" w:color="auto"/>
            </w:tcBorders>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 федерального значения</w:t>
            </w:r>
          </w:p>
        </w:tc>
        <w:tc>
          <w:tcPr>
            <w:tcW w:w="1451"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м</w:t>
            </w:r>
          </w:p>
        </w:tc>
        <w:tc>
          <w:tcPr>
            <w:tcW w:w="1597"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3B7E5B" w:rsidRPr="00037A86" w:rsidTr="00F447A5">
        <w:tc>
          <w:tcPr>
            <w:tcW w:w="721" w:type="dxa"/>
            <w:vMerge/>
            <w:tcBorders>
              <w:left w:val="single" w:sz="4" w:space="0" w:color="auto"/>
              <w:right w:val="single" w:sz="4" w:space="0" w:color="auto"/>
            </w:tcBorders>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 местного значения (внешние дороги, без учета улично-дорожной сети)</w:t>
            </w:r>
          </w:p>
        </w:tc>
        <w:tc>
          <w:tcPr>
            <w:tcW w:w="1451"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roofErr w:type="gramStart"/>
            <w:r w:rsidRPr="00037A86">
              <w:rPr>
                <w:rFonts w:ascii="Times New Roman" w:eastAsia="Times New Roman" w:hAnsi="Times New Roman" w:cs="Times New Roman"/>
                <w:lang w:eastAsia="ru-RU"/>
              </w:rPr>
              <w:t>м</w:t>
            </w:r>
            <w:proofErr w:type="gramEnd"/>
            <w:r w:rsidRPr="00037A86">
              <w:rPr>
                <w:rFonts w:ascii="Times New Roman" w:eastAsia="Times New Roman" w:hAnsi="Times New Roman" w:cs="Times New Roman"/>
                <w:lang w:eastAsia="ru-RU"/>
              </w:rPr>
              <w:t xml:space="preserve"> </w:t>
            </w:r>
          </w:p>
        </w:tc>
        <w:tc>
          <w:tcPr>
            <w:tcW w:w="1597"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3B7E5B" w:rsidRPr="00037A86" w:rsidTr="00F447A5">
        <w:tc>
          <w:tcPr>
            <w:tcW w:w="721" w:type="dxa"/>
            <w:vMerge/>
            <w:tcBorders>
              <w:left w:val="single" w:sz="4" w:space="0" w:color="auto"/>
              <w:bottom w:val="single" w:sz="4" w:space="0" w:color="auto"/>
              <w:right w:val="single" w:sz="4" w:space="0" w:color="auto"/>
            </w:tcBorders>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Общая протяженность автомобильных дорог с твердым покрытием</w:t>
            </w:r>
          </w:p>
        </w:tc>
        <w:tc>
          <w:tcPr>
            <w:tcW w:w="1451"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м</w:t>
            </w:r>
          </w:p>
        </w:tc>
        <w:tc>
          <w:tcPr>
            <w:tcW w:w="1597"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3B7E5B" w:rsidRPr="00037A86" w:rsidTr="00F447A5">
        <w:tc>
          <w:tcPr>
            <w:tcW w:w="721"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2.3</w:t>
            </w:r>
          </w:p>
        </w:tc>
        <w:tc>
          <w:tcPr>
            <w:tcW w:w="4356"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Протяженность линий общественного пассажирского транспорта, в том числе:</w:t>
            </w:r>
          </w:p>
        </w:tc>
        <w:tc>
          <w:tcPr>
            <w:tcW w:w="1451"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м</w:t>
            </w:r>
          </w:p>
        </w:tc>
        <w:tc>
          <w:tcPr>
            <w:tcW w:w="1597"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3B7E5B" w:rsidRPr="00037A86" w:rsidTr="00F447A5">
        <w:tc>
          <w:tcPr>
            <w:tcW w:w="721"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автобус</w:t>
            </w:r>
          </w:p>
        </w:tc>
        <w:tc>
          <w:tcPr>
            <w:tcW w:w="1451"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м</w:t>
            </w:r>
          </w:p>
        </w:tc>
        <w:tc>
          <w:tcPr>
            <w:tcW w:w="1597"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c>
          <w:tcPr>
            <w:tcW w:w="1446"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w:t>
            </w:r>
          </w:p>
        </w:tc>
      </w:tr>
      <w:tr w:rsidR="003B7E5B" w:rsidRPr="00037A86" w:rsidTr="00F447A5">
        <w:tc>
          <w:tcPr>
            <w:tcW w:w="721" w:type="dxa"/>
            <w:vMerge w:val="restart"/>
            <w:tcBorders>
              <w:top w:val="single" w:sz="4" w:space="0" w:color="auto"/>
              <w:left w:val="single" w:sz="4" w:space="0" w:color="auto"/>
              <w:right w:val="single" w:sz="4" w:space="0" w:color="auto"/>
            </w:tcBorders>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2.4</w:t>
            </w:r>
          </w:p>
        </w:tc>
        <w:tc>
          <w:tcPr>
            <w:tcW w:w="4356"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Протяженность улично-дорожной сети:</w:t>
            </w:r>
          </w:p>
        </w:tc>
        <w:tc>
          <w:tcPr>
            <w:tcW w:w="1451"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c>
          <w:tcPr>
            <w:tcW w:w="1597"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jc w:val="center"/>
              <w:rPr>
                <w:rFonts w:ascii="Times New Roman" w:eastAsia="Times New Roman" w:hAnsi="Times New Roman" w:cs="Times New Roman"/>
                <w:lang w:eastAsia="ru-RU"/>
              </w:rPr>
            </w:pPr>
          </w:p>
        </w:tc>
        <w:tc>
          <w:tcPr>
            <w:tcW w:w="1446"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jc w:val="center"/>
              <w:rPr>
                <w:rFonts w:ascii="Times New Roman" w:eastAsia="Times New Roman" w:hAnsi="Times New Roman" w:cs="Times New Roman"/>
                <w:lang w:eastAsia="ru-RU"/>
              </w:rPr>
            </w:pPr>
          </w:p>
        </w:tc>
      </w:tr>
      <w:tr w:rsidR="003B7E5B" w:rsidRPr="00037A86" w:rsidTr="00F447A5">
        <w:tc>
          <w:tcPr>
            <w:tcW w:w="721" w:type="dxa"/>
            <w:vMerge/>
            <w:tcBorders>
              <w:left w:val="single" w:sz="4" w:space="0" w:color="auto"/>
              <w:right w:val="single" w:sz="4" w:space="0" w:color="auto"/>
            </w:tcBorders>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в том числе:</w:t>
            </w:r>
          </w:p>
        </w:tc>
        <w:tc>
          <w:tcPr>
            <w:tcW w:w="1451"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c>
          <w:tcPr>
            <w:tcW w:w="1597"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jc w:val="center"/>
              <w:rPr>
                <w:rFonts w:ascii="Times New Roman" w:eastAsia="Times New Roman" w:hAnsi="Times New Roman" w:cs="Times New Roman"/>
                <w:lang w:eastAsia="ru-RU"/>
              </w:rPr>
            </w:pPr>
          </w:p>
        </w:tc>
        <w:tc>
          <w:tcPr>
            <w:tcW w:w="1446" w:type="dxa"/>
            <w:tcBorders>
              <w:top w:val="single" w:sz="4" w:space="0" w:color="auto"/>
              <w:left w:val="single" w:sz="4" w:space="0" w:color="auto"/>
              <w:bottom w:val="single" w:sz="4" w:space="0" w:color="auto"/>
              <w:right w:val="single" w:sz="4" w:space="0" w:color="auto"/>
            </w:tcBorders>
          </w:tcPr>
          <w:p w:rsidR="003B7E5B" w:rsidRPr="00037A86" w:rsidRDefault="003B7E5B" w:rsidP="006A3F81">
            <w:pPr>
              <w:spacing w:after="0" w:line="240" w:lineRule="auto"/>
              <w:jc w:val="center"/>
              <w:rPr>
                <w:rFonts w:ascii="Times New Roman" w:eastAsia="Times New Roman" w:hAnsi="Times New Roman" w:cs="Times New Roman"/>
                <w:lang w:eastAsia="ru-RU"/>
              </w:rPr>
            </w:pPr>
          </w:p>
        </w:tc>
      </w:tr>
      <w:tr w:rsidR="003B7E5B" w:rsidRPr="00037A86" w:rsidTr="00F447A5">
        <w:tc>
          <w:tcPr>
            <w:tcW w:w="721" w:type="dxa"/>
            <w:vMerge/>
            <w:tcBorders>
              <w:left w:val="single" w:sz="4" w:space="0" w:color="auto"/>
              <w:right w:val="single" w:sz="4" w:space="0" w:color="auto"/>
            </w:tcBorders>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DA537E">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 xml:space="preserve">Магистральные улицы </w:t>
            </w:r>
            <w:r w:rsidR="00DA537E">
              <w:rPr>
                <w:rFonts w:ascii="Times New Roman" w:eastAsia="Times New Roman" w:hAnsi="Times New Roman" w:cs="Times New Roman"/>
                <w:lang w:eastAsia="ru-RU"/>
              </w:rPr>
              <w:t>городского</w:t>
            </w:r>
            <w:r w:rsidRPr="00037A86">
              <w:rPr>
                <w:rFonts w:ascii="Times New Roman" w:eastAsia="Times New Roman" w:hAnsi="Times New Roman" w:cs="Times New Roman"/>
                <w:lang w:eastAsia="ru-RU"/>
              </w:rPr>
              <w:t xml:space="preserve"> значения </w:t>
            </w:r>
          </w:p>
        </w:tc>
        <w:tc>
          <w:tcPr>
            <w:tcW w:w="1451"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м</w:t>
            </w:r>
          </w:p>
        </w:tc>
        <w:tc>
          <w:tcPr>
            <w:tcW w:w="1597" w:type="dxa"/>
            <w:tcBorders>
              <w:top w:val="single" w:sz="4" w:space="0" w:color="auto"/>
              <w:left w:val="single" w:sz="4" w:space="0" w:color="auto"/>
              <w:bottom w:val="single" w:sz="4" w:space="0" w:color="auto"/>
              <w:right w:val="single" w:sz="4" w:space="0" w:color="auto"/>
            </w:tcBorders>
          </w:tcPr>
          <w:p w:rsidR="003B7E5B" w:rsidRPr="00037A86" w:rsidRDefault="00DA537E"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2063</w:t>
            </w:r>
          </w:p>
        </w:tc>
        <w:tc>
          <w:tcPr>
            <w:tcW w:w="1446" w:type="dxa"/>
            <w:tcBorders>
              <w:top w:val="single" w:sz="4" w:space="0" w:color="auto"/>
              <w:left w:val="single" w:sz="4" w:space="0" w:color="auto"/>
              <w:bottom w:val="single" w:sz="4" w:space="0" w:color="auto"/>
              <w:right w:val="single" w:sz="4" w:space="0" w:color="auto"/>
            </w:tcBorders>
          </w:tcPr>
          <w:p w:rsidR="003B7E5B" w:rsidRPr="00037A86" w:rsidRDefault="00DA537E"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2063</w:t>
            </w:r>
          </w:p>
        </w:tc>
      </w:tr>
      <w:tr w:rsidR="003B7E5B" w:rsidRPr="00037A86" w:rsidTr="00F447A5">
        <w:tc>
          <w:tcPr>
            <w:tcW w:w="721" w:type="dxa"/>
            <w:vMerge/>
            <w:tcBorders>
              <w:left w:val="single" w:sz="4" w:space="0" w:color="auto"/>
              <w:right w:val="single" w:sz="4" w:space="0" w:color="auto"/>
            </w:tcBorders>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Улицы в жилой застройке</w:t>
            </w:r>
          </w:p>
        </w:tc>
        <w:tc>
          <w:tcPr>
            <w:tcW w:w="1451"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м</w:t>
            </w:r>
          </w:p>
        </w:tc>
        <w:tc>
          <w:tcPr>
            <w:tcW w:w="1597" w:type="dxa"/>
            <w:tcBorders>
              <w:top w:val="single" w:sz="4" w:space="0" w:color="auto"/>
              <w:left w:val="single" w:sz="4" w:space="0" w:color="auto"/>
              <w:bottom w:val="single" w:sz="4" w:space="0" w:color="auto"/>
              <w:right w:val="single" w:sz="4" w:space="0" w:color="auto"/>
            </w:tcBorders>
          </w:tcPr>
          <w:p w:rsidR="003B7E5B" w:rsidRPr="00037A86" w:rsidRDefault="00DA537E"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6541</w:t>
            </w:r>
          </w:p>
        </w:tc>
        <w:tc>
          <w:tcPr>
            <w:tcW w:w="1446" w:type="dxa"/>
            <w:tcBorders>
              <w:top w:val="single" w:sz="4" w:space="0" w:color="auto"/>
              <w:left w:val="single" w:sz="4" w:space="0" w:color="auto"/>
              <w:bottom w:val="single" w:sz="4" w:space="0" w:color="auto"/>
              <w:right w:val="single" w:sz="4" w:space="0" w:color="auto"/>
            </w:tcBorders>
          </w:tcPr>
          <w:p w:rsidR="003B7E5B" w:rsidRPr="00037A86" w:rsidRDefault="00964B0A"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7366</w:t>
            </w:r>
          </w:p>
        </w:tc>
      </w:tr>
      <w:tr w:rsidR="003B7E5B" w:rsidRPr="00037A86" w:rsidTr="00F447A5">
        <w:tc>
          <w:tcPr>
            <w:tcW w:w="721" w:type="dxa"/>
            <w:vMerge/>
            <w:tcBorders>
              <w:left w:val="single" w:sz="4" w:space="0" w:color="auto"/>
              <w:right w:val="single" w:sz="4" w:space="0" w:color="auto"/>
            </w:tcBorders>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Проезды</w:t>
            </w:r>
          </w:p>
        </w:tc>
        <w:tc>
          <w:tcPr>
            <w:tcW w:w="1451"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м</w:t>
            </w:r>
          </w:p>
        </w:tc>
        <w:tc>
          <w:tcPr>
            <w:tcW w:w="1597" w:type="dxa"/>
            <w:tcBorders>
              <w:top w:val="single" w:sz="4" w:space="0" w:color="auto"/>
              <w:left w:val="single" w:sz="4" w:space="0" w:color="auto"/>
              <w:bottom w:val="single" w:sz="4" w:space="0" w:color="auto"/>
              <w:right w:val="single" w:sz="4" w:space="0" w:color="auto"/>
            </w:tcBorders>
          </w:tcPr>
          <w:p w:rsidR="003B7E5B" w:rsidRPr="00037A86" w:rsidRDefault="00DA537E"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557</w:t>
            </w:r>
          </w:p>
        </w:tc>
        <w:tc>
          <w:tcPr>
            <w:tcW w:w="1446" w:type="dxa"/>
            <w:tcBorders>
              <w:top w:val="single" w:sz="4" w:space="0" w:color="auto"/>
              <w:left w:val="single" w:sz="4" w:space="0" w:color="auto"/>
              <w:bottom w:val="single" w:sz="4" w:space="0" w:color="auto"/>
              <w:right w:val="single" w:sz="4" w:space="0" w:color="auto"/>
            </w:tcBorders>
          </w:tcPr>
          <w:p w:rsidR="003B7E5B" w:rsidRPr="00037A86" w:rsidRDefault="00964B0A"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557</w:t>
            </w:r>
          </w:p>
        </w:tc>
      </w:tr>
      <w:tr w:rsidR="003B7E5B" w:rsidRPr="00037A86" w:rsidTr="00F447A5">
        <w:tc>
          <w:tcPr>
            <w:tcW w:w="721" w:type="dxa"/>
            <w:vMerge/>
            <w:tcBorders>
              <w:left w:val="single" w:sz="4" w:space="0" w:color="auto"/>
              <w:bottom w:val="single" w:sz="4" w:space="0" w:color="auto"/>
              <w:right w:val="single" w:sz="4" w:space="0" w:color="auto"/>
            </w:tcBorders>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DA537E">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 xml:space="preserve">Общая протяженность улично-дорожной сети </w:t>
            </w:r>
          </w:p>
        </w:tc>
        <w:tc>
          <w:tcPr>
            <w:tcW w:w="1451"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м</w:t>
            </w:r>
          </w:p>
        </w:tc>
        <w:tc>
          <w:tcPr>
            <w:tcW w:w="1597" w:type="dxa"/>
            <w:tcBorders>
              <w:top w:val="single" w:sz="4" w:space="0" w:color="auto"/>
              <w:left w:val="single" w:sz="4" w:space="0" w:color="auto"/>
              <w:bottom w:val="single" w:sz="4" w:space="0" w:color="auto"/>
              <w:right w:val="single" w:sz="4" w:space="0" w:color="auto"/>
            </w:tcBorders>
          </w:tcPr>
          <w:p w:rsidR="003B7E5B" w:rsidRPr="00037A86" w:rsidRDefault="00DA537E"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9167</w:t>
            </w:r>
          </w:p>
        </w:tc>
        <w:tc>
          <w:tcPr>
            <w:tcW w:w="1446" w:type="dxa"/>
            <w:tcBorders>
              <w:top w:val="single" w:sz="4" w:space="0" w:color="auto"/>
              <w:left w:val="single" w:sz="4" w:space="0" w:color="auto"/>
              <w:bottom w:val="single" w:sz="4" w:space="0" w:color="auto"/>
              <w:right w:val="single" w:sz="4" w:space="0" w:color="auto"/>
            </w:tcBorders>
          </w:tcPr>
          <w:p w:rsidR="003B7E5B" w:rsidRPr="00037A86" w:rsidRDefault="00964B0A"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9986</w:t>
            </w:r>
          </w:p>
        </w:tc>
      </w:tr>
      <w:tr w:rsidR="003B7E5B" w:rsidRPr="00037A86" w:rsidTr="00F447A5">
        <w:tc>
          <w:tcPr>
            <w:tcW w:w="721" w:type="dxa"/>
            <w:vMerge w:val="restart"/>
            <w:tcBorders>
              <w:top w:val="single" w:sz="4" w:space="0" w:color="auto"/>
              <w:left w:val="single" w:sz="4" w:space="0" w:color="auto"/>
              <w:right w:val="single" w:sz="4" w:space="0" w:color="auto"/>
            </w:tcBorders>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2.5</w:t>
            </w:r>
          </w:p>
        </w:tc>
        <w:tc>
          <w:tcPr>
            <w:tcW w:w="4356"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 xml:space="preserve">Стоянки транспортных средств </w:t>
            </w:r>
          </w:p>
        </w:tc>
        <w:tc>
          <w:tcPr>
            <w:tcW w:w="1451"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roofErr w:type="spellStart"/>
            <w:r w:rsidRPr="00037A86">
              <w:rPr>
                <w:rFonts w:ascii="Times New Roman" w:eastAsia="Times New Roman" w:hAnsi="Times New Roman" w:cs="Times New Roman"/>
                <w:lang w:eastAsia="ru-RU"/>
              </w:rPr>
              <w:t>машино</w:t>
            </w:r>
            <w:proofErr w:type="spellEnd"/>
            <w:r w:rsidRPr="00037A86">
              <w:rPr>
                <w:rFonts w:ascii="Times New Roman" w:eastAsia="Times New Roman" w:hAnsi="Times New Roman" w:cs="Times New Roman"/>
                <w:lang w:eastAsia="ru-RU"/>
              </w:rPr>
              <w:t>-мест</w:t>
            </w:r>
          </w:p>
        </w:tc>
        <w:tc>
          <w:tcPr>
            <w:tcW w:w="1597" w:type="dxa"/>
            <w:tcBorders>
              <w:top w:val="single" w:sz="4" w:space="0" w:color="auto"/>
              <w:left w:val="single" w:sz="4" w:space="0" w:color="auto"/>
              <w:bottom w:val="single" w:sz="4" w:space="0" w:color="auto"/>
              <w:right w:val="single" w:sz="4" w:space="0" w:color="auto"/>
            </w:tcBorders>
          </w:tcPr>
          <w:p w:rsidR="003B7E5B" w:rsidRPr="00037A86" w:rsidRDefault="00670F49"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46" w:type="dxa"/>
            <w:tcBorders>
              <w:top w:val="single" w:sz="4" w:space="0" w:color="auto"/>
              <w:left w:val="single" w:sz="4" w:space="0" w:color="auto"/>
              <w:bottom w:val="single" w:sz="4" w:space="0" w:color="auto"/>
              <w:right w:val="single" w:sz="4" w:space="0" w:color="auto"/>
            </w:tcBorders>
          </w:tcPr>
          <w:p w:rsidR="003B7E5B" w:rsidRPr="00037A86" w:rsidRDefault="00670F49"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B7E5B" w:rsidRPr="00037A86" w:rsidTr="00F447A5">
        <w:tc>
          <w:tcPr>
            <w:tcW w:w="721" w:type="dxa"/>
            <w:vMerge/>
            <w:tcBorders>
              <w:left w:val="single" w:sz="4" w:space="0" w:color="auto"/>
              <w:right w:val="single" w:sz="4" w:space="0" w:color="auto"/>
            </w:tcBorders>
          </w:tcPr>
          <w:p w:rsidR="003B7E5B" w:rsidRPr="00037A86" w:rsidRDefault="003B7E5B" w:rsidP="006A3F81">
            <w:pPr>
              <w:spacing w:after="0" w:line="240" w:lineRule="auto"/>
              <w:rPr>
                <w:rFonts w:ascii="Times New Roman" w:eastAsia="Times New Roman" w:hAnsi="Times New Roman" w:cs="Times New Roman"/>
                <w:lang w:eastAsia="ru-RU"/>
              </w:rPr>
            </w:pPr>
          </w:p>
        </w:tc>
        <w:tc>
          <w:tcPr>
            <w:tcW w:w="4356"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Гаражи индивидуального транспорта</w:t>
            </w:r>
          </w:p>
        </w:tc>
        <w:tc>
          <w:tcPr>
            <w:tcW w:w="1451" w:type="dxa"/>
            <w:tcBorders>
              <w:top w:val="single" w:sz="4" w:space="0" w:color="auto"/>
              <w:left w:val="single" w:sz="4" w:space="0" w:color="auto"/>
              <w:bottom w:val="single" w:sz="4" w:space="0" w:color="auto"/>
              <w:right w:val="single" w:sz="4" w:space="0" w:color="auto"/>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roofErr w:type="spellStart"/>
            <w:r w:rsidRPr="00037A86">
              <w:rPr>
                <w:rFonts w:ascii="Times New Roman" w:eastAsia="Times New Roman" w:hAnsi="Times New Roman" w:cs="Times New Roman"/>
                <w:lang w:eastAsia="ru-RU"/>
              </w:rPr>
              <w:t>машино</w:t>
            </w:r>
            <w:proofErr w:type="spellEnd"/>
            <w:r w:rsidRPr="00037A86">
              <w:rPr>
                <w:rFonts w:ascii="Times New Roman" w:eastAsia="Times New Roman" w:hAnsi="Times New Roman" w:cs="Times New Roman"/>
                <w:lang w:eastAsia="ru-RU"/>
              </w:rPr>
              <w:t>-мест</w:t>
            </w:r>
          </w:p>
        </w:tc>
        <w:tc>
          <w:tcPr>
            <w:tcW w:w="1597" w:type="dxa"/>
            <w:tcBorders>
              <w:top w:val="single" w:sz="4" w:space="0" w:color="auto"/>
              <w:left w:val="single" w:sz="4" w:space="0" w:color="auto"/>
              <w:bottom w:val="single" w:sz="4" w:space="0" w:color="auto"/>
              <w:right w:val="single" w:sz="4" w:space="0" w:color="auto"/>
            </w:tcBorders>
          </w:tcPr>
          <w:p w:rsidR="003B7E5B" w:rsidRPr="00037A86" w:rsidRDefault="00670F49"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46" w:type="dxa"/>
            <w:tcBorders>
              <w:top w:val="single" w:sz="4" w:space="0" w:color="auto"/>
              <w:left w:val="single" w:sz="4" w:space="0" w:color="auto"/>
              <w:bottom w:val="single" w:sz="4" w:space="0" w:color="auto"/>
              <w:right w:val="single" w:sz="4" w:space="0" w:color="auto"/>
            </w:tcBorders>
          </w:tcPr>
          <w:p w:rsidR="003B7E5B" w:rsidRPr="00037A86" w:rsidRDefault="00670F49"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B7E5B" w:rsidRPr="00037A86" w:rsidTr="00F447A5">
        <w:tc>
          <w:tcPr>
            <w:tcW w:w="721" w:type="dxa"/>
            <w:tcBorders>
              <w:top w:val="single" w:sz="4" w:space="0" w:color="auto"/>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p>
        </w:tc>
        <w:tc>
          <w:tcPr>
            <w:tcW w:w="8850" w:type="dxa"/>
            <w:gridSpan w:val="4"/>
            <w:tcBorders>
              <w:top w:val="single" w:sz="4" w:space="0" w:color="auto"/>
              <w:left w:val="single" w:sz="4" w:space="0" w:color="000000"/>
              <w:bottom w:val="single" w:sz="4" w:space="0" w:color="000000"/>
              <w:right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ИНЖЕНЕРНАЯ ИНФРАСТРУКТУРА И БЛАГОУСТРОЙСТВО ТЕРРИТОРИИ</w:t>
            </w:r>
          </w:p>
        </w:tc>
      </w:tr>
      <w:tr w:rsidR="003B7E5B" w:rsidRPr="00037A86" w:rsidTr="00F447A5">
        <w:tc>
          <w:tcPr>
            <w:tcW w:w="721" w:type="dxa"/>
            <w:tcBorders>
              <w:left w:val="single" w:sz="4" w:space="0" w:color="000000"/>
              <w:bottom w:val="single" w:sz="4" w:space="0" w:color="000000"/>
            </w:tcBorders>
            <w:vAlign w:val="center"/>
          </w:tcPr>
          <w:p w:rsidR="003B7E5B" w:rsidRPr="00037A86" w:rsidRDefault="003B7E5B" w:rsidP="00967333">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r w:rsidR="00967333">
              <w:rPr>
                <w:rFonts w:ascii="Times New Roman" w:eastAsia="Times New Roman" w:hAnsi="Times New Roman" w:cs="Times New Roman"/>
                <w:lang w:eastAsia="ru-RU"/>
              </w:rPr>
              <w:t>1</w:t>
            </w:r>
          </w:p>
        </w:tc>
        <w:tc>
          <w:tcPr>
            <w:tcW w:w="4356" w:type="dxa"/>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Водоснабжение</w:t>
            </w:r>
          </w:p>
        </w:tc>
        <w:tc>
          <w:tcPr>
            <w:tcW w:w="1451" w:type="dxa"/>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1597" w:type="dxa"/>
            <w:tcBorders>
              <w:left w:val="single" w:sz="4" w:space="0" w:color="000000"/>
              <w:bottom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c>
          <w:tcPr>
            <w:tcW w:w="1446" w:type="dxa"/>
            <w:tcBorders>
              <w:left w:val="single" w:sz="4" w:space="0" w:color="000000"/>
              <w:bottom w:val="single" w:sz="4" w:space="0" w:color="000000"/>
              <w:right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r>
      <w:tr w:rsidR="003B7E5B" w:rsidRPr="00037A86" w:rsidTr="00F447A5">
        <w:tc>
          <w:tcPr>
            <w:tcW w:w="721" w:type="dxa"/>
            <w:tcBorders>
              <w:left w:val="single" w:sz="4" w:space="0" w:color="000000"/>
              <w:bottom w:val="single" w:sz="4" w:space="0" w:color="000000"/>
            </w:tcBorders>
            <w:vAlign w:val="center"/>
          </w:tcPr>
          <w:p w:rsidR="003B7E5B" w:rsidRPr="00037A86" w:rsidRDefault="003B7E5B" w:rsidP="00967333">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r w:rsidR="00967333">
              <w:rPr>
                <w:rFonts w:ascii="Times New Roman" w:eastAsia="Times New Roman" w:hAnsi="Times New Roman" w:cs="Times New Roman"/>
                <w:lang w:eastAsia="ru-RU"/>
              </w:rPr>
              <w:t>1</w:t>
            </w:r>
            <w:r w:rsidRPr="00037A86">
              <w:rPr>
                <w:rFonts w:ascii="Times New Roman" w:eastAsia="Times New Roman" w:hAnsi="Times New Roman" w:cs="Times New Roman"/>
                <w:lang w:eastAsia="ru-RU"/>
              </w:rPr>
              <w:t>.1</w:t>
            </w:r>
          </w:p>
        </w:tc>
        <w:tc>
          <w:tcPr>
            <w:tcW w:w="4356" w:type="dxa"/>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Протяженность сетей</w:t>
            </w:r>
          </w:p>
        </w:tc>
        <w:tc>
          <w:tcPr>
            <w:tcW w:w="1451" w:type="dxa"/>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км</w:t>
            </w:r>
          </w:p>
        </w:tc>
        <w:tc>
          <w:tcPr>
            <w:tcW w:w="1597" w:type="dxa"/>
            <w:tcBorders>
              <w:left w:val="single" w:sz="4" w:space="0" w:color="000000"/>
              <w:bottom w:val="single" w:sz="4" w:space="0" w:color="000000"/>
            </w:tcBorders>
            <w:shd w:val="clear" w:color="auto" w:fill="FFFFFF"/>
            <w:vAlign w:val="center"/>
          </w:tcPr>
          <w:p w:rsidR="003B7E5B" w:rsidRPr="00037A86" w:rsidRDefault="00967333"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1446" w:type="dxa"/>
            <w:tcBorders>
              <w:left w:val="single" w:sz="4" w:space="0" w:color="000000"/>
              <w:bottom w:val="single" w:sz="4" w:space="0" w:color="000000"/>
              <w:right w:val="single" w:sz="4" w:space="0" w:color="000000"/>
            </w:tcBorders>
            <w:vAlign w:val="center"/>
          </w:tcPr>
          <w:p w:rsidR="003B7E5B" w:rsidRPr="00037A86" w:rsidRDefault="00967333"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r>
      <w:tr w:rsidR="003B7E5B" w:rsidRPr="00037A86" w:rsidTr="00F447A5">
        <w:tc>
          <w:tcPr>
            <w:tcW w:w="721" w:type="dxa"/>
            <w:tcBorders>
              <w:left w:val="single" w:sz="4" w:space="0" w:color="000000"/>
              <w:bottom w:val="single" w:sz="4" w:space="0" w:color="000000"/>
            </w:tcBorders>
            <w:vAlign w:val="center"/>
          </w:tcPr>
          <w:p w:rsidR="003B7E5B" w:rsidRPr="00037A86" w:rsidRDefault="003B7E5B" w:rsidP="00967333">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r w:rsidR="00967333">
              <w:rPr>
                <w:rFonts w:ascii="Times New Roman" w:eastAsia="Times New Roman" w:hAnsi="Times New Roman" w:cs="Times New Roman"/>
                <w:lang w:eastAsia="ru-RU"/>
              </w:rPr>
              <w:t>2</w:t>
            </w:r>
          </w:p>
        </w:tc>
        <w:tc>
          <w:tcPr>
            <w:tcW w:w="4356" w:type="dxa"/>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Канализация</w:t>
            </w:r>
          </w:p>
        </w:tc>
        <w:tc>
          <w:tcPr>
            <w:tcW w:w="1451" w:type="dxa"/>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1597" w:type="dxa"/>
            <w:tcBorders>
              <w:left w:val="single" w:sz="4" w:space="0" w:color="000000"/>
              <w:bottom w:val="single" w:sz="4" w:space="0" w:color="000000"/>
            </w:tcBorders>
            <w:shd w:val="clear" w:color="auto" w:fill="FFFFFF"/>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c>
          <w:tcPr>
            <w:tcW w:w="1446" w:type="dxa"/>
            <w:tcBorders>
              <w:left w:val="single" w:sz="4" w:space="0" w:color="000000"/>
              <w:bottom w:val="single" w:sz="4" w:space="0" w:color="000000"/>
              <w:right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r>
      <w:tr w:rsidR="003B7E5B" w:rsidRPr="00037A86" w:rsidTr="00F447A5">
        <w:tc>
          <w:tcPr>
            <w:tcW w:w="721" w:type="dxa"/>
            <w:tcBorders>
              <w:left w:val="single" w:sz="4" w:space="0" w:color="000000"/>
              <w:bottom w:val="single" w:sz="4" w:space="0" w:color="000000"/>
            </w:tcBorders>
            <w:vAlign w:val="center"/>
          </w:tcPr>
          <w:p w:rsidR="003B7E5B" w:rsidRPr="00037A86" w:rsidRDefault="003B7E5B" w:rsidP="00967333">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r w:rsidR="00967333">
              <w:rPr>
                <w:rFonts w:ascii="Times New Roman" w:eastAsia="Times New Roman" w:hAnsi="Times New Roman" w:cs="Times New Roman"/>
                <w:lang w:eastAsia="ru-RU"/>
              </w:rPr>
              <w:t>2</w:t>
            </w:r>
            <w:r w:rsidRPr="00037A86">
              <w:rPr>
                <w:rFonts w:ascii="Times New Roman" w:eastAsia="Times New Roman" w:hAnsi="Times New Roman" w:cs="Times New Roman"/>
                <w:lang w:eastAsia="ru-RU"/>
              </w:rPr>
              <w:t>.1</w:t>
            </w:r>
          </w:p>
        </w:tc>
        <w:tc>
          <w:tcPr>
            <w:tcW w:w="4356" w:type="dxa"/>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Протяженность сетей</w:t>
            </w:r>
          </w:p>
        </w:tc>
        <w:tc>
          <w:tcPr>
            <w:tcW w:w="1451" w:type="dxa"/>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км</w:t>
            </w:r>
          </w:p>
        </w:tc>
        <w:tc>
          <w:tcPr>
            <w:tcW w:w="1597" w:type="dxa"/>
            <w:tcBorders>
              <w:left w:val="single" w:sz="4" w:space="0" w:color="000000"/>
              <w:bottom w:val="single" w:sz="4" w:space="0" w:color="000000"/>
            </w:tcBorders>
            <w:shd w:val="clear" w:color="auto" w:fill="FFFFFF"/>
            <w:vAlign w:val="center"/>
          </w:tcPr>
          <w:p w:rsidR="003B7E5B" w:rsidRPr="00037A86" w:rsidRDefault="00967333"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46" w:type="dxa"/>
            <w:tcBorders>
              <w:left w:val="single" w:sz="4" w:space="0" w:color="000000"/>
              <w:bottom w:val="single" w:sz="4" w:space="0" w:color="000000"/>
              <w:right w:val="single" w:sz="4" w:space="0" w:color="000000"/>
            </w:tcBorders>
            <w:vAlign w:val="center"/>
          </w:tcPr>
          <w:p w:rsidR="003B7E5B" w:rsidRPr="00037A86" w:rsidRDefault="00967333"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r>
      <w:tr w:rsidR="003B7E5B" w:rsidRPr="00037A86" w:rsidTr="00F447A5">
        <w:tc>
          <w:tcPr>
            <w:tcW w:w="721" w:type="dxa"/>
            <w:tcBorders>
              <w:left w:val="single" w:sz="4" w:space="0" w:color="000000"/>
              <w:bottom w:val="single" w:sz="4" w:space="0" w:color="000000"/>
            </w:tcBorders>
            <w:vAlign w:val="center"/>
          </w:tcPr>
          <w:p w:rsidR="003B7E5B" w:rsidRPr="00037A86" w:rsidRDefault="003B7E5B" w:rsidP="00967333">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r w:rsidR="00967333">
              <w:rPr>
                <w:rFonts w:ascii="Times New Roman" w:eastAsia="Times New Roman" w:hAnsi="Times New Roman" w:cs="Times New Roman"/>
                <w:lang w:eastAsia="ru-RU"/>
              </w:rPr>
              <w:t>3</w:t>
            </w:r>
          </w:p>
        </w:tc>
        <w:tc>
          <w:tcPr>
            <w:tcW w:w="4356" w:type="dxa"/>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Газоснабжение</w:t>
            </w:r>
          </w:p>
        </w:tc>
        <w:tc>
          <w:tcPr>
            <w:tcW w:w="1451" w:type="dxa"/>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1597" w:type="dxa"/>
            <w:tcBorders>
              <w:left w:val="single" w:sz="4" w:space="0" w:color="000000"/>
              <w:bottom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c>
          <w:tcPr>
            <w:tcW w:w="1446" w:type="dxa"/>
            <w:tcBorders>
              <w:left w:val="single" w:sz="4" w:space="0" w:color="000000"/>
              <w:bottom w:val="single" w:sz="4" w:space="0" w:color="000000"/>
              <w:right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r>
      <w:tr w:rsidR="003B7E5B" w:rsidRPr="00037A86" w:rsidTr="00F447A5">
        <w:tc>
          <w:tcPr>
            <w:tcW w:w="721" w:type="dxa"/>
            <w:tcBorders>
              <w:left w:val="single" w:sz="4" w:space="0" w:color="000000"/>
              <w:bottom w:val="single" w:sz="4" w:space="0" w:color="000000"/>
            </w:tcBorders>
            <w:vAlign w:val="center"/>
          </w:tcPr>
          <w:p w:rsidR="003B7E5B" w:rsidRPr="00037A86" w:rsidRDefault="003B7E5B" w:rsidP="00967333">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r w:rsidR="00967333">
              <w:rPr>
                <w:rFonts w:ascii="Times New Roman" w:eastAsia="Times New Roman" w:hAnsi="Times New Roman" w:cs="Times New Roman"/>
                <w:lang w:eastAsia="ru-RU"/>
              </w:rPr>
              <w:t>3</w:t>
            </w:r>
            <w:r w:rsidRPr="00037A86">
              <w:rPr>
                <w:rFonts w:ascii="Times New Roman" w:eastAsia="Times New Roman" w:hAnsi="Times New Roman" w:cs="Times New Roman"/>
                <w:lang w:eastAsia="ru-RU"/>
              </w:rPr>
              <w:t>.</w:t>
            </w:r>
            <w:r w:rsidR="00967333">
              <w:rPr>
                <w:rFonts w:ascii="Times New Roman" w:eastAsia="Times New Roman" w:hAnsi="Times New Roman" w:cs="Times New Roman"/>
                <w:lang w:eastAsia="ru-RU"/>
              </w:rPr>
              <w:t>1</w:t>
            </w:r>
          </w:p>
        </w:tc>
        <w:tc>
          <w:tcPr>
            <w:tcW w:w="4356" w:type="dxa"/>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Протяженность сетей</w:t>
            </w:r>
          </w:p>
        </w:tc>
        <w:tc>
          <w:tcPr>
            <w:tcW w:w="1451" w:type="dxa"/>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км</w:t>
            </w:r>
          </w:p>
        </w:tc>
        <w:tc>
          <w:tcPr>
            <w:tcW w:w="1597" w:type="dxa"/>
            <w:tcBorders>
              <w:left w:val="single" w:sz="4" w:space="0" w:color="000000"/>
              <w:bottom w:val="single" w:sz="4" w:space="0" w:color="000000"/>
            </w:tcBorders>
            <w:vAlign w:val="center"/>
          </w:tcPr>
          <w:p w:rsidR="003B7E5B" w:rsidRPr="00037A86" w:rsidRDefault="00967333"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46" w:type="dxa"/>
            <w:tcBorders>
              <w:left w:val="single" w:sz="4" w:space="0" w:color="000000"/>
              <w:bottom w:val="single" w:sz="4" w:space="0" w:color="000000"/>
              <w:right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36,9</w:t>
            </w:r>
          </w:p>
        </w:tc>
      </w:tr>
      <w:tr w:rsidR="003B7E5B" w:rsidRPr="00037A86" w:rsidTr="00F447A5">
        <w:tc>
          <w:tcPr>
            <w:tcW w:w="721" w:type="dxa"/>
            <w:tcBorders>
              <w:left w:val="single" w:sz="4" w:space="0" w:color="000000"/>
              <w:bottom w:val="single" w:sz="4" w:space="0" w:color="000000"/>
            </w:tcBorders>
            <w:vAlign w:val="center"/>
          </w:tcPr>
          <w:p w:rsidR="003B7E5B" w:rsidRPr="00037A86" w:rsidRDefault="003B7E5B" w:rsidP="00967333">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r w:rsidR="00967333">
              <w:rPr>
                <w:rFonts w:ascii="Times New Roman" w:eastAsia="Times New Roman" w:hAnsi="Times New Roman" w:cs="Times New Roman"/>
                <w:lang w:eastAsia="ru-RU"/>
              </w:rPr>
              <w:t>4</w:t>
            </w:r>
          </w:p>
        </w:tc>
        <w:tc>
          <w:tcPr>
            <w:tcW w:w="4356" w:type="dxa"/>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Связь</w:t>
            </w:r>
          </w:p>
        </w:tc>
        <w:tc>
          <w:tcPr>
            <w:tcW w:w="1451" w:type="dxa"/>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1597" w:type="dxa"/>
            <w:tcBorders>
              <w:left w:val="single" w:sz="4" w:space="0" w:color="000000"/>
              <w:bottom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c>
          <w:tcPr>
            <w:tcW w:w="1446" w:type="dxa"/>
            <w:tcBorders>
              <w:left w:val="single" w:sz="4" w:space="0" w:color="000000"/>
              <w:bottom w:val="single" w:sz="4" w:space="0" w:color="000000"/>
              <w:right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r>
      <w:tr w:rsidR="003B7E5B" w:rsidRPr="00037A86" w:rsidTr="00F447A5">
        <w:tc>
          <w:tcPr>
            <w:tcW w:w="721" w:type="dxa"/>
            <w:tcBorders>
              <w:left w:val="single" w:sz="4" w:space="0" w:color="000000"/>
              <w:bottom w:val="single" w:sz="4" w:space="0" w:color="000000"/>
            </w:tcBorders>
            <w:vAlign w:val="center"/>
          </w:tcPr>
          <w:p w:rsidR="003B7E5B" w:rsidRPr="00037A86" w:rsidRDefault="003B7E5B" w:rsidP="00967333">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r w:rsidR="00967333">
              <w:rPr>
                <w:rFonts w:ascii="Times New Roman" w:eastAsia="Times New Roman" w:hAnsi="Times New Roman" w:cs="Times New Roman"/>
                <w:lang w:eastAsia="ru-RU"/>
              </w:rPr>
              <w:t>4</w:t>
            </w:r>
            <w:r w:rsidRPr="00037A86">
              <w:rPr>
                <w:rFonts w:ascii="Times New Roman" w:eastAsia="Times New Roman" w:hAnsi="Times New Roman" w:cs="Times New Roman"/>
                <w:lang w:eastAsia="ru-RU"/>
              </w:rPr>
              <w:t>.1</w:t>
            </w:r>
          </w:p>
        </w:tc>
        <w:tc>
          <w:tcPr>
            <w:tcW w:w="4356" w:type="dxa"/>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Протяженность сетей</w:t>
            </w:r>
          </w:p>
        </w:tc>
        <w:tc>
          <w:tcPr>
            <w:tcW w:w="1451" w:type="dxa"/>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км</w:t>
            </w:r>
          </w:p>
        </w:tc>
        <w:tc>
          <w:tcPr>
            <w:tcW w:w="1597" w:type="dxa"/>
            <w:tcBorders>
              <w:left w:val="single" w:sz="4" w:space="0" w:color="000000"/>
              <w:bottom w:val="single" w:sz="4" w:space="0" w:color="000000"/>
            </w:tcBorders>
            <w:vAlign w:val="center"/>
          </w:tcPr>
          <w:p w:rsidR="003B7E5B" w:rsidRPr="00037A86" w:rsidRDefault="00967333"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1446" w:type="dxa"/>
            <w:tcBorders>
              <w:left w:val="single" w:sz="4" w:space="0" w:color="000000"/>
              <w:bottom w:val="single" w:sz="4" w:space="0" w:color="000000"/>
              <w:right w:val="single" w:sz="4" w:space="0" w:color="000000"/>
            </w:tcBorders>
            <w:vAlign w:val="center"/>
          </w:tcPr>
          <w:p w:rsidR="003B7E5B" w:rsidRPr="00037A86" w:rsidRDefault="00967333"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r>
      <w:tr w:rsidR="003B7E5B" w:rsidRPr="00037A86" w:rsidTr="00F447A5">
        <w:tc>
          <w:tcPr>
            <w:tcW w:w="721" w:type="dxa"/>
            <w:tcBorders>
              <w:left w:val="single" w:sz="4" w:space="0" w:color="000000"/>
              <w:bottom w:val="single" w:sz="4" w:space="0" w:color="000000"/>
            </w:tcBorders>
            <w:vAlign w:val="center"/>
          </w:tcPr>
          <w:p w:rsidR="003B7E5B" w:rsidRPr="00037A86" w:rsidRDefault="003B7E5B" w:rsidP="00967333">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r w:rsidR="00967333">
              <w:rPr>
                <w:rFonts w:ascii="Times New Roman" w:eastAsia="Times New Roman" w:hAnsi="Times New Roman" w:cs="Times New Roman"/>
                <w:lang w:eastAsia="ru-RU"/>
              </w:rPr>
              <w:t>5</w:t>
            </w:r>
          </w:p>
        </w:tc>
        <w:tc>
          <w:tcPr>
            <w:tcW w:w="4356" w:type="dxa"/>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Электроснабжение</w:t>
            </w:r>
          </w:p>
        </w:tc>
        <w:tc>
          <w:tcPr>
            <w:tcW w:w="1451" w:type="dxa"/>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p>
        </w:tc>
        <w:tc>
          <w:tcPr>
            <w:tcW w:w="1597" w:type="dxa"/>
            <w:tcBorders>
              <w:left w:val="single" w:sz="4" w:space="0" w:color="000000"/>
              <w:bottom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c>
          <w:tcPr>
            <w:tcW w:w="1446" w:type="dxa"/>
            <w:tcBorders>
              <w:left w:val="single" w:sz="4" w:space="0" w:color="000000"/>
              <w:bottom w:val="single" w:sz="4" w:space="0" w:color="000000"/>
              <w:right w:val="single" w:sz="4" w:space="0" w:color="000000"/>
            </w:tcBorders>
            <w:vAlign w:val="center"/>
          </w:tcPr>
          <w:p w:rsidR="003B7E5B" w:rsidRPr="00037A86" w:rsidRDefault="003B7E5B" w:rsidP="006A3F81">
            <w:pPr>
              <w:spacing w:after="0" w:line="240" w:lineRule="auto"/>
              <w:jc w:val="center"/>
              <w:rPr>
                <w:rFonts w:ascii="Times New Roman" w:eastAsia="Times New Roman" w:hAnsi="Times New Roman" w:cs="Times New Roman"/>
                <w:lang w:eastAsia="ru-RU"/>
              </w:rPr>
            </w:pPr>
          </w:p>
        </w:tc>
      </w:tr>
      <w:tr w:rsidR="003B7E5B" w:rsidRPr="00037A86" w:rsidTr="00F447A5">
        <w:tc>
          <w:tcPr>
            <w:tcW w:w="721" w:type="dxa"/>
            <w:tcBorders>
              <w:left w:val="single" w:sz="4" w:space="0" w:color="000000"/>
              <w:bottom w:val="single" w:sz="4" w:space="0" w:color="000000"/>
            </w:tcBorders>
            <w:vAlign w:val="center"/>
          </w:tcPr>
          <w:p w:rsidR="003B7E5B" w:rsidRPr="00037A86" w:rsidRDefault="003B7E5B" w:rsidP="00967333">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r w:rsidR="00967333">
              <w:rPr>
                <w:rFonts w:ascii="Times New Roman" w:eastAsia="Times New Roman" w:hAnsi="Times New Roman" w:cs="Times New Roman"/>
                <w:lang w:eastAsia="ru-RU"/>
              </w:rPr>
              <w:t>5</w:t>
            </w:r>
            <w:r w:rsidRPr="00037A86">
              <w:rPr>
                <w:rFonts w:ascii="Times New Roman" w:eastAsia="Times New Roman" w:hAnsi="Times New Roman" w:cs="Times New Roman"/>
                <w:lang w:eastAsia="ru-RU"/>
              </w:rPr>
              <w:t>.1</w:t>
            </w:r>
          </w:p>
        </w:tc>
        <w:tc>
          <w:tcPr>
            <w:tcW w:w="4356" w:type="dxa"/>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Протяженность сетей</w:t>
            </w:r>
          </w:p>
        </w:tc>
        <w:tc>
          <w:tcPr>
            <w:tcW w:w="1451" w:type="dxa"/>
            <w:tcBorders>
              <w:left w:val="single" w:sz="4" w:space="0" w:color="000000"/>
              <w:bottom w:val="single" w:sz="4" w:space="0" w:color="000000"/>
            </w:tcBorders>
            <w:vAlign w:val="center"/>
          </w:tcPr>
          <w:p w:rsidR="003B7E5B" w:rsidRPr="00037A86" w:rsidRDefault="003B7E5B" w:rsidP="006A3F81">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км</w:t>
            </w:r>
          </w:p>
        </w:tc>
        <w:tc>
          <w:tcPr>
            <w:tcW w:w="1597" w:type="dxa"/>
            <w:tcBorders>
              <w:left w:val="single" w:sz="4" w:space="0" w:color="000000"/>
              <w:bottom w:val="single" w:sz="4" w:space="0" w:color="000000"/>
            </w:tcBorders>
            <w:vAlign w:val="center"/>
          </w:tcPr>
          <w:p w:rsidR="003B7E5B" w:rsidRPr="00037A86" w:rsidRDefault="00967333"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w:t>
            </w:r>
          </w:p>
        </w:tc>
        <w:tc>
          <w:tcPr>
            <w:tcW w:w="1446" w:type="dxa"/>
            <w:tcBorders>
              <w:left w:val="single" w:sz="4" w:space="0" w:color="000000"/>
              <w:bottom w:val="single" w:sz="4" w:space="0" w:color="000000"/>
              <w:right w:val="single" w:sz="4" w:space="0" w:color="000000"/>
            </w:tcBorders>
            <w:vAlign w:val="center"/>
          </w:tcPr>
          <w:p w:rsidR="003B7E5B" w:rsidRPr="00037A86" w:rsidRDefault="00967333" w:rsidP="006A3F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13.1</w:t>
            </w:r>
          </w:p>
        </w:tc>
      </w:tr>
      <w:tr w:rsidR="00496D6D" w:rsidRPr="00037A86" w:rsidTr="00496D6D">
        <w:tc>
          <w:tcPr>
            <w:tcW w:w="721" w:type="dxa"/>
            <w:tcBorders>
              <w:left w:val="single" w:sz="4" w:space="0" w:color="000000"/>
              <w:bottom w:val="single" w:sz="4" w:space="0" w:color="000000"/>
            </w:tcBorders>
            <w:vAlign w:val="center"/>
          </w:tcPr>
          <w:p w:rsidR="00496D6D" w:rsidRPr="00037A86" w:rsidRDefault="00496D6D" w:rsidP="00967333">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r w:rsidR="00967333">
              <w:rPr>
                <w:rFonts w:ascii="Times New Roman" w:eastAsia="Times New Roman" w:hAnsi="Times New Roman" w:cs="Times New Roman"/>
                <w:lang w:eastAsia="ru-RU"/>
              </w:rPr>
              <w:t>6</w:t>
            </w:r>
          </w:p>
        </w:tc>
        <w:tc>
          <w:tcPr>
            <w:tcW w:w="4356" w:type="dxa"/>
            <w:tcBorders>
              <w:left w:val="single" w:sz="4" w:space="0" w:color="000000"/>
              <w:bottom w:val="single" w:sz="4" w:space="0" w:color="000000"/>
            </w:tcBorders>
            <w:vAlign w:val="center"/>
          </w:tcPr>
          <w:p w:rsidR="00496D6D" w:rsidRPr="00037A86" w:rsidRDefault="00496D6D" w:rsidP="009A3D3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Отведение дождевых и талых вод</w:t>
            </w:r>
          </w:p>
        </w:tc>
        <w:tc>
          <w:tcPr>
            <w:tcW w:w="1451" w:type="dxa"/>
            <w:tcBorders>
              <w:left w:val="single" w:sz="4" w:space="0" w:color="000000"/>
              <w:bottom w:val="single" w:sz="4" w:space="0" w:color="000000"/>
            </w:tcBorders>
            <w:vAlign w:val="center"/>
          </w:tcPr>
          <w:p w:rsidR="00496D6D" w:rsidRPr="00037A86" w:rsidRDefault="00496D6D" w:rsidP="009A3D3A">
            <w:pPr>
              <w:spacing w:after="0" w:line="240" w:lineRule="auto"/>
              <w:rPr>
                <w:rFonts w:ascii="Times New Roman" w:eastAsia="Times New Roman" w:hAnsi="Times New Roman" w:cs="Times New Roman"/>
                <w:lang w:eastAsia="ru-RU"/>
              </w:rPr>
            </w:pPr>
          </w:p>
        </w:tc>
        <w:tc>
          <w:tcPr>
            <w:tcW w:w="1597" w:type="dxa"/>
            <w:tcBorders>
              <w:left w:val="single" w:sz="4" w:space="0" w:color="000000"/>
              <w:bottom w:val="single" w:sz="4" w:space="0" w:color="000000"/>
            </w:tcBorders>
            <w:vAlign w:val="center"/>
          </w:tcPr>
          <w:p w:rsidR="00496D6D" w:rsidRPr="00037A86" w:rsidRDefault="00496D6D" w:rsidP="009A3D3A">
            <w:pPr>
              <w:spacing w:after="0" w:line="240" w:lineRule="auto"/>
              <w:jc w:val="center"/>
              <w:rPr>
                <w:rFonts w:ascii="Times New Roman" w:eastAsia="Times New Roman" w:hAnsi="Times New Roman" w:cs="Times New Roman"/>
                <w:lang w:eastAsia="ru-RU"/>
              </w:rPr>
            </w:pPr>
          </w:p>
        </w:tc>
        <w:tc>
          <w:tcPr>
            <w:tcW w:w="1446" w:type="dxa"/>
            <w:tcBorders>
              <w:left w:val="single" w:sz="4" w:space="0" w:color="000000"/>
              <w:bottom w:val="single" w:sz="4" w:space="0" w:color="000000"/>
              <w:right w:val="single" w:sz="4" w:space="0" w:color="000000"/>
            </w:tcBorders>
            <w:vAlign w:val="center"/>
          </w:tcPr>
          <w:p w:rsidR="00496D6D" w:rsidRPr="00037A86" w:rsidRDefault="00496D6D" w:rsidP="009A3D3A">
            <w:pPr>
              <w:spacing w:after="0" w:line="240" w:lineRule="auto"/>
              <w:jc w:val="center"/>
              <w:rPr>
                <w:rFonts w:ascii="Times New Roman" w:eastAsia="Times New Roman" w:hAnsi="Times New Roman" w:cs="Times New Roman"/>
                <w:lang w:eastAsia="ru-RU"/>
              </w:rPr>
            </w:pPr>
          </w:p>
        </w:tc>
      </w:tr>
      <w:tr w:rsidR="00496D6D" w:rsidRPr="00037A86" w:rsidTr="00496D6D">
        <w:tc>
          <w:tcPr>
            <w:tcW w:w="721" w:type="dxa"/>
            <w:tcBorders>
              <w:left w:val="single" w:sz="4" w:space="0" w:color="000000"/>
              <w:bottom w:val="single" w:sz="4" w:space="0" w:color="000000"/>
            </w:tcBorders>
            <w:vAlign w:val="center"/>
          </w:tcPr>
          <w:p w:rsidR="00496D6D" w:rsidRPr="00037A86" w:rsidRDefault="00496D6D" w:rsidP="00967333">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3.</w:t>
            </w:r>
            <w:r w:rsidR="00967333">
              <w:rPr>
                <w:rFonts w:ascii="Times New Roman" w:eastAsia="Times New Roman" w:hAnsi="Times New Roman" w:cs="Times New Roman"/>
                <w:lang w:eastAsia="ru-RU"/>
              </w:rPr>
              <w:t>6</w:t>
            </w:r>
            <w:r w:rsidRPr="00037A86">
              <w:rPr>
                <w:rFonts w:ascii="Times New Roman" w:eastAsia="Times New Roman" w:hAnsi="Times New Roman" w:cs="Times New Roman"/>
                <w:lang w:eastAsia="ru-RU"/>
              </w:rPr>
              <w:t>.1</w:t>
            </w:r>
          </w:p>
        </w:tc>
        <w:tc>
          <w:tcPr>
            <w:tcW w:w="4356" w:type="dxa"/>
            <w:tcBorders>
              <w:left w:val="single" w:sz="4" w:space="0" w:color="000000"/>
              <w:bottom w:val="single" w:sz="4" w:space="0" w:color="000000"/>
            </w:tcBorders>
            <w:vAlign w:val="center"/>
          </w:tcPr>
          <w:p w:rsidR="00496D6D" w:rsidRPr="00037A86" w:rsidRDefault="00496D6D"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Протяженность сетей</w:t>
            </w:r>
          </w:p>
        </w:tc>
        <w:tc>
          <w:tcPr>
            <w:tcW w:w="1451" w:type="dxa"/>
            <w:tcBorders>
              <w:left w:val="single" w:sz="4" w:space="0" w:color="000000"/>
              <w:bottom w:val="single" w:sz="4" w:space="0" w:color="000000"/>
            </w:tcBorders>
            <w:vAlign w:val="center"/>
          </w:tcPr>
          <w:p w:rsidR="00496D6D" w:rsidRPr="00037A86" w:rsidRDefault="00496D6D" w:rsidP="009A3D3A">
            <w:pPr>
              <w:spacing w:after="0" w:line="240" w:lineRule="auto"/>
              <w:rPr>
                <w:rFonts w:ascii="Times New Roman" w:eastAsia="Times New Roman" w:hAnsi="Times New Roman" w:cs="Times New Roman"/>
                <w:lang w:eastAsia="ru-RU"/>
              </w:rPr>
            </w:pPr>
            <w:r w:rsidRPr="00037A86">
              <w:rPr>
                <w:rFonts w:ascii="Times New Roman" w:eastAsia="Times New Roman" w:hAnsi="Times New Roman" w:cs="Times New Roman"/>
                <w:lang w:eastAsia="ru-RU"/>
              </w:rPr>
              <w:t>км</w:t>
            </w:r>
          </w:p>
        </w:tc>
        <w:tc>
          <w:tcPr>
            <w:tcW w:w="1597" w:type="dxa"/>
            <w:tcBorders>
              <w:left w:val="single" w:sz="4" w:space="0" w:color="000000"/>
              <w:bottom w:val="single" w:sz="4" w:space="0" w:color="000000"/>
            </w:tcBorders>
            <w:vAlign w:val="center"/>
          </w:tcPr>
          <w:p w:rsidR="00496D6D" w:rsidRPr="00037A86" w:rsidRDefault="00496D6D" w:rsidP="009A3D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46" w:type="dxa"/>
            <w:tcBorders>
              <w:left w:val="single" w:sz="4" w:space="0" w:color="000000"/>
              <w:bottom w:val="single" w:sz="4" w:space="0" w:color="000000"/>
              <w:right w:val="single" w:sz="4" w:space="0" w:color="000000"/>
            </w:tcBorders>
            <w:vAlign w:val="center"/>
          </w:tcPr>
          <w:p w:rsidR="00496D6D" w:rsidRPr="00037A86" w:rsidRDefault="00967333" w:rsidP="00496D6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r>
    </w:tbl>
    <w:p w:rsidR="00964B0A" w:rsidRDefault="00964B0A" w:rsidP="00B27651">
      <w:pPr>
        <w:pStyle w:val="afe"/>
        <w:spacing w:before="0" w:after="0" w:line="240" w:lineRule="auto"/>
        <w:jc w:val="center"/>
        <w:rPr>
          <w:b/>
          <w:sz w:val="28"/>
          <w:szCs w:val="28"/>
        </w:rPr>
      </w:pPr>
    </w:p>
    <w:p w:rsidR="00964B0A" w:rsidRDefault="00964B0A" w:rsidP="00B27651">
      <w:pPr>
        <w:pStyle w:val="afe"/>
        <w:spacing w:before="0" w:after="0" w:line="240" w:lineRule="auto"/>
        <w:jc w:val="center"/>
        <w:rPr>
          <w:b/>
          <w:sz w:val="28"/>
          <w:szCs w:val="28"/>
        </w:rPr>
      </w:pPr>
    </w:p>
    <w:p w:rsidR="00964B0A" w:rsidRDefault="00964B0A" w:rsidP="00B27651">
      <w:pPr>
        <w:pStyle w:val="afe"/>
        <w:spacing w:before="0" w:after="0" w:line="240" w:lineRule="auto"/>
        <w:jc w:val="center"/>
        <w:rPr>
          <w:b/>
          <w:sz w:val="28"/>
          <w:szCs w:val="28"/>
        </w:rPr>
      </w:pPr>
    </w:p>
    <w:p w:rsidR="00B27651" w:rsidRPr="00FC3CFF" w:rsidRDefault="00B27651" w:rsidP="00B27651">
      <w:pPr>
        <w:pStyle w:val="afe"/>
        <w:spacing w:before="0" w:after="0" w:line="240" w:lineRule="auto"/>
        <w:jc w:val="center"/>
        <w:rPr>
          <w:b/>
          <w:sz w:val="28"/>
          <w:szCs w:val="28"/>
        </w:rPr>
      </w:pPr>
      <w:r w:rsidRPr="00FC3CFF">
        <w:rPr>
          <w:b/>
          <w:sz w:val="28"/>
          <w:szCs w:val="28"/>
        </w:rPr>
        <w:t>Каталог координат поворотных точек красных линий</w:t>
      </w:r>
    </w:p>
    <w:p w:rsidR="00B27651" w:rsidRDefault="00B27651" w:rsidP="00B27651">
      <w:pPr>
        <w:pStyle w:val="afe"/>
        <w:spacing w:before="0" w:after="0" w:line="240" w:lineRule="auto"/>
        <w:rPr>
          <w:sz w:val="28"/>
          <w:szCs w:val="28"/>
        </w:rPr>
      </w:pPr>
    </w:p>
    <w:p w:rsidR="00B27651" w:rsidRDefault="00B27651" w:rsidP="00B27651">
      <w:pPr>
        <w:pStyle w:val="afe"/>
        <w:spacing w:before="0" w:after="0" w:line="240" w:lineRule="auto"/>
        <w:rPr>
          <w:sz w:val="28"/>
          <w:szCs w:val="28"/>
        </w:rPr>
      </w:pPr>
    </w:p>
    <w:tbl>
      <w:tblPr>
        <w:tblW w:w="0" w:type="auto"/>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1913"/>
        <w:gridCol w:w="1914"/>
      </w:tblGrid>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b/>
                <w:sz w:val="20"/>
              </w:rPr>
            </w:pPr>
            <w:r w:rsidRPr="00FC3CFF">
              <w:rPr>
                <w:rFonts w:ascii="Times New Roman" w:hAnsi="Times New Roman" w:cs="Times New Roman"/>
                <w:b/>
                <w:sz w:val="20"/>
              </w:rPr>
              <w:t>№</w:t>
            </w:r>
          </w:p>
          <w:p w:rsidR="00B27651" w:rsidRPr="00FC3CFF" w:rsidRDefault="00B27651" w:rsidP="006A3F81">
            <w:pPr>
              <w:tabs>
                <w:tab w:val="left" w:pos="-14"/>
              </w:tabs>
              <w:spacing w:after="0"/>
              <w:jc w:val="center"/>
              <w:rPr>
                <w:rFonts w:ascii="Times New Roman" w:hAnsi="Times New Roman" w:cs="Times New Roman"/>
                <w:b/>
                <w:bCs/>
                <w:sz w:val="20"/>
              </w:rPr>
            </w:pPr>
            <w:r w:rsidRPr="00FC3CFF">
              <w:rPr>
                <w:rFonts w:ascii="Times New Roman" w:hAnsi="Times New Roman" w:cs="Times New Roman"/>
                <w:b/>
                <w:sz w:val="20"/>
              </w:rPr>
              <w:t>точки</w:t>
            </w:r>
          </w:p>
        </w:tc>
        <w:tc>
          <w:tcPr>
            <w:tcW w:w="1913" w:type="dxa"/>
            <w:vAlign w:val="center"/>
          </w:tcPr>
          <w:p w:rsidR="00B27651" w:rsidRPr="00FC3CFF" w:rsidRDefault="00B27651" w:rsidP="006A3F81">
            <w:pPr>
              <w:spacing w:after="0"/>
              <w:jc w:val="center"/>
              <w:rPr>
                <w:rFonts w:ascii="Times New Roman" w:hAnsi="Times New Roman" w:cs="Times New Roman"/>
                <w:b/>
                <w:sz w:val="20"/>
              </w:rPr>
            </w:pPr>
            <w:r w:rsidRPr="00FC3CFF">
              <w:rPr>
                <w:rFonts w:ascii="Times New Roman" w:hAnsi="Times New Roman" w:cs="Times New Roman"/>
                <w:b/>
                <w:sz w:val="20"/>
                <w:lang w:val="en-US"/>
              </w:rPr>
              <w:t>X</w:t>
            </w:r>
          </w:p>
        </w:tc>
        <w:tc>
          <w:tcPr>
            <w:tcW w:w="1914" w:type="dxa"/>
            <w:vAlign w:val="center"/>
          </w:tcPr>
          <w:p w:rsidR="00B27651" w:rsidRPr="00FC3CFF" w:rsidRDefault="00B27651" w:rsidP="006A3F81">
            <w:pPr>
              <w:spacing w:after="0"/>
              <w:jc w:val="center"/>
              <w:rPr>
                <w:rFonts w:ascii="Times New Roman" w:hAnsi="Times New Roman" w:cs="Times New Roman"/>
                <w:b/>
                <w:sz w:val="20"/>
              </w:rPr>
            </w:pPr>
            <w:r w:rsidRPr="00FC3CFF">
              <w:rPr>
                <w:rFonts w:ascii="Times New Roman" w:hAnsi="Times New Roman" w:cs="Times New Roman"/>
                <w:b/>
                <w:sz w:val="20"/>
                <w:lang w:val="en-US"/>
              </w:rPr>
              <w:t>Y</w:t>
            </w:r>
          </w:p>
        </w:tc>
      </w:tr>
      <w:tr w:rsidR="00B27651" w:rsidRPr="00FC3CFF" w:rsidTr="006A3F81">
        <w:trPr>
          <w:cantSplit/>
          <w:jc w:val="center"/>
        </w:trPr>
        <w:tc>
          <w:tcPr>
            <w:tcW w:w="845" w:type="dxa"/>
            <w:vAlign w:val="center"/>
          </w:tcPr>
          <w:p w:rsidR="00B27651" w:rsidRPr="00967333" w:rsidRDefault="00B27651" w:rsidP="006A3F81">
            <w:pPr>
              <w:tabs>
                <w:tab w:val="left" w:pos="-14"/>
              </w:tabs>
              <w:spacing w:after="0"/>
              <w:jc w:val="center"/>
              <w:rPr>
                <w:rFonts w:ascii="Times New Roman" w:hAnsi="Times New Roman" w:cs="Times New Roman"/>
                <w:sz w:val="20"/>
              </w:rPr>
            </w:pPr>
            <w:r w:rsidRPr="00967333">
              <w:rPr>
                <w:rFonts w:ascii="Times New Roman" w:hAnsi="Times New Roman" w:cs="Times New Roman"/>
                <w:sz w:val="20"/>
              </w:rPr>
              <w:t>1</w:t>
            </w:r>
          </w:p>
        </w:tc>
        <w:tc>
          <w:tcPr>
            <w:tcW w:w="1913" w:type="dxa"/>
            <w:vAlign w:val="center"/>
          </w:tcPr>
          <w:p w:rsidR="00B27651" w:rsidRPr="00967333" w:rsidRDefault="00B27651" w:rsidP="006A3F81">
            <w:pPr>
              <w:spacing w:after="0"/>
              <w:jc w:val="center"/>
              <w:rPr>
                <w:rFonts w:ascii="Times New Roman" w:hAnsi="Times New Roman" w:cs="Times New Roman"/>
                <w:sz w:val="20"/>
              </w:rPr>
            </w:pPr>
            <w:r w:rsidRPr="00967333">
              <w:rPr>
                <w:rFonts w:ascii="Times New Roman" w:hAnsi="Times New Roman" w:cs="Times New Roman"/>
                <w:sz w:val="20"/>
              </w:rPr>
              <w:t>396178.68</w:t>
            </w:r>
          </w:p>
        </w:tc>
        <w:tc>
          <w:tcPr>
            <w:tcW w:w="1914" w:type="dxa"/>
            <w:vAlign w:val="center"/>
          </w:tcPr>
          <w:p w:rsidR="00B27651" w:rsidRPr="00967333" w:rsidRDefault="00B27651" w:rsidP="006A3F81">
            <w:pPr>
              <w:spacing w:after="0"/>
              <w:jc w:val="center"/>
              <w:rPr>
                <w:rFonts w:ascii="Times New Roman" w:hAnsi="Times New Roman" w:cs="Times New Roman"/>
                <w:sz w:val="20"/>
              </w:rPr>
            </w:pPr>
            <w:r w:rsidRPr="00967333">
              <w:rPr>
                <w:rFonts w:ascii="Times New Roman" w:hAnsi="Times New Roman" w:cs="Times New Roman"/>
                <w:sz w:val="20"/>
              </w:rPr>
              <w:t>1661719.01</w:t>
            </w:r>
          </w:p>
        </w:tc>
      </w:tr>
      <w:tr w:rsidR="00B27651" w:rsidRPr="00FC3CFF" w:rsidTr="006A3F81">
        <w:trPr>
          <w:cantSplit/>
          <w:jc w:val="center"/>
        </w:trPr>
        <w:tc>
          <w:tcPr>
            <w:tcW w:w="845" w:type="dxa"/>
            <w:vAlign w:val="center"/>
          </w:tcPr>
          <w:p w:rsidR="00B27651" w:rsidRPr="00967333" w:rsidRDefault="00B27651" w:rsidP="006A3F81">
            <w:pPr>
              <w:tabs>
                <w:tab w:val="left" w:pos="-14"/>
              </w:tabs>
              <w:spacing w:after="0"/>
              <w:jc w:val="center"/>
              <w:rPr>
                <w:rFonts w:ascii="Times New Roman" w:hAnsi="Times New Roman" w:cs="Times New Roman"/>
                <w:sz w:val="20"/>
              </w:rPr>
            </w:pPr>
            <w:r w:rsidRPr="00967333">
              <w:rPr>
                <w:rFonts w:ascii="Times New Roman" w:hAnsi="Times New Roman" w:cs="Times New Roman"/>
                <w:sz w:val="20"/>
              </w:rPr>
              <w:t>2</w:t>
            </w:r>
          </w:p>
        </w:tc>
        <w:tc>
          <w:tcPr>
            <w:tcW w:w="1913" w:type="dxa"/>
            <w:vAlign w:val="center"/>
          </w:tcPr>
          <w:p w:rsidR="00B27651" w:rsidRPr="00967333" w:rsidRDefault="00B27651" w:rsidP="006A3F81">
            <w:pPr>
              <w:spacing w:after="0"/>
              <w:jc w:val="center"/>
              <w:rPr>
                <w:rFonts w:ascii="Times New Roman" w:hAnsi="Times New Roman" w:cs="Times New Roman"/>
                <w:sz w:val="20"/>
              </w:rPr>
            </w:pPr>
            <w:r w:rsidRPr="00967333">
              <w:rPr>
                <w:rFonts w:ascii="Times New Roman" w:hAnsi="Times New Roman" w:cs="Times New Roman"/>
                <w:sz w:val="20"/>
              </w:rPr>
              <w:t>396189.48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1661712.2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396260.2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1661660.23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396217.42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1661598.02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lastRenderedPageBreak/>
              <w:t>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396166.93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1661523.39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396118.36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1661457.13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396080.17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1661482.66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396047.02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1661504.06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396034.39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1661512.88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396068.3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1661561.94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396104.6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1661617.63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396143.16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1661672.52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396149.62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1661681.78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396178.68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1661719.01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396105.79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1661770.72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396099.29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1661761.54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396045.92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1661682.98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396030.3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1661660.13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395964.73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1661560.68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395995.52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1661538.55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396016.95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1661521.48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396064.76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1661587.11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396083.45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1661610.83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396092.93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1661624.24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396105.72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1661642.55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396102.8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1661644.58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396151.29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1661712.84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396162.42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1661729.7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396137.11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1661747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396130.61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1661754.08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396105.79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1661770.72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395938.89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1661881.62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395913.98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1661842.68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395901.83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1661823.96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395893.25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1661810.7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395804.14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1661672.71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395842.05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1661646.81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395844.64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1661644.92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395843.85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1661643.76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395859.4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1661632.83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395875.6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1661622.97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395903.62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1661601.04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395942.86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1661574.59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395978.18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1661627.63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395986.81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1661639.83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395999.39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1661657.54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396025.79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1661693.82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396064.24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1661753.21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396083.77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1661783.73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396048.79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1661807.47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395985.77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1661851.9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395938.89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1661881.62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lastRenderedPageBreak/>
              <w:t>53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396443.13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1661893.54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396469.26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1661875.64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396503.3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1661858.96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396471.95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1661798.55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396418.72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1661679.77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396411.51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1661668.11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396402.37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1661654.55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396369.62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1661604.14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396286.67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1661662.47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396338.54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1661736.2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396431.02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1661874.42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396443.13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1661893.54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396584.18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1661936.2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396551.58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1661893.01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396510.91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1661840.71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396498.41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1661815.1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396475.87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1661765.43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396475.84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1661765.35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396439.87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1661692.19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396431.94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1661677.92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396403.69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1661633.56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396382.33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1661598.01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396432.05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1661561.73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396462.45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1661614.88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396504.58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1661693.73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396564.08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1661815.36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396653.34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1661920.63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396584.18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1661936.2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396325.13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1661939.14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396376.46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1661934.38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396425.74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1661906.11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396408.36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1661870.59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396341.35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1661776.53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396318.37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1661741.29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396269.75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1661674.29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396185.02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1661729.77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396227.67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1661798.53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396252.56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1661837.43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396285.68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1661896.22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396301.11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1661921.52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396318.59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1661922.72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396325.13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1661939.14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396565.83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1661939.47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396440.11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1661939.38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396441.32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1661912.88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396477.03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1661887.64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396513.41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1661869.24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396532.8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1661891.84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396565.83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1661939.47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396227.78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1661962.06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396253.03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1661947.96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396286.98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1661925.92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396281.95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1661917.2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396270.82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1661899.47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396232.1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1661835.49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396185.41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1661760.22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396169.27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1661738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396112.04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1661779.67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396133.79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1661813.82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396142.41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1661828.14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396176.51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1661880.57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396189.28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1661899.57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396205.71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1661927.22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396227.78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1661962.06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395848.92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1661984.67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395855.58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1661984.07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395858.86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1661978.54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395860.97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1661974.15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395864.74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1661958.33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395865.85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1661952.27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395864.8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1661935.22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395899.3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1661909.4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395918.96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1661894.06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395877.8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1661829.52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395835.56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1661770.73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395809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1661787.52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395778.91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1661807.72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395753.01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1661822.14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395766.94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1661846.46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395792.45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1661890.24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395801.48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1661907.56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395811.87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1661923.32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395828.2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1661949.35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395848.92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1661984.67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396517.64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1661687.05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396576.51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1661806.82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396676.44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1661924.68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396710.07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1661981.62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396939.1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1662017.43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396981.86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1661803.08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396985.53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1661786.05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396059.73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1662063.46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396091.07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1662043.62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396145.59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1662010.55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396164.19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1661998.59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396195.65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1661977.96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396206.63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1661970.48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396192.07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1661945.27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396141.25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1661860.15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396114.22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1661822.08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396092.52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1661794.02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396043.31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1661827.27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396021.28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1661841.03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395978.25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1661868.09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395978.23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1661868.1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395944.2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1661889.29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395949.76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1661898.91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395987.06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1661955.27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396003.44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1661979.91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396026.5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1662014.47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396059.73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1662063.46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396286.47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1662072.18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396303.26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1662064.37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396356.52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1662041.34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396339.19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1662010.56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396303.37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1661945.2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396275.23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1661958.17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396237.16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1661979.1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396254.7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1662010.78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396286.47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1662072.18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396921.34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1662106.84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396935.18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1662037.06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396705.38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1662001.13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396690.45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1662021.6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396681.57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1662065.3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396704.08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1662069.49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396782.87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1662083.28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396795.57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1662085.82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396801.93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1662086.4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396861.49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1662097.11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396921.34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1662106.84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396453.15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1662128.43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396555.28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1662118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396622.84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1662109.6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396632.93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1662073.82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396696.4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1661988.03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396666.04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1661936.65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396582.14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1661953.66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396439.67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1661954.33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396435.47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1662015.48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396453.05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1662017.12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396452.77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1662086.41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396453.15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1662128.43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395942.67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1662134.33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395967.47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1662119.88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395990.82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1662106.66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396038.71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1662078.58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395955.42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1661949.71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395925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1661903.68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395901.39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1661919.77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395882.75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1661934.34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395876.61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1661941.84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395874.67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1661954.09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395869.33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1661976.14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395866.43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1661987.9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395854.45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1662001.75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395838.77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1662018.41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395817.74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1662037.01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395812.17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1662043.56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395779.99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1662062.3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395743.73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395728.52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1662102.74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395730.69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1662107.02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395717.76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1662114.23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395712.55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1662104.84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395711.2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1662102.44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395725.75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1662094.81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395740.91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1662086.21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395748.24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1662081.04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395749.07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1662080.33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395747.66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1662077.01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395759.51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1662069.82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395769.35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1662061.85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395778.59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1662050.69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395794.83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1662044.33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395810.66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1662037.35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395812.54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1662035.43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395806.62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1662018.67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395814.47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1662016.56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395844.27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1662001.45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395834.67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1661984.9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395817.03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1661953.95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395782.97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1661896.04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395775.92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1661882.56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395764.54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1661864.63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395738.84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1661824.08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395725.57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1661828.64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395702.26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1661842.47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395659.93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1661861.68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395656.2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1661853.65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395673.92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1661845.35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395741.3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1661812.63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lastRenderedPageBreak/>
              <w:t>245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395758.89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1661803.52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395743.42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1661774.93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395733.26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1661756.63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395721.61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1661739.38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395713.51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1661725.03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395700.45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1661702.36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395690.56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1661685.78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395697.09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1661681.84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395701.6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1661689.37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395705.18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1661687.28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395730.99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1661740.71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395734.52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1661746.86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395737.3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1661745.46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395742.61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1661753.68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395773.73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1661799.94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395790.87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1661790.27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395808.18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1661779.92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395819.91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1661772.55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395830.31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1661764.59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395817.54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1661744.61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395808.63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1661731.38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395767.72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1661673.05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395741.42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1661635.18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395711.56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1661591.4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395685.7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1661558.66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395704.99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1661544.8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395773.23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1661634.04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395795.84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1661664.12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395812.64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1661654.02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395852.42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1661624.28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395935.46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1661563.35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395905.56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1661514.67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395894.4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1661510.02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395904.55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1661486.48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395899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1661477.61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395868.04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1661431.12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395879.08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1661423.93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395922.52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1661491.66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395945.64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1661529.74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395960.37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1661553.09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395973.44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1661545.09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395990.3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1661533.59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396005.84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1661521.81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396029.15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1661503.58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396040.62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1661495.41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396071.51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1661475.85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396105.6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1661455.1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396113.45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1661449.45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lastRenderedPageBreak/>
              <w:t>293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396038.72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1661340.67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396055.06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1661329.61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396092.82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1661385.42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396276.08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1661647.62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396356.02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1661592.72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396287.21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1661487.13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396231.86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1661401.58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396227.26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1661395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396205.31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1661366.59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396130.73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1661274.62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396144.5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1661263.54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396232.05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1661370.53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396252.15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1661399.38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396354.2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1661552.63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396372.34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1661578.85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396420.7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1661544.72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396434.24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1662177.93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396437.23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1662159.05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396441.34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1662125.78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396443.86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1662088.66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396423.82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1662015.96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396426.63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1661924.9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396381.72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1661951.49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396337.39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1661954.32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396336.83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1661975.24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396346.77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1661994.54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396352.73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1662006.06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396375.02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1662039.17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396372.69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1662050.92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396356.05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1662055.65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396306.68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1662070.41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396289.54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1662077.5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396306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1662114.18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396316.09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1662153.57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396369.75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1662165.43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396397.91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1662171.17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396434.24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1662177.93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396580.66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1662207.12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396525.72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1662197.87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396448.67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1662180.85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396452.07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1662149.33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396617.24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1662130.38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396610.67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1662155.41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396583.54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1662190.88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396580.66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1662207.12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396155.06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1662213.12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396214.67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1662189.44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396302.79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1662157.74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lastRenderedPageBreak/>
              <w:t>341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396297.51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1662144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396283.37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1662106.9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396275.97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1662092.12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396248.46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1662105.7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396182.68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1662137.95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396178.41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1662129.27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396243.69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1662096.48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396268.23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1662081.18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396236.29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1662019.02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396220.24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1661989.43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396193.88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1662004.27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396146.79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1662033.54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396088.79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1662075.68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396074.37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1662086.07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396116.86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1662149.44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396155.06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1662213.12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396717.42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1662231.53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396730.27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1662166.96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396675.15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1662157.14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396677.38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1662143.51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396769.34</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1662159.7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396791.1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1662164.01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396811.05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1662167.59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396828.05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1662170.53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396846.71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1662174.16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396870.39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1662178.5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396904.42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1662183.17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396917.63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1662122.13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396805.42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1662100.1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396796.12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1662098.37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396791.62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1662097.09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396791.99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1662095.36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396785.02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1662093.75</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396772.11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1662091.24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396771.03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1662091.12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396769.89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1662096.96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396700.23</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1662085.51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396648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1662077.89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396641.08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1662100.22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396624.37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1662162.19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396609.96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1662181.03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396599.18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1662190.22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396595.47</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1662209.47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396616.12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1662212.98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396717.42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1662231.53</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396884.1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1662266.44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396788.69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1662247.54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388</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396760.85</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1662242.29</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lastRenderedPageBreak/>
              <w:t>389</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396723.22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1662234.67</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390</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396732.69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1662184.24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391</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396739.86</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1662165.42</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392</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396808.58</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1662177.61</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393</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396844.02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1662182.86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394</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396869.82</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1662186.94</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395</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396894.9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1662191.68</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396</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396899</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1662192.56</w:t>
            </w:r>
          </w:p>
        </w:tc>
      </w:tr>
      <w:tr w:rsidR="00B27651" w:rsidRPr="00FC3CFF" w:rsidTr="006A3F81">
        <w:trPr>
          <w:cantSplit/>
          <w:jc w:val="center"/>
        </w:trPr>
        <w:tc>
          <w:tcPr>
            <w:tcW w:w="845" w:type="dxa"/>
            <w:vAlign w:val="center"/>
          </w:tcPr>
          <w:p w:rsidR="00B27651" w:rsidRPr="00FC3CFF" w:rsidRDefault="00B27651" w:rsidP="006A3F81">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397</w:t>
            </w:r>
          </w:p>
        </w:tc>
        <w:tc>
          <w:tcPr>
            <w:tcW w:w="1913"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396884.1</w:t>
            </w:r>
          </w:p>
        </w:tc>
        <w:tc>
          <w:tcPr>
            <w:tcW w:w="1914" w:type="dxa"/>
            <w:vAlign w:val="center"/>
          </w:tcPr>
          <w:p w:rsidR="00B27651" w:rsidRPr="00FC3CFF" w:rsidRDefault="00B27651" w:rsidP="006A3F81">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1662266.44</w:t>
            </w:r>
          </w:p>
        </w:tc>
      </w:tr>
    </w:tbl>
    <w:p w:rsidR="00B27651" w:rsidRPr="00E55C39" w:rsidRDefault="00B27651" w:rsidP="00E55C39">
      <w:pPr>
        <w:pStyle w:val="afe"/>
        <w:rPr>
          <w:lang w:eastAsia="ru-RU"/>
        </w:rPr>
      </w:pPr>
    </w:p>
    <w:sectPr w:rsidR="00B27651" w:rsidRPr="00E55C39" w:rsidSect="00E07620">
      <w:headerReference w:type="default" r:id="rId15"/>
      <w:footerReference w:type="default" r:id="rId16"/>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D5" w:rsidRDefault="004F1ED5" w:rsidP="000B6C29">
      <w:pPr>
        <w:spacing w:after="0" w:line="240" w:lineRule="auto"/>
      </w:pPr>
      <w:r>
        <w:separator/>
      </w:r>
    </w:p>
  </w:endnote>
  <w:endnote w:type="continuationSeparator" w:id="0">
    <w:p w:rsidR="004F1ED5" w:rsidRDefault="004F1ED5" w:rsidP="000B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4808"/>
      <w:docPartObj>
        <w:docPartGallery w:val="Page Numbers (Bottom of Page)"/>
        <w:docPartUnique/>
      </w:docPartObj>
    </w:sdtPr>
    <w:sdtEndPr>
      <w:rPr>
        <w:rFonts w:ascii="Times New Roman" w:hAnsi="Times New Roman" w:cs="Times New Roman"/>
      </w:rPr>
    </w:sdtEndPr>
    <w:sdtContent>
      <w:p w:rsidR="006A3F81" w:rsidRPr="00E07620" w:rsidRDefault="006A3F81" w:rsidP="00E07620">
        <w:pPr>
          <w:pStyle w:val="af4"/>
          <w:jc w:val="center"/>
          <w:rPr>
            <w:rFonts w:ascii="Times New Roman" w:hAnsi="Times New Roman" w:cs="Times New Roman"/>
          </w:rPr>
        </w:pPr>
        <w:r w:rsidRPr="00E07620">
          <w:rPr>
            <w:rFonts w:ascii="Times New Roman" w:hAnsi="Times New Roman" w:cs="Times New Roman"/>
          </w:rPr>
          <w:fldChar w:fldCharType="begin"/>
        </w:r>
        <w:r w:rsidRPr="00E07620">
          <w:rPr>
            <w:rFonts w:ascii="Times New Roman" w:hAnsi="Times New Roman" w:cs="Times New Roman"/>
          </w:rPr>
          <w:instrText xml:space="preserve"> PAGE   \* MERGEFORMAT </w:instrText>
        </w:r>
        <w:r w:rsidRPr="00E07620">
          <w:rPr>
            <w:rFonts w:ascii="Times New Roman" w:hAnsi="Times New Roman" w:cs="Times New Roman"/>
          </w:rPr>
          <w:fldChar w:fldCharType="separate"/>
        </w:r>
        <w:r w:rsidR="00E53A9A">
          <w:rPr>
            <w:rFonts w:ascii="Times New Roman" w:hAnsi="Times New Roman" w:cs="Times New Roman"/>
            <w:noProof/>
          </w:rPr>
          <w:t>55</w:t>
        </w:r>
        <w:r w:rsidRPr="00E07620">
          <w:rPr>
            <w:rFonts w:ascii="Times New Roman" w:hAnsi="Times New Roman" w:cs="Times New Roman"/>
            <w:noProof/>
          </w:rPr>
          <w:fldChar w:fldCharType="end"/>
        </w:r>
      </w:p>
    </w:sdtContent>
  </w:sdt>
  <w:p w:rsidR="006A3F81" w:rsidRDefault="006A3F81">
    <w:pPr>
      <w:pStyle w:val="af4"/>
    </w:pPr>
  </w:p>
  <w:p w:rsidR="006A3F81" w:rsidRDefault="006A3F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D5" w:rsidRDefault="004F1ED5" w:rsidP="000B6C29">
      <w:pPr>
        <w:spacing w:after="0" w:line="240" w:lineRule="auto"/>
      </w:pPr>
      <w:r>
        <w:separator/>
      </w:r>
    </w:p>
  </w:footnote>
  <w:footnote w:type="continuationSeparator" w:id="0">
    <w:p w:rsidR="004F1ED5" w:rsidRDefault="004F1ED5" w:rsidP="000B6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81" w:rsidRPr="006B1672" w:rsidRDefault="006A3F81" w:rsidP="006B1672">
    <w:pPr>
      <w:pStyle w:val="af2"/>
      <w:ind w:left="284"/>
      <w:jc w:val="center"/>
      <w:rPr>
        <w:rFonts w:ascii="Times New Roman" w:hAnsi="Times New Roman" w:cs="Times New Roman"/>
        <w:szCs w:val="20"/>
      </w:rPr>
    </w:pPr>
    <w:r>
      <w:rPr>
        <w:rFonts w:ascii="Times New Roman" w:hAnsi="Times New Roman" w:cs="Times New Roman"/>
        <w:i/>
        <w:color w:val="A6A6A6" w:themeColor="background1" w:themeShade="A6"/>
        <w:szCs w:val="20"/>
      </w:rPr>
      <w:t>Р</w:t>
    </w:r>
    <w:r w:rsidRPr="00271CA6">
      <w:rPr>
        <w:rFonts w:ascii="Times New Roman" w:hAnsi="Times New Roman" w:cs="Times New Roman"/>
        <w:i/>
        <w:color w:val="A6A6A6" w:themeColor="background1" w:themeShade="A6"/>
        <w:szCs w:val="20"/>
      </w:rPr>
      <w:t>азработка проекта планировки и проекта межевания территории в границах кадастрового квартала 66:46:0101005</w:t>
    </w:r>
    <w:r>
      <w:rPr>
        <w:rFonts w:ascii="Times New Roman" w:hAnsi="Times New Roman" w:cs="Times New Roman"/>
        <w:i/>
        <w:color w:val="A6A6A6" w:themeColor="background1" w:themeShade="A6"/>
        <w:szCs w:val="20"/>
      </w:rPr>
      <w:t xml:space="preserve"> </w:t>
    </w:r>
    <w:r w:rsidRPr="00271CA6">
      <w:rPr>
        <w:rFonts w:ascii="Times New Roman" w:hAnsi="Times New Roman" w:cs="Times New Roman"/>
        <w:i/>
        <w:color w:val="A6A6A6" w:themeColor="background1" w:themeShade="A6"/>
        <w:szCs w:val="20"/>
      </w:rPr>
      <w:t xml:space="preserve">в северной части </w:t>
    </w:r>
    <w:proofErr w:type="spellStart"/>
    <w:r w:rsidRPr="00271CA6">
      <w:rPr>
        <w:rFonts w:ascii="Times New Roman" w:hAnsi="Times New Roman" w:cs="Times New Roman"/>
        <w:i/>
        <w:color w:val="A6A6A6" w:themeColor="background1" w:themeShade="A6"/>
        <w:szCs w:val="20"/>
      </w:rPr>
      <w:t>Камышловского</w:t>
    </w:r>
    <w:proofErr w:type="spellEnd"/>
    <w:r w:rsidRPr="00271CA6">
      <w:rPr>
        <w:rFonts w:ascii="Times New Roman" w:hAnsi="Times New Roman" w:cs="Times New Roman"/>
        <w:i/>
        <w:color w:val="A6A6A6" w:themeColor="background1" w:themeShade="A6"/>
        <w:szCs w:val="20"/>
      </w:rPr>
      <w:t xml:space="preserve"> городского округа</w:t>
    </w:r>
  </w:p>
  <w:p w:rsidR="006A3F81" w:rsidRDefault="006A3F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87"/>
    <w:multiLevelType w:val="hybridMultilevel"/>
    <w:tmpl w:val="623ACB08"/>
    <w:lvl w:ilvl="0" w:tplc="0C64DAAA">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53B46FC"/>
    <w:multiLevelType w:val="hybridMultilevel"/>
    <w:tmpl w:val="97669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436C5"/>
    <w:multiLevelType w:val="hybridMultilevel"/>
    <w:tmpl w:val="ADF06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B00EB"/>
    <w:multiLevelType w:val="hybridMultilevel"/>
    <w:tmpl w:val="AD4CD8D0"/>
    <w:lvl w:ilvl="0" w:tplc="FFFFFFFF">
      <w:start w:val="1"/>
      <w:numFmt w:val="bullet"/>
      <w:lvlText w:val="-"/>
      <w:lvlJc w:val="left"/>
      <w:pPr>
        <w:ind w:left="1089" w:hanging="360"/>
      </w:pPr>
      <w:rPr>
        <w:rFont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4">
    <w:nsid w:val="0F876AF2"/>
    <w:multiLevelType w:val="multilevel"/>
    <w:tmpl w:val="43BA8D0C"/>
    <w:lvl w:ilvl="0">
      <w:start w:val="1"/>
      <w:numFmt w:val="decimal"/>
      <w:pStyle w:val="1"/>
      <w:lvlText w:val="%1."/>
      <w:lvlJc w:val="left"/>
      <w:pPr>
        <w:ind w:left="930" w:hanging="363"/>
      </w:pPr>
      <w:rPr>
        <w:rFonts w:hint="default"/>
      </w:rPr>
    </w:lvl>
    <w:lvl w:ilvl="1">
      <w:start w:val="1"/>
      <w:numFmt w:val="decimal"/>
      <w:pStyle w:val="11"/>
      <w:isLgl/>
      <w:lvlText w:val="%1.%2."/>
      <w:lvlJc w:val="left"/>
      <w:pPr>
        <w:ind w:left="930" w:hanging="363"/>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1"/>
      <w:pStyle w:val="a"/>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5">
      <w:start w:val="1"/>
      <w:numFmt w:val="decimal"/>
      <w:pStyle w:val="110"/>
      <w:isLgl/>
      <w:lvlText w:val="Таблица %1-%6."/>
      <w:lvlJc w:val="left"/>
      <w:pPr>
        <w:ind w:left="930" w:hanging="363"/>
      </w:pPr>
      <w:rPr>
        <w:rFonts w:hint="default"/>
        <w:b w:val="0"/>
        <w:i w:val="0"/>
      </w:rPr>
    </w:lvl>
    <w:lvl w:ilvl="6">
      <w:start w:val="1"/>
      <w:numFmt w:val="decimal"/>
      <w:pStyle w:val="1110"/>
      <w:isLgl/>
      <w:lvlText w:val="Таблица %1.%2-%7."/>
      <w:lvlJc w:val="left"/>
      <w:pPr>
        <w:ind w:left="930"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5">
    <w:nsid w:val="281029C7"/>
    <w:multiLevelType w:val="hybridMultilevel"/>
    <w:tmpl w:val="D444D894"/>
    <w:lvl w:ilvl="0" w:tplc="2EDE636C">
      <w:numFmt w:val="bullet"/>
      <w:lvlText w:val="-"/>
      <w:lvlJc w:val="left"/>
      <w:pPr>
        <w:ind w:left="212" w:hanging="708"/>
      </w:pPr>
      <w:rPr>
        <w:rFonts w:ascii="Arial" w:eastAsia="Arial" w:hAnsi="Arial" w:cs="Arial" w:hint="default"/>
        <w:w w:val="100"/>
        <w:sz w:val="20"/>
        <w:szCs w:val="20"/>
        <w:lang w:val="ru-RU" w:eastAsia="ru-RU" w:bidi="ru-RU"/>
      </w:rPr>
    </w:lvl>
    <w:lvl w:ilvl="1" w:tplc="829C3FB8">
      <w:numFmt w:val="bullet"/>
      <w:lvlText w:val="-"/>
      <w:lvlJc w:val="left"/>
      <w:pPr>
        <w:ind w:left="354" w:hanging="213"/>
      </w:pPr>
      <w:rPr>
        <w:rFonts w:ascii="Arial" w:eastAsia="Arial" w:hAnsi="Arial" w:cs="Arial" w:hint="default"/>
        <w:w w:val="100"/>
        <w:sz w:val="20"/>
        <w:szCs w:val="20"/>
        <w:lang w:val="ru-RU" w:eastAsia="ru-RU" w:bidi="ru-RU"/>
      </w:rPr>
    </w:lvl>
    <w:lvl w:ilvl="2" w:tplc="D94820B4">
      <w:numFmt w:val="bullet"/>
      <w:lvlText w:val="•"/>
      <w:lvlJc w:val="left"/>
      <w:pPr>
        <w:ind w:left="1443" w:hanging="213"/>
      </w:pPr>
      <w:rPr>
        <w:rFonts w:hint="default"/>
        <w:lang w:val="ru-RU" w:eastAsia="ru-RU" w:bidi="ru-RU"/>
      </w:rPr>
    </w:lvl>
    <w:lvl w:ilvl="3" w:tplc="0FEC1840">
      <w:numFmt w:val="bullet"/>
      <w:lvlText w:val="•"/>
      <w:lvlJc w:val="left"/>
      <w:pPr>
        <w:ind w:left="2526" w:hanging="213"/>
      </w:pPr>
      <w:rPr>
        <w:rFonts w:hint="default"/>
        <w:lang w:val="ru-RU" w:eastAsia="ru-RU" w:bidi="ru-RU"/>
      </w:rPr>
    </w:lvl>
    <w:lvl w:ilvl="4" w:tplc="A6EE673E">
      <w:numFmt w:val="bullet"/>
      <w:lvlText w:val="•"/>
      <w:lvlJc w:val="left"/>
      <w:pPr>
        <w:ind w:left="3610" w:hanging="213"/>
      </w:pPr>
      <w:rPr>
        <w:rFonts w:hint="default"/>
        <w:lang w:val="ru-RU" w:eastAsia="ru-RU" w:bidi="ru-RU"/>
      </w:rPr>
    </w:lvl>
    <w:lvl w:ilvl="5" w:tplc="4C46ACF0">
      <w:numFmt w:val="bullet"/>
      <w:lvlText w:val="•"/>
      <w:lvlJc w:val="left"/>
      <w:pPr>
        <w:ind w:left="4693" w:hanging="213"/>
      </w:pPr>
      <w:rPr>
        <w:rFonts w:hint="default"/>
        <w:lang w:val="ru-RU" w:eastAsia="ru-RU" w:bidi="ru-RU"/>
      </w:rPr>
    </w:lvl>
    <w:lvl w:ilvl="6" w:tplc="0728C950">
      <w:numFmt w:val="bullet"/>
      <w:lvlText w:val="•"/>
      <w:lvlJc w:val="left"/>
      <w:pPr>
        <w:ind w:left="5776" w:hanging="213"/>
      </w:pPr>
      <w:rPr>
        <w:rFonts w:hint="default"/>
        <w:lang w:val="ru-RU" w:eastAsia="ru-RU" w:bidi="ru-RU"/>
      </w:rPr>
    </w:lvl>
    <w:lvl w:ilvl="7" w:tplc="9CC251EA">
      <w:numFmt w:val="bullet"/>
      <w:lvlText w:val="•"/>
      <w:lvlJc w:val="left"/>
      <w:pPr>
        <w:ind w:left="6860" w:hanging="213"/>
      </w:pPr>
      <w:rPr>
        <w:rFonts w:hint="default"/>
        <w:lang w:val="ru-RU" w:eastAsia="ru-RU" w:bidi="ru-RU"/>
      </w:rPr>
    </w:lvl>
    <w:lvl w:ilvl="8" w:tplc="084EEB6A">
      <w:numFmt w:val="bullet"/>
      <w:lvlText w:val="•"/>
      <w:lvlJc w:val="left"/>
      <w:pPr>
        <w:ind w:left="7943" w:hanging="213"/>
      </w:pPr>
      <w:rPr>
        <w:rFonts w:hint="default"/>
        <w:lang w:val="ru-RU" w:eastAsia="ru-RU" w:bidi="ru-RU"/>
      </w:rPr>
    </w:lvl>
  </w:abstractNum>
  <w:abstractNum w:abstractNumId="6">
    <w:nsid w:val="2EC86C14"/>
    <w:multiLevelType w:val="hybridMultilevel"/>
    <w:tmpl w:val="E53A8C90"/>
    <w:lvl w:ilvl="0" w:tplc="4F7015B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3643750F"/>
    <w:multiLevelType w:val="hybridMultilevel"/>
    <w:tmpl w:val="40B4C49E"/>
    <w:lvl w:ilvl="0" w:tplc="686A0E76">
      <w:numFmt w:val="bullet"/>
      <w:lvlText w:val=""/>
      <w:lvlJc w:val="left"/>
      <w:pPr>
        <w:ind w:left="921" w:hanging="707"/>
      </w:pPr>
      <w:rPr>
        <w:rFonts w:ascii="Symbol" w:eastAsia="Symbol" w:hAnsi="Symbol" w:cs="Symbol" w:hint="default"/>
        <w:w w:val="100"/>
        <w:sz w:val="20"/>
        <w:szCs w:val="20"/>
        <w:lang w:val="ru-RU" w:eastAsia="ru-RU" w:bidi="ru-RU"/>
      </w:rPr>
    </w:lvl>
    <w:lvl w:ilvl="1" w:tplc="13BEA4A0">
      <w:numFmt w:val="bullet"/>
      <w:lvlText w:val="•"/>
      <w:lvlJc w:val="left"/>
      <w:pPr>
        <w:ind w:left="1839" w:hanging="707"/>
      </w:pPr>
      <w:rPr>
        <w:rFonts w:hint="default"/>
        <w:lang w:val="ru-RU" w:eastAsia="ru-RU" w:bidi="ru-RU"/>
      </w:rPr>
    </w:lvl>
    <w:lvl w:ilvl="2" w:tplc="001A472A">
      <w:numFmt w:val="bullet"/>
      <w:lvlText w:val="•"/>
      <w:lvlJc w:val="left"/>
      <w:pPr>
        <w:ind w:left="2758" w:hanging="707"/>
      </w:pPr>
      <w:rPr>
        <w:rFonts w:hint="default"/>
        <w:lang w:val="ru-RU" w:eastAsia="ru-RU" w:bidi="ru-RU"/>
      </w:rPr>
    </w:lvl>
    <w:lvl w:ilvl="3" w:tplc="976C9BCE">
      <w:numFmt w:val="bullet"/>
      <w:lvlText w:val="•"/>
      <w:lvlJc w:val="left"/>
      <w:pPr>
        <w:ind w:left="3677" w:hanging="707"/>
      </w:pPr>
      <w:rPr>
        <w:rFonts w:hint="default"/>
        <w:lang w:val="ru-RU" w:eastAsia="ru-RU" w:bidi="ru-RU"/>
      </w:rPr>
    </w:lvl>
    <w:lvl w:ilvl="4" w:tplc="CD109E9A">
      <w:numFmt w:val="bullet"/>
      <w:lvlText w:val="•"/>
      <w:lvlJc w:val="left"/>
      <w:pPr>
        <w:ind w:left="4596" w:hanging="707"/>
      </w:pPr>
      <w:rPr>
        <w:rFonts w:hint="default"/>
        <w:lang w:val="ru-RU" w:eastAsia="ru-RU" w:bidi="ru-RU"/>
      </w:rPr>
    </w:lvl>
    <w:lvl w:ilvl="5" w:tplc="E1B6C39E">
      <w:numFmt w:val="bullet"/>
      <w:lvlText w:val="•"/>
      <w:lvlJc w:val="left"/>
      <w:pPr>
        <w:ind w:left="5515" w:hanging="707"/>
      </w:pPr>
      <w:rPr>
        <w:rFonts w:hint="default"/>
        <w:lang w:val="ru-RU" w:eastAsia="ru-RU" w:bidi="ru-RU"/>
      </w:rPr>
    </w:lvl>
    <w:lvl w:ilvl="6" w:tplc="184444EA">
      <w:numFmt w:val="bullet"/>
      <w:lvlText w:val="•"/>
      <w:lvlJc w:val="left"/>
      <w:pPr>
        <w:ind w:left="6434" w:hanging="707"/>
      </w:pPr>
      <w:rPr>
        <w:rFonts w:hint="default"/>
        <w:lang w:val="ru-RU" w:eastAsia="ru-RU" w:bidi="ru-RU"/>
      </w:rPr>
    </w:lvl>
    <w:lvl w:ilvl="7" w:tplc="3D10060C">
      <w:numFmt w:val="bullet"/>
      <w:lvlText w:val="•"/>
      <w:lvlJc w:val="left"/>
      <w:pPr>
        <w:ind w:left="7353" w:hanging="707"/>
      </w:pPr>
      <w:rPr>
        <w:rFonts w:hint="default"/>
        <w:lang w:val="ru-RU" w:eastAsia="ru-RU" w:bidi="ru-RU"/>
      </w:rPr>
    </w:lvl>
    <w:lvl w:ilvl="8" w:tplc="5A48F924">
      <w:numFmt w:val="bullet"/>
      <w:lvlText w:val="•"/>
      <w:lvlJc w:val="left"/>
      <w:pPr>
        <w:ind w:left="8272" w:hanging="707"/>
      </w:pPr>
      <w:rPr>
        <w:rFonts w:hint="default"/>
        <w:lang w:val="ru-RU" w:eastAsia="ru-RU" w:bidi="ru-RU"/>
      </w:rPr>
    </w:lvl>
  </w:abstractNum>
  <w:abstractNum w:abstractNumId="8">
    <w:nsid w:val="4594005F"/>
    <w:multiLevelType w:val="hybridMultilevel"/>
    <w:tmpl w:val="CEE81FB6"/>
    <w:lvl w:ilvl="0" w:tplc="4D540D04">
      <w:start w:val="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903343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49382695"/>
    <w:multiLevelType w:val="hybridMultilevel"/>
    <w:tmpl w:val="18A497D4"/>
    <w:lvl w:ilvl="0" w:tplc="24AEA242">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AB71F00"/>
    <w:multiLevelType w:val="hybridMultilevel"/>
    <w:tmpl w:val="623ACB08"/>
    <w:lvl w:ilvl="0" w:tplc="0C64DA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4B5253D5"/>
    <w:multiLevelType w:val="hybridMultilevel"/>
    <w:tmpl w:val="1E4ED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CD4560"/>
    <w:multiLevelType w:val="multilevel"/>
    <w:tmpl w:val="6D668508"/>
    <w:lvl w:ilvl="0">
      <w:start w:val="2"/>
      <w:numFmt w:val="decimal"/>
      <w:lvlText w:val="%1"/>
      <w:lvlJc w:val="left"/>
      <w:pPr>
        <w:ind w:left="1502" w:hanging="1291"/>
        <w:jc w:val="left"/>
      </w:pPr>
      <w:rPr>
        <w:rFonts w:hint="default"/>
        <w:lang w:val="ru-RU" w:eastAsia="ru-RU" w:bidi="ru-RU"/>
      </w:rPr>
    </w:lvl>
    <w:lvl w:ilvl="1">
      <w:start w:val="2"/>
      <w:numFmt w:val="decimal"/>
      <w:lvlText w:val="%1.%2"/>
      <w:lvlJc w:val="left"/>
      <w:pPr>
        <w:ind w:left="1502" w:hanging="1291"/>
        <w:jc w:val="left"/>
      </w:pPr>
      <w:rPr>
        <w:rFonts w:hint="default"/>
        <w:lang w:val="ru-RU" w:eastAsia="ru-RU" w:bidi="ru-RU"/>
      </w:rPr>
    </w:lvl>
    <w:lvl w:ilvl="2">
      <w:start w:val="2"/>
      <w:numFmt w:val="decimal"/>
      <w:lvlText w:val="%1.%2.%3"/>
      <w:lvlJc w:val="left"/>
      <w:pPr>
        <w:ind w:left="1502" w:hanging="1291"/>
        <w:jc w:val="left"/>
      </w:pPr>
      <w:rPr>
        <w:rFonts w:hint="default"/>
        <w:lang w:val="ru-RU" w:eastAsia="ru-RU" w:bidi="ru-RU"/>
      </w:rPr>
    </w:lvl>
    <w:lvl w:ilvl="3">
      <w:start w:val="2"/>
      <w:numFmt w:val="decimal"/>
      <w:lvlText w:val="%1.%2.%3.%4."/>
      <w:lvlJc w:val="left"/>
      <w:pPr>
        <w:ind w:left="1502" w:hanging="1291"/>
        <w:jc w:val="left"/>
      </w:pPr>
      <w:rPr>
        <w:rFonts w:ascii="Arial" w:eastAsia="Arial" w:hAnsi="Arial" w:cs="Arial" w:hint="default"/>
        <w:b/>
        <w:bCs/>
        <w:spacing w:val="-1"/>
        <w:w w:val="100"/>
        <w:sz w:val="20"/>
        <w:szCs w:val="20"/>
        <w:lang w:val="ru-RU" w:eastAsia="ru-RU" w:bidi="ru-RU"/>
      </w:rPr>
    </w:lvl>
    <w:lvl w:ilvl="4">
      <w:numFmt w:val="bullet"/>
      <w:lvlText w:val=""/>
      <w:lvlJc w:val="left"/>
      <w:pPr>
        <w:ind w:left="921" w:hanging="361"/>
      </w:pPr>
      <w:rPr>
        <w:rFonts w:ascii="Symbol" w:eastAsia="Symbol" w:hAnsi="Symbol" w:cs="Symbol" w:hint="default"/>
        <w:w w:val="100"/>
        <w:sz w:val="20"/>
        <w:szCs w:val="20"/>
        <w:lang w:val="ru-RU" w:eastAsia="ru-RU" w:bidi="ru-RU"/>
      </w:rPr>
    </w:lvl>
    <w:lvl w:ilvl="5">
      <w:numFmt w:val="bullet"/>
      <w:lvlText w:val="•"/>
      <w:lvlJc w:val="left"/>
      <w:pPr>
        <w:ind w:left="5326" w:hanging="361"/>
      </w:pPr>
      <w:rPr>
        <w:rFonts w:hint="default"/>
        <w:lang w:val="ru-RU" w:eastAsia="ru-RU" w:bidi="ru-RU"/>
      </w:rPr>
    </w:lvl>
    <w:lvl w:ilvl="6">
      <w:numFmt w:val="bullet"/>
      <w:lvlText w:val="•"/>
      <w:lvlJc w:val="left"/>
      <w:pPr>
        <w:ind w:left="6283" w:hanging="361"/>
      </w:pPr>
      <w:rPr>
        <w:rFonts w:hint="default"/>
        <w:lang w:val="ru-RU" w:eastAsia="ru-RU" w:bidi="ru-RU"/>
      </w:rPr>
    </w:lvl>
    <w:lvl w:ilvl="7">
      <w:numFmt w:val="bullet"/>
      <w:lvlText w:val="•"/>
      <w:lvlJc w:val="left"/>
      <w:pPr>
        <w:ind w:left="7240" w:hanging="361"/>
      </w:pPr>
      <w:rPr>
        <w:rFonts w:hint="default"/>
        <w:lang w:val="ru-RU" w:eastAsia="ru-RU" w:bidi="ru-RU"/>
      </w:rPr>
    </w:lvl>
    <w:lvl w:ilvl="8">
      <w:numFmt w:val="bullet"/>
      <w:lvlText w:val="•"/>
      <w:lvlJc w:val="left"/>
      <w:pPr>
        <w:ind w:left="8196" w:hanging="361"/>
      </w:pPr>
      <w:rPr>
        <w:rFonts w:hint="default"/>
        <w:lang w:val="ru-RU" w:eastAsia="ru-RU" w:bidi="ru-RU"/>
      </w:rPr>
    </w:lvl>
  </w:abstractNum>
  <w:abstractNum w:abstractNumId="14">
    <w:nsid w:val="50C26E5E"/>
    <w:multiLevelType w:val="hybridMultilevel"/>
    <w:tmpl w:val="D58CEE40"/>
    <w:lvl w:ilvl="0" w:tplc="FFFFFFFF">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0F46EC6"/>
    <w:multiLevelType w:val="hybridMultilevel"/>
    <w:tmpl w:val="CDB09654"/>
    <w:lvl w:ilvl="0" w:tplc="9D4E4ADE">
      <w:numFmt w:val="bullet"/>
      <w:lvlText w:val="-"/>
      <w:lvlJc w:val="left"/>
      <w:pPr>
        <w:ind w:left="999" w:hanging="708"/>
      </w:pPr>
      <w:rPr>
        <w:rFonts w:ascii="Arial" w:eastAsia="Arial" w:hAnsi="Arial" w:cs="Arial" w:hint="default"/>
        <w:w w:val="100"/>
        <w:sz w:val="20"/>
        <w:szCs w:val="20"/>
        <w:lang w:val="ru-RU" w:eastAsia="ru-RU" w:bidi="ru-RU"/>
      </w:rPr>
    </w:lvl>
    <w:lvl w:ilvl="1" w:tplc="9606FA44">
      <w:numFmt w:val="bullet"/>
      <w:lvlText w:val="-"/>
      <w:lvlJc w:val="left"/>
      <w:pPr>
        <w:ind w:left="1141" w:hanging="213"/>
      </w:pPr>
      <w:rPr>
        <w:rFonts w:ascii="Arial" w:eastAsia="Arial" w:hAnsi="Arial" w:cs="Arial" w:hint="default"/>
        <w:w w:val="100"/>
        <w:sz w:val="20"/>
        <w:szCs w:val="20"/>
        <w:lang w:val="ru-RU" w:eastAsia="ru-RU" w:bidi="ru-RU"/>
      </w:rPr>
    </w:lvl>
    <w:lvl w:ilvl="2" w:tplc="89E23610">
      <w:numFmt w:val="bullet"/>
      <w:lvlText w:val="•"/>
      <w:lvlJc w:val="left"/>
      <w:pPr>
        <w:ind w:left="2242" w:hanging="213"/>
      </w:pPr>
      <w:rPr>
        <w:rFonts w:hint="default"/>
        <w:lang w:val="ru-RU" w:eastAsia="ru-RU" w:bidi="ru-RU"/>
      </w:rPr>
    </w:lvl>
    <w:lvl w:ilvl="3" w:tplc="74F2DF92">
      <w:numFmt w:val="bullet"/>
      <w:lvlText w:val="•"/>
      <w:lvlJc w:val="left"/>
      <w:pPr>
        <w:ind w:left="3345" w:hanging="213"/>
      </w:pPr>
      <w:rPr>
        <w:rFonts w:hint="default"/>
        <w:lang w:val="ru-RU" w:eastAsia="ru-RU" w:bidi="ru-RU"/>
      </w:rPr>
    </w:lvl>
    <w:lvl w:ilvl="4" w:tplc="5E9CF5FC">
      <w:numFmt w:val="bullet"/>
      <w:lvlText w:val="•"/>
      <w:lvlJc w:val="left"/>
      <w:pPr>
        <w:ind w:left="4448" w:hanging="213"/>
      </w:pPr>
      <w:rPr>
        <w:rFonts w:hint="default"/>
        <w:lang w:val="ru-RU" w:eastAsia="ru-RU" w:bidi="ru-RU"/>
      </w:rPr>
    </w:lvl>
    <w:lvl w:ilvl="5" w:tplc="86DE883E">
      <w:numFmt w:val="bullet"/>
      <w:lvlText w:val="•"/>
      <w:lvlJc w:val="left"/>
      <w:pPr>
        <w:ind w:left="5550" w:hanging="213"/>
      </w:pPr>
      <w:rPr>
        <w:rFonts w:hint="default"/>
        <w:lang w:val="ru-RU" w:eastAsia="ru-RU" w:bidi="ru-RU"/>
      </w:rPr>
    </w:lvl>
    <w:lvl w:ilvl="6" w:tplc="42D2E164">
      <w:numFmt w:val="bullet"/>
      <w:lvlText w:val="•"/>
      <w:lvlJc w:val="left"/>
      <w:pPr>
        <w:ind w:left="6653" w:hanging="213"/>
      </w:pPr>
      <w:rPr>
        <w:rFonts w:hint="default"/>
        <w:lang w:val="ru-RU" w:eastAsia="ru-RU" w:bidi="ru-RU"/>
      </w:rPr>
    </w:lvl>
    <w:lvl w:ilvl="7" w:tplc="56324D7E">
      <w:numFmt w:val="bullet"/>
      <w:lvlText w:val="•"/>
      <w:lvlJc w:val="left"/>
      <w:pPr>
        <w:ind w:left="7756" w:hanging="213"/>
      </w:pPr>
      <w:rPr>
        <w:rFonts w:hint="default"/>
        <w:lang w:val="ru-RU" w:eastAsia="ru-RU" w:bidi="ru-RU"/>
      </w:rPr>
    </w:lvl>
    <w:lvl w:ilvl="8" w:tplc="6C6A831E">
      <w:numFmt w:val="bullet"/>
      <w:lvlText w:val="•"/>
      <w:lvlJc w:val="left"/>
      <w:pPr>
        <w:ind w:left="8858" w:hanging="213"/>
      </w:pPr>
      <w:rPr>
        <w:rFonts w:hint="default"/>
        <w:lang w:val="ru-RU" w:eastAsia="ru-RU" w:bidi="ru-RU"/>
      </w:rPr>
    </w:lvl>
  </w:abstractNum>
  <w:abstractNum w:abstractNumId="16">
    <w:nsid w:val="57453054"/>
    <w:multiLevelType w:val="hybridMultilevel"/>
    <w:tmpl w:val="8048AF78"/>
    <w:lvl w:ilvl="0" w:tplc="2BF48B1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A6101C"/>
    <w:multiLevelType w:val="hybridMultilevel"/>
    <w:tmpl w:val="5E0458FC"/>
    <w:lvl w:ilvl="0" w:tplc="66125DB2">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7C19B2"/>
    <w:multiLevelType w:val="hybridMultilevel"/>
    <w:tmpl w:val="D700A1A2"/>
    <w:lvl w:ilvl="0" w:tplc="3FAE816E">
      <w:numFmt w:val="bullet"/>
      <w:lvlText w:val=""/>
      <w:lvlJc w:val="left"/>
      <w:pPr>
        <w:ind w:left="932" w:hanging="360"/>
      </w:pPr>
      <w:rPr>
        <w:rFonts w:ascii="Symbol" w:eastAsia="Symbol" w:hAnsi="Symbol" w:cs="Symbol" w:hint="default"/>
        <w:w w:val="100"/>
        <w:sz w:val="20"/>
        <w:szCs w:val="20"/>
        <w:lang w:val="ru-RU" w:eastAsia="ru-RU" w:bidi="ru-RU"/>
      </w:rPr>
    </w:lvl>
    <w:lvl w:ilvl="1" w:tplc="D728CDFA">
      <w:numFmt w:val="bullet"/>
      <w:lvlText w:val="•"/>
      <w:lvlJc w:val="left"/>
      <w:pPr>
        <w:ind w:left="1857" w:hanging="360"/>
      </w:pPr>
      <w:rPr>
        <w:rFonts w:hint="default"/>
        <w:lang w:val="ru-RU" w:eastAsia="ru-RU" w:bidi="ru-RU"/>
      </w:rPr>
    </w:lvl>
    <w:lvl w:ilvl="2" w:tplc="AEEC0BCA">
      <w:numFmt w:val="bullet"/>
      <w:lvlText w:val="•"/>
      <w:lvlJc w:val="left"/>
      <w:pPr>
        <w:ind w:left="2774" w:hanging="360"/>
      </w:pPr>
      <w:rPr>
        <w:rFonts w:hint="default"/>
        <w:lang w:val="ru-RU" w:eastAsia="ru-RU" w:bidi="ru-RU"/>
      </w:rPr>
    </w:lvl>
    <w:lvl w:ilvl="3" w:tplc="9370B82E">
      <w:numFmt w:val="bullet"/>
      <w:lvlText w:val="•"/>
      <w:lvlJc w:val="left"/>
      <w:pPr>
        <w:ind w:left="3691" w:hanging="360"/>
      </w:pPr>
      <w:rPr>
        <w:rFonts w:hint="default"/>
        <w:lang w:val="ru-RU" w:eastAsia="ru-RU" w:bidi="ru-RU"/>
      </w:rPr>
    </w:lvl>
    <w:lvl w:ilvl="4" w:tplc="3A308F72">
      <w:numFmt w:val="bullet"/>
      <w:lvlText w:val="•"/>
      <w:lvlJc w:val="left"/>
      <w:pPr>
        <w:ind w:left="4608" w:hanging="360"/>
      </w:pPr>
      <w:rPr>
        <w:rFonts w:hint="default"/>
        <w:lang w:val="ru-RU" w:eastAsia="ru-RU" w:bidi="ru-RU"/>
      </w:rPr>
    </w:lvl>
    <w:lvl w:ilvl="5" w:tplc="98CA149E">
      <w:numFmt w:val="bullet"/>
      <w:lvlText w:val="•"/>
      <w:lvlJc w:val="left"/>
      <w:pPr>
        <w:ind w:left="5525" w:hanging="360"/>
      </w:pPr>
      <w:rPr>
        <w:rFonts w:hint="default"/>
        <w:lang w:val="ru-RU" w:eastAsia="ru-RU" w:bidi="ru-RU"/>
      </w:rPr>
    </w:lvl>
    <w:lvl w:ilvl="6" w:tplc="78327C0A">
      <w:numFmt w:val="bullet"/>
      <w:lvlText w:val="•"/>
      <w:lvlJc w:val="left"/>
      <w:pPr>
        <w:ind w:left="6442" w:hanging="360"/>
      </w:pPr>
      <w:rPr>
        <w:rFonts w:hint="default"/>
        <w:lang w:val="ru-RU" w:eastAsia="ru-RU" w:bidi="ru-RU"/>
      </w:rPr>
    </w:lvl>
    <w:lvl w:ilvl="7" w:tplc="0D1C3AA8">
      <w:numFmt w:val="bullet"/>
      <w:lvlText w:val="•"/>
      <w:lvlJc w:val="left"/>
      <w:pPr>
        <w:ind w:left="7359" w:hanging="360"/>
      </w:pPr>
      <w:rPr>
        <w:rFonts w:hint="default"/>
        <w:lang w:val="ru-RU" w:eastAsia="ru-RU" w:bidi="ru-RU"/>
      </w:rPr>
    </w:lvl>
    <w:lvl w:ilvl="8" w:tplc="A6269F7E">
      <w:numFmt w:val="bullet"/>
      <w:lvlText w:val="•"/>
      <w:lvlJc w:val="left"/>
      <w:pPr>
        <w:ind w:left="8276" w:hanging="360"/>
      </w:pPr>
      <w:rPr>
        <w:rFonts w:hint="default"/>
        <w:lang w:val="ru-RU" w:eastAsia="ru-RU" w:bidi="ru-RU"/>
      </w:rPr>
    </w:lvl>
  </w:abstractNum>
  <w:abstractNum w:abstractNumId="19">
    <w:nsid w:val="7A0B3B60"/>
    <w:multiLevelType w:val="hybridMultilevel"/>
    <w:tmpl w:val="448E5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
  </w:num>
  <w:num w:numId="3">
    <w:abstractNumId w:val="12"/>
  </w:num>
  <w:num w:numId="4">
    <w:abstractNumId w:val="14"/>
  </w:num>
  <w:num w:numId="5">
    <w:abstractNumId w:val="16"/>
  </w:num>
  <w:num w:numId="6">
    <w:abstractNumId w:val="4"/>
  </w:num>
  <w:num w:numId="7">
    <w:abstractNumId w:val="10"/>
  </w:num>
  <w:num w:numId="8">
    <w:abstractNumId w:val="1"/>
  </w:num>
  <w:num w:numId="9">
    <w:abstractNumId w:val="3"/>
  </w:num>
  <w:num w:numId="10">
    <w:abstractNumId w:val="19"/>
  </w:num>
  <w:num w:numId="11">
    <w:abstractNumId w:val="6"/>
  </w:num>
  <w:num w:numId="12">
    <w:abstractNumId w:val="0"/>
  </w:num>
  <w:num w:numId="13">
    <w:abstractNumId w:val="13"/>
  </w:num>
  <w:num w:numId="14">
    <w:abstractNumId w:val="7"/>
  </w:num>
  <w:num w:numId="15">
    <w:abstractNumId w:val="11"/>
  </w:num>
  <w:num w:numId="16">
    <w:abstractNumId w:val="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7">
    <w:abstractNumId w:val="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8">
    <w:abstractNumId w:val="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5"/>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AF"/>
    <w:rsid w:val="00000176"/>
    <w:rsid w:val="000042CF"/>
    <w:rsid w:val="00005717"/>
    <w:rsid w:val="00010C34"/>
    <w:rsid w:val="00014882"/>
    <w:rsid w:val="000213F7"/>
    <w:rsid w:val="0002287B"/>
    <w:rsid w:val="0003652C"/>
    <w:rsid w:val="0003788F"/>
    <w:rsid w:val="00041130"/>
    <w:rsid w:val="00042F2C"/>
    <w:rsid w:val="00045146"/>
    <w:rsid w:val="000544BF"/>
    <w:rsid w:val="00057027"/>
    <w:rsid w:val="00065F5B"/>
    <w:rsid w:val="00072B55"/>
    <w:rsid w:val="0007373F"/>
    <w:rsid w:val="000778CD"/>
    <w:rsid w:val="00080053"/>
    <w:rsid w:val="00083410"/>
    <w:rsid w:val="000907DE"/>
    <w:rsid w:val="000907E0"/>
    <w:rsid w:val="0009762E"/>
    <w:rsid w:val="000A0545"/>
    <w:rsid w:val="000A4E2A"/>
    <w:rsid w:val="000A7E9F"/>
    <w:rsid w:val="000B1929"/>
    <w:rsid w:val="000B342E"/>
    <w:rsid w:val="000B6C29"/>
    <w:rsid w:val="000C4BCF"/>
    <w:rsid w:val="000C6A07"/>
    <w:rsid w:val="000E0D42"/>
    <w:rsid w:val="000F171A"/>
    <w:rsid w:val="000F4DA7"/>
    <w:rsid w:val="000F748A"/>
    <w:rsid w:val="001024D8"/>
    <w:rsid w:val="001039A7"/>
    <w:rsid w:val="001117F3"/>
    <w:rsid w:val="00124E8E"/>
    <w:rsid w:val="00131425"/>
    <w:rsid w:val="00132A72"/>
    <w:rsid w:val="00133590"/>
    <w:rsid w:val="001618D8"/>
    <w:rsid w:val="00163C67"/>
    <w:rsid w:val="00166088"/>
    <w:rsid w:val="001664B3"/>
    <w:rsid w:val="001669B4"/>
    <w:rsid w:val="00176A0B"/>
    <w:rsid w:val="001A21E4"/>
    <w:rsid w:val="001A6206"/>
    <w:rsid w:val="001A76B3"/>
    <w:rsid w:val="001B3B1E"/>
    <w:rsid w:val="001B61C5"/>
    <w:rsid w:val="001C026C"/>
    <w:rsid w:val="001C2511"/>
    <w:rsid w:val="001D1914"/>
    <w:rsid w:val="001D4824"/>
    <w:rsid w:val="001D5048"/>
    <w:rsid w:val="001E2549"/>
    <w:rsid w:val="001E2C46"/>
    <w:rsid w:val="001E2FC9"/>
    <w:rsid w:val="001E3358"/>
    <w:rsid w:val="001E4779"/>
    <w:rsid w:val="001F2069"/>
    <w:rsid w:val="00203E39"/>
    <w:rsid w:val="00204E37"/>
    <w:rsid w:val="00206D82"/>
    <w:rsid w:val="00211C69"/>
    <w:rsid w:val="00212323"/>
    <w:rsid w:val="00212CE6"/>
    <w:rsid w:val="00221692"/>
    <w:rsid w:val="00226A82"/>
    <w:rsid w:val="00247BAD"/>
    <w:rsid w:val="002500A0"/>
    <w:rsid w:val="002544F3"/>
    <w:rsid w:val="00254F77"/>
    <w:rsid w:val="00255122"/>
    <w:rsid w:val="00256C07"/>
    <w:rsid w:val="00256D2F"/>
    <w:rsid w:val="00264951"/>
    <w:rsid w:val="00271CA6"/>
    <w:rsid w:val="00286E8C"/>
    <w:rsid w:val="00296263"/>
    <w:rsid w:val="002A1A35"/>
    <w:rsid w:val="002A2144"/>
    <w:rsid w:val="002B6B0E"/>
    <w:rsid w:val="002C0793"/>
    <w:rsid w:val="002C315A"/>
    <w:rsid w:val="002C5A89"/>
    <w:rsid w:val="002D3DDE"/>
    <w:rsid w:val="002D4D26"/>
    <w:rsid w:val="002D6FDB"/>
    <w:rsid w:val="002E1578"/>
    <w:rsid w:val="002E228F"/>
    <w:rsid w:val="002E5398"/>
    <w:rsid w:val="002E7F0F"/>
    <w:rsid w:val="002F2B77"/>
    <w:rsid w:val="002F7219"/>
    <w:rsid w:val="003020EB"/>
    <w:rsid w:val="00305458"/>
    <w:rsid w:val="003109F7"/>
    <w:rsid w:val="003159BC"/>
    <w:rsid w:val="003226B8"/>
    <w:rsid w:val="00326F6B"/>
    <w:rsid w:val="00332579"/>
    <w:rsid w:val="00334970"/>
    <w:rsid w:val="0033538E"/>
    <w:rsid w:val="00337C77"/>
    <w:rsid w:val="0034693F"/>
    <w:rsid w:val="003520BB"/>
    <w:rsid w:val="003619FE"/>
    <w:rsid w:val="00361A1B"/>
    <w:rsid w:val="0036792C"/>
    <w:rsid w:val="00374F8B"/>
    <w:rsid w:val="00380B04"/>
    <w:rsid w:val="00380B7A"/>
    <w:rsid w:val="00394A90"/>
    <w:rsid w:val="0039536F"/>
    <w:rsid w:val="003A33D7"/>
    <w:rsid w:val="003B0C5D"/>
    <w:rsid w:val="003B681E"/>
    <w:rsid w:val="003B7519"/>
    <w:rsid w:val="003B7E5B"/>
    <w:rsid w:val="003D19F1"/>
    <w:rsid w:val="003D1C32"/>
    <w:rsid w:val="003D2F3A"/>
    <w:rsid w:val="003D76F1"/>
    <w:rsid w:val="003E47E6"/>
    <w:rsid w:val="003F3618"/>
    <w:rsid w:val="003F37B1"/>
    <w:rsid w:val="004024DC"/>
    <w:rsid w:val="00407569"/>
    <w:rsid w:val="00413B66"/>
    <w:rsid w:val="00415033"/>
    <w:rsid w:val="00415894"/>
    <w:rsid w:val="004205D1"/>
    <w:rsid w:val="00421330"/>
    <w:rsid w:val="00423AFF"/>
    <w:rsid w:val="00424C0E"/>
    <w:rsid w:val="00432581"/>
    <w:rsid w:val="00441B44"/>
    <w:rsid w:val="0044658E"/>
    <w:rsid w:val="004465F9"/>
    <w:rsid w:val="00456489"/>
    <w:rsid w:val="0046316F"/>
    <w:rsid w:val="00470F55"/>
    <w:rsid w:val="00470FC6"/>
    <w:rsid w:val="00480AFA"/>
    <w:rsid w:val="00487976"/>
    <w:rsid w:val="00487C99"/>
    <w:rsid w:val="004951DC"/>
    <w:rsid w:val="00496D6D"/>
    <w:rsid w:val="004A031C"/>
    <w:rsid w:val="004A0339"/>
    <w:rsid w:val="004A67DF"/>
    <w:rsid w:val="004B4743"/>
    <w:rsid w:val="004C6818"/>
    <w:rsid w:val="004D155A"/>
    <w:rsid w:val="004D22BD"/>
    <w:rsid w:val="004D6660"/>
    <w:rsid w:val="004E14EC"/>
    <w:rsid w:val="004F1ED5"/>
    <w:rsid w:val="004F2077"/>
    <w:rsid w:val="00503649"/>
    <w:rsid w:val="0050423E"/>
    <w:rsid w:val="005058C5"/>
    <w:rsid w:val="00511AE0"/>
    <w:rsid w:val="00512367"/>
    <w:rsid w:val="00513300"/>
    <w:rsid w:val="00514F06"/>
    <w:rsid w:val="00517248"/>
    <w:rsid w:val="0051768E"/>
    <w:rsid w:val="00523B3E"/>
    <w:rsid w:val="005333A7"/>
    <w:rsid w:val="005556EB"/>
    <w:rsid w:val="00564F09"/>
    <w:rsid w:val="00565F17"/>
    <w:rsid w:val="005770B3"/>
    <w:rsid w:val="00583DCF"/>
    <w:rsid w:val="005866B4"/>
    <w:rsid w:val="00590E91"/>
    <w:rsid w:val="005924E8"/>
    <w:rsid w:val="00595A97"/>
    <w:rsid w:val="00595ECF"/>
    <w:rsid w:val="00597725"/>
    <w:rsid w:val="005A2191"/>
    <w:rsid w:val="005A7430"/>
    <w:rsid w:val="005B184D"/>
    <w:rsid w:val="005B1B54"/>
    <w:rsid w:val="005B33A4"/>
    <w:rsid w:val="005B3689"/>
    <w:rsid w:val="005B744C"/>
    <w:rsid w:val="005C11C2"/>
    <w:rsid w:val="005C4009"/>
    <w:rsid w:val="005E2411"/>
    <w:rsid w:val="005E5A30"/>
    <w:rsid w:val="005F0B8F"/>
    <w:rsid w:val="005F44E5"/>
    <w:rsid w:val="006033CC"/>
    <w:rsid w:val="0060400E"/>
    <w:rsid w:val="006055B6"/>
    <w:rsid w:val="00610A42"/>
    <w:rsid w:val="00612162"/>
    <w:rsid w:val="006127FE"/>
    <w:rsid w:val="006152E1"/>
    <w:rsid w:val="00621338"/>
    <w:rsid w:val="00622770"/>
    <w:rsid w:val="00625248"/>
    <w:rsid w:val="00626DCB"/>
    <w:rsid w:val="00634011"/>
    <w:rsid w:val="00634FE8"/>
    <w:rsid w:val="00637A35"/>
    <w:rsid w:val="00640CFE"/>
    <w:rsid w:val="006453A6"/>
    <w:rsid w:val="0065463F"/>
    <w:rsid w:val="006676A9"/>
    <w:rsid w:val="00670F49"/>
    <w:rsid w:val="00670F65"/>
    <w:rsid w:val="0067578A"/>
    <w:rsid w:val="0068315D"/>
    <w:rsid w:val="00684CE2"/>
    <w:rsid w:val="00685686"/>
    <w:rsid w:val="006875C1"/>
    <w:rsid w:val="00690E7D"/>
    <w:rsid w:val="006915E5"/>
    <w:rsid w:val="00696B52"/>
    <w:rsid w:val="006A0228"/>
    <w:rsid w:val="006A3F81"/>
    <w:rsid w:val="006A68D9"/>
    <w:rsid w:val="006A7199"/>
    <w:rsid w:val="006B159C"/>
    <w:rsid w:val="006B1672"/>
    <w:rsid w:val="006B35D1"/>
    <w:rsid w:val="006C3457"/>
    <w:rsid w:val="006C68AA"/>
    <w:rsid w:val="006D323B"/>
    <w:rsid w:val="006E6DD9"/>
    <w:rsid w:val="006F5E4C"/>
    <w:rsid w:val="007107A7"/>
    <w:rsid w:val="0072019F"/>
    <w:rsid w:val="0072142F"/>
    <w:rsid w:val="0072143A"/>
    <w:rsid w:val="00721D89"/>
    <w:rsid w:val="007406B9"/>
    <w:rsid w:val="00740A85"/>
    <w:rsid w:val="007422F2"/>
    <w:rsid w:val="00742BA6"/>
    <w:rsid w:val="00746847"/>
    <w:rsid w:val="007472AE"/>
    <w:rsid w:val="007534AF"/>
    <w:rsid w:val="00756BEC"/>
    <w:rsid w:val="007617DA"/>
    <w:rsid w:val="00761F99"/>
    <w:rsid w:val="00764111"/>
    <w:rsid w:val="0076698B"/>
    <w:rsid w:val="00767BD4"/>
    <w:rsid w:val="0077295F"/>
    <w:rsid w:val="00772BB8"/>
    <w:rsid w:val="0078107A"/>
    <w:rsid w:val="00787344"/>
    <w:rsid w:val="007878AC"/>
    <w:rsid w:val="007937F6"/>
    <w:rsid w:val="007B2296"/>
    <w:rsid w:val="007B7512"/>
    <w:rsid w:val="007C62CB"/>
    <w:rsid w:val="007D0DF1"/>
    <w:rsid w:val="007D62AD"/>
    <w:rsid w:val="007E29E0"/>
    <w:rsid w:val="007E4951"/>
    <w:rsid w:val="007F7AB6"/>
    <w:rsid w:val="0080207A"/>
    <w:rsid w:val="008121DD"/>
    <w:rsid w:val="008145F9"/>
    <w:rsid w:val="00817C46"/>
    <w:rsid w:val="00821AEF"/>
    <w:rsid w:val="00836EC4"/>
    <w:rsid w:val="0083759E"/>
    <w:rsid w:val="00842306"/>
    <w:rsid w:val="0084376B"/>
    <w:rsid w:val="0085321C"/>
    <w:rsid w:val="00860021"/>
    <w:rsid w:val="0087385D"/>
    <w:rsid w:val="00876228"/>
    <w:rsid w:val="0087639E"/>
    <w:rsid w:val="00882163"/>
    <w:rsid w:val="00882DB1"/>
    <w:rsid w:val="0089311D"/>
    <w:rsid w:val="00895F03"/>
    <w:rsid w:val="008A16B5"/>
    <w:rsid w:val="008A474E"/>
    <w:rsid w:val="008A48BC"/>
    <w:rsid w:val="008B1126"/>
    <w:rsid w:val="008B1CD3"/>
    <w:rsid w:val="008B4927"/>
    <w:rsid w:val="008B6BE1"/>
    <w:rsid w:val="008B6F08"/>
    <w:rsid w:val="008C069F"/>
    <w:rsid w:val="008C4B8C"/>
    <w:rsid w:val="008E1080"/>
    <w:rsid w:val="008E594C"/>
    <w:rsid w:val="008E5F2A"/>
    <w:rsid w:val="008E7351"/>
    <w:rsid w:val="008F211C"/>
    <w:rsid w:val="008F403C"/>
    <w:rsid w:val="008F6696"/>
    <w:rsid w:val="0090771D"/>
    <w:rsid w:val="009078D7"/>
    <w:rsid w:val="00913FF7"/>
    <w:rsid w:val="00914D81"/>
    <w:rsid w:val="0091571D"/>
    <w:rsid w:val="00927C25"/>
    <w:rsid w:val="0094114B"/>
    <w:rsid w:val="00943697"/>
    <w:rsid w:val="0095076F"/>
    <w:rsid w:val="00951E8B"/>
    <w:rsid w:val="009520E5"/>
    <w:rsid w:val="00952E3F"/>
    <w:rsid w:val="00952FA6"/>
    <w:rsid w:val="00954B4E"/>
    <w:rsid w:val="009643DF"/>
    <w:rsid w:val="00964B0A"/>
    <w:rsid w:val="009664AC"/>
    <w:rsid w:val="00967333"/>
    <w:rsid w:val="00970E33"/>
    <w:rsid w:val="009754C4"/>
    <w:rsid w:val="00975D99"/>
    <w:rsid w:val="009815C5"/>
    <w:rsid w:val="00983772"/>
    <w:rsid w:val="00984ED1"/>
    <w:rsid w:val="00993D34"/>
    <w:rsid w:val="00993FFE"/>
    <w:rsid w:val="009B4E16"/>
    <w:rsid w:val="009B65B4"/>
    <w:rsid w:val="009B7FD4"/>
    <w:rsid w:val="009C374D"/>
    <w:rsid w:val="009C6BFF"/>
    <w:rsid w:val="009E144C"/>
    <w:rsid w:val="009E1D6A"/>
    <w:rsid w:val="009E3745"/>
    <w:rsid w:val="009E6667"/>
    <w:rsid w:val="009E709D"/>
    <w:rsid w:val="009F26B1"/>
    <w:rsid w:val="00A21BED"/>
    <w:rsid w:val="00A233CC"/>
    <w:rsid w:val="00A343FC"/>
    <w:rsid w:val="00A3487F"/>
    <w:rsid w:val="00A43293"/>
    <w:rsid w:val="00A43980"/>
    <w:rsid w:val="00A44586"/>
    <w:rsid w:val="00A50EE4"/>
    <w:rsid w:val="00A56049"/>
    <w:rsid w:val="00A5742B"/>
    <w:rsid w:val="00A6131A"/>
    <w:rsid w:val="00A61B33"/>
    <w:rsid w:val="00A665F1"/>
    <w:rsid w:val="00A7096A"/>
    <w:rsid w:val="00A71994"/>
    <w:rsid w:val="00A870EC"/>
    <w:rsid w:val="00A921EA"/>
    <w:rsid w:val="00A9674C"/>
    <w:rsid w:val="00AA20AD"/>
    <w:rsid w:val="00AA3F44"/>
    <w:rsid w:val="00AA448A"/>
    <w:rsid w:val="00AA56A8"/>
    <w:rsid w:val="00AC13FE"/>
    <w:rsid w:val="00AC51AE"/>
    <w:rsid w:val="00AD0CCF"/>
    <w:rsid w:val="00AD1EF7"/>
    <w:rsid w:val="00AD5C23"/>
    <w:rsid w:val="00AF11DF"/>
    <w:rsid w:val="00AF136A"/>
    <w:rsid w:val="00AF64F5"/>
    <w:rsid w:val="00B0063A"/>
    <w:rsid w:val="00B03323"/>
    <w:rsid w:val="00B045D3"/>
    <w:rsid w:val="00B067A6"/>
    <w:rsid w:val="00B12B75"/>
    <w:rsid w:val="00B16EDD"/>
    <w:rsid w:val="00B27651"/>
    <w:rsid w:val="00B31CB9"/>
    <w:rsid w:val="00B41675"/>
    <w:rsid w:val="00B435DF"/>
    <w:rsid w:val="00B43670"/>
    <w:rsid w:val="00B43A6E"/>
    <w:rsid w:val="00B44F9F"/>
    <w:rsid w:val="00B463C8"/>
    <w:rsid w:val="00B53407"/>
    <w:rsid w:val="00B65FD8"/>
    <w:rsid w:val="00B678A9"/>
    <w:rsid w:val="00B7276E"/>
    <w:rsid w:val="00B73198"/>
    <w:rsid w:val="00B84534"/>
    <w:rsid w:val="00B95560"/>
    <w:rsid w:val="00BA1938"/>
    <w:rsid w:val="00BA4280"/>
    <w:rsid w:val="00BA6A66"/>
    <w:rsid w:val="00BA7CF0"/>
    <w:rsid w:val="00BB0A7C"/>
    <w:rsid w:val="00BB5161"/>
    <w:rsid w:val="00BC2343"/>
    <w:rsid w:val="00BD1CCB"/>
    <w:rsid w:val="00BD5AE5"/>
    <w:rsid w:val="00BE4002"/>
    <w:rsid w:val="00C01420"/>
    <w:rsid w:val="00C0509B"/>
    <w:rsid w:val="00C05105"/>
    <w:rsid w:val="00C10E07"/>
    <w:rsid w:val="00C15585"/>
    <w:rsid w:val="00C15E69"/>
    <w:rsid w:val="00C328D6"/>
    <w:rsid w:val="00C32DF2"/>
    <w:rsid w:val="00C3465C"/>
    <w:rsid w:val="00C40737"/>
    <w:rsid w:val="00C42ACC"/>
    <w:rsid w:val="00C43BE9"/>
    <w:rsid w:val="00C453B9"/>
    <w:rsid w:val="00C5615C"/>
    <w:rsid w:val="00C6039C"/>
    <w:rsid w:val="00C61C18"/>
    <w:rsid w:val="00C6554B"/>
    <w:rsid w:val="00C8261C"/>
    <w:rsid w:val="00C84B42"/>
    <w:rsid w:val="00C906D4"/>
    <w:rsid w:val="00C90FB3"/>
    <w:rsid w:val="00C94C22"/>
    <w:rsid w:val="00CA1E23"/>
    <w:rsid w:val="00CA47FF"/>
    <w:rsid w:val="00CB4CCF"/>
    <w:rsid w:val="00CC3D85"/>
    <w:rsid w:val="00CC59AC"/>
    <w:rsid w:val="00CC732F"/>
    <w:rsid w:val="00CD14C1"/>
    <w:rsid w:val="00D07E55"/>
    <w:rsid w:val="00D14C3A"/>
    <w:rsid w:val="00D170F9"/>
    <w:rsid w:val="00D20CF7"/>
    <w:rsid w:val="00D272E3"/>
    <w:rsid w:val="00D43503"/>
    <w:rsid w:val="00D44318"/>
    <w:rsid w:val="00D44C3E"/>
    <w:rsid w:val="00D5394C"/>
    <w:rsid w:val="00D57084"/>
    <w:rsid w:val="00D7089B"/>
    <w:rsid w:val="00D720B0"/>
    <w:rsid w:val="00D7271A"/>
    <w:rsid w:val="00D76DDC"/>
    <w:rsid w:val="00D83022"/>
    <w:rsid w:val="00D8461C"/>
    <w:rsid w:val="00D878BE"/>
    <w:rsid w:val="00D924B0"/>
    <w:rsid w:val="00D944B4"/>
    <w:rsid w:val="00DA3299"/>
    <w:rsid w:val="00DA537E"/>
    <w:rsid w:val="00DA55D3"/>
    <w:rsid w:val="00DA5A75"/>
    <w:rsid w:val="00DB1372"/>
    <w:rsid w:val="00DB54EF"/>
    <w:rsid w:val="00DB6CE9"/>
    <w:rsid w:val="00DC0A46"/>
    <w:rsid w:val="00DC25F9"/>
    <w:rsid w:val="00DC3F08"/>
    <w:rsid w:val="00DD1031"/>
    <w:rsid w:val="00DD225D"/>
    <w:rsid w:val="00DD3935"/>
    <w:rsid w:val="00DD4EBB"/>
    <w:rsid w:val="00DD65D8"/>
    <w:rsid w:val="00DE3C40"/>
    <w:rsid w:val="00DF6AB7"/>
    <w:rsid w:val="00E07620"/>
    <w:rsid w:val="00E23459"/>
    <w:rsid w:val="00E26EE0"/>
    <w:rsid w:val="00E3285F"/>
    <w:rsid w:val="00E32F84"/>
    <w:rsid w:val="00E33B38"/>
    <w:rsid w:val="00E346E2"/>
    <w:rsid w:val="00E378F2"/>
    <w:rsid w:val="00E41353"/>
    <w:rsid w:val="00E42AD5"/>
    <w:rsid w:val="00E53A9A"/>
    <w:rsid w:val="00E55C39"/>
    <w:rsid w:val="00E640BD"/>
    <w:rsid w:val="00E6600D"/>
    <w:rsid w:val="00E67315"/>
    <w:rsid w:val="00E701C6"/>
    <w:rsid w:val="00E70EC9"/>
    <w:rsid w:val="00E7121E"/>
    <w:rsid w:val="00E74CB2"/>
    <w:rsid w:val="00E776B3"/>
    <w:rsid w:val="00E77B96"/>
    <w:rsid w:val="00E91078"/>
    <w:rsid w:val="00EA127E"/>
    <w:rsid w:val="00EA61AA"/>
    <w:rsid w:val="00EB112E"/>
    <w:rsid w:val="00EB5CDA"/>
    <w:rsid w:val="00EC23C6"/>
    <w:rsid w:val="00ED1CC0"/>
    <w:rsid w:val="00EF04F3"/>
    <w:rsid w:val="00EF0627"/>
    <w:rsid w:val="00EF48D3"/>
    <w:rsid w:val="00F01CD7"/>
    <w:rsid w:val="00F1454E"/>
    <w:rsid w:val="00F215F6"/>
    <w:rsid w:val="00F2386D"/>
    <w:rsid w:val="00F27DF0"/>
    <w:rsid w:val="00F302A2"/>
    <w:rsid w:val="00F31150"/>
    <w:rsid w:val="00F3553B"/>
    <w:rsid w:val="00F408E8"/>
    <w:rsid w:val="00F447A5"/>
    <w:rsid w:val="00F45309"/>
    <w:rsid w:val="00F52193"/>
    <w:rsid w:val="00F52E17"/>
    <w:rsid w:val="00F53E44"/>
    <w:rsid w:val="00F56804"/>
    <w:rsid w:val="00F577F7"/>
    <w:rsid w:val="00F617C5"/>
    <w:rsid w:val="00F617E3"/>
    <w:rsid w:val="00F65309"/>
    <w:rsid w:val="00F6551A"/>
    <w:rsid w:val="00F66C4A"/>
    <w:rsid w:val="00F85A61"/>
    <w:rsid w:val="00F86FC3"/>
    <w:rsid w:val="00F93500"/>
    <w:rsid w:val="00FA2680"/>
    <w:rsid w:val="00FA6D58"/>
    <w:rsid w:val="00FB113B"/>
    <w:rsid w:val="00FB2B54"/>
    <w:rsid w:val="00FB2BAA"/>
    <w:rsid w:val="00FD53AE"/>
    <w:rsid w:val="00FE4537"/>
    <w:rsid w:val="00FE61F6"/>
    <w:rsid w:val="00FE6384"/>
    <w:rsid w:val="00FF2220"/>
    <w:rsid w:val="00FF6276"/>
    <w:rsid w:val="00FF6384"/>
    <w:rsid w:val="00FF6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C6BFF"/>
  </w:style>
  <w:style w:type="paragraph" w:styleId="10">
    <w:name w:val="heading 1"/>
    <w:basedOn w:val="a2"/>
    <w:next w:val="a2"/>
    <w:link w:val="12"/>
    <w:uiPriority w:val="9"/>
    <w:qFormat/>
    <w:rsid w:val="00EA1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iPriority w:val="9"/>
    <w:unhideWhenUsed/>
    <w:qFormat/>
    <w:rsid w:val="00166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2"/>
    <w:next w:val="a2"/>
    <w:link w:val="30"/>
    <w:uiPriority w:val="9"/>
    <w:semiHidden/>
    <w:unhideWhenUsed/>
    <w:qFormat/>
    <w:rsid w:val="007937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2"/>
    <w:next w:val="a2"/>
    <w:link w:val="40"/>
    <w:uiPriority w:val="9"/>
    <w:semiHidden/>
    <w:unhideWhenUsed/>
    <w:qFormat/>
    <w:rsid w:val="007937F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uiPriority w:val="9"/>
    <w:rsid w:val="00EA127E"/>
    <w:rPr>
      <w:rFonts w:asciiTheme="majorHAnsi" w:eastAsiaTheme="majorEastAsia" w:hAnsiTheme="majorHAnsi" w:cstheme="majorBidi"/>
      <w:b/>
      <w:bCs/>
      <w:color w:val="365F91" w:themeColor="accent1" w:themeShade="BF"/>
      <w:sz w:val="28"/>
      <w:szCs w:val="28"/>
    </w:rPr>
  </w:style>
  <w:style w:type="paragraph" w:customStyle="1" w:styleId="Textbody">
    <w:name w:val="Text body"/>
    <w:basedOn w:val="a2"/>
    <w:rsid w:val="007534AF"/>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ru-RU"/>
    </w:rPr>
  </w:style>
  <w:style w:type="paragraph" w:styleId="a6">
    <w:name w:val="No Spacing"/>
    <w:link w:val="a7"/>
    <w:uiPriority w:val="1"/>
    <w:qFormat/>
    <w:rsid w:val="007534AF"/>
    <w:pPr>
      <w:spacing w:after="0" w:line="240" w:lineRule="auto"/>
    </w:pPr>
  </w:style>
  <w:style w:type="paragraph" w:styleId="a8">
    <w:name w:val="Document Map"/>
    <w:basedOn w:val="a2"/>
    <w:link w:val="a9"/>
    <w:uiPriority w:val="99"/>
    <w:semiHidden/>
    <w:unhideWhenUsed/>
    <w:rsid w:val="007534AF"/>
    <w:pPr>
      <w:spacing w:after="0" w:line="240" w:lineRule="auto"/>
    </w:pPr>
    <w:rPr>
      <w:rFonts w:ascii="Tahoma" w:hAnsi="Tahoma" w:cs="Tahoma"/>
      <w:sz w:val="16"/>
      <w:szCs w:val="16"/>
    </w:rPr>
  </w:style>
  <w:style w:type="character" w:customStyle="1" w:styleId="a9">
    <w:name w:val="Схема документа Знак"/>
    <w:basedOn w:val="a3"/>
    <w:link w:val="a8"/>
    <w:uiPriority w:val="99"/>
    <w:semiHidden/>
    <w:rsid w:val="007534AF"/>
    <w:rPr>
      <w:rFonts w:ascii="Tahoma" w:hAnsi="Tahoma" w:cs="Tahoma"/>
      <w:sz w:val="16"/>
      <w:szCs w:val="16"/>
    </w:rPr>
  </w:style>
  <w:style w:type="paragraph" w:styleId="aa">
    <w:name w:val="List Paragraph"/>
    <w:basedOn w:val="a2"/>
    <w:link w:val="ab"/>
    <w:uiPriority w:val="34"/>
    <w:qFormat/>
    <w:rsid w:val="007422F2"/>
    <w:pPr>
      <w:ind w:left="720"/>
      <w:contextualSpacing/>
    </w:pPr>
  </w:style>
  <w:style w:type="paragraph" w:styleId="ac">
    <w:name w:val="TOC Heading"/>
    <w:basedOn w:val="10"/>
    <w:next w:val="a2"/>
    <w:uiPriority w:val="39"/>
    <w:unhideWhenUsed/>
    <w:qFormat/>
    <w:rsid w:val="00EA127E"/>
    <w:pPr>
      <w:outlineLvl w:val="9"/>
    </w:pPr>
  </w:style>
  <w:style w:type="paragraph" w:styleId="13">
    <w:name w:val="toc 1"/>
    <w:basedOn w:val="a2"/>
    <w:next w:val="a2"/>
    <w:autoRedefine/>
    <w:uiPriority w:val="39"/>
    <w:unhideWhenUsed/>
    <w:rsid w:val="00A7096A"/>
    <w:pPr>
      <w:tabs>
        <w:tab w:val="left" w:pos="440"/>
        <w:tab w:val="right" w:leader="dot" w:pos="9345"/>
      </w:tabs>
      <w:spacing w:after="100"/>
      <w:jc w:val="both"/>
    </w:pPr>
    <w:rPr>
      <w:rFonts w:ascii="Times New Roman" w:hAnsi="Times New Roman" w:cs="Times New Roman"/>
      <w:b/>
      <w:noProof/>
      <w:sz w:val="24"/>
      <w:szCs w:val="24"/>
    </w:rPr>
  </w:style>
  <w:style w:type="character" w:styleId="ad">
    <w:name w:val="Hyperlink"/>
    <w:basedOn w:val="a3"/>
    <w:uiPriority w:val="99"/>
    <w:unhideWhenUsed/>
    <w:rsid w:val="00EA127E"/>
    <w:rPr>
      <w:color w:val="0000FF" w:themeColor="hyperlink"/>
      <w:u w:val="single"/>
    </w:rPr>
  </w:style>
  <w:style w:type="paragraph" w:styleId="ae">
    <w:name w:val="Balloon Text"/>
    <w:basedOn w:val="a2"/>
    <w:link w:val="af"/>
    <w:uiPriority w:val="99"/>
    <w:semiHidden/>
    <w:unhideWhenUsed/>
    <w:rsid w:val="00EA127E"/>
    <w:pPr>
      <w:spacing w:after="0" w:line="240" w:lineRule="auto"/>
    </w:pPr>
    <w:rPr>
      <w:rFonts w:ascii="Tahoma" w:hAnsi="Tahoma" w:cs="Tahoma"/>
      <w:sz w:val="16"/>
      <w:szCs w:val="16"/>
    </w:rPr>
  </w:style>
  <w:style w:type="character" w:customStyle="1" w:styleId="af">
    <w:name w:val="Текст выноски Знак"/>
    <w:basedOn w:val="a3"/>
    <w:link w:val="ae"/>
    <w:uiPriority w:val="99"/>
    <w:semiHidden/>
    <w:rsid w:val="00EA127E"/>
    <w:rPr>
      <w:rFonts w:ascii="Tahoma" w:hAnsi="Tahoma" w:cs="Tahoma"/>
      <w:sz w:val="16"/>
      <w:szCs w:val="16"/>
    </w:rPr>
  </w:style>
  <w:style w:type="character" w:styleId="af0">
    <w:name w:val="FollowedHyperlink"/>
    <w:basedOn w:val="a3"/>
    <w:uiPriority w:val="99"/>
    <w:semiHidden/>
    <w:unhideWhenUsed/>
    <w:rsid w:val="001E4779"/>
    <w:rPr>
      <w:color w:val="800080"/>
      <w:u w:val="single"/>
    </w:rPr>
  </w:style>
  <w:style w:type="paragraph" w:customStyle="1" w:styleId="font5">
    <w:name w:val="font5"/>
    <w:basedOn w:val="a2"/>
    <w:rsid w:val="001E4779"/>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2"/>
    <w:rsid w:val="001E4779"/>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7">
    <w:name w:val="font7"/>
    <w:basedOn w:val="a2"/>
    <w:rsid w:val="001E4779"/>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2"/>
    <w:rsid w:val="001E4779"/>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5">
    <w:name w:val="xl65"/>
    <w:basedOn w:val="a2"/>
    <w:rsid w:val="001E477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2"/>
    <w:rsid w:val="001E477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2"/>
    <w:rsid w:val="001E477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1E477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1E477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74">
    <w:name w:val="xl74"/>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75">
    <w:name w:val="xl75"/>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8">
    <w:name w:val="xl78"/>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0">
    <w:name w:val="xl80"/>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unhideWhenUsed/>
    <w:qFormat/>
    <w:rsid w:val="001E4779"/>
    <w:pPr>
      <w:spacing w:line="240" w:lineRule="auto"/>
    </w:pPr>
    <w:rPr>
      <w:b/>
      <w:bCs/>
      <w:color w:val="4F81BD" w:themeColor="accent1"/>
      <w:sz w:val="18"/>
      <w:szCs w:val="18"/>
    </w:rPr>
  </w:style>
  <w:style w:type="paragraph" w:styleId="21">
    <w:name w:val="toc 2"/>
    <w:basedOn w:val="a2"/>
    <w:next w:val="a2"/>
    <w:autoRedefine/>
    <w:uiPriority w:val="39"/>
    <w:unhideWhenUsed/>
    <w:rsid w:val="00696B52"/>
    <w:pPr>
      <w:tabs>
        <w:tab w:val="left" w:pos="660"/>
        <w:tab w:val="right" w:leader="dot" w:pos="9345"/>
      </w:tabs>
      <w:spacing w:after="100"/>
    </w:pPr>
    <w:rPr>
      <w:rFonts w:eastAsiaTheme="minorEastAsia"/>
      <w:lang w:eastAsia="ru-RU"/>
    </w:rPr>
  </w:style>
  <w:style w:type="paragraph" w:styleId="31">
    <w:name w:val="toc 3"/>
    <w:basedOn w:val="a2"/>
    <w:next w:val="a2"/>
    <w:autoRedefine/>
    <w:uiPriority w:val="39"/>
    <w:unhideWhenUsed/>
    <w:rsid w:val="00C10E07"/>
    <w:pPr>
      <w:spacing w:after="100"/>
      <w:ind w:left="440"/>
    </w:pPr>
    <w:rPr>
      <w:rFonts w:eastAsiaTheme="minorEastAsia"/>
      <w:lang w:eastAsia="ru-RU"/>
    </w:rPr>
  </w:style>
  <w:style w:type="paragraph" w:styleId="41">
    <w:name w:val="toc 4"/>
    <w:basedOn w:val="a2"/>
    <w:next w:val="a2"/>
    <w:autoRedefine/>
    <w:uiPriority w:val="39"/>
    <w:unhideWhenUsed/>
    <w:rsid w:val="00C10E07"/>
    <w:pPr>
      <w:spacing w:after="100"/>
      <w:ind w:left="660"/>
    </w:pPr>
    <w:rPr>
      <w:rFonts w:eastAsiaTheme="minorEastAsia"/>
      <w:lang w:eastAsia="ru-RU"/>
    </w:rPr>
  </w:style>
  <w:style w:type="paragraph" w:styleId="5">
    <w:name w:val="toc 5"/>
    <w:basedOn w:val="a2"/>
    <w:next w:val="a2"/>
    <w:autoRedefine/>
    <w:uiPriority w:val="39"/>
    <w:unhideWhenUsed/>
    <w:rsid w:val="00C10E07"/>
    <w:pPr>
      <w:spacing w:after="100"/>
      <w:ind w:left="880"/>
    </w:pPr>
    <w:rPr>
      <w:rFonts w:eastAsiaTheme="minorEastAsia"/>
      <w:lang w:eastAsia="ru-RU"/>
    </w:rPr>
  </w:style>
  <w:style w:type="paragraph" w:styleId="6">
    <w:name w:val="toc 6"/>
    <w:basedOn w:val="a2"/>
    <w:next w:val="a2"/>
    <w:autoRedefine/>
    <w:uiPriority w:val="39"/>
    <w:unhideWhenUsed/>
    <w:rsid w:val="00C10E07"/>
    <w:pPr>
      <w:spacing w:after="100"/>
      <w:ind w:left="1100"/>
    </w:pPr>
    <w:rPr>
      <w:rFonts w:eastAsiaTheme="minorEastAsia"/>
      <w:lang w:eastAsia="ru-RU"/>
    </w:rPr>
  </w:style>
  <w:style w:type="paragraph" w:styleId="7">
    <w:name w:val="toc 7"/>
    <w:basedOn w:val="a2"/>
    <w:next w:val="a2"/>
    <w:autoRedefine/>
    <w:uiPriority w:val="39"/>
    <w:unhideWhenUsed/>
    <w:rsid w:val="00C10E07"/>
    <w:pPr>
      <w:spacing w:after="100"/>
      <w:ind w:left="1320"/>
    </w:pPr>
    <w:rPr>
      <w:rFonts w:eastAsiaTheme="minorEastAsia"/>
      <w:lang w:eastAsia="ru-RU"/>
    </w:rPr>
  </w:style>
  <w:style w:type="paragraph" w:styleId="8">
    <w:name w:val="toc 8"/>
    <w:basedOn w:val="a2"/>
    <w:next w:val="a2"/>
    <w:autoRedefine/>
    <w:uiPriority w:val="39"/>
    <w:unhideWhenUsed/>
    <w:rsid w:val="00C10E07"/>
    <w:pPr>
      <w:spacing w:after="100"/>
      <w:ind w:left="1540"/>
    </w:pPr>
    <w:rPr>
      <w:rFonts w:eastAsiaTheme="minorEastAsia"/>
      <w:lang w:eastAsia="ru-RU"/>
    </w:rPr>
  </w:style>
  <w:style w:type="paragraph" w:styleId="9">
    <w:name w:val="toc 9"/>
    <w:basedOn w:val="a2"/>
    <w:next w:val="a2"/>
    <w:autoRedefine/>
    <w:uiPriority w:val="39"/>
    <w:unhideWhenUsed/>
    <w:rsid w:val="00C10E07"/>
    <w:pPr>
      <w:spacing w:after="100"/>
      <w:ind w:left="1760"/>
    </w:pPr>
    <w:rPr>
      <w:rFonts w:eastAsiaTheme="minorEastAsia"/>
      <w:lang w:eastAsia="ru-RU"/>
    </w:rPr>
  </w:style>
  <w:style w:type="paragraph" w:styleId="af2">
    <w:name w:val="header"/>
    <w:basedOn w:val="a2"/>
    <w:link w:val="af3"/>
    <w:uiPriority w:val="99"/>
    <w:unhideWhenUsed/>
    <w:rsid w:val="000B6C29"/>
    <w:pPr>
      <w:tabs>
        <w:tab w:val="center" w:pos="4677"/>
        <w:tab w:val="right" w:pos="9355"/>
      </w:tabs>
      <w:spacing w:after="0" w:line="240" w:lineRule="auto"/>
    </w:pPr>
  </w:style>
  <w:style w:type="character" w:customStyle="1" w:styleId="af3">
    <w:name w:val="Верхний колонтитул Знак"/>
    <w:basedOn w:val="a3"/>
    <w:link w:val="af2"/>
    <w:uiPriority w:val="99"/>
    <w:rsid w:val="000B6C29"/>
  </w:style>
  <w:style w:type="paragraph" w:styleId="af4">
    <w:name w:val="footer"/>
    <w:basedOn w:val="a2"/>
    <w:link w:val="af5"/>
    <w:uiPriority w:val="99"/>
    <w:unhideWhenUsed/>
    <w:rsid w:val="000B6C29"/>
    <w:pPr>
      <w:tabs>
        <w:tab w:val="center" w:pos="4677"/>
        <w:tab w:val="right" w:pos="9355"/>
      </w:tabs>
      <w:spacing w:after="0" w:line="240" w:lineRule="auto"/>
    </w:pPr>
  </w:style>
  <w:style w:type="character" w:customStyle="1" w:styleId="af5">
    <w:name w:val="Нижний колонтитул Знак"/>
    <w:basedOn w:val="a3"/>
    <w:link w:val="af4"/>
    <w:uiPriority w:val="99"/>
    <w:rsid w:val="000B6C29"/>
  </w:style>
  <w:style w:type="paragraph" w:customStyle="1" w:styleId="xl64">
    <w:name w:val="xl64"/>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C3F0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C3F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C3F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2"/>
    <w:rsid w:val="00DC3F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2"/>
    <w:rsid w:val="00DC3F08"/>
    <w:pPr>
      <w:pBdr>
        <w:top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DC3F08"/>
    <w:pPr>
      <w:pBdr>
        <w:top w:val="single" w:sz="4" w:space="0" w:color="auto"/>
        <w:left w:val="single" w:sz="4" w:space="0" w:color="auto"/>
        <w:bottom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2"/>
    <w:rsid w:val="00DC3F0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2"/>
    <w:rsid w:val="00DC3F0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7">
    <w:name w:val="xl97"/>
    <w:basedOn w:val="a2"/>
    <w:rsid w:val="00DC3F0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2"/>
    <w:rsid w:val="00DC3F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3"/>
    <w:uiPriority w:val="22"/>
    <w:qFormat/>
    <w:rsid w:val="003619FE"/>
    <w:rPr>
      <w:b/>
      <w:bCs/>
    </w:rPr>
  </w:style>
  <w:style w:type="character" w:customStyle="1" w:styleId="apple-converted-space">
    <w:name w:val="apple-converted-space"/>
    <w:basedOn w:val="a3"/>
    <w:rsid w:val="00590E91"/>
  </w:style>
  <w:style w:type="paragraph" w:styleId="af7">
    <w:name w:val="footnote text"/>
    <w:aliases w:val="Текст сноски-FN,Oaeno niinee-FN,Oaeno niinee Ciae,Table_Footnote_last,Table_Footnote_last Знак Знак Знак,Table_Footnote_last Знак,Текст сноски Знак1,Текст сноски Знак Знак,Текст сноски Знак1 Знак Знак,Текст сноски Знак Знак Знак Знак"/>
    <w:basedOn w:val="a2"/>
    <w:link w:val="af8"/>
    <w:unhideWhenUsed/>
    <w:rsid w:val="00F01CD7"/>
    <w:pPr>
      <w:spacing w:after="0" w:line="240" w:lineRule="auto"/>
    </w:pPr>
    <w:rPr>
      <w:sz w:val="20"/>
      <w:szCs w:val="20"/>
    </w:rPr>
  </w:style>
  <w:style w:type="character" w:customStyle="1" w:styleId="af8">
    <w:name w:val="Текст сноски Знак"/>
    <w:aliases w:val="Текст сноски-FN Знак,Oaeno niinee-FN Знак,Oaeno niinee Ciae Знак,Table_Footnote_last Знак1,Table_Footnote_last Знак Знак Знак Знак,Table_Footnote_last Знак Знак,Текст сноски Знак1 Знак,Текст сноски Знак Знак Знак"/>
    <w:basedOn w:val="a3"/>
    <w:link w:val="af7"/>
    <w:rsid w:val="00F01CD7"/>
    <w:rPr>
      <w:sz w:val="20"/>
      <w:szCs w:val="20"/>
    </w:rPr>
  </w:style>
  <w:style w:type="character" w:styleId="af9">
    <w:name w:val="footnote reference"/>
    <w:basedOn w:val="a3"/>
    <w:uiPriority w:val="99"/>
    <w:semiHidden/>
    <w:unhideWhenUsed/>
    <w:rsid w:val="00F01CD7"/>
    <w:rPr>
      <w:vertAlign w:val="superscript"/>
    </w:rPr>
  </w:style>
  <w:style w:type="table" w:customStyle="1" w:styleId="afa">
    <w:name w:val="Стиль Таблица Геоника"/>
    <w:basedOn w:val="a4"/>
    <w:uiPriority w:val="99"/>
    <w:rsid w:val="003B681E"/>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G">
    <w:name w:val="G_Обычный текст"/>
    <w:basedOn w:val="a2"/>
    <w:link w:val="G0"/>
    <w:qFormat/>
    <w:rsid w:val="003B681E"/>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0">
    <w:name w:val="G_Обычный текст Знак"/>
    <w:link w:val="G"/>
    <w:rsid w:val="003B681E"/>
    <w:rPr>
      <w:rFonts w:ascii="Calibri" w:eastAsia="Times New Roman" w:hAnsi="Calibri" w:cs="Times New Roman"/>
      <w:sz w:val="24"/>
      <w:szCs w:val="24"/>
      <w:lang w:eastAsia="ar-SA" w:bidi="en-US"/>
    </w:rPr>
  </w:style>
  <w:style w:type="character" w:customStyle="1" w:styleId="a7">
    <w:name w:val="Без интервала Знак"/>
    <w:link w:val="a6"/>
    <w:uiPriority w:val="1"/>
    <w:rsid w:val="000907DE"/>
  </w:style>
  <w:style w:type="character" w:customStyle="1" w:styleId="20">
    <w:name w:val="Заголовок 2 Знак"/>
    <w:basedOn w:val="a3"/>
    <w:link w:val="2"/>
    <w:uiPriority w:val="9"/>
    <w:rsid w:val="001664B3"/>
    <w:rPr>
      <w:rFonts w:asciiTheme="majorHAnsi" w:eastAsiaTheme="majorEastAsia" w:hAnsiTheme="majorHAnsi" w:cstheme="majorBidi"/>
      <w:color w:val="365F91" w:themeColor="accent1" w:themeShade="BF"/>
      <w:sz w:val="26"/>
      <w:szCs w:val="26"/>
    </w:rPr>
  </w:style>
  <w:style w:type="table" w:styleId="afb">
    <w:name w:val="Table Grid"/>
    <w:basedOn w:val="a4"/>
    <w:uiPriority w:val="39"/>
    <w:rsid w:val="00AF1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ПЕРЕЧЕНЬ"/>
    <w:basedOn w:val="a2"/>
    <w:qFormat/>
    <w:rsid w:val="00B53407"/>
    <w:pPr>
      <w:numPr>
        <w:numId w:val="1"/>
      </w:numPr>
      <w:spacing w:before="120" w:after="0" w:line="240" w:lineRule="auto"/>
      <w:jc w:val="both"/>
    </w:pPr>
    <w:rPr>
      <w:rFonts w:ascii="Times New Roman" w:eastAsia="Calibri" w:hAnsi="Times New Roman" w:cs="Times New Roman"/>
      <w:sz w:val="28"/>
      <w:lang w:val="x-none"/>
    </w:rPr>
  </w:style>
  <w:style w:type="paragraph" w:styleId="afc">
    <w:name w:val="Title"/>
    <w:basedOn w:val="a2"/>
    <w:next w:val="a2"/>
    <w:link w:val="14"/>
    <w:uiPriority w:val="10"/>
    <w:qFormat/>
    <w:rsid w:val="00C01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3"/>
    <w:link w:val="afc"/>
    <w:uiPriority w:val="10"/>
    <w:rsid w:val="00C01420"/>
    <w:rPr>
      <w:rFonts w:asciiTheme="majorHAnsi" w:eastAsiaTheme="majorEastAsia" w:hAnsiTheme="majorHAnsi" w:cstheme="majorBidi"/>
      <w:spacing w:val="-10"/>
      <w:kern w:val="28"/>
      <w:sz w:val="56"/>
      <w:szCs w:val="56"/>
    </w:rPr>
  </w:style>
  <w:style w:type="character" w:customStyle="1" w:styleId="afd">
    <w:name w:val="Название Знак"/>
    <w:link w:val="15"/>
    <w:uiPriority w:val="10"/>
    <w:locked/>
    <w:rsid w:val="00E67315"/>
    <w:rPr>
      <w:b/>
      <w:sz w:val="24"/>
      <w:lang w:val="ru-RU" w:eastAsia="ru-RU" w:bidi="ar-SA"/>
    </w:rPr>
  </w:style>
  <w:style w:type="paragraph" w:customStyle="1" w:styleId="15">
    <w:name w:val="1"/>
    <w:basedOn w:val="a2"/>
    <w:next w:val="afc"/>
    <w:link w:val="afd"/>
    <w:qFormat/>
    <w:rsid w:val="00E67315"/>
    <w:pPr>
      <w:spacing w:after="0" w:line="240" w:lineRule="auto"/>
      <w:ind w:firstLine="720"/>
      <w:jc w:val="center"/>
    </w:pPr>
    <w:rPr>
      <w:b/>
      <w:sz w:val="24"/>
      <w:lang w:eastAsia="ru-RU"/>
    </w:rPr>
  </w:style>
  <w:style w:type="paragraph" w:customStyle="1" w:styleId="S">
    <w:name w:val="S_Обычный"/>
    <w:basedOn w:val="a2"/>
    <w:link w:val="S0"/>
    <w:qFormat/>
    <w:rsid w:val="00E67315"/>
    <w:pPr>
      <w:tabs>
        <w:tab w:val="num" w:pos="1080"/>
      </w:tabs>
      <w:spacing w:after="0" w:line="360" w:lineRule="auto"/>
      <w:ind w:firstLine="720"/>
      <w:jc w:val="both"/>
    </w:pPr>
    <w:rPr>
      <w:rFonts w:ascii="Times New Roman" w:eastAsia="Times New Roman" w:hAnsi="Times New Roman" w:cs="Times New Roman"/>
      <w:w w:val="109"/>
      <w:sz w:val="24"/>
      <w:szCs w:val="24"/>
      <w:lang w:val="x-none" w:eastAsia="x-none"/>
    </w:rPr>
  </w:style>
  <w:style w:type="character" w:customStyle="1" w:styleId="S0">
    <w:name w:val="S_Обычный Знак"/>
    <w:link w:val="S"/>
    <w:rsid w:val="00E67315"/>
    <w:rPr>
      <w:rFonts w:ascii="Times New Roman" w:eastAsia="Times New Roman" w:hAnsi="Times New Roman" w:cs="Times New Roman"/>
      <w:w w:val="109"/>
      <w:sz w:val="24"/>
      <w:szCs w:val="24"/>
      <w:lang w:val="x-none" w:eastAsia="x-none"/>
    </w:rPr>
  </w:style>
  <w:style w:type="paragraph" w:customStyle="1" w:styleId="ConsPlusNormal">
    <w:name w:val="ConsPlusNormal"/>
    <w:link w:val="ConsPlusNormal0"/>
    <w:rsid w:val="00E673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67315"/>
    <w:rPr>
      <w:rFonts w:ascii="Arial" w:eastAsia="Times New Roman" w:hAnsi="Arial" w:cs="Arial"/>
      <w:sz w:val="20"/>
      <w:szCs w:val="20"/>
      <w:lang w:eastAsia="ru-RU"/>
    </w:rPr>
  </w:style>
  <w:style w:type="paragraph" w:customStyle="1" w:styleId="32">
    <w:name w:val="Абзац списка3"/>
    <w:basedOn w:val="a2"/>
    <w:rsid w:val="00E67315"/>
    <w:pPr>
      <w:widowControl w:val="0"/>
      <w:suppressAutoHyphens/>
      <w:spacing w:after="0" w:line="240" w:lineRule="auto"/>
      <w:ind w:left="720"/>
    </w:pPr>
    <w:rPr>
      <w:rFonts w:ascii="Times New Roman" w:eastAsia="Times New Roman" w:hAnsi="Times New Roman" w:cs="Times New Roman"/>
      <w:kern w:val="1"/>
      <w:sz w:val="24"/>
      <w:szCs w:val="28"/>
      <w:lang w:eastAsia="hi-IN" w:bidi="hi-IN"/>
    </w:rPr>
  </w:style>
  <w:style w:type="character" w:customStyle="1" w:styleId="ab">
    <w:name w:val="Абзац списка Знак"/>
    <w:link w:val="aa"/>
    <w:uiPriority w:val="34"/>
    <w:locked/>
    <w:rsid w:val="00F66C4A"/>
  </w:style>
  <w:style w:type="paragraph" w:customStyle="1" w:styleId="1">
    <w:name w:val="_1."/>
    <w:basedOn w:val="10"/>
    <w:next w:val="a2"/>
    <w:link w:val="16"/>
    <w:qFormat/>
    <w:rsid w:val="007937F6"/>
    <w:pPr>
      <w:pageBreakBefore/>
      <w:numPr>
        <w:numId w:val="6"/>
      </w:numPr>
      <w:snapToGrid w:val="0"/>
      <w:spacing w:before="0" w:after="360" w:line="240" w:lineRule="auto"/>
      <w:ind w:right="680"/>
      <w:contextualSpacing/>
      <w:jc w:val="both"/>
    </w:pPr>
    <w:rPr>
      <w:rFonts w:ascii="Times New Roman" w:hAnsi="Times New Roman" w:cs="Times New Roman"/>
      <w:color w:val="auto"/>
      <w:sz w:val="26"/>
      <w:szCs w:val="26"/>
    </w:rPr>
  </w:style>
  <w:style w:type="character" w:customStyle="1" w:styleId="16">
    <w:name w:val="_1. Знак"/>
    <w:basedOn w:val="a3"/>
    <w:link w:val="1"/>
    <w:rsid w:val="007937F6"/>
    <w:rPr>
      <w:rFonts w:ascii="Times New Roman" w:eastAsiaTheme="majorEastAsia" w:hAnsi="Times New Roman" w:cs="Times New Roman"/>
      <w:b/>
      <w:bCs/>
      <w:sz w:val="26"/>
      <w:szCs w:val="26"/>
    </w:rPr>
  </w:style>
  <w:style w:type="paragraph" w:customStyle="1" w:styleId="11">
    <w:name w:val="_1.1."/>
    <w:basedOn w:val="2"/>
    <w:next w:val="a2"/>
    <w:link w:val="112"/>
    <w:qFormat/>
    <w:rsid w:val="007937F6"/>
    <w:pPr>
      <w:numPr>
        <w:ilvl w:val="1"/>
        <w:numId w:val="6"/>
      </w:numPr>
      <w:snapToGrid w:val="0"/>
      <w:spacing w:before="360" w:after="360" w:line="240" w:lineRule="auto"/>
      <w:ind w:right="424"/>
      <w:contextualSpacing/>
      <w:jc w:val="both"/>
    </w:pPr>
    <w:rPr>
      <w:rFonts w:ascii="Times New Roman" w:hAnsi="Times New Roman" w:cs="Times New Roman"/>
      <w:b/>
      <w:bCs/>
      <w:color w:val="auto"/>
    </w:rPr>
  </w:style>
  <w:style w:type="character" w:customStyle="1" w:styleId="112">
    <w:name w:val="_1.1. Знак"/>
    <w:basedOn w:val="a3"/>
    <w:link w:val="11"/>
    <w:rsid w:val="007937F6"/>
    <w:rPr>
      <w:rFonts w:ascii="Times New Roman" w:eastAsiaTheme="majorEastAsia" w:hAnsi="Times New Roman" w:cs="Times New Roman"/>
      <w:b/>
      <w:bCs/>
      <w:sz w:val="26"/>
      <w:szCs w:val="26"/>
    </w:rPr>
  </w:style>
  <w:style w:type="paragraph" w:customStyle="1" w:styleId="111">
    <w:name w:val="_1.1.1."/>
    <w:basedOn w:val="3"/>
    <w:next w:val="a2"/>
    <w:qFormat/>
    <w:rsid w:val="007937F6"/>
    <w:pPr>
      <w:numPr>
        <w:ilvl w:val="2"/>
        <w:numId w:val="6"/>
      </w:numPr>
      <w:snapToGrid w:val="0"/>
      <w:spacing w:before="360" w:after="360" w:line="240" w:lineRule="auto"/>
      <w:contextualSpacing/>
      <w:jc w:val="both"/>
    </w:pPr>
    <w:rPr>
      <w:rFonts w:ascii="Times New Roman" w:hAnsi="Times New Roman" w:cs="Times New Roman"/>
      <w:b/>
      <w:bCs/>
      <w:color w:val="auto"/>
      <w:sz w:val="26"/>
      <w:szCs w:val="26"/>
    </w:rPr>
  </w:style>
  <w:style w:type="paragraph" w:customStyle="1" w:styleId="1111">
    <w:name w:val="_1.1.1.1."/>
    <w:basedOn w:val="4"/>
    <w:next w:val="a2"/>
    <w:qFormat/>
    <w:rsid w:val="007937F6"/>
    <w:pPr>
      <w:numPr>
        <w:ilvl w:val="3"/>
        <w:numId w:val="6"/>
      </w:numPr>
      <w:snapToGrid w:val="0"/>
      <w:spacing w:before="240" w:after="120" w:line="240" w:lineRule="auto"/>
      <w:contextualSpacing/>
      <w:jc w:val="both"/>
    </w:pPr>
    <w:rPr>
      <w:rFonts w:ascii="Times New Roman" w:hAnsi="Times New Roman" w:cs="Times New Roman"/>
      <w:b/>
      <w:bCs/>
      <w:i w:val="0"/>
      <w:color w:val="auto"/>
      <w:sz w:val="26"/>
      <w:szCs w:val="26"/>
      <w:lang w:eastAsia="ru-RU"/>
    </w:rPr>
  </w:style>
  <w:style w:type="paragraph" w:customStyle="1" w:styleId="afe">
    <w:name w:val="_Обычный"/>
    <w:basedOn w:val="a2"/>
    <w:link w:val="aff"/>
    <w:qFormat/>
    <w:rsid w:val="007937F6"/>
    <w:pPr>
      <w:snapToGrid w:val="0"/>
      <w:spacing w:before="120" w:after="120" w:line="360" w:lineRule="auto"/>
      <w:ind w:firstLine="709"/>
      <w:contextualSpacing/>
      <w:jc w:val="both"/>
    </w:pPr>
    <w:rPr>
      <w:rFonts w:ascii="Times New Roman" w:eastAsiaTheme="minorEastAsia" w:hAnsi="Times New Roman" w:cs="Times New Roman"/>
      <w:iCs/>
      <w:sz w:val="26"/>
      <w:szCs w:val="26"/>
    </w:rPr>
  </w:style>
  <w:style w:type="character" w:customStyle="1" w:styleId="aff">
    <w:name w:val="_Обычный Знак"/>
    <w:basedOn w:val="a3"/>
    <w:link w:val="afe"/>
    <w:rsid w:val="007937F6"/>
    <w:rPr>
      <w:rFonts w:ascii="Times New Roman" w:eastAsiaTheme="minorEastAsia" w:hAnsi="Times New Roman" w:cs="Times New Roman"/>
      <w:iCs/>
      <w:sz w:val="26"/>
      <w:szCs w:val="26"/>
    </w:rPr>
  </w:style>
  <w:style w:type="paragraph" w:customStyle="1" w:styleId="a">
    <w:name w:val="_Подпись рисунка"/>
    <w:basedOn w:val="a2"/>
    <w:next w:val="afe"/>
    <w:link w:val="aff0"/>
    <w:qFormat/>
    <w:rsid w:val="007937F6"/>
    <w:pPr>
      <w:numPr>
        <w:ilvl w:val="4"/>
        <w:numId w:val="6"/>
      </w:numPr>
      <w:snapToGrid w:val="0"/>
      <w:spacing w:before="40" w:line="240" w:lineRule="auto"/>
      <w:contextualSpacing/>
      <w:jc w:val="center"/>
    </w:pPr>
    <w:rPr>
      <w:rFonts w:ascii="Times New Roman" w:eastAsiaTheme="minorEastAsia" w:hAnsi="Times New Roman" w:cs="Times New Roman"/>
      <w:sz w:val="26"/>
      <w:szCs w:val="26"/>
    </w:rPr>
  </w:style>
  <w:style w:type="paragraph" w:customStyle="1" w:styleId="110">
    <w:name w:val="_Таблица 1.1"/>
    <w:basedOn w:val="afe"/>
    <w:next w:val="afe"/>
    <w:link w:val="113"/>
    <w:qFormat/>
    <w:rsid w:val="007937F6"/>
    <w:pPr>
      <w:numPr>
        <w:ilvl w:val="5"/>
        <w:numId w:val="6"/>
      </w:numPr>
      <w:spacing w:before="240"/>
      <w:ind w:right="282"/>
    </w:pPr>
  </w:style>
  <w:style w:type="paragraph" w:customStyle="1" w:styleId="1110">
    <w:name w:val="_Таблица 1.1.1"/>
    <w:basedOn w:val="110"/>
    <w:next w:val="afe"/>
    <w:link w:val="1112"/>
    <w:qFormat/>
    <w:rsid w:val="007937F6"/>
    <w:pPr>
      <w:numPr>
        <w:ilvl w:val="6"/>
      </w:numPr>
      <w:tabs>
        <w:tab w:val="num" w:pos="360"/>
      </w:tabs>
      <w:spacing w:line="240" w:lineRule="auto"/>
      <w:ind w:right="284"/>
      <w:mirrorIndents/>
    </w:pPr>
  </w:style>
  <w:style w:type="paragraph" w:customStyle="1" w:styleId="11110">
    <w:name w:val="_Таблица 1.1.1.1"/>
    <w:basedOn w:val="1110"/>
    <w:next w:val="afe"/>
    <w:qFormat/>
    <w:rsid w:val="007937F6"/>
    <w:pPr>
      <w:numPr>
        <w:ilvl w:val="7"/>
      </w:numPr>
      <w:tabs>
        <w:tab w:val="num" w:pos="360"/>
      </w:tabs>
    </w:pPr>
  </w:style>
  <w:style w:type="paragraph" w:customStyle="1" w:styleId="11111">
    <w:name w:val="_Таблица 1.1.1.1.1"/>
    <w:basedOn w:val="11110"/>
    <w:next w:val="afe"/>
    <w:qFormat/>
    <w:rsid w:val="007937F6"/>
    <w:pPr>
      <w:numPr>
        <w:ilvl w:val="8"/>
      </w:numPr>
      <w:tabs>
        <w:tab w:val="num" w:pos="360"/>
      </w:tabs>
    </w:pPr>
  </w:style>
  <w:style w:type="character" w:customStyle="1" w:styleId="30">
    <w:name w:val="Заголовок 3 Знак"/>
    <w:basedOn w:val="a3"/>
    <w:link w:val="3"/>
    <w:uiPriority w:val="9"/>
    <w:semiHidden/>
    <w:rsid w:val="007937F6"/>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3"/>
    <w:link w:val="4"/>
    <w:uiPriority w:val="9"/>
    <w:semiHidden/>
    <w:rsid w:val="007937F6"/>
    <w:rPr>
      <w:rFonts w:asciiTheme="majorHAnsi" w:eastAsiaTheme="majorEastAsia" w:hAnsiTheme="majorHAnsi" w:cstheme="majorBidi"/>
      <w:i/>
      <w:iCs/>
      <w:color w:val="365F91" w:themeColor="accent1" w:themeShade="BF"/>
    </w:rPr>
  </w:style>
  <w:style w:type="paragraph" w:customStyle="1" w:styleId="aff1">
    <w:name w:val="_Подразделение"/>
    <w:basedOn w:val="afe"/>
    <w:next w:val="afe"/>
    <w:link w:val="aff2"/>
    <w:qFormat/>
    <w:rsid w:val="007937F6"/>
    <w:pPr>
      <w:keepNext/>
      <w:keepLines/>
    </w:pPr>
    <w:rPr>
      <w:b/>
    </w:rPr>
  </w:style>
  <w:style w:type="character" w:customStyle="1" w:styleId="aff2">
    <w:name w:val="_Подразделение Знак"/>
    <w:basedOn w:val="aff"/>
    <w:link w:val="aff1"/>
    <w:rsid w:val="007937F6"/>
    <w:rPr>
      <w:rFonts w:ascii="Times New Roman" w:eastAsiaTheme="minorEastAsia" w:hAnsi="Times New Roman" w:cs="Times New Roman"/>
      <w:b/>
      <w:iCs/>
      <w:sz w:val="26"/>
      <w:szCs w:val="26"/>
    </w:rPr>
  </w:style>
  <w:style w:type="character" w:customStyle="1" w:styleId="aff0">
    <w:name w:val="_Подпись рисунка Знак"/>
    <w:basedOn w:val="a3"/>
    <w:link w:val="a"/>
    <w:locked/>
    <w:rsid w:val="00B41675"/>
    <w:rPr>
      <w:rFonts w:ascii="Times New Roman" w:eastAsiaTheme="minorEastAsia" w:hAnsi="Times New Roman" w:cs="Times New Roman"/>
      <w:sz w:val="26"/>
      <w:szCs w:val="26"/>
    </w:rPr>
  </w:style>
  <w:style w:type="paragraph" w:customStyle="1" w:styleId="aff3">
    <w:name w:val="_Сам рисунок"/>
    <w:basedOn w:val="afe"/>
    <w:next w:val="a"/>
    <w:qFormat/>
    <w:rsid w:val="00B41675"/>
    <w:pPr>
      <w:ind w:firstLine="0"/>
      <w:jc w:val="center"/>
    </w:pPr>
    <w:rPr>
      <w:noProof/>
      <w:lang w:eastAsia="ru-RU"/>
    </w:rPr>
  </w:style>
  <w:style w:type="paragraph" w:customStyle="1" w:styleId="a0">
    <w:name w:val="_Список маркерны"/>
    <w:basedOn w:val="afe"/>
    <w:link w:val="aff4"/>
    <w:qFormat/>
    <w:rsid w:val="00B41675"/>
    <w:pPr>
      <w:numPr>
        <w:numId w:val="7"/>
      </w:numPr>
      <w:tabs>
        <w:tab w:val="left" w:pos="284"/>
      </w:tabs>
      <w:spacing w:line="240" w:lineRule="auto"/>
    </w:pPr>
  </w:style>
  <w:style w:type="character" w:customStyle="1" w:styleId="aff4">
    <w:name w:val="_Список маркерны Знак"/>
    <w:basedOn w:val="aff"/>
    <w:link w:val="a0"/>
    <w:locked/>
    <w:rsid w:val="00B41675"/>
    <w:rPr>
      <w:rFonts w:ascii="Times New Roman" w:eastAsiaTheme="minorEastAsia" w:hAnsi="Times New Roman" w:cs="Times New Roman"/>
      <w:iCs/>
      <w:sz w:val="26"/>
      <w:szCs w:val="26"/>
    </w:rPr>
  </w:style>
  <w:style w:type="paragraph" w:styleId="aff5">
    <w:name w:val="Body Text"/>
    <w:basedOn w:val="a2"/>
    <w:link w:val="aff6"/>
    <w:uiPriority w:val="1"/>
    <w:qFormat/>
    <w:rsid w:val="00A343FC"/>
    <w:pPr>
      <w:widowControl w:val="0"/>
      <w:autoSpaceDE w:val="0"/>
      <w:autoSpaceDN w:val="0"/>
      <w:spacing w:after="0" w:line="240" w:lineRule="auto"/>
    </w:pPr>
    <w:rPr>
      <w:rFonts w:ascii="Times New Roman" w:eastAsia="Times New Roman" w:hAnsi="Times New Roman" w:cs="Times New Roman"/>
      <w:sz w:val="28"/>
      <w:szCs w:val="28"/>
      <w:lang w:val="uk" w:eastAsia="uk"/>
    </w:rPr>
  </w:style>
  <w:style w:type="character" w:customStyle="1" w:styleId="aff6">
    <w:name w:val="Основной текст Знак"/>
    <w:basedOn w:val="a3"/>
    <w:link w:val="aff5"/>
    <w:uiPriority w:val="1"/>
    <w:rsid w:val="00A343FC"/>
    <w:rPr>
      <w:rFonts w:ascii="Times New Roman" w:eastAsia="Times New Roman" w:hAnsi="Times New Roman" w:cs="Times New Roman"/>
      <w:sz w:val="28"/>
      <w:szCs w:val="28"/>
      <w:lang w:val="uk" w:eastAsia="uk"/>
    </w:rPr>
  </w:style>
  <w:style w:type="table" w:customStyle="1" w:styleId="TableNormal">
    <w:name w:val="Table Normal"/>
    <w:uiPriority w:val="2"/>
    <w:semiHidden/>
    <w:unhideWhenUsed/>
    <w:qFormat/>
    <w:rsid w:val="00D539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D5394C"/>
    <w:pPr>
      <w:widowControl w:val="0"/>
      <w:autoSpaceDE w:val="0"/>
      <w:autoSpaceDN w:val="0"/>
      <w:spacing w:after="0" w:line="240" w:lineRule="auto"/>
    </w:pPr>
    <w:rPr>
      <w:rFonts w:ascii="Times New Roman" w:eastAsia="Times New Roman" w:hAnsi="Times New Roman" w:cs="Times New Roman"/>
      <w:lang w:val="uk" w:eastAsia="uk"/>
    </w:rPr>
  </w:style>
  <w:style w:type="character" w:customStyle="1" w:styleId="1112">
    <w:name w:val="_Таблица 1.1.1 Знак"/>
    <w:basedOn w:val="a3"/>
    <w:link w:val="1110"/>
    <w:rsid w:val="002D6FDB"/>
    <w:rPr>
      <w:rFonts w:ascii="Times New Roman" w:eastAsiaTheme="minorEastAsia" w:hAnsi="Times New Roman" w:cs="Times New Roman"/>
      <w:iCs/>
      <w:sz w:val="26"/>
      <w:szCs w:val="26"/>
    </w:rPr>
  </w:style>
  <w:style w:type="table" w:customStyle="1" w:styleId="33">
    <w:name w:val="Сетка таблицы3"/>
    <w:basedOn w:val="a4"/>
    <w:next w:val="afb"/>
    <w:rsid w:val="002D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Об_Таблица"/>
    <w:basedOn w:val="afe"/>
    <w:link w:val="aff8"/>
    <w:rsid w:val="00E55C39"/>
    <w:pPr>
      <w:spacing w:line="240" w:lineRule="auto"/>
      <w:ind w:firstLine="0"/>
      <w:jc w:val="center"/>
    </w:pPr>
    <w:rPr>
      <w:sz w:val="20"/>
      <w:szCs w:val="20"/>
      <w:lang w:eastAsia="ru-RU"/>
    </w:rPr>
  </w:style>
  <w:style w:type="character" w:customStyle="1" w:styleId="aff8">
    <w:name w:val="_Об_Таблица Знак"/>
    <w:link w:val="aff7"/>
    <w:rsid w:val="00E55C39"/>
    <w:rPr>
      <w:rFonts w:ascii="Times New Roman" w:eastAsiaTheme="minorEastAsia" w:hAnsi="Times New Roman" w:cs="Times New Roman"/>
      <w:iCs/>
      <w:sz w:val="20"/>
      <w:szCs w:val="20"/>
      <w:lang w:eastAsia="ru-RU"/>
    </w:rPr>
  </w:style>
  <w:style w:type="paragraph" w:customStyle="1" w:styleId="aff9">
    <w:name w:val="_Обычный_т"/>
    <w:basedOn w:val="afe"/>
    <w:link w:val="affa"/>
    <w:rsid w:val="00E55C39"/>
    <w:pPr>
      <w:spacing w:line="240" w:lineRule="auto"/>
      <w:ind w:firstLine="0"/>
      <w:jc w:val="left"/>
    </w:pPr>
    <w:rPr>
      <w:sz w:val="20"/>
      <w:szCs w:val="20"/>
    </w:rPr>
  </w:style>
  <w:style w:type="character" w:customStyle="1" w:styleId="affa">
    <w:name w:val="_Обычный_т Знак"/>
    <w:link w:val="aff9"/>
    <w:rsid w:val="00E55C39"/>
    <w:rPr>
      <w:rFonts w:ascii="Times New Roman" w:eastAsiaTheme="minorEastAsia" w:hAnsi="Times New Roman" w:cs="Times New Roman"/>
      <w:iCs/>
      <w:sz w:val="20"/>
      <w:szCs w:val="20"/>
    </w:rPr>
  </w:style>
  <w:style w:type="character" w:customStyle="1" w:styleId="113">
    <w:name w:val="_Таблица 1.1 Знак"/>
    <w:basedOn w:val="a3"/>
    <w:link w:val="110"/>
    <w:rsid w:val="00E55C39"/>
    <w:rPr>
      <w:rFonts w:ascii="Times New Roman" w:eastAsiaTheme="minorEastAsia" w:hAnsi="Times New Roman" w:cs="Times New Roman"/>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C6BFF"/>
  </w:style>
  <w:style w:type="paragraph" w:styleId="10">
    <w:name w:val="heading 1"/>
    <w:basedOn w:val="a2"/>
    <w:next w:val="a2"/>
    <w:link w:val="12"/>
    <w:uiPriority w:val="9"/>
    <w:qFormat/>
    <w:rsid w:val="00EA1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iPriority w:val="9"/>
    <w:unhideWhenUsed/>
    <w:qFormat/>
    <w:rsid w:val="00166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2"/>
    <w:next w:val="a2"/>
    <w:link w:val="30"/>
    <w:uiPriority w:val="9"/>
    <w:semiHidden/>
    <w:unhideWhenUsed/>
    <w:qFormat/>
    <w:rsid w:val="007937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2"/>
    <w:next w:val="a2"/>
    <w:link w:val="40"/>
    <w:uiPriority w:val="9"/>
    <w:semiHidden/>
    <w:unhideWhenUsed/>
    <w:qFormat/>
    <w:rsid w:val="007937F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uiPriority w:val="9"/>
    <w:rsid w:val="00EA127E"/>
    <w:rPr>
      <w:rFonts w:asciiTheme="majorHAnsi" w:eastAsiaTheme="majorEastAsia" w:hAnsiTheme="majorHAnsi" w:cstheme="majorBidi"/>
      <w:b/>
      <w:bCs/>
      <w:color w:val="365F91" w:themeColor="accent1" w:themeShade="BF"/>
      <w:sz w:val="28"/>
      <w:szCs w:val="28"/>
    </w:rPr>
  </w:style>
  <w:style w:type="paragraph" w:customStyle="1" w:styleId="Textbody">
    <w:name w:val="Text body"/>
    <w:basedOn w:val="a2"/>
    <w:rsid w:val="007534AF"/>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ru-RU"/>
    </w:rPr>
  </w:style>
  <w:style w:type="paragraph" w:styleId="a6">
    <w:name w:val="No Spacing"/>
    <w:link w:val="a7"/>
    <w:uiPriority w:val="1"/>
    <w:qFormat/>
    <w:rsid w:val="007534AF"/>
    <w:pPr>
      <w:spacing w:after="0" w:line="240" w:lineRule="auto"/>
    </w:pPr>
  </w:style>
  <w:style w:type="paragraph" w:styleId="a8">
    <w:name w:val="Document Map"/>
    <w:basedOn w:val="a2"/>
    <w:link w:val="a9"/>
    <w:uiPriority w:val="99"/>
    <w:semiHidden/>
    <w:unhideWhenUsed/>
    <w:rsid w:val="007534AF"/>
    <w:pPr>
      <w:spacing w:after="0" w:line="240" w:lineRule="auto"/>
    </w:pPr>
    <w:rPr>
      <w:rFonts w:ascii="Tahoma" w:hAnsi="Tahoma" w:cs="Tahoma"/>
      <w:sz w:val="16"/>
      <w:szCs w:val="16"/>
    </w:rPr>
  </w:style>
  <w:style w:type="character" w:customStyle="1" w:styleId="a9">
    <w:name w:val="Схема документа Знак"/>
    <w:basedOn w:val="a3"/>
    <w:link w:val="a8"/>
    <w:uiPriority w:val="99"/>
    <w:semiHidden/>
    <w:rsid w:val="007534AF"/>
    <w:rPr>
      <w:rFonts w:ascii="Tahoma" w:hAnsi="Tahoma" w:cs="Tahoma"/>
      <w:sz w:val="16"/>
      <w:szCs w:val="16"/>
    </w:rPr>
  </w:style>
  <w:style w:type="paragraph" w:styleId="aa">
    <w:name w:val="List Paragraph"/>
    <w:basedOn w:val="a2"/>
    <w:link w:val="ab"/>
    <w:uiPriority w:val="34"/>
    <w:qFormat/>
    <w:rsid w:val="007422F2"/>
    <w:pPr>
      <w:ind w:left="720"/>
      <w:contextualSpacing/>
    </w:pPr>
  </w:style>
  <w:style w:type="paragraph" w:styleId="ac">
    <w:name w:val="TOC Heading"/>
    <w:basedOn w:val="10"/>
    <w:next w:val="a2"/>
    <w:uiPriority w:val="39"/>
    <w:unhideWhenUsed/>
    <w:qFormat/>
    <w:rsid w:val="00EA127E"/>
    <w:pPr>
      <w:outlineLvl w:val="9"/>
    </w:pPr>
  </w:style>
  <w:style w:type="paragraph" w:styleId="13">
    <w:name w:val="toc 1"/>
    <w:basedOn w:val="a2"/>
    <w:next w:val="a2"/>
    <w:autoRedefine/>
    <w:uiPriority w:val="39"/>
    <w:unhideWhenUsed/>
    <w:rsid w:val="00A7096A"/>
    <w:pPr>
      <w:tabs>
        <w:tab w:val="left" w:pos="440"/>
        <w:tab w:val="right" w:leader="dot" w:pos="9345"/>
      </w:tabs>
      <w:spacing w:after="100"/>
      <w:jc w:val="both"/>
    </w:pPr>
    <w:rPr>
      <w:rFonts w:ascii="Times New Roman" w:hAnsi="Times New Roman" w:cs="Times New Roman"/>
      <w:b/>
      <w:noProof/>
      <w:sz w:val="24"/>
      <w:szCs w:val="24"/>
    </w:rPr>
  </w:style>
  <w:style w:type="character" w:styleId="ad">
    <w:name w:val="Hyperlink"/>
    <w:basedOn w:val="a3"/>
    <w:uiPriority w:val="99"/>
    <w:unhideWhenUsed/>
    <w:rsid w:val="00EA127E"/>
    <w:rPr>
      <w:color w:val="0000FF" w:themeColor="hyperlink"/>
      <w:u w:val="single"/>
    </w:rPr>
  </w:style>
  <w:style w:type="paragraph" w:styleId="ae">
    <w:name w:val="Balloon Text"/>
    <w:basedOn w:val="a2"/>
    <w:link w:val="af"/>
    <w:uiPriority w:val="99"/>
    <w:semiHidden/>
    <w:unhideWhenUsed/>
    <w:rsid w:val="00EA127E"/>
    <w:pPr>
      <w:spacing w:after="0" w:line="240" w:lineRule="auto"/>
    </w:pPr>
    <w:rPr>
      <w:rFonts w:ascii="Tahoma" w:hAnsi="Tahoma" w:cs="Tahoma"/>
      <w:sz w:val="16"/>
      <w:szCs w:val="16"/>
    </w:rPr>
  </w:style>
  <w:style w:type="character" w:customStyle="1" w:styleId="af">
    <w:name w:val="Текст выноски Знак"/>
    <w:basedOn w:val="a3"/>
    <w:link w:val="ae"/>
    <w:uiPriority w:val="99"/>
    <w:semiHidden/>
    <w:rsid w:val="00EA127E"/>
    <w:rPr>
      <w:rFonts w:ascii="Tahoma" w:hAnsi="Tahoma" w:cs="Tahoma"/>
      <w:sz w:val="16"/>
      <w:szCs w:val="16"/>
    </w:rPr>
  </w:style>
  <w:style w:type="character" w:styleId="af0">
    <w:name w:val="FollowedHyperlink"/>
    <w:basedOn w:val="a3"/>
    <w:uiPriority w:val="99"/>
    <w:semiHidden/>
    <w:unhideWhenUsed/>
    <w:rsid w:val="001E4779"/>
    <w:rPr>
      <w:color w:val="800080"/>
      <w:u w:val="single"/>
    </w:rPr>
  </w:style>
  <w:style w:type="paragraph" w:customStyle="1" w:styleId="font5">
    <w:name w:val="font5"/>
    <w:basedOn w:val="a2"/>
    <w:rsid w:val="001E4779"/>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2"/>
    <w:rsid w:val="001E4779"/>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7">
    <w:name w:val="font7"/>
    <w:basedOn w:val="a2"/>
    <w:rsid w:val="001E4779"/>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2"/>
    <w:rsid w:val="001E4779"/>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5">
    <w:name w:val="xl65"/>
    <w:basedOn w:val="a2"/>
    <w:rsid w:val="001E477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2"/>
    <w:rsid w:val="001E477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2"/>
    <w:rsid w:val="001E477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1E477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1E477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74">
    <w:name w:val="xl74"/>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75">
    <w:name w:val="xl75"/>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8">
    <w:name w:val="xl78"/>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0">
    <w:name w:val="xl80"/>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unhideWhenUsed/>
    <w:qFormat/>
    <w:rsid w:val="001E4779"/>
    <w:pPr>
      <w:spacing w:line="240" w:lineRule="auto"/>
    </w:pPr>
    <w:rPr>
      <w:b/>
      <w:bCs/>
      <w:color w:val="4F81BD" w:themeColor="accent1"/>
      <w:sz w:val="18"/>
      <w:szCs w:val="18"/>
    </w:rPr>
  </w:style>
  <w:style w:type="paragraph" w:styleId="21">
    <w:name w:val="toc 2"/>
    <w:basedOn w:val="a2"/>
    <w:next w:val="a2"/>
    <w:autoRedefine/>
    <w:uiPriority w:val="39"/>
    <w:unhideWhenUsed/>
    <w:rsid w:val="00696B52"/>
    <w:pPr>
      <w:tabs>
        <w:tab w:val="left" w:pos="660"/>
        <w:tab w:val="right" w:leader="dot" w:pos="9345"/>
      </w:tabs>
      <w:spacing w:after="100"/>
    </w:pPr>
    <w:rPr>
      <w:rFonts w:eastAsiaTheme="minorEastAsia"/>
      <w:lang w:eastAsia="ru-RU"/>
    </w:rPr>
  </w:style>
  <w:style w:type="paragraph" w:styleId="31">
    <w:name w:val="toc 3"/>
    <w:basedOn w:val="a2"/>
    <w:next w:val="a2"/>
    <w:autoRedefine/>
    <w:uiPriority w:val="39"/>
    <w:unhideWhenUsed/>
    <w:rsid w:val="00C10E07"/>
    <w:pPr>
      <w:spacing w:after="100"/>
      <w:ind w:left="440"/>
    </w:pPr>
    <w:rPr>
      <w:rFonts w:eastAsiaTheme="minorEastAsia"/>
      <w:lang w:eastAsia="ru-RU"/>
    </w:rPr>
  </w:style>
  <w:style w:type="paragraph" w:styleId="41">
    <w:name w:val="toc 4"/>
    <w:basedOn w:val="a2"/>
    <w:next w:val="a2"/>
    <w:autoRedefine/>
    <w:uiPriority w:val="39"/>
    <w:unhideWhenUsed/>
    <w:rsid w:val="00C10E07"/>
    <w:pPr>
      <w:spacing w:after="100"/>
      <w:ind w:left="660"/>
    </w:pPr>
    <w:rPr>
      <w:rFonts w:eastAsiaTheme="minorEastAsia"/>
      <w:lang w:eastAsia="ru-RU"/>
    </w:rPr>
  </w:style>
  <w:style w:type="paragraph" w:styleId="5">
    <w:name w:val="toc 5"/>
    <w:basedOn w:val="a2"/>
    <w:next w:val="a2"/>
    <w:autoRedefine/>
    <w:uiPriority w:val="39"/>
    <w:unhideWhenUsed/>
    <w:rsid w:val="00C10E07"/>
    <w:pPr>
      <w:spacing w:after="100"/>
      <w:ind w:left="880"/>
    </w:pPr>
    <w:rPr>
      <w:rFonts w:eastAsiaTheme="minorEastAsia"/>
      <w:lang w:eastAsia="ru-RU"/>
    </w:rPr>
  </w:style>
  <w:style w:type="paragraph" w:styleId="6">
    <w:name w:val="toc 6"/>
    <w:basedOn w:val="a2"/>
    <w:next w:val="a2"/>
    <w:autoRedefine/>
    <w:uiPriority w:val="39"/>
    <w:unhideWhenUsed/>
    <w:rsid w:val="00C10E07"/>
    <w:pPr>
      <w:spacing w:after="100"/>
      <w:ind w:left="1100"/>
    </w:pPr>
    <w:rPr>
      <w:rFonts w:eastAsiaTheme="minorEastAsia"/>
      <w:lang w:eastAsia="ru-RU"/>
    </w:rPr>
  </w:style>
  <w:style w:type="paragraph" w:styleId="7">
    <w:name w:val="toc 7"/>
    <w:basedOn w:val="a2"/>
    <w:next w:val="a2"/>
    <w:autoRedefine/>
    <w:uiPriority w:val="39"/>
    <w:unhideWhenUsed/>
    <w:rsid w:val="00C10E07"/>
    <w:pPr>
      <w:spacing w:after="100"/>
      <w:ind w:left="1320"/>
    </w:pPr>
    <w:rPr>
      <w:rFonts w:eastAsiaTheme="minorEastAsia"/>
      <w:lang w:eastAsia="ru-RU"/>
    </w:rPr>
  </w:style>
  <w:style w:type="paragraph" w:styleId="8">
    <w:name w:val="toc 8"/>
    <w:basedOn w:val="a2"/>
    <w:next w:val="a2"/>
    <w:autoRedefine/>
    <w:uiPriority w:val="39"/>
    <w:unhideWhenUsed/>
    <w:rsid w:val="00C10E07"/>
    <w:pPr>
      <w:spacing w:after="100"/>
      <w:ind w:left="1540"/>
    </w:pPr>
    <w:rPr>
      <w:rFonts w:eastAsiaTheme="minorEastAsia"/>
      <w:lang w:eastAsia="ru-RU"/>
    </w:rPr>
  </w:style>
  <w:style w:type="paragraph" w:styleId="9">
    <w:name w:val="toc 9"/>
    <w:basedOn w:val="a2"/>
    <w:next w:val="a2"/>
    <w:autoRedefine/>
    <w:uiPriority w:val="39"/>
    <w:unhideWhenUsed/>
    <w:rsid w:val="00C10E07"/>
    <w:pPr>
      <w:spacing w:after="100"/>
      <w:ind w:left="1760"/>
    </w:pPr>
    <w:rPr>
      <w:rFonts w:eastAsiaTheme="minorEastAsia"/>
      <w:lang w:eastAsia="ru-RU"/>
    </w:rPr>
  </w:style>
  <w:style w:type="paragraph" w:styleId="af2">
    <w:name w:val="header"/>
    <w:basedOn w:val="a2"/>
    <w:link w:val="af3"/>
    <w:uiPriority w:val="99"/>
    <w:unhideWhenUsed/>
    <w:rsid w:val="000B6C29"/>
    <w:pPr>
      <w:tabs>
        <w:tab w:val="center" w:pos="4677"/>
        <w:tab w:val="right" w:pos="9355"/>
      </w:tabs>
      <w:spacing w:after="0" w:line="240" w:lineRule="auto"/>
    </w:pPr>
  </w:style>
  <w:style w:type="character" w:customStyle="1" w:styleId="af3">
    <w:name w:val="Верхний колонтитул Знак"/>
    <w:basedOn w:val="a3"/>
    <w:link w:val="af2"/>
    <w:uiPriority w:val="99"/>
    <w:rsid w:val="000B6C29"/>
  </w:style>
  <w:style w:type="paragraph" w:styleId="af4">
    <w:name w:val="footer"/>
    <w:basedOn w:val="a2"/>
    <w:link w:val="af5"/>
    <w:uiPriority w:val="99"/>
    <w:unhideWhenUsed/>
    <w:rsid w:val="000B6C29"/>
    <w:pPr>
      <w:tabs>
        <w:tab w:val="center" w:pos="4677"/>
        <w:tab w:val="right" w:pos="9355"/>
      </w:tabs>
      <w:spacing w:after="0" w:line="240" w:lineRule="auto"/>
    </w:pPr>
  </w:style>
  <w:style w:type="character" w:customStyle="1" w:styleId="af5">
    <w:name w:val="Нижний колонтитул Знак"/>
    <w:basedOn w:val="a3"/>
    <w:link w:val="af4"/>
    <w:uiPriority w:val="99"/>
    <w:rsid w:val="000B6C29"/>
  </w:style>
  <w:style w:type="paragraph" w:customStyle="1" w:styleId="xl64">
    <w:name w:val="xl64"/>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C3F0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C3F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C3F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2"/>
    <w:rsid w:val="00DC3F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2"/>
    <w:rsid w:val="00DC3F08"/>
    <w:pPr>
      <w:pBdr>
        <w:top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DC3F08"/>
    <w:pPr>
      <w:pBdr>
        <w:top w:val="single" w:sz="4" w:space="0" w:color="auto"/>
        <w:left w:val="single" w:sz="4" w:space="0" w:color="auto"/>
        <w:bottom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2"/>
    <w:rsid w:val="00DC3F0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2"/>
    <w:rsid w:val="00DC3F0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7">
    <w:name w:val="xl97"/>
    <w:basedOn w:val="a2"/>
    <w:rsid w:val="00DC3F0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2"/>
    <w:rsid w:val="00DC3F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3"/>
    <w:uiPriority w:val="22"/>
    <w:qFormat/>
    <w:rsid w:val="003619FE"/>
    <w:rPr>
      <w:b/>
      <w:bCs/>
    </w:rPr>
  </w:style>
  <w:style w:type="character" w:customStyle="1" w:styleId="apple-converted-space">
    <w:name w:val="apple-converted-space"/>
    <w:basedOn w:val="a3"/>
    <w:rsid w:val="00590E91"/>
  </w:style>
  <w:style w:type="paragraph" w:styleId="af7">
    <w:name w:val="footnote text"/>
    <w:aliases w:val="Текст сноски-FN,Oaeno niinee-FN,Oaeno niinee Ciae,Table_Footnote_last,Table_Footnote_last Знак Знак Знак,Table_Footnote_last Знак,Текст сноски Знак1,Текст сноски Знак Знак,Текст сноски Знак1 Знак Знак,Текст сноски Знак Знак Знак Знак"/>
    <w:basedOn w:val="a2"/>
    <w:link w:val="af8"/>
    <w:unhideWhenUsed/>
    <w:rsid w:val="00F01CD7"/>
    <w:pPr>
      <w:spacing w:after="0" w:line="240" w:lineRule="auto"/>
    </w:pPr>
    <w:rPr>
      <w:sz w:val="20"/>
      <w:szCs w:val="20"/>
    </w:rPr>
  </w:style>
  <w:style w:type="character" w:customStyle="1" w:styleId="af8">
    <w:name w:val="Текст сноски Знак"/>
    <w:aliases w:val="Текст сноски-FN Знак,Oaeno niinee-FN Знак,Oaeno niinee Ciae Знак,Table_Footnote_last Знак1,Table_Footnote_last Знак Знак Знак Знак,Table_Footnote_last Знак Знак,Текст сноски Знак1 Знак,Текст сноски Знак Знак Знак"/>
    <w:basedOn w:val="a3"/>
    <w:link w:val="af7"/>
    <w:rsid w:val="00F01CD7"/>
    <w:rPr>
      <w:sz w:val="20"/>
      <w:szCs w:val="20"/>
    </w:rPr>
  </w:style>
  <w:style w:type="character" w:styleId="af9">
    <w:name w:val="footnote reference"/>
    <w:basedOn w:val="a3"/>
    <w:uiPriority w:val="99"/>
    <w:semiHidden/>
    <w:unhideWhenUsed/>
    <w:rsid w:val="00F01CD7"/>
    <w:rPr>
      <w:vertAlign w:val="superscript"/>
    </w:rPr>
  </w:style>
  <w:style w:type="table" w:customStyle="1" w:styleId="afa">
    <w:name w:val="Стиль Таблица Геоника"/>
    <w:basedOn w:val="a4"/>
    <w:uiPriority w:val="99"/>
    <w:rsid w:val="003B681E"/>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G">
    <w:name w:val="G_Обычный текст"/>
    <w:basedOn w:val="a2"/>
    <w:link w:val="G0"/>
    <w:qFormat/>
    <w:rsid w:val="003B681E"/>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0">
    <w:name w:val="G_Обычный текст Знак"/>
    <w:link w:val="G"/>
    <w:rsid w:val="003B681E"/>
    <w:rPr>
      <w:rFonts w:ascii="Calibri" w:eastAsia="Times New Roman" w:hAnsi="Calibri" w:cs="Times New Roman"/>
      <w:sz w:val="24"/>
      <w:szCs w:val="24"/>
      <w:lang w:eastAsia="ar-SA" w:bidi="en-US"/>
    </w:rPr>
  </w:style>
  <w:style w:type="character" w:customStyle="1" w:styleId="a7">
    <w:name w:val="Без интервала Знак"/>
    <w:link w:val="a6"/>
    <w:uiPriority w:val="1"/>
    <w:rsid w:val="000907DE"/>
  </w:style>
  <w:style w:type="character" w:customStyle="1" w:styleId="20">
    <w:name w:val="Заголовок 2 Знак"/>
    <w:basedOn w:val="a3"/>
    <w:link w:val="2"/>
    <w:uiPriority w:val="9"/>
    <w:rsid w:val="001664B3"/>
    <w:rPr>
      <w:rFonts w:asciiTheme="majorHAnsi" w:eastAsiaTheme="majorEastAsia" w:hAnsiTheme="majorHAnsi" w:cstheme="majorBidi"/>
      <w:color w:val="365F91" w:themeColor="accent1" w:themeShade="BF"/>
      <w:sz w:val="26"/>
      <w:szCs w:val="26"/>
    </w:rPr>
  </w:style>
  <w:style w:type="table" w:styleId="afb">
    <w:name w:val="Table Grid"/>
    <w:basedOn w:val="a4"/>
    <w:uiPriority w:val="39"/>
    <w:rsid w:val="00AF1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ПЕРЕЧЕНЬ"/>
    <w:basedOn w:val="a2"/>
    <w:qFormat/>
    <w:rsid w:val="00B53407"/>
    <w:pPr>
      <w:numPr>
        <w:numId w:val="1"/>
      </w:numPr>
      <w:spacing w:before="120" w:after="0" w:line="240" w:lineRule="auto"/>
      <w:jc w:val="both"/>
    </w:pPr>
    <w:rPr>
      <w:rFonts w:ascii="Times New Roman" w:eastAsia="Calibri" w:hAnsi="Times New Roman" w:cs="Times New Roman"/>
      <w:sz w:val="28"/>
      <w:lang w:val="x-none"/>
    </w:rPr>
  </w:style>
  <w:style w:type="paragraph" w:styleId="afc">
    <w:name w:val="Title"/>
    <w:basedOn w:val="a2"/>
    <w:next w:val="a2"/>
    <w:link w:val="14"/>
    <w:uiPriority w:val="10"/>
    <w:qFormat/>
    <w:rsid w:val="00C01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3"/>
    <w:link w:val="afc"/>
    <w:uiPriority w:val="10"/>
    <w:rsid w:val="00C01420"/>
    <w:rPr>
      <w:rFonts w:asciiTheme="majorHAnsi" w:eastAsiaTheme="majorEastAsia" w:hAnsiTheme="majorHAnsi" w:cstheme="majorBidi"/>
      <w:spacing w:val="-10"/>
      <w:kern w:val="28"/>
      <w:sz w:val="56"/>
      <w:szCs w:val="56"/>
    </w:rPr>
  </w:style>
  <w:style w:type="character" w:customStyle="1" w:styleId="afd">
    <w:name w:val="Название Знак"/>
    <w:link w:val="15"/>
    <w:uiPriority w:val="10"/>
    <w:locked/>
    <w:rsid w:val="00E67315"/>
    <w:rPr>
      <w:b/>
      <w:sz w:val="24"/>
      <w:lang w:val="ru-RU" w:eastAsia="ru-RU" w:bidi="ar-SA"/>
    </w:rPr>
  </w:style>
  <w:style w:type="paragraph" w:customStyle="1" w:styleId="15">
    <w:name w:val="1"/>
    <w:basedOn w:val="a2"/>
    <w:next w:val="afc"/>
    <w:link w:val="afd"/>
    <w:qFormat/>
    <w:rsid w:val="00E67315"/>
    <w:pPr>
      <w:spacing w:after="0" w:line="240" w:lineRule="auto"/>
      <w:ind w:firstLine="720"/>
      <w:jc w:val="center"/>
    </w:pPr>
    <w:rPr>
      <w:b/>
      <w:sz w:val="24"/>
      <w:lang w:eastAsia="ru-RU"/>
    </w:rPr>
  </w:style>
  <w:style w:type="paragraph" w:customStyle="1" w:styleId="S">
    <w:name w:val="S_Обычный"/>
    <w:basedOn w:val="a2"/>
    <w:link w:val="S0"/>
    <w:qFormat/>
    <w:rsid w:val="00E67315"/>
    <w:pPr>
      <w:tabs>
        <w:tab w:val="num" w:pos="1080"/>
      </w:tabs>
      <w:spacing w:after="0" w:line="360" w:lineRule="auto"/>
      <w:ind w:firstLine="720"/>
      <w:jc w:val="both"/>
    </w:pPr>
    <w:rPr>
      <w:rFonts w:ascii="Times New Roman" w:eastAsia="Times New Roman" w:hAnsi="Times New Roman" w:cs="Times New Roman"/>
      <w:w w:val="109"/>
      <w:sz w:val="24"/>
      <w:szCs w:val="24"/>
      <w:lang w:val="x-none" w:eastAsia="x-none"/>
    </w:rPr>
  </w:style>
  <w:style w:type="character" w:customStyle="1" w:styleId="S0">
    <w:name w:val="S_Обычный Знак"/>
    <w:link w:val="S"/>
    <w:rsid w:val="00E67315"/>
    <w:rPr>
      <w:rFonts w:ascii="Times New Roman" w:eastAsia="Times New Roman" w:hAnsi="Times New Roman" w:cs="Times New Roman"/>
      <w:w w:val="109"/>
      <w:sz w:val="24"/>
      <w:szCs w:val="24"/>
      <w:lang w:val="x-none" w:eastAsia="x-none"/>
    </w:rPr>
  </w:style>
  <w:style w:type="paragraph" w:customStyle="1" w:styleId="ConsPlusNormal">
    <w:name w:val="ConsPlusNormal"/>
    <w:link w:val="ConsPlusNormal0"/>
    <w:rsid w:val="00E673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67315"/>
    <w:rPr>
      <w:rFonts w:ascii="Arial" w:eastAsia="Times New Roman" w:hAnsi="Arial" w:cs="Arial"/>
      <w:sz w:val="20"/>
      <w:szCs w:val="20"/>
      <w:lang w:eastAsia="ru-RU"/>
    </w:rPr>
  </w:style>
  <w:style w:type="paragraph" w:customStyle="1" w:styleId="32">
    <w:name w:val="Абзац списка3"/>
    <w:basedOn w:val="a2"/>
    <w:rsid w:val="00E67315"/>
    <w:pPr>
      <w:widowControl w:val="0"/>
      <w:suppressAutoHyphens/>
      <w:spacing w:after="0" w:line="240" w:lineRule="auto"/>
      <w:ind w:left="720"/>
    </w:pPr>
    <w:rPr>
      <w:rFonts w:ascii="Times New Roman" w:eastAsia="Times New Roman" w:hAnsi="Times New Roman" w:cs="Times New Roman"/>
      <w:kern w:val="1"/>
      <w:sz w:val="24"/>
      <w:szCs w:val="28"/>
      <w:lang w:eastAsia="hi-IN" w:bidi="hi-IN"/>
    </w:rPr>
  </w:style>
  <w:style w:type="character" w:customStyle="1" w:styleId="ab">
    <w:name w:val="Абзац списка Знак"/>
    <w:link w:val="aa"/>
    <w:uiPriority w:val="34"/>
    <w:locked/>
    <w:rsid w:val="00F66C4A"/>
  </w:style>
  <w:style w:type="paragraph" w:customStyle="1" w:styleId="1">
    <w:name w:val="_1."/>
    <w:basedOn w:val="10"/>
    <w:next w:val="a2"/>
    <w:link w:val="16"/>
    <w:qFormat/>
    <w:rsid w:val="007937F6"/>
    <w:pPr>
      <w:pageBreakBefore/>
      <w:numPr>
        <w:numId w:val="6"/>
      </w:numPr>
      <w:snapToGrid w:val="0"/>
      <w:spacing w:before="0" w:after="360" w:line="240" w:lineRule="auto"/>
      <w:ind w:right="680"/>
      <w:contextualSpacing/>
      <w:jc w:val="both"/>
    </w:pPr>
    <w:rPr>
      <w:rFonts w:ascii="Times New Roman" w:hAnsi="Times New Roman" w:cs="Times New Roman"/>
      <w:color w:val="auto"/>
      <w:sz w:val="26"/>
      <w:szCs w:val="26"/>
    </w:rPr>
  </w:style>
  <w:style w:type="character" w:customStyle="1" w:styleId="16">
    <w:name w:val="_1. Знак"/>
    <w:basedOn w:val="a3"/>
    <w:link w:val="1"/>
    <w:rsid w:val="007937F6"/>
    <w:rPr>
      <w:rFonts w:ascii="Times New Roman" w:eastAsiaTheme="majorEastAsia" w:hAnsi="Times New Roman" w:cs="Times New Roman"/>
      <w:b/>
      <w:bCs/>
      <w:sz w:val="26"/>
      <w:szCs w:val="26"/>
    </w:rPr>
  </w:style>
  <w:style w:type="paragraph" w:customStyle="1" w:styleId="11">
    <w:name w:val="_1.1."/>
    <w:basedOn w:val="2"/>
    <w:next w:val="a2"/>
    <w:link w:val="112"/>
    <w:qFormat/>
    <w:rsid w:val="007937F6"/>
    <w:pPr>
      <w:numPr>
        <w:ilvl w:val="1"/>
        <w:numId w:val="6"/>
      </w:numPr>
      <w:snapToGrid w:val="0"/>
      <w:spacing w:before="360" w:after="360" w:line="240" w:lineRule="auto"/>
      <w:ind w:right="424"/>
      <w:contextualSpacing/>
      <w:jc w:val="both"/>
    </w:pPr>
    <w:rPr>
      <w:rFonts w:ascii="Times New Roman" w:hAnsi="Times New Roman" w:cs="Times New Roman"/>
      <w:b/>
      <w:bCs/>
      <w:color w:val="auto"/>
    </w:rPr>
  </w:style>
  <w:style w:type="character" w:customStyle="1" w:styleId="112">
    <w:name w:val="_1.1. Знак"/>
    <w:basedOn w:val="a3"/>
    <w:link w:val="11"/>
    <w:rsid w:val="007937F6"/>
    <w:rPr>
      <w:rFonts w:ascii="Times New Roman" w:eastAsiaTheme="majorEastAsia" w:hAnsi="Times New Roman" w:cs="Times New Roman"/>
      <w:b/>
      <w:bCs/>
      <w:sz w:val="26"/>
      <w:szCs w:val="26"/>
    </w:rPr>
  </w:style>
  <w:style w:type="paragraph" w:customStyle="1" w:styleId="111">
    <w:name w:val="_1.1.1."/>
    <w:basedOn w:val="3"/>
    <w:next w:val="a2"/>
    <w:qFormat/>
    <w:rsid w:val="007937F6"/>
    <w:pPr>
      <w:numPr>
        <w:ilvl w:val="2"/>
        <w:numId w:val="6"/>
      </w:numPr>
      <w:snapToGrid w:val="0"/>
      <w:spacing w:before="360" w:after="360" w:line="240" w:lineRule="auto"/>
      <w:contextualSpacing/>
      <w:jc w:val="both"/>
    </w:pPr>
    <w:rPr>
      <w:rFonts w:ascii="Times New Roman" w:hAnsi="Times New Roman" w:cs="Times New Roman"/>
      <w:b/>
      <w:bCs/>
      <w:color w:val="auto"/>
      <w:sz w:val="26"/>
      <w:szCs w:val="26"/>
    </w:rPr>
  </w:style>
  <w:style w:type="paragraph" w:customStyle="1" w:styleId="1111">
    <w:name w:val="_1.1.1.1."/>
    <w:basedOn w:val="4"/>
    <w:next w:val="a2"/>
    <w:qFormat/>
    <w:rsid w:val="007937F6"/>
    <w:pPr>
      <w:numPr>
        <w:ilvl w:val="3"/>
        <w:numId w:val="6"/>
      </w:numPr>
      <w:snapToGrid w:val="0"/>
      <w:spacing w:before="240" w:after="120" w:line="240" w:lineRule="auto"/>
      <w:contextualSpacing/>
      <w:jc w:val="both"/>
    </w:pPr>
    <w:rPr>
      <w:rFonts w:ascii="Times New Roman" w:hAnsi="Times New Roman" w:cs="Times New Roman"/>
      <w:b/>
      <w:bCs/>
      <w:i w:val="0"/>
      <w:color w:val="auto"/>
      <w:sz w:val="26"/>
      <w:szCs w:val="26"/>
      <w:lang w:eastAsia="ru-RU"/>
    </w:rPr>
  </w:style>
  <w:style w:type="paragraph" w:customStyle="1" w:styleId="afe">
    <w:name w:val="_Обычный"/>
    <w:basedOn w:val="a2"/>
    <w:link w:val="aff"/>
    <w:qFormat/>
    <w:rsid w:val="007937F6"/>
    <w:pPr>
      <w:snapToGrid w:val="0"/>
      <w:spacing w:before="120" w:after="120" w:line="360" w:lineRule="auto"/>
      <w:ind w:firstLine="709"/>
      <w:contextualSpacing/>
      <w:jc w:val="both"/>
    </w:pPr>
    <w:rPr>
      <w:rFonts w:ascii="Times New Roman" w:eastAsiaTheme="minorEastAsia" w:hAnsi="Times New Roman" w:cs="Times New Roman"/>
      <w:iCs/>
      <w:sz w:val="26"/>
      <w:szCs w:val="26"/>
    </w:rPr>
  </w:style>
  <w:style w:type="character" w:customStyle="1" w:styleId="aff">
    <w:name w:val="_Обычный Знак"/>
    <w:basedOn w:val="a3"/>
    <w:link w:val="afe"/>
    <w:rsid w:val="007937F6"/>
    <w:rPr>
      <w:rFonts w:ascii="Times New Roman" w:eastAsiaTheme="minorEastAsia" w:hAnsi="Times New Roman" w:cs="Times New Roman"/>
      <w:iCs/>
      <w:sz w:val="26"/>
      <w:szCs w:val="26"/>
    </w:rPr>
  </w:style>
  <w:style w:type="paragraph" w:customStyle="1" w:styleId="a">
    <w:name w:val="_Подпись рисунка"/>
    <w:basedOn w:val="a2"/>
    <w:next w:val="afe"/>
    <w:link w:val="aff0"/>
    <w:qFormat/>
    <w:rsid w:val="007937F6"/>
    <w:pPr>
      <w:numPr>
        <w:ilvl w:val="4"/>
        <w:numId w:val="6"/>
      </w:numPr>
      <w:snapToGrid w:val="0"/>
      <w:spacing w:before="40" w:line="240" w:lineRule="auto"/>
      <w:contextualSpacing/>
      <w:jc w:val="center"/>
    </w:pPr>
    <w:rPr>
      <w:rFonts w:ascii="Times New Roman" w:eastAsiaTheme="minorEastAsia" w:hAnsi="Times New Roman" w:cs="Times New Roman"/>
      <w:sz w:val="26"/>
      <w:szCs w:val="26"/>
    </w:rPr>
  </w:style>
  <w:style w:type="paragraph" w:customStyle="1" w:styleId="110">
    <w:name w:val="_Таблица 1.1"/>
    <w:basedOn w:val="afe"/>
    <w:next w:val="afe"/>
    <w:link w:val="113"/>
    <w:qFormat/>
    <w:rsid w:val="007937F6"/>
    <w:pPr>
      <w:numPr>
        <w:ilvl w:val="5"/>
        <w:numId w:val="6"/>
      </w:numPr>
      <w:spacing w:before="240"/>
      <w:ind w:right="282"/>
    </w:pPr>
  </w:style>
  <w:style w:type="paragraph" w:customStyle="1" w:styleId="1110">
    <w:name w:val="_Таблица 1.1.1"/>
    <w:basedOn w:val="110"/>
    <w:next w:val="afe"/>
    <w:link w:val="1112"/>
    <w:qFormat/>
    <w:rsid w:val="007937F6"/>
    <w:pPr>
      <w:numPr>
        <w:ilvl w:val="6"/>
      </w:numPr>
      <w:tabs>
        <w:tab w:val="num" w:pos="360"/>
      </w:tabs>
      <w:spacing w:line="240" w:lineRule="auto"/>
      <w:ind w:right="284"/>
      <w:mirrorIndents/>
    </w:pPr>
  </w:style>
  <w:style w:type="paragraph" w:customStyle="1" w:styleId="11110">
    <w:name w:val="_Таблица 1.1.1.1"/>
    <w:basedOn w:val="1110"/>
    <w:next w:val="afe"/>
    <w:qFormat/>
    <w:rsid w:val="007937F6"/>
    <w:pPr>
      <w:numPr>
        <w:ilvl w:val="7"/>
      </w:numPr>
      <w:tabs>
        <w:tab w:val="num" w:pos="360"/>
      </w:tabs>
    </w:pPr>
  </w:style>
  <w:style w:type="paragraph" w:customStyle="1" w:styleId="11111">
    <w:name w:val="_Таблица 1.1.1.1.1"/>
    <w:basedOn w:val="11110"/>
    <w:next w:val="afe"/>
    <w:qFormat/>
    <w:rsid w:val="007937F6"/>
    <w:pPr>
      <w:numPr>
        <w:ilvl w:val="8"/>
      </w:numPr>
      <w:tabs>
        <w:tab w:val="num" w:pos="360"/>
      </w:tabs>
    </w:pPr>
  </w:style>
  <w:style w:type="character" w:customStyle="1" w:styleId="30">
    <w:name w:val="Заголовок 3 Знак"/>
    <w:basedOn w:val="a3"/>
    <w:link w:val="3"/>
    <w:uiPriority w:val="9"/>
    <w:semiHidden/>
    <w:rsid w:val="007937F6"/>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3"/>
    <w:link w:val="4"/>
    <w:uiPriority w:val="9"/>
    <w:semiHidden/>
    <w:rsid w:val="007937F6"/>
    <w:rPr>
      <w:rFonts w:asciiTheme="majorHAnsi" w:eastAsiaTheme="majorEastAsia" w:hAnsiTheme="majorHAnsi" w:cstheme="majorBidi"/>
      <w:i/>
      <w:iCs/>
      <w:color w:val="365F91" w:themeColor="accent1" w:themeShade="BF"/>
    </w:rPr>
  </w:style>
  <w:style w:type="paragraph" w:customStyle="1" w:styleId="aff1">
    <w:name w:val="_Подразделение"/>
    <w:basedOn w:val="afe"/>
    <w:next w:val="afe"/>
    <w:link w:val="aff2"/>
    <w:qFormat/>
    <w:rsid w:val="007937F6"/>
    <w:pPr>
      <w:keepNext/>
      <w:keepLines/>
    </w:pPr>
    <w:rPr>
      <w:b/>
    </w:rPr>
  </w:style>
  <w:style w:type="character" w:customStyle="1" w:styleId="aff2">
    <w:name w:val="_Подразделение Знак"/>
    <w:basedOn w:val="aff"/>
    <w:link w:val="aff1"/>
    <w:rsid w:val="007937F6"/>
    <w:rPr>
      <w:rFonts w:ascii="Times New Roman" w:eastAsiaTheme="minorEastAsia" w:hAnsi="Times New Roman" w:cs="Times New Roman"/>
      <w:b/>
      <w:iCs/>
      <w:sz w:val="26"/>
      <w:szCs w:val="26"/>
    </w:rPr>
  </w:style>
  <w:style w:type="character" w:customStyle="1" w:styleId="aff0">
    <w:name w:val="_Подпись рисунка Знак"/>
    <w:basedOn w:val="a3"/>
    <w:link w:val="a"/>
    <w:locked/>
    <w:rsid w:val="00B41675"/>
    <w:rPr>
      <w:rFonts w:ascii="Times New Roman" w:eastAsiaTheme="minorEastAsia" w:hAnsi="Times New Roman" w:cs="Times New Roman"/>
      <w:sz w:val="26"/>
      <w:szCs w:val="26"/>
    </w:rPr>
  </w:style>
  <w:style w:type="paragraph" w:customStyle="1" w:styleId="aff3">
    <w:name w:val="_Сам рисунок"/>
    <w:basedOn w:val="afe"/>
    <w:next w:val="a"/>
    <w:qFormat/>
    <w:rsid w:val="00B41675"/>
    <w:pPr>
      <w:ind w:firstLine="0"/>
      <w:jc w:val="center"/>
    </w:pPr>
    <w:rPr>
      <w:noProof/>
      <w:lang w:eastAsia="ru-RU"/>
    </w:rPr>
  </w:style>
  <w:style w:type="paragraph" w:customStyle="1" w:styleId="a0">
    <w:name w:val="_Список маркерны"/>
    <w:basedOn w:val="afe"/>
    <w:link w:val="aff4"/>
    <w:qFormat/>
    <w:rsid w:val="00B41675"/>
    <w:pPr>
      <w:numPr>
        <w:numId w:val="7"/>
      </w:numPr>
      <w:tabs>
        <w:tab w:val="left" w:pos="284"/>
      </w:tabs>
      <w:spacing w:line="240" w:lineRule="auto"/>
    </w:pPr>
  </w:style>
  <w:style w:type="character" w:customStyle="1" w:styleId="aff4">
    <w:name w:val="_Список маркерны Знак"/>
    <w:basedOn w:val="aff"/>
    <w:link w:val="a0"/>
    <w:locked/>
    <w:rsid w:val="00B41675"/>
    <w:rPr>
      <w:rFonts w:ascii="Times New Roman" w:eastAsiaTheme="minorEastAsia" w:hAnsi="Times New Roman" w:cs="Times New Roman"/>
      <w:iCs/>
      <w:sz w:val="26"/>
      <w:szCs w:val="26"/>
    </w:rPr>
  </w:style>
  <w:style w:type="paragraph" w:styleId="aff5">
    <w:name w:val="Body Text"/>
    <w:basedOn w:val="a2"/>
    <w:link w:val="aff6"/>
    <w:uiPriority w:val="1"/>
    <w:qFormat/>
    <w:rsid w:val="00A343FC"/>
    <w:pPr>
      <w:widowControl w:val="0"/>
      <w:autoSpaceDE w:val="0"/>
      <w:autoSpaceDN w:val="0"/>
      <w:spacing w:after="0" w:line="240" w:lineRule="auto"/>
    </w:pPr>
    <w:rPr>
      <w:rFonts w:ascii="Times New Roman" w:eastAsia="Times New Roman" w:hAnsi="Times New Roman" w:cs="Times New Roman"/>
      <w:sz w:val="28"/>
      <w:szCs w:val="28"/>
      <w:lang w:val="uk" w:eastAsia="uk"/>
    </w:rPr>
  </w:style>
  <w:style w:type="character" w:customStyle="1" w:styleId="aff6">
    <w:name w:val="Основной текст Знак"/>
    <w:basedOn w:val="a3"/>
    <w:link w:val="aff5"/>
    <w:uiPriority w:val="1"/>
    <w:rsid w:val="00A343FC"/>
    <w:rPr>
      <w:rFonts w:ascii="Times New Roman" w:eastAsia="Times New Roman" w:hAnsi="Times New Roman" w:cs="Times New Roman"/>
      <w:sz w:val="28"/>
      <w:szCs w:val="28"/>
      <w:lang w:val="uk" w:eastAsia="uk"/>
    </w:rPr>
  </w:style>
  <w:style w:type="table" w:customStyle="1" w:styleId="TableNormal">
    <w:name w:val="Table Normal"/>
    <w:uiPriority w:val="2"/>
    <w:semiHidden/>
    <w:unhideWhenUsed/>
    <w:qFormat/>
    <w:rsid w:val="00D539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D5394C"/>
    <w:pPr>
      <w:widowControl w:val="0"/>
      <w:autoSpaceDE w:val="0"/>
      <w:autoSpaceDN w:val="0"/>
      <w:spacing w:after="0" w:line="240" w:lineRule="auto"/>
    </w:pPr>
    <w:rPr>
      <w:rFonts w:ascii="Times New Roman" w:eastAsia="Times New Roman" w:hAnsi="Times New Roman" w:cs="Times New Roman"/>
      <w:lang w:val="uk" w:eastAsia="uk"/>
    </w:rPr>
  </w:style>
  <w:style w:type="character" w:customStyle="1" w:styleId="1112">
    <w:name w:val="_Таблица 1.1.1 Знак"/>
    <w:basedOn w:val="a3"/>
    <w:link w:val="1110"/>
    <w:rsid w:val="002D6FDB"/>
    <w:rPr>
      <w:rFonts w:ascii="Times New Roman" w:eastAsiaTheme="minorEastAsia" w:hAnsi="Times New Roman" w:cs="Times New Roman"/>
      <w:iCs/>
      <w:sz w:val="26"/>
      <w:szCs w:val="26"/>
    </w:rPr>
  </w:style>
  <w:style w:type="table" w:customStyle="1" w:styleId="33">
    <w:name w:val="Сетка таблицы3"/>
    <w:basedOn w:val="a4"/>
    <w:next w:val="afb"/>
    <w:rsid w:val="002D6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Об_Таблица"/>
    <w:basedOn w:val="afe"/>
    <w:link w:val="aff8"/>
    <w:rsid w:val="00E55C39"/>
    <w:pPr>
      <w:spacing w:line="240" w:lineRule="auto"/>
      <w:ind w:firstLine="0"/>
      <w:jc w:val="center"/>
    </w:pPr>
    <w:rPr>
      <w:sz w:val="20"/>
      <w:szCs w:val="20"/>
      <w:lang w:eastAsia="ru-RU"/>
    </w:rPr>
  </w:style>
  <w:style w:type="character" w:customStyle="1" w:styleId="aff8">
    <w:name w:val="_Об_Таблица Знак"/>
    <w:link w:val="aff7"/>
    <w:rsid w:val="00E55C39"/>
    <w:rPr>
      <w:rFonts w:ascii="Times New Roman" w:eastAsiaTheme="minorEastAsia" w:hAnsi="Times New Roman" w:cs="Times New Roman"/>
      <w:iCs/>
      <w:sz w:val="20"/>
      <w:szCs w:val="20"/>
      <w:lang w:eastAsia="ru-RU"/>
    </w:rPr>
  </w:style>
  <w:style w:type="paragraph" w:customStyle="1" w:styleId="aff9">
    <w:name w:val="_Обычный_т"/>
    <w:basedOn w:val="afe"/>
    <w:link w:val="affa"/>
    <w:rsid w:val="00E55C39"/>
    <w:pPr>
      <w:spacing w:line="240" w:lineRule="auto"/>
      <w:ind w:firstLine="0"/>
      <w:jc w:val="left"/>
    </w:pPr>
    <w:rPr>
      <w:sz w:val="20"/>
      <w:szCs w:val="20"/>
    </w:rPr>
  </w:style>
  <w:style w:type="character" w:customStyle="1" w:styleId="affa">
    <w:name w:val="_Обычный_т Знак"/>
    <w:link w:val="aff9"/>
    <w:rsid w:val="00E55C39"/>
    <w:rPr>
      <w:rFonts w:ascii="Times New Roman" w:eastAsiaTheme="minorEastAsia" w:hAnsi="Times New Roman" w:cs="Times New Roman"/>
      <w:iCs/>
      <w:sz w:val="20"/>
      <w:szCs w:val="20"/>
    </w:rPr>
  </w:style>
  <w:style w:type="character" w:customStyle="1" w:styleId="113">
    <w:name w:val="_Таблица 1.1 Знак"/>
    <w:basedOn w:val="a3"/>
    <w:link w:val="110"/>
    <w:rsid w:val="00E55C39"/>
    <w:rPr>
      <w:rFonts w:ascii="Times New Roman" w:eastAsiaTheme="minorEastAsia" w:hAnsi="Times New Roman" w:cs="Times New Roman"/>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3236">
      <w:bodyDiv w:val="1"/>
      <w:marLeft w:val="0"/>
      <w:marRight w:val="0"/>
      <w:marTop w:val="0"/>
      <w:marBottom w:val="0"/>
      <w:divBdr>
        <w:top w:val="none" w:sz="0" w:space="0" w:color="auto"/>
        <w:left w:val="none" w:sz="0" w:space="0" w:color="auto"/>
        <w:bottom w:val="none" w:sz="0" w:space="0" w:color="auto"/>
        <w:right w:val="none" w:sz="0" w:space="0" w:color="auto"/>
      </w:divBdr>
    </w:div>
    <w:div w:id="237902449">
      <w:bodyDiv w:val="1"/>
      <w:marLeft w:val="0"/>
      <w:marRight w:val="0"/>
      <w:marTop w:val="0"/>
      <w:marBottom w:val="0"/>
      <w:divBdr>
        <w:top w:val="none" w:sz="0" w:space="0" w:color="auto"/>
        <w:left w:val="none" w:sz="0" w:space="0" w:color="auto"/>
        <w:bottom w:val="none" w:sz="0" w:space="0" w:color="auto"/>
        <w:right w:val="none" w:sz="0" w:space="0" w:color="auto"/>
      </w:divBdr>
    </w:div>
    <w:div w:id="305473443">
      <w:bodyDiv w:val="1"/>
      <w:marLeft w:val="0"/>
      <w:marRight w:val="0"/>
      <w:marTop w:val="0"/>
      <w:marBottom w:val="0"/>
      <w:divBdr>
        <w:top w:val="none" w:sz="0" w:space="0" w:color="auto"/>
        <w:left w:val="none" w:sz="0" w:space="0" w:color="auto"/>
        <w:bottom w:val="none" w:sz="0" w:space="0" w:color="auto"/>
        <w:right w:val="none" w:sz="0" w:space="0" w:color="auto"/>
      </w:divBdr>
    </w:div>
    <w:div w:id="386611671">
      <w:bodyDiv w:val="1"/>
      <w:marLeft w:val="0"/>
      <w:marRight w:val="0"/>
      <w:marTop w:val="0"/>
      <w:marBottom w:val="0"/>
      <w:divBdr>
        <w:top w:val="none" w:sz="0" w:space="0" w:color="auto"/>
        <w:left w:val="none" w:sz="0" w:space="0" w:color="auto"/>
        <w:bottom w:val="none" w:sz="0" w:space="0" w:color="auto"/>
        <w:right w:val="none" w:sz="0" w:space="0" w:color="auto"/>
      </w:divBdr>
    </w:div>
    <w:div w:id="469252708">
      <w:bodyDiv w:val="1"/>
      <w:marLeft w:val="0"/>
      <w:marRight w:val="0"/>
      <w:marTop w:val="0"/>
      <w:marBottom w:val="0"/>
      <w:divBdr>
        <w:top w:val="none" w:sz="0" w:space="0" w:color="auto"/>
        <w:left w:val="none" w:sz="0" w:space="0" w:color="auto"/>
        <w:bottom w:val="none" w:sz="0" w:space="0" w:color="auto"/>
        <w:right w:val="none" w:sz="0" w:space="0" w:color="auto"/>
      </w:divBdr>
    </w:div>
    <w:div w:id="481779291">
      <w:bodyDiv w:val="1"/>
      <w:marLeft w:val="0"/>
      <w:marRight w:val="0"/>
      <w:marTop w:val="0"/>
      <w:marBottom w:val="0"/>
      <w:divBdr>
        <w:top w:val="none" w:sz="0" w:space="0" w:color="auto"/>
        <w:left w:val="none" w:sz="0" w:space="0" w:color="auto"/>
        <w:bottom w:val="none" w:sz="0" w:space="0" w:color="auto"/>
        <w:right w:val="none" w:sz="0" w:space="0" w:color="auto"/>
      </w:divBdr>
    </w:div>
    <w:div w:id="627274048">
      <w:bodyDiv w:val="1"/>
      <w:marLeft w:val="0"/>
      <w:marRight w:val="0"/>
      <w:marTop w:val="0"/>
      <w:marBottom w:val="0"/>
      <w:divBdr>
        <w:top w:val="none" w:sz="0" w:space="0" w:color="auto"/>
        <w:left w:val="none" w:sz="0" w:space="0" w:color="auto"/>
        <w:bottom w:val="none" w:sz="0" w:space="0" w:color="auto"/>
        <w:right w:val="none" w:sz="0" w:space="0" w:color="auto"/>
      </w:divBdr>
    </w:div>
    <w:div w:id="734551593">
      <w:bodyDiv w:val="1"/>
      <w:marLeft w:val="0"/>
      <w:marRight w:val="0"/>
      <w:marTop w:val="0"/>
      <w:marBottom w:val="0"/>
      <w:divBdr>
        <w:top w:val="none" w:sz="0" w:space="0" w:color="auto"/>
        <w:left w:val="none" w:sz="0" w:space="0" w:color="auto"/>
        <w:bottom w:val="none" w:sz="0" w:space="0" w:color="auto"/>
        <w:right w:val="none" w:sz="0" w:space="0" w:color="auto"/>
      </w:divBdr>
    </w:div>
    <w:div w:id="912660543">
      <w:bodyDiv w:val="1"/>
      <w:marLeft w:val="0"/>
      <w:marRight w:val="0"/>
      <w:marTop w:val="0"/>
      <w:marBottom w:val="0"/>
      <w:divBdr>
        <w:top w:val="none" w:sz="0" w:space="0" w:color="auto"/>
        <w:left w:val="none" w:sz="0" w:space="0" w:color="auto"/>
        <w:bottom w:val="none" w:sz="0" w:space="0" w:color="auto"/>
        <w:right w:val="none" w:sz="0" w:space="0" w:color="auto"/>
      </w:divBdr>
    </w:div>
    <w:div w:id="1029916421">
      <w:bodyDiv w:val="1"/>
      <w:marLeft w:val="0"/>
      <w:marRight w:val="0"/>
      <w:marTop w:val="0"/>
      <w:marBottom w:val="0"/>
      <w:divBdr>
        <w:top w:val="none" w:sz="0" w:space="0" w:color="auto"/>
        <w:left w:val="none" w:sz="0" w:space="0" w:color="auto"/>
        <w:bottom w:val="none" w:sz="0" w:space="0" w:color="auto"/>
        <w:right w:val="none" w:sz="0" w:space="0" w:color="auto"/>
      </w:divBdr>
    </w:div>
    <w:div w:id="1070493851">
      <w:bodyDiv w:val="1"/>
      <w:marLeft w:val="0"/>
      <w:marRight w:val="0"/>
      <w:marTop w:val="0"/>
      <w:marBottom w:val="0"/>
      <w:divBdr>
        <w:top w:val="none" w:sz="0" w:space="0" w:color="auto"/>
        <w:left w:val="none" w:sz="0" w:space="0" w:color="auto"/>
        <w:bottom w:val="none" w:sz="0" w:space="0" w:color="auto"/>
        <w:right w:val="none" w:sz="0" w:space="0" w:color="auto"/>
      </w:divBdr>
    </w:div>
    <w:div w:id="1162509316">
      <w:bodyDiv w:val="1"/>
      <w:marLeft w:val="0"/>
      <w:marRight w:val="0"/>
      <w:marTop w:val="0"/>
      <w:marBottom w:val="0"/>
      <w:divBdr>
        <w:top w:val="none" w:sz="0" w:space="0" w:color="auto"/>
        <w:left w:val="none" w:sz="0" w:space="0" w:color="auto"/>
        <w:bottom w:val="none" w:sz="0" w:space="0" w:color="auto"/>
        <w:right w:val="none" w:sz="0" w:space="0" w:color="auto"/>
      </w:divBdr>
    </w:div>
    <w:div w:id="1180663618">
      <w:bodyDiv w:val="1"/>
      <w:marLeft w:val="0"/>
      <w:marRight w:val="0"/>
      <w:marTop w:val="0"/>
      <w:marBottom w:val="0"/>
      <w:divBdr>
        <w:top w:val="none" w:sz="0" w:space="0" w:color="auto"/>
        <w:left w:val="none" w:sz="0" w:space="0" w:color="auto"/>
        <w:bottom w:val="none" w:sz="0" w:space="0" w:color="auto"/>
        <w:right w:val="none" w:sz="0" w:space="0" w:color="auto"/>
      </w:divBdr>
    </w:div>
    <w:div w:id="1311593580">
      <w:bodyDiv w:val="1"/>
      <w:marLeft w:val="0"/>
      <w:marRight w:val="0"/>
      <w:marTop w:val="0"/>
      <w:marBottom w:val="0"/>
      <w:divBdr>
        <w:top w:val="none" w:sz="0" w:space="0" w:color="auto"/>
        <w:left w:val="none" w:sz="0" w:space="0" w:color="auto"/>
        <w:bottom w:val="none" w:sz="0" w:space="0" w:color="auto"/>
        <w:right w:val="none" w:sz="0" w:space="0" w:color="auto"/>
      </w:divBdr>
    </w:div>
    <w:div w:id="1493371420">
      <w:bodyDiv w:val="1"/>
      <w:marLeft w:val="0"/>
      <w:marRight w:val="0"/>
      <w:marTop w:val="0"/>
      <w:marBottom w:val="0"/>
      <w:divBdr>
        <w:top w:val="none" w:sz="0" w:space="0" w:color="auto"/>
        <w:left w:val="none" w:sz="0" w:space="0" w:color="auto"/>
        <w:bottom w:val="none" w:sz="0" w:space="0" w:color="auto"/>
        <w:right w:val="none" w:sz="0" w:space="0" w:color="auto"/>
      </w:divBdr>
    </w:div>
    <w:div w:id="1728257633">
      <w:bodyDiv w:val="1"/>
      <w:marLeft w:val="0"/>
      <w:marRight w:val="0"/>
      <w:marTop w:val="0"/>
      <w:marBottom w:val="0"/>
      <w:divBdr>
        <w:top w:val="none" w:sz="0" w:space="0" w:color="auto"/>
        <w:left w:val="none" w:sz="0" w:space="0" w:color="auto"/>
        <w:bottom w:val="none" w:sz="0" w:space="0" w:color="auto"/>
        <w:right w:val="none" w:sz="0" w:space="0" w:color="auto"/>
      </w:divBdr>
    </w:div>
    <w:div w:id="1734354156">
      <w:bodyDiv w:val="1"/>
      <w:marLeft w:val="0"/>
      <w:marRight w:val="0"/>
      <w:marTop w:val="0"/>
      <w:marBottom w:val="0"/>
      <w:divBdr>
        <w:top w:val="none" w:sz="0" w:space="0" w:color="auto"/>
        <w:left w:val="none" w:sz="0" w:space="0" w:color="auto"/>
        <w:bottom w:val="none" w:sz="0" w:space="0" w:color="auto"/>
        <w:right w:val="none" w:sz="0" w:space="0" w:color="auto"/>
      </w:divBdr>
    </w:div>
    <w:div w:id="1758820686">
      <w:bodyDiv w:val="1"/>
      <w:marLeft w:val="0"/>
      <w:marRight w:val="0"/>
      <w:marTop w:val="0"/>
      <w:marBottom w:val="0"/>
      <w:divBdr>
        <w:top w:val="none" w:sz="0" w:space="0" w:color="auto"/>
        <w:left w:val="none" w:sz="0" w:space="0" w:color="auto"/>
        <w:bottom w:val="none" w:sz="0" w:space="0" w:color="auto"/>
        <w:right w:val="none" w:sz="0" w:space="0" w:color="auto"/>
      </w:divBdr>
    </w:div>
    <w:div w:id="2081362971">
      <w:bodyDiv w:val="1"/>
      <w:marLeft w:val="0"/>
      <w:marRight w:val="0"/>
      <w:marTop w:val="0"/>
      <w:marBottom w:val="0"/>
      <w:divBdr>
        <w:top w:val="none" w:sz="0" w:space="0" w:color="auto"/>
        <w:left w:val="none" w:sz="0" w:space="0" w:color="auto"/>
        <w:bottom w:val="none" w:sz="0" w:space="0" w:color="auto"/>
        <w:right w:val="none" w:sz="0" w:space="0" w:color="auto"/>
      </w:divBdr>
    </w:div>
    <w:div w:id="209604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60F1E-D187-4CC7-B602-F61A1C65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63</Pages>
  <Words>18075</Words>
  <Characters>103032</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Джи Динамика</dc:creator>
  <cp:keywords/>
  <dc:description/>
  <cp:lastModifiedBy>Admin</cp:lastModifiedBy>
  <cp:revision>92</cp:revision>
  <cp:lastPrinted>2018-09-10T13:36:00Z</cp:lastPrinted>
  <dcterms:created xsi:type="dcterms:W3CDTF">2018-09-10T11:14:00Z</dcterms:created>
  <dcterms:modified xsi:type="dcterms:W3CDTF">2018-11-23T04:53:00Z</dcterms:modified>
</cp:coreProperties>
</file>