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AEB" w:rsidRDefault="00574AEB" w:rsidP="00574AEB">
      <w:pPr>
        <w:jc w:val="center"/>
      </w:pPr>
      <w:r>
        <w:rPr>
          <w:noProof/>
        </w:rPr>
        <w:drawing>
          <wp:inline distT="0" distB="0" distL="0" distR="0">
            <wp:extent cx="355600" cy="438150"/>
            <wp:effectExtent l="19050" t="0" r="6350" b="0"/>
            <wp:docPr id="1" name="Рисунок 8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EB" w:rsidRPr="001238CE" w:rsidRDefault="00574AEB" w:rsidP="00574AEB">
      <w:pPr>
        <w:jc w:val="center"/>
        <w:rPr>
          <w:b/>
          <w:sz w:val="28"/>
          <w:szCs w:val="28"/>
        </w:rPr>
      </w:pPr>
      <w:r w:rsidRPr="001238CE">
        <w:rPr>
          <w:b/>
          <w:sz w:val="28"/>
          <w:szCs w:val="28"/>
        </w:rPr>
        <w:t>ГЛАВА КАМЫШЛОВСКОГО ГОРОДСКОГО ОКРУГА</w:t>
      </w:r>
    </w:p>
    <w:p w:rsidR="00574AEB" w:rsidRPr="001238CE" w:rsidRDefault="003D2846" w:rsidP="00574AEB">
      <w:pPr>
        <w:tabs>
          <w:tab w:val="left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</w:t>
      </w:r>
      <w:r w:rsidR="00574AEB">
        <w:rPr>
          <w:b/>
          <w:sz w:val="28"/>
          <w:szCs w:val="28"/>
        </w:rPr>
        <w:t xml:space="preserve"> Е Н И Е</w:t>
      </w:r>
    </w:p>
    <w:p w:rsidR="00574AEB" w:rsidRPr="001238CE" w:rsidRDefault="00574AEB" w:rsidP="00574AEB">
      <w:pPr>
        <w:pBdr>
          <w:top w:val="thinThickSmallGap" w:sz="24" w:space="1" w:color="auto"/>
        </w:pBdr>
        <w:jc w:val="center"/>
        <w:rPr>
          <w:b/>
          <w:sz w:val="28"/>
          <w:szCs w:val="28"/>
        </w:rPr>
      </w:pPr>
    </w:p>
    <w:p w:rsidR="008F472F" w:rsidRDefault="00574AEB" w:rsidP="00574AEB">
      <w:pPr>
        <w:rPr>
          <w:sz w:val="28"/>
          <w:szCs w:val="28"/>
        </w:rPr>
      </w:pPr>
      <w:r w:rsidRPr="001238CE">
        <w:rPr>
          <w:sz w:val="28"/>
          <w:szCs w:val="28"/>
        </w:rPr>
        <w:t xml:space="preserve">от </w:t>
      </w:r>
      <w:r w:rsidR="00E8213D">
        <w:rPr>
          <w:sz w:val="28"/>
          <w:szCs w:val="28"/>
        </w:rPr>
        <w:t>03.08</w:t>
      </w:r>
      <w:r w:rsidR="00C62D17">
        <w:rPr>
          <w:sz w:val="28"/>
          <w:szCs w:val="28"/>
        </w:rPr>
        <w:t>.</w:t>
      </w:r>
      <w:r>
        <w:rPr>
          <w:sz w:val="28"/>
          <w:szCs w:val="28"/>
        </w:rPr>
        <w:t>201</w:t>
      </w:r>
      <w:r w:rsidR="00D27A44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года</w:t>
      </w:r>
      <w:r w:rsidR="008F472F">
        <w:rPr>
          <w:sz w:val="28"/>
          <w:szCs w:val="28"/>
        </w:rPr>
        <w:t xml:space="preserve"> </w:t>
      </w:r>
      <w:r w:rsidRPr="001238CE">
        <w:rPr>
          <w:sz w:val="28"/>
          <w:szCs w:val="28"/>
        </w:rPr>
        <w:t xml:space="preserve"> №</w:t>
      </w:r>
      <w:proofErr w:type="gramEnd"/>
      <w:r w:rsidR="00E8213D">
        <w:rPr>
          <w:sz w:val="28"/>
          <w:szCs w:val="28"/>
        </w:rPr>
        <w:t xml:space="preserve"> 691</w:t>
      </w:r>
      <w:r w:rsidR="00FC40C2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27A44">
        <w:rPr>
          <w:sz w:val="28"/>
          <w:szCs w:val="28"/>
        </w:rPr>
        <w:t xml:space="preserve">                                    </w:t>
      </w:r>
      <w:r w:rsidRPr="001238CE">
        <w:rPr>
          <w:sz w:val="28"/>
          <w:szCs w:val="28"/>
        </w:rPr>
        <w:t xml:space="preserve"> </w:t>
      </w:r>
    </w:p>
    <w:p w:rsidR="00574AEB" w:rsidRDefault="008F472F" w:rsidP="00574AE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г.</w:t>
      </w:r>
      <w:r w:rsidR="00574AEB" w:rsidRPr="001238CE">
        <w:rPr>
          <w:sz w:val="28"/>
          <w:szCs w:val="28"/>
        </w:rPr>
        <w:t>Камышлов</w:t>
      </w:r>
      <w:proofErr w:type="spellEnd"/>
      <w:r w:rsidR="00574AEB" w:rsidRPr="001238CE">
        <w:rPr>
          <w:sz w:val="28"/>
          <w:szCs w:val="28"/>
        </w:rPr>
        <w:t xml:space="preserve"> </w:t>
      </w:r>
    </w:p>
    <w:p w:rsidR="002D56BE" w:rsidRDefault="002D56BE" w:rsidP="00574AEB">
      <w:pPr>
        <w:ind w:right="16"/>
        <w:jc w:val="center"/>
        <w:rPr>
          <w:b/>
          <w:i/>
          <w:color w:val="000000"/>
          <w:sz w:val="28"/>
          <w:szCs w:val="28"/>
        </w:rPr>
      </w:pPr>
    </w:p>
    <w:p w:rsidR="00D27A44" w:rsidRDefault="00574AEB" w:rsidP="003C0710">
      <w:pPr>
        <w:ind w:right="16"/>
        <w:jc w:val="center"/>
        <w:rPr>
          <w:b/>
          <w:i/>
          <w:color w:val="000000"/>
          <w:sz w:val="28"/>
          <w:szCs w:val="28"/>
        </w:rPr>
      </w:pPr>
      <w:bookmarkStart w:id="0" w:name="_GoBack"/>
      <w:r>
        <w:rPr>
          <w:b/>
          <w:i/>
          <w:color w:val="000000"/>
          <w:sz w:val="28"/>
          <w:szCs w:val="28"/>
        </w:rPr>
        <w:t xml:space="preserve">О </w:t>
      </w:r>
      <w:r w:rsidR="000F4F3F">
        <w:rPr>
          <w:b/>
          <w:i/>
          <w:color w:val="000000"/>
          <w:sz w:val="28"/>
          <w:szCs w:val="28"/>
        </w:rPr>
        <w:t xml:space="preserve">назначении публичных слушаний по проекту постановления главы </w:t>
      </w:r>
      <w:proofErr w:type="spellStart"/>
      <w:r w:rsidR="000F4F3F">
        <w:rPr>
          <w:b/>
          <w:i/>
          <w:color w:val="000000"/>
          <w:sz w:val="28"/>
          <w:szCs w:val="28"/>
        </w:rPr>
        <w:t>Камышловского</w:t>
      </w:r>
      <w:proofErr w:type="spellEnd"/>
      <w:r w:rsidR="000F4F3F">
        <w:rPr>
          <w:b/>
          <w:i/>
          <w:color w:val="000000"/>
          <w:sz w:val="28"/>
          <w:szCs w:val="28"/>
        </w:rPr>
        <w:t xml:space="preserve"> городского округа «Об утверждении актуализированной Схемы теплоснабжения </w:t>
      </w:r>
      <w:proofErr w:type="spellStart"/>
      <w:r w:rsidR="0070470C">
        <w:rPr>
          <w:b/>
          <w:i/>
          <w:color w:val="000000"/>
          <w:sz w:val="28"/>
          <w:szCs w:val="28"/>
        </w:rPr>
        <w:t>Камышловского</w:t>
      </w:r>
      <w:proofErr w:type="spellEnd"/>
      <w:r w:rsidR="0070470C">
        <w:rPr>
          <w:b/>
          <w:i/>
          <w:color w:val="000000"/>
          <w:sz w:val="28"/>
          <w:szCs w:val="28"/>
        </w:rPr>
        <w:t xml:space="preserve"> городского округа</w:t>
      </w:r>
      <w:r w:rsidR="000F4F3F">
        <w:rPr>
          <w:b/>
          <w:i/>
          <w:color w:val="000000"/>
          <w:sz w:val="28"/>
          <w:szCs w:val="28"/>
        </w:rPr>
        <w:t>»</w:t>
      </w:r>
    </w:p>
    <w:bookmarkEnd w:id="0"/>
    <w:p w:rsidR="007E65D2" w:rsidRDefault="007E65D2" w:rsidP="00574AEB">
      <w:pPr>
        <w:ind w:right="16"/>
        <w:jc w:val="center"/>
        <w:rPr>
          <w:b/>
          <w:i/>
          <w:color w:val="000000"/>
          <w:sz w:val="28"/>
          <w:szCs w:val="28"/>
        </w:rPr>
      </w:pPr>
    </w:p>
    <w:p w:rsidR="00B10201" w:rsidRDefault="00B10201" w:rsidP="00574AEB">
      <w:pPr>
        <w:ind w:right="16"/>
        <w:jc w:val="center"/>
        <w:rPr>
          <w:b/>
          <w:i/>
          <w:color w:val="000000"/>
          <w:sz w:val="28"/>
          <w:szCs w:val="28"/>
        </w:rPr>
      </w:pPr>
    </w:p>
    <w:p w:rsidR="00574AEB" w:rsidRDefault="004D78A3" w:rsidP="00BA7B8F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Руководствуясь</w:t>
      </w:r>
      <w:r w:rsidR="00BA7B8F" w:rsidRPr="001119E4">
        <w:rPr>
          <w:sz w:val="28"/>
          <w:szCs w:val="28"/>
        </w:rPr>
        <w:t xml:space="preserve">  Федеральн</w:t>
      </w:r>
      <w:r>
        <w:rPr>
          <w:sz w:val="28"/>
          <w:szCs w:val="28"/>
        </w:rPr>
        <w:t>ым</w:t>
      </w:r>
      <w:proofErr w:type="gramEnd"/>
      <w:r w:rsidR="00BA7B8F" w:rsidRPr="001119E4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="00BA7B8F" w:rsidRPr="001119E4">
        <w:rPr>
          <w:sz w:val="28"/>
          <w:szCs w:val="28"/>
        </w:rPr>
        <w:t xml:space="preserve"> от 06 октября 2003 года №131-ФЗ «Об общих принципах организации местного самоуправления в Российской Федерации» («Российская газета», </w:t>
      </w:r>
      <w:r w:rsidR="000F4F3F">
        <w:rPr>
          <w:sz w:val="28"/>
          <w:szCs w:val="28"/>
        </w:rPr>
        <w:t xml:space="preserve">постановлением Правительства Российской Федерации </w:t>
      </w:r>
      <w:r w:rsidR="00A672F0">
        <w:rPr>
          <w:sz w:val="28"/>
          <w:szCs w:val="28"/>
        </w:rPr>
        <w:t>от 22.02.2012 года № 154 «О требованиях к схемам теплоснабжения, порядку их разработки и утверждения»</w:t>
      </w:r>
      <w:r w:rsidR="00272BCE">
        <w:rPr>
          <w:sz w:val="28"/>
          <w:szCs w:val="28"/>
        </w:rPr>
        <w:t xml:space="preserve">, руководствуясь Уставом </w:t>
      </w:r>
      <w:proofErr w:type="spellStart"/>
      <w:r w:rsidR="00272BCE">
        <w:rPr>
          <w:sz w:val="28"/>
          <w:szCs w:val="28"/>
        </w:rPr>
        <w:t>Камышловского</w:t>
      </w:r>
      <w:proofErr w:type="spellEnd"/>
      <w:r w:rsidR="00272BCE">
        <w:rPr>
          <w:sz w:val="28"/>
          <w:szCs w:val="28"/>
        </w:rPr>
        <w:t xml:space="preserve"> городского округа</w:t>
      </w:r>
      <w:r w:rsidR="003C0710">
        <w:rPr>
          <w:sz w:val="28"/>
          <w:szCs w:val="28"/>
        </w:rPr>
        <w:t>:</w:t>
      </w:r>
    </w:p>
    <w:p w:rsidR="00A672F0" w:rsidRDefault="00A672F0" w:rsidP="00BA7B8F">
      <w:pPr>
        <w:pStyle w:val="a9"/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Вынести на публичные слушания проект постановления главы </w:t>
      </w:r>
      <w:proofErr w:type="spellStart"/>
      <w:r>
        <w:rPr>
          <w:sz w:val="28"/>
          <w:szCs w:val="28"/>
        </w:rPr>
        <w:t>Камышловского</w:t>
      </w:r>
      <w:proofErr w:type="spellEnd"/>
      <w:r>
        <w:rPr>
          <w:sz w:val="28"/>
          <w:szCs w:val="28"/>
        </w:rPr>
        <w:t xml:space="preserve"> городского округа «Об утверждении актуализированной Схемы теплоснабжения </w:t>
      </w:r>
      <w:proofErr w:type="spellStart"/>
      <w:r>
        <w:rPr>
          <w:sz w:val="28"/>
          <w:szCs w:val="28"/>
        </w:rPr>
        <w:t>Ка</w:t>
      </w:r>
      <w:r w:rsidR="00183EAB">
        <w:rPr>
          <w:sz w:val="28"/>
          <w:szCs w:val="28"/>
        </w:rPr>
        <w:t>мышловского</w:t>
      </w:r>
      <w:proofErr w:type="spellEnd"/>
      <w:r w:rsidR="00183EAB">
        <w:rPr>
          <w:sz w:val="28"/>
          <w:szCs w:val="28"/>
        </w:rPr>
        <w:t xml:space="preserve"> городского</w:t>
      </w:r>
      <w:r w:rsidR="00E8213D">
        <w:rPr>
          <w:sz w:val="28"/>
          <w:szCs w:val="28"/>
        </w:rPr>
        <w:t xml:space="preserve"> округа» </w:t>
      </w:r>
      <w:r w:rsidR="00183EAB">
        <w:rPr>
          <w:sz w:val="28"/>
          <w:szCs w:val="28"/>
        </w:rPr>
        <w:t>(П</w:t>
      </w:r>
      <w:r w:rsidR="00E8213D">
        <w:rPr>
          <w:sz w:val="28"/>
          <w:szCs w:val="28"/>
        </w:rPr>
        <w:t>риложение №</w:t>
      </w:r>
      <w:r>
        <w:rPr>
          <w:sz w:val="28"/>
          <w:szCs w:val="28"/>
        </w:rPr>
        <w:t>1).</w:t>
      </w:r>
    </w:p>
    <w:p w:rsidR="00A672F0" w:rsidRDefault="00A672F0" w:rsidP="00BA7B8F">
      <w:pPr>
        <w:pStyle w:val="a9"/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публичные слушания 04 сентября 2018 года в 17 часов 30 минут </w:t>
      </w:r>
      <w:r w:rsidR="00183EAB">
        <w:rPr>
          <w:sz w:val="28"/>
          <w:szCs w:val="28"/>
        </w:rPr>
        <w:t xml:space="preserve">по адресу: Свердловская область, город Камышлов, улица Свердлова, 41 (актовый зал администрации </w:t>
      </w:r>
      <w:proofErr w:type="spellStart"/>
      <w:r w:rsidR="00183EAB">
        <w:rPr>
          <w:sz w:val="28"/>
          <w:szCs w:val="28"/>
        </w:rPr>
        <w:t>Камышловского</w:t>
      </w:r>
      <w:proofErr w:type="spellEnd"/>
      <w:r w:rsidR="00183EAB">
        <w:rPr>
          <w:sz w:val="28"/>
          <w:szCs w:val="28"/>
        </w:rPr>
        <w:t xml:space="preserve"> городского округа).</w:t>
      </w:r>
    </w:p>
    <w:p w:rsidR="00AC5D5A" w:rsidRDefault="00AC5D5A" w:rsidP="00BA7B8F">
      <w:pPr>
        <w:pStyle w:val="a9"/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состав </w:t>
      </w:r>
      <w:r w:rsidR="00681671">
        <w:rPr>
          <w:sz w:val="28"/>
          <w:szCs w:val="28"/>
        </w:rPr>
        <w:t>рабочей к</w:t>
      </w:r>
      <w:r>
        <w:rPr>
          <w:sz w:val="28"/>
          <w:szCs w:val="28"/>
        </w:rPr>
        <w:t xml:space="preserve">омиссии по </w:t>
      </w:r>
      <w:r w:rsidR="00681671">
        <w:rPr>
          <w:sz w:val="28"/>
          <w:szCs w:val="28"/>
        </w:rPr>
        <w:t>проведению публичных слушаний по проекту актуализации Схемы теплоснабжения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Камышловского</w:t>
      </w:r>
      <w:proofErr w:type="spellEnd"/>
      <w:r>
        <w:rPr>
          <w:sz w:val="28"/>
          <w:szCs w:val="28"/>
        </w:rPr>
        <w:t xml:space="preserve"> городского округа </w:t>
      </w:r>
      <w:r w:rsidR="002D2568">
        <w:rPr>
          <w:sz w:val="28"/>
          <w:szCs w:val="28"/>
        </w:rPr>
        <w:t xml:space="preserve">до 2034 года </w:t>
      </w:r>
      <w:r>
        <w:rPr>
          <w:sz w:val="28"/>
          <w:szCs w:val="28"/>
        </w:rPr>
        <w:t xml:space="preserve">(Приложение № </w:t>
      </w:r>
      <w:r w:rsidR="00681671">
        <w:rPr>
          <w:sz w:val="28"/>
          <w:szCs w:val="28"/>
        </w:rPr>
        <w:t>2</w:t>
      </w:r>
      <w:r>
        <w:rPr>
          <w:sz w:val="28"/>
          <w:szCs w:val="28"/>
        </w:rPr>
        <w:t>).</w:t>
      </w:r>
    </w:p>
    <w:p w:rsidR="00681671" w:rsidRPr="00681671" w:rsidRDefault="00681671" w:rsidP="005A1209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681671">
        <w:rPr>
          <w:sz w:val="28"/>
          <w:szCs w:val="28"/>
        </w:rPr>
        <w:t xml:space="preserve">Прием предложений, замечаний всех заинтересованных лиц по представленному на публичные слушания вопросу осуществляется секретарем Комиссии в письменном виде в кабинете </w:t>
      </w:r>
      <w:r>
        <w:rPr>
          <w:sz w:val="28"/>
          <w:szCs w:val="28"/>
        </w:rPr>
        <w:t>3</w:t>
      </w:r>
      <w:r w:rsidRPr="00681671">
        <w:rPr>
          <w:sz w:val="28"/>
          <w:szCs w:val="28"/>
        </w:rPr>
        <w:t xml:space="preserve"> администрации </w:t>
      </w:r>
      <w:proofErr w:type="spellStart"/>
      <w:r>
        <w:rPr>
          <w:sz w:val="28"/>
          <w:szCs w:val="28"/>
        </w:rPr>
        <w:t>Камышловского</w:t>
      </w:r>
      <w:proofErr w:type="spellEnd"/>
      <w:r>
        <w:rPr>
          <w:sz w:val="28"/>
          <w:szCs w:val="28"/>
        </w:rPr>
        <w:t xml:space="preserve"> городского округа</w:t>
      </w:r>
      <w:r w:rsidRPr="00681671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>Свердловская область, город Камышлов, улица Свердлова, 41</w:t>
      </w:r>
      <w:r w:rsidRPr="00681671">
        <w:rPr>
          <w:sz w:val="28"/>
          <w:szCs w:val="28"/>
        </w:rPr>
        <w:t>, по рабочим дням (понедельник- пятница) с 0</w:t>
      </w:r>
      <w:r>
        <w:rPr>
          <w:sz w:val="28"/>
          <w:szCs w:val="28"/>
        </w:rPr>
        <w:t>8 часов 3</w:t>
      </w:r>
      <w:r w:rsidRPr="00681671">
        <w:rPr>
          <w:sz w:val="28"/>
          <w:szCs w:val="28"/>
        </w:rPr>
        <w:t>0</w:t>
      </w:r>
      <w:r>
        <w:rPr>
          <w:sz w:val="28"/>
          <w:szCs w:val="28"/>
        </w:rPr>
        <w:t xml:space="preserve"> минут</w:t>
      </w:r>
      <w:r w:rsidRPr="00681671">
        <w:rPr>
          <w:sz w:val="28"/>
          <w:szCs w:val="28"/>
        </w:rPr>
        <w:t xml:space="preserve"> до 16</w:t>
      </w:r>
      <w:r>
        <w:rPr>
          <w:sz w:val="28"/>
          <w:szCs w:val="28"/>
        </w:rPr>
        <w:t xml:space="preserve"> часов 30 минут</w:t>
      </w:r>
      <w:r w:rsidRPr="00681671">
        <w:rPr>
          <w:sz w:val="28"/>
          <w:szCs w:val="28"/>
        </w:rPr>
        <w:t>, обед с 1</w:t>
      </w:r>
      <w:r>
        <w:rPr>
          <w:sz w:val="28"/>
          <w:szCs w:val="28"/>
        </w:rPr>
        <w:t xml:space="preserve">2 часов </w:t>
      </w:r>
      <w:r w:rsidRPr="00681671">
        <w:rPr>
          <w:sz w:val="28"/>
          <w:szCs w:val="28"/>
        </w:rPr>
        <w:t>00</w:t>
      </w:r>
      <w:r>
        <w:rPr>
          <w:sz w:val="28"/>
          <w:szCs w:val="28"/>
        </w:rPr>
        <w:t xml:space="preserve"> минут</w:t>
      </w:r>
      <w:r w:rsidRPr="00681671">
        <w:rPr>
          <w:sz w:val="28"/>
          <w:szCs w:val="28"/>
        </w:rPr>
        <w:t xml:space="preserve"> до 1</w:t>
      </w:r>
      <w:r>
        <w:rPr>
          <w:sz w:val="28"/>
          <w:szCs w:val="28"/>
        </w:rPr>
        <w:t xml:space="preserve">2 часов </w:t>
      </w:r>
      <w:r w:rsidRPr="00681671">
        <w:rPr>
          <w:sz w:val="28"/>
          <w:szCs w:val="28"/>
        </w:rPr>
        <w:t>4</w:t>
      </w:r>
      <w:r>
        <w:rPr>
          <w:sz w:val="28"/>
          <w:szCs w:val="28"/>
        </w:rPr>
        <w:t>8 минут.</w:t>
      </w:r>
      <w:r w:rsidRPr="00681671">
        <w:rPr>
          <w:sz w:val="28"/>
          <w:szCs w:val="28"/>
        </w:rPr>
        <w:t xml:space="preserve"> Прием письменных предложений, вопросов, замечаний прекращается </w:t>
      </w:r>
      <w:r>
        <w:rPr>
          <w:sz w:val="28"/>
          <w:szCs w:val="28"/>
        </w:rPr>
        <w:t>30</w:t>
      </w:r>
      <w:r w:rsidRPr="00681671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681671">
        <w:rPr>
          <w:sz w:val="28"/>
          <w:szCs w:val="28"/>
        </w:rPr>
        <w:t>.201</w:t>
      </w:r>
      <w:r>
        <w:rPr>
          <w:sz w:val="28"/>
          <w:szCs w:val="28"/>
        </w:rPr>
        <w:t xml:space="preserve">8 в 17 часов </w:t>
      </w:r>
      <w:r w:rsidRPr="00681671">
        <w:rPr>
          <w:sz w:val="28"/>
          <w:szCs w:val="28"/>
        </w:rPr>
        <w:t>00</w:t>
      </w:r>
      <w:r>
        <w:rPr>
          <w:sz w:val="28"/>
          <w:szCs w:val="28"/>
        </w:rPr>
        <w:t>минут.</w:t>
      </w:r>
    </w:p>
    <w:p w:rsidR="005A1209" w:rsidRPr="005A1209" w:rsidRDefault="005A1209" w:rsidP="005A1209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5A1209">
        <w:rPr>
          <w:sz w:val="28"/>
          <w:szCs w:val="28"/>
        </w:rPr>
        <w:t>Опубликовать настоящее постановление в газете «</w:t>
      </w:r>
      <w:proofErr w:type="spellStart"/>
      <w:proofErr w:type="gramStart"/>
      <w:r w:rsidRPr="005A1209">
        <w:rPr>
          <w:sz w:val="28"/>
          <w:szCs w:val="28"/>
        </w:rPr>
        <w:t>Камышловские</w:t>
      </w:r>
      <w:proofErr w:type="spellEnd"/>
      <w:r w:rsidRPr="005A1209">
        <w:rPr>
          <w:sz w:val="28"/>
          <w:szCs w:val="28"/>
        </w:rPr>
        <w:t xml:space="preserve">  известия</w:t>
      </w:r>
      <w:proofErr w:type="gramEnd"/>
      <w:r w:rsidRPr="005A1209">
        <w:rPr>
          <w:sz w:val="28"/>
          <w:szCs w:val="28"/>
        </w:rPr>
        <w:t xml:space="preserve">»  и  разместить на официальном сайте  </w:t>
      </w:r>
      <w:proofErr w:type="spellStart"/>
      <w:r w:rsidRPr="005A1209">
        <w:rPr>
          <w:sz w:val="28"/>
          <w:szCs w:val="28"/>
        </w:rPr>
        <w:t>Камышловского</w:t>
      </w:r>
      <w:proofErr w:type="spellEnd"/>
      <w:r w:rsidRPr="005A1209">
        <w:rPr>
          <w:sz w:val="28"/>
          <w:szCs w:val="28"/>
        </w:rPr>
        <w:t xml:space="preserve"> городского округа в информационно-телекоммуникационной сети «Интернет».</w:t>
      </w:r>
    </w:p>
    <w:p w:rsidR="002D56BE" w:rsidRDefault="005A1209" w:rsidP="00574A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74AEB">
        <w:rPr>
          <w:sz w:val="28"/>
          <w:szCs w:val="28"/>
        </w:rPr>
        <w:t>.</w:t>
      </w:r>
      <w:r w:rsidR="00574AEB" w:rsidRPr="00586D10">
        <w:rPr>
          <w:sz w:val="28"/>
          <w:szCs w:val="28"/>
        </w:rPr>
        <w:t xml:space="preserve"> Контроль за исполнением настоящего распоряжения </w:t>
      </w:r>
      <w:r w:rsidR="003C0710">
        <w:rPr>
          <w:sz w:val="28"/>
          <w:szCs w:val="28"/>
        </w:rPr>
        <w:t xml:space="preserve">возложить на </w:t>
      </w:r>
      <w:r w:rsidR="005437B3">
        <w:rPr>
          <w:sz w:val="28"/>
          <w:szCs w:val="28"/>
        </w:rPr>
        <w:t xml:space="preserve">первого </w:t>
      </w:r>
      <w:r w:rsidR="003C0710">
        <w:rPr>
          <w:sz w:val="28"/>
          <w:szCs w:val="28"/>
        </w:rPr>
        <w:t xml:space="preserve">заместителя главы администрации </w:t>
      </w:r>
      <w:proofErr w:type="spellStart"/>
      <w:r w:rsidR="003C0710">
        <w:rPr>
          <w:sz w:val="28"/>
          <w:szCs w:val="28"/>
        </w:rPr>
        <w:t>Камышловского</w:t>
      </w:r>
      <w:proofErr w:type="spellEnd"/>
      <w:r w:rsidR="003C0710">
        <w:rPr>
          <w:sz w:val="28"/>
          <w:szCs w:val="28"/>
        </w:rPr>
        <w:t xml:space="preserve"> городского округа Бессонова Е.А.</w:t>
      </w:r>
    </w:p>
    <w:p w:rsidR="00E8213D" w:rsidRDefault="00E8213D" w:rsidP="00574AEB">
      <w:pPr>
        <w:ind w:firstLine="709"/>
        <w:jc w:val="both"/>
        <w:rPr>
          <w:sz w:val="28"/>
          <w:szCs w:val="28"/>
        </w:rPr>
      </w:pPr>
    </w:p>
    <w:p w:rsidR="00574AEB" w:rsidRDefault="00272BCE" w:rsidP="00A818E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="00574AEB" w:rsidRPr="001238CE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2D56BE">
        <w:rPr>
          <w:sz w:val="28"/>
          <w:szCs w:val="28"/>
        </w:rPr>
        <w:t xml:space="preserve"> </w:t>
      </w:r>
      <w:proofErr w:type="spellStart"/>
      <w:r w:rsidR="00574AEB" w:rsidRPr="001238CE">
        <w:rPr>
          <w:sz w:val="28"/>
          <w:szCs w:val="28"/>
        </w:rPr>
        <w:t>Камышловского</w:t>
      </w:r>
      <w:proofErr w:type="spellEnd"/>
      <w:r w:rsidR="00574AEB" w:rsidRPr="001238CE">
        <w:rPr>
          <w:sz w:val="28"/>
          <w:szCs w:val="28"/>
        </w:rPr>
        <w:t xml:space="preserve"> городского округа  </w:t>
      </w:r>
      <w:r w:rsidR="00574AEB">
        <w:rPr>
          <w:sz w:val="28"/>
          <w:szCs w:val="28"/>
        </w:rPr>
        <w:t xml:space="preserve"> </w:t>
      </w:r>
      <w:r w:rsidR="00574AEB" w:rsidRPr="001238CE">
        <w:rPr>
          <w:sz w:val="28"/>
          <w:szCs w:val="28"/>
        </w:rPr>
        <w:t xml:space="preserve">  </w:t>
      </w:r>
      <w:r w:rsidR="002D56BE">
        <w:rPr>
          <w:sz w:val="28"/>
          <w:szCs w:val="28"/>
        </w:rPr>
        <w:t xml:space="preserve">                    </w:t>
      </w:r>
      <w:r w:rsidR="00D21177">
        <w:rPr>
          <w:sz w:val="28"/>
          <w:szCs w:val="28"/>
        </w:rPr>
        <w:t xml:space="preserve">   </w:t>
      </w:r>
      <w:r w:rsidR="002D56BE">
        <w:rPr>
          <w:sz w:val="28"/>
          <w:szCs w:val="28"/>
        </w:rPr>
        <w:t>А.В. Половников</w:t>
      </w:r>
    </w:p>
    <w:p w:rsidR="00AC5D5A" w:rsidRPr="003D2846" w:rsidRDefault="003D2846" w:rsidP="00E8213D">
      <w:pPr>
        <w:ind w:left="5812" w:hanging="1134"/>
        <w:rPr>
          <w:sz w:val="28"/>
          <w:szCs w:val="28"/>
        </w:rPr>
      </w:pPr>
      <w:r w:rsidRPr="003D2846">
        <w:rPr>
          <w:sz w:val="28"/>
          <w:szCs w:val="28"/>
        </w:rPr>
        <w:lastRenderedPageBreak/>
        <w:t>Приложение № 1</w:t>
      </w:r>
    </w:p>
    <w:p w:rsidR="00E8213D" w:rsidRDefault="005437B3" w:rsidP="00E8213D">
      <w:pPr>
        <w:ind w:left="5812" w:hanging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D2846" w:rsidRPr="003D2846">
        <w:rPr>
          <w:sz w:val="28"/>
          <w:szCs w:val="28"/>
        </w:rPr>
        <w:t xml:space="preserve"> постановлению главы </w:t>
      </w:r>
    </w:p>
    <w:p w:rsidR="00E8213D" w:rsidRDefault="003D2846" w:rsidP="00E8213D">
      <w:pPr>
        <w:ind w:left="5812" w:hanging="1134"/>
        <w:jc w:val="both"/>
        <w:rPr>
          <w:sz w:val="28"/>
          <w:szCs w:val="28"/>
        </w:rPr>
      </w:pPr>
      <w:proofErr w:type="spellStart"/>
      <w:r w:rsidRPr="003D2846">
        <w:rPr>
          <w:sz w:val="28"/>
          <w:szCs w:val="28"/>
        </w:rPr>
        <w:t>Камышловского</w:t>
      </w:r>
      <w:proofErr w:type="spellEnd"/>
      <w:r w:rsidRPr="003D2846">
        <w:rPr>
          <w:sz w:val="28"/>
          <w:szCs w:val="28"/>
        </w:rPr>
        <w:t xml:space="preserve"> городского округа </w:t>
      </w:r>
    </w:p>
    <w:p w:rsidR="003D2846" w:rsidRPr="003D2846" w:rsidRDefault="003D2846" w:rsidP="00E8213D">
      <w:pPr>
        <w:ind w:left="5812" w:hanging="1134"/>
        <w:jc w:val="both"/>
        <w:rPr>
          <w:sz w:val="28"/>
          <w:szCs w:val="28"/>
        </w:rPr>
      </w:pPr>
      <w:r w:rsidRPr="003D2846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E8213D">
        <w:rPr>
          <w:sz w:val="28"/>
          <w:szCs w:val="28"/>
        </w:rPr>
        <w:t xml:space="preserve">03.08.2018 </w:t>
      </w:r>
      <w:proofErr w:type="gramStart"/>
      <w:r w:rsidR="00E8213D">
        <w:rPr>
          <w:sz w:val="28"/>
          <w:szCs w:val="28"/>
        </w:rPr>
        <w:t>года</w:t>
      </w:r>
      <w:r>
        <w:rPr>
          <w:sz w:val="28"/>
          <w:szCs w:val="28"/>
        </w:rPr>
        <w:t xml:space="preserve">  №</w:t>
      </w:r>
      <w:proofErr w:type="gramEnd"/>
      <w:r w:rsidRPr="003D2846">
        <w:rPr>
          <w:sz w:val="28"/>
          <w:szCs w:val="28"/>
        </w:rPr>
        <w:t xml:space="preserve"> </w:t>
      </w:r>
      <w:r w:rsidR="00E8213D">
        <w:rPr>
          <w:sz w:val="28"/>
          <w:szCs w:val="28"/>
        </w:rPr>
        <w:t>691</w:t>
      </w:r>
    </w:p>
    <w:p w:rsidR="00AC5D5A" w:rsidRDefault="00AC5D5A" w:rsidP="00574AEB">
      <w:pPr>
        <w:jc w:val="center"/>
        <w:rPr>
          <w:b/>
          <w:sz w:val="28"/>
          <w:szCs w:val="28"/>
        </w:rPr>
      </w:pPr>
    </w:p>
    <w:p w:rsidR="00E8213D" w:rsidRDefault="00E8213D" w:rsidP="00574AEB">
      <w:pPr>
        <w:jc w:val="center"/>
        <w:rPr>
          <w:b/>
          <w:sz w:val="28"/>
          <w:szCs w:val="28"/>
        </w:rPr>
      </w:pPr>
    </w:p>
    <w:p w:rsidR="00E8213D" w:rsidRDefault="00E8213D" w:rsidP="00574AEB">
      <w:pPr>
        <w:jc w:val="center"/>
        <w:rPr>
          <w:b/>
          <w:sz w:val="28"/>
          <w:szCs w:val="28"/>
        </w:rPr>
      </w:pPr>
    </w:p>
    <w:p w:rsidR="00E8213D" w:rsidRDefault="00E8213D" w:rsidP="00574AEB">
      <w:pPr>
        <w:jc w:val="center"/>
        <w:rPr>
          <w:b/>
          <w:sz w:val="28"/>
          <w:szCs w:val="28"/>
        </w:rPr>
      </w:pPr>
    </w:p>
    <w:p w:rsidR="00AC5D5A" w:rsidRDefault="00AC5D5A" w:rsidP="00574AEB">
      <w:pPr>
        <w:jc w:val="center"/>
        <w:rPr>
          <w:b/>
          <w:sz w:val="28"/>
          <w:szCs w:val="28"/>
        </w:rPr>
      </w:pPr>
    </w:p>
    <w:p w:rsidR="00C16DD7" w:rsidRPr="00A97825" w:rsidRDefault="00C16DD7" w:rsidP="00C16DD7">
      <w:pPr>
        <w:pStyle w:val="ad"/>
      </w:pPr>
      <w:r>
        <w:t>СХЕМА ТЕПЛОСНАБЖЕНИЯ</w:t>
      </w:r>
    </w:p>
    <w:p w:rsidR="00C16DD7" w:rsidRDefault="00C16DD7" w:rsidP="00C16DD7">
      <w:pPr>
        <w:pStyle w:val="ad"/>
        <w:rPr>
          <w:b w:val="0"/>
        </w:rPr>
      </w:pPr>
      <w:proofErr w:type="spellStart"/>
      <w:r>
        <w:rPr>
          <w:b w:val="0"/>
        </w:rPr>
        <w:t>К</w:t>
      </w:r>
      <w:r w:rsidRPr="00C72CA6">
        <w:rPr>
          <w:b w:val="0"/>
        </w:rPr>
        <w:t>амышловского</w:t>
      </w:r>
      <w:proofErr w:type="spellEnd"/>
      <w:r w:rsidRPr="00C72CA6">
        <w:rPr>
          <w:b w:val="0"/>
        </w:rPr>
        <w:t xml:space="preserve"> городского округа </w:t>
      </w:r>
      <w:r w:rsidRPr="00A97825">
        <w:rPr>
          <w:b w:val="0"/>
        </w:rPr>
        <w:t>на период до 203</w:t>
      </w:r>
      <w:r>
        <w:rPr>
          <w:b w:val="0"/>
        </w:rPr>
        <w:t>4</w:t>
      </w:r>
      <w:r w:rsidRPr="00A97825">
        <w:rPr>
          <w:b w:val="0"/>
        </w:rPr>
        <w:t xml:space="preserve"> года</w:t>
      </w:r>
    </w:p>
    <w:p w:rsidR="00C16DD7" w:rsidRPr="00B442E5" w:rsidRDefault="00C16DD7" w:rsidP="00C16DD7">
      <w:pPr>
        <w:pStyle w:val="ad"/>
        <w:rPr>
          <w:b w:val="0"/>
        </w:rPr>
      </w:pPr>
      <w:r>
        <w:rPr>
          <w:b w:val="0"/>
        </w:rPr>
        <w:t>Актуализация на 2019 год</w:t>
      </w:r>
    </w:p>
    <w:p w:rsidR="00C16DD7" w:rsidRPr="00C166A6" w:rsidRDefault="00C16DD7" w:rsidP="00C16DD7">
      <w:r w:rsidRPr="00C166A6">
        <w:br w:type="page"/>
      </w:r>
      <w:r w:rsidRPr="005279CC">
        <w:rPr>
          <w:b/>
        </w:rPr>
        <w:lastRenderedPageBreak/>
        <w:t>Аннотация</w:t>
      </w:r>
    </w:p>
    <w:p w:rsidR="00C16DD7" w:rsidRPr="00A62D4B" w:rsidRDefault="00C16DD7" w:rsidP="00C16DD7">
      <w:pPr>
        <w:jc w:val="both"/>
      </w:pPr>
      <w:r w:rsidRPr="00A62D4B">
        <w:t xml:space="preserve">СХЕМА ТЕПЛОСНАБЖЕНИЯ, СИСТЕМА ТЕПЛОСНАБЖЕНИЯ, КОТЕЛЬНАЯ, ТЕПЛОВАЯ СЕТЬ, ТЕПЛОВОЙ ПУНКТ, МОДЕРНИЗАЦИЯ </w:t>
      </w:r>
    </w:p>
    <w:p w:rsidR="00C16DD7" w:rsidRPr="00A62D4B" w:rsidRDefault="00C16DD7" w:rsidP="00C16DD7">
      <w:pPr>
        <w:jc w:val="both"/>
      </w:pPr>
    </w:p>
    <w:p w:rsidR="00C16DD7" w:rsidRPr="005D60D9" w:rsidRDefault="00C16DD7" w:rsidP="00C16DD7">
      <w:pPr>
        <w:pStyle w:val="af"/>
      </w:pPr>
      <w:r w:rsidRPr="005D60D9">
        <w:t>Схема теплоснабжения разработана в соответствии с требованиями Федерального Закона от 27 июля 2010 года N 190-ФЗ «О теплоснабжении», постановления Правительства Российской федерации от 22 февраля 2012 г. N 154 «О требованиях к схемам теплоснабжения, порядку их разработки и утверждения.</w:t>
      </w:r>
    </w:p>
    <w:p w:rsidR="00C16DD7" w:rsidRPr="00A62D4B" w:rsidRDefault="00C16DD7" w:rsidP="00C16DD7">
      <w:pPr>
        <w:pStyle w:val="af"/>
      </w:pPr>
      <w:r w:rsidRPr="00A62D4B">
        <w:t xml:space="preserve">Схема теплоснабжения содержит описание существующего положения в сфере теплоснабжения </w:t>
      </w:r>
      <w:r>
        <w:t>Камышловского городского округа</w:t>
      </w:r>
      <w:r w:rsidRPr="00A62D4B">
        <w:t xml:space="preserve"> и включает в себя мероприятия по развитию системы теплоснабжения, предпроектные материалы по обоснованию ее эффективного и безопасного функционирования.</w:t>
      </w:r>
    </w:p>
    <w:p w:rsidR="00C16DD7" w:rsidRPr="00A62D4B" w:rsidRDefault="00C16DD7" w:rsidP="00C16DD7">
      <w:pPr>
        <w:pStyle w:val="af"/>
      </w:pPr>
      <w:r w:rsidRPr="00A62D4B">
        <w:t xml:space="preserve">Схема теплоснабжения разработана с учетом документов территориального планирования </w:t>
      </w:r>
      <w:r>
        <w:t>г. Камышлов</w:t>
      </w:r>
      <w:r w:rsidRPr="00A62D4B">
        <w:t>, программ развития сетей инженерно-технического обеспечения, програ</w:t>
      </w:r>
      <w:r>
        <w:t>м</w:t>
      </w:r>
      <w:r w:rsidRPr="00A62D4B">
        <w:t xml:space="preserve">мой социально-экономического развития, а также с Генеральным планом </w:t>
      </w:r>
      <w:r>
        <w:t>Камыщловскогогородского округа.</w:t>
      </w:r>
    </w:p>
    <w:p w:rsidR="00C16DD7" w:rsidRPr="00B22788" w:rsidRDefault="00C16DD7" w:rsidP="00C16DD7">
      <w:pPr>
        <w:pStyle w:val="af"/>
        <w:rPr>
          <w:bCs/>
          <w:highlight w:val="yellow"/>
          <w:lang w:eastAsia="ar-SA"/>
        </w:rPr>
      </w:pPr>
      <w:r>
        <w:rPr>
          <w:bCs/>
          <w:lang w:eastAsia="ar-SA"/>
        </w:rPr>
        <w:t>В основе модернизации систем теплоснабжениялежит закрытие неэффективных угольных котельных  с переключением их потребителей к вновь строящимся и реконструируемым газовым котельным</w:t>
      </w:r>
      <w:r w:rsidRPr="00F0506F">
        <w:rPr>
          <w:bCs/>
          <w:lang w:eastAsia="ar-SA"/>
        </w:rPr>
        <w:t xml:space="preserve">. </w:t>
      </w:r>
      <w:r>
        <w:rPr>
          <w:bCs/>
          <w:lang w:eastAsia="ar-SA"/>
        </w:rPr>
        <w:t>Д</w:t>
      </w:r>
      <w:r w:rsidRPr="00F0506F">
        <w:rPr>
          <w:bCs/>
          <w:lang w:eastAsia="ar-SA"/>
        </w:rPr>
        <w:t xml:space="preserve">ля теплоснабжения </w:t>
      </w:r>
      <w:r>
        <w:rPr>
          <w:bCs/>
          <w:lang w:eastAsia="ar-SA"/>
        </w:rPr>
        <w:t xml:space="preserve">потребителейцентра города </w:t>
      </w:r>
      <w:r w:rsidRPr="00F0506F">
        <w:rPr>
          <w:bCs/>
          <w:lang w:eastAsia="ar-SA"/>
        </w:rPr>
        <w:t>предлагается строительство газовой БМК 11 МВт</w:t>
      </w:r>
      <w:r>
        <w:rPr>
          <w:bCs/>
          <w:lang w:eastAsia="ar-SA"/>
        </w:rPr>
        <w:t>, а для отдаленных и перспективных потребителей котельной ЗСМ планируется строительство газовой БМК 12 МВт.</w:t>
      </w:r>
    </w:p>
    <w:p w:rsidR="00C16DD7" w:rsidRDefault="00C16DD7" w:rsidP="00C16DD7"/>
    <w:p w:rsidR="00C16DD7" w:rsidRDefault="00C16DD7" w:rsidP="00C16DD7"/>
    <w:p w:rsidR="00C16DD7" w:rsidRDefault="00C16DD7" w:rsidP="00C16DD7"/>
    <w:p w:rsidR="00C16DD7" w:rsidRDefault="00C16DD7" w:rsidP="00C16DD7">
      <w:r>
        <w:br w:type="page"/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2"/>
          <w:lang w:eastAsia="en-US"/>
        </w:rPr>
        <w:id w:val="-1020080825"/>
        <w:docPartObj>
          <w:docPartGallery w:val="Table of Contents"/>
          <w:docPartUnique/>
        </w:docPartObj>
      </w:sdtPr>
      <w:sdtEndPr>
        <w:rPr>
          <w:rFonts w:eastAsia="Times New Roman"/>
          <w:szCs w:val="24"/>
          <w:lang w:eastAsia="ru-RU"/>
        </w:rPr>
      </w:sdtEndPr>
      <w:sdtContent>
        <w:p w:rsidR="00C16DD7" w:rsidRPr="00AA3FF7" w:rsidRDefault="00C16DD7" w:rsidP="00C16DD7">
          <w:pPr>
            <w:pStyle w:val="af9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СОЖЕРЖАНИЕ</w:t>
          </w:r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r w:rsidRPr="00C166A6">
            <w:fldChar w:fldCharType="begin"/>
          </w:r>
          <w:r w:rsidR="00C16DD7" w:rsidRPr="00C166A6">
            <w:instrText xml:space="preserve"> TOC \o "1-3" \h \z \u </w:instrText>
          </w:r>
          <w:r w:rsidRPr="00C166A6">
            <w:fldChar w:fldCharType="separate"/>
          </w:r>
          <w:hyperlink w:anchor="_Toc518041149" w:history="1">
            <w:r w:rsidR="00C16DD7" w:rsidRPr="00971CD5">
              <w:rPr>
                <w:rStyle w:val="affd"/>
                <w:rFonts w:eastAsia="Calibri"/>
              </w:rPr>
              <w:t>ВВЕДЕНИЕ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50" w:history="1">
            <w:r w:rsidR="00C16DD7" w:rsidRPr="00971CD5">
              <w:rPr>
                <w:rStyle w:val="affd"/>
                <w:rFonts w:eastAsia="Calibri"/>
              </w:rPr>
              <w:t>Раздел 1 – Показатели перспективного спроса на тепловую энергию и тепловую мощность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_Toc518041150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7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51" w:history="1">
            <w:r w:rsidR="00C16DD7" w:rsidRPr="00971CD5">
              <w:rPr>
                <w:rStyle w:val="affd"/>
                <w:rFonts w:eastAsia="Calibri"/>
              </w:rPr>
              <w:t>Раздел 2 – Перспективные балансы тепловой мощности источников тепловой энергии и тепловой нагрузки потребителей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_Toc518041151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13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52" w:history="1">
            <w:r w:rsidR="00C16DD7" w:rsidRPr="00971CD5">
              <w:rPr>
                <w:rStyle w:val="affd"/>
                <w:rFonts w:eastAsia="Calibri"/>
              </w:rPr>
              <w:t>Раздел 3 – Перспективные балансы теплоносителя и производительности водоподготовительных установок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_Toc518041152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16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53" w:history="1">
            <w:r w:rsidR="00C16DD7" w:rsidRPr="00971CD5">
              <w:rPr>
                <w:rStyle w:val="affd"/>
                <w:rFonts w:eastAsia="Calibri"/>
              </w:rPr>
              <w:t>Раздел 4 – Предложения по строительству, реконструкции и техническому перевооружению источников тепловой энергии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_Toc518041153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19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4" w:history="1">
            <w:r w:rsidR="00C16DD7" w:rsidRPr="00971CD5">
              <w:rPr>
                <w:rStyle w:val="affd"/>
                <w:noProof/>
              </w:rPr>
              <w:t>4.1. Строительство котельной БМК</w:t>
            </w:r>
            <w:r w:rsidR="00C16DD7" w:rsidRPr="00971CD5">
              <w:rPr>
                <w:rStyle w:val="affd"/>
                <w:rFonts w:eastAsiaTheme="minorHAnsi"/>
                <w:noProof/>
                <w:lang w:eastAsia="ar-SA"/>
              </w:rPr>
              <w:t xml:space="preserve"> Горького 11 МВт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_Toc518041154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21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5" w:history="1">
            <w:r w:rsidR="00C16DD7" w:rsidRPr="00971CD5">
              <w:rPr>
                <w:rStyle w:val="affd"/>
                <w:noProof/>
              </w:rPr>
              <w:t>4.2.  Строительство котельной БМК Загородная 12 МВт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_Toc518041155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21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6" w:history="1">
            <w:r w:rsidR="00C16DD7" w:rsidRPr="00971CD5">
              <w:rPr>
                <w:rStyle w:val="affd"/>
                <w:rFonts w:eastAsiaTheme="minorHAnsi"/>
                <w:noProof/>
                <w:lang w:eastAsia="ar-SA"/>
              </w:rPr>
              <w:t>4.3. Строительство новой БМК Боровая 2,5 МВт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_Toc518041156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22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7" w:history="1">
            <w:r w:rsidR="00C16DD7" w:rsidRPr="00971CD5">
              <w:rPr>
                <w:rStyle w:val="affd"/>
                <w:noProof/>
              </w:rPr>
              <w:t xml:space="preserve">4.4. Реконструкция низкоэффективных </w:t>
            </w:r>
            <w:r w:rsidR="00C16DD7" w:rsidRPr="00971CD5">
              <w:rPr>
                <w:rStyle w:val="affd"/>
                <w:rFonts w:eastAsiaTheme="minorHAnsi"/>
                <w:noProof/>
                <w:lang w:eastAsia="ar-SA"/>
              </w:rPr>
              <w:t>котельных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_Toc518041157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23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8" w:history="1">
            <w:r w:rsidR="00C16DD7" w:rsidRPr="00971CD5">
              <w:rPr>
                <w:rStyle w:val="affd"/>
                <w:noProof/>
              </w:rPr>
              <w:t>4.5. Вывод из эксплуатации девяти угольных котельных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_Toc518041158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26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9" w:history="1">
            <w:r w:rsidR="00C16DD7" w:rsidRPr="00971CD5">
              <w:rPr>
                <w:rStyle w:val="affd"/>
                <w:noProof/>
              </w:rPr>
              <w:t>4.6. Предложения по переводу на индивидуальное отопление и ГВС потребителей частного жилого фонда.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_Toc518041159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26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60" w:history="1">
            <w:r w:rsidR="00C16DD7" w:rsidRPr="00971CD5">
              <w:rPr>
                <w:rStyle w:val="affd"/>
                <w:noProof/>
              </w:rPr>
              <w:t>4.7.  Предложения по переводу установке приборов учета у потребителей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_Toc518041160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27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61" w:history="1">
            <w:r w:rsidR="00C16DD7" w:rsidRPr="00971CD5">
              <w:rPr>
                <w:rStyle w:val="affd"/>
                <w:noProof/>
              </w:rPr>
              <w:t>4.8. Диспетчеризация котельных и тепловых пунктов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_Toc518041161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27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62" w:history="1">
            <w:r w:rsidR="00C16DD7" w:rsidRPr="00971CD5">
              <w:rPr>
                <w:rStyle w:val="affd"/>
                <w:rFonts w:eastAsiaTheme="minorHAnsi"/>
                <w:noProof/>
              </w:rPr>
              <w:t>4.9. Установка ХВО и теплообменников второго контура на котельных «Р. Люксембург» и «К. Либкнехта, 28»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_Toc518041162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27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63" w:history="1">
            <w:r w:rsidR="00C16DD7" w:rsidRPr="00971CD5">
              <w:rPr>
                <w:rStyle w:val="affd"/>
                <w:rFonts w:eastAsiaTheme="minorHAnsi"/>
                <w:noProof/>
              </w:rPr>
              <w:t>4.10. Обеспечение тепловой энергией перспективных планировочных районов</w:t>
            </w:r>
            <w:r w:rsidR="00C16DD7">
              <w:rPr>
                <w:noProof/>
                <w:webHidden/>
              </w:rPr>
              <w:tab/>
            </w:r>
            <w:r w:rsidR="00A54AF6"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_Toc518041163 \h </w:instrText>
            </w:r>
            <w:r w:rsidR="00A54AF6">
              <w:rPr>
                <w:noProof/>
                <w:webHidden/>
              </w:rPr>
            </w:r>
            <w:r w:rsidR="00A54AF6">
              <w:rPr>
                <w:noProof/>
                <w:webHidden/>
              </w:rPr>
              <w:fldChar w:fldCharType="separate"/>
            </w:r>
            <w:r w:rsidR="00E8213D">
              <w:rPr>
                <w:noProof/>
                <w:webHidden/>
              </w:rPr>
              <w:t>27</w:t>
            </w:r>
            <w:r w:rsidR="00A54AF6">
              <w:rPr>
                <w:noProof/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4" w:history="1">
            <w:r w:rsidR="00C16DD7" w:rsidRPr="00971CD5">
              <w:rPr>
                <w:rStyle w:val="affd"/>
                <w:rFonts w:eastAsia="Calibri"/>
              </w:rPr>
              <w:t>Раздел 5 – Предложения по строительству и реконструкции тепловых сетей и сооружений на них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_Toc518041164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29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5" w:history="1">
            <w:r w:rsidR="00C16DD7" w:rsidRPr="00971CD5">
              <w:rPr>
                <w:rStyle w:val="affd"/>
                <w:rFonts w:eastAsia="Calibri"/>
              </w:rPr>
              <w:t>Раздел 6 – Перспективные топливные балансы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_Toc518041165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51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6" w:history="1">
            <w:r w:rsidR="00C16DD7" w:rsidRPr="00971CD5">
              <w:rPr>
                <w:rStyle w:val="affd"/>
                <w:rFonts w:eastAsia="Calibri"/>
              </w:rPr>
              <w:t>Раздел 7 – Инвестиции в строительство, реконструкцию и техническое перевооружение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_Toc518041166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55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7" w:history="1">
            <w:r w:rsidR="00C16DD7" w:rsidRPr="00971CD5">
              <w:rPr>
                <w:rStyle w:val="affd"/>
                <w:rFonts w:eastAsia="Calibri"/>
              </w:rPr>
              <w:t>Раздел 8 – Решение об определении единой теплоснабжающей организации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_Toc518041167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68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8" w:history="1">
            <w:r w:rsidR="00C16DD7" w:rsidRPr="00971CD5">
              <w:rPr>
                <w:rStyle w:val="affd"/>
                <w:rFonts w:eastAsia="Calibri"/>
              </w:rPr>
              <w:t>Раздел 9 – Решения о распределении тепловой нагрузки между источниками тепловой энергии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_Toc518041168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71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B7628D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9" w:history="1">
            <w:r w:rsidR="00C16DD7" w:rsidRPr="00971CD5">
              <w:rPr>
                <w:rStyle w:val="affd"/>
                <w:rFonts w:eastAsia="Calibri"/>
              </w:rPr>
              <w:t>Раздел 10 – Решения по бесхозяйным тепловым сетям</w:t>
            </w:r>
            <w:r w:rsidR="00C16DD7">
              <w:rPr>
                <w:webHidden/>
              </w:rPr>
              <w:tab/>
            </w:r>
            <w:r w:rsidR="00A54AF6"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_Toc518041169 \h </w:instrText>
            </w:r>
            <w:r w:rsidR="00A54AF6">
              <w:rPr>
                <w:webHidden/>
              </w:rPr>
            </w:r>
            <w:r w:rsidR="00A54AF6">
              <w:rPr>
                <w:webHidden/>
              </w:rPr>
              <w:fldChar w:fldCharType="separate"/>
            </w:r>
            <w:r w:rsidR="00E8213D">
              <w:rPr>
                <w:webHidden/>
              </w:rPr>
              <w:t>72</w:t>
            </w:r>
            <w:r w:rsidR="00A54AF6">
              <w:rPr>
                <w:webHidden/>
              </w:rPr>
              <w:fldChar w:fldCharType="end"/>
            </w:r>
          </w:hyperlink>
        </w:p>
        <w:p w:rsidR="00C16DD7" w:rsidRDefault="00A54AF6" w:rsidP="00C16DD7">
          <w:r w:rsidRPr="00C166A6">
            <w:rPr>
              <w:bCs/>
            </w:rPr>
            <w:fldChar w:fldCharType="end"/>
          </w:r>
        </w:p>
      </w:sdtContent>
    </w:sdt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043923" w:rsidRDefault="00C16DD7" w:rsidP="00C16DD7">
      <w:pPr>
        <w:pStyle w:val="12"/>
      </w:pPr>
      <w:bookmarkStart w:id="1" w:name="_Toc518041149"/>
      <w:r w:rsidRPr="00043923">
        <w:lastRenderedPageBreak/>
        <w:t>ВВЕДЕНИЕ</w:t>
      </w:r>
      <w:bookmarkEnd w:id="1"/>
    </w:p>
    <w:p w:rsidR="00C16DD7" w:rsidRDefault="00C16DD7" w:rsidP="00C16DD7">
      <w:pPr>
        <w:pStyle w:val="af"/>
      </w:pPr>
      <w:r>
        <w:t>Город Камышлов</w:t>
      </w:r>
      <w:r w:rsidRPr="00043923">
        <w:t xml:space="preserve"> с населением </w:t>
      </w:r>
      <w:r>
        <w:t xml:space="preserve">по данным на 10.01.2017 – </w:t>
      </w:r>
      <w:r w:rsidRPr="00043923">
        <w:t>26 </w:t>
      </w:r>
      <w:r>
        <w:t>538</w:t>
      </w:r>
      <w:r w:rsidRPr="00043923">
        <w:t>человек,</w:t>
      </w:r>
      <w:r w:rsidRPr="00704222">
        <w:t>является административным центром Камышловского городскогоокруга</w:t>
      </w:r>
      <w:r>
        <w:t xml:space="preserve"> и</w:t>
      </w:r>
      <w:r w:rsidRPr="00043923">
        <w:t xml:space="preserve"> расположен в Западной Сибири, на левом берегу р. Пышма (бассейн Оби), при впадении в неё р. Камышловка, в 136 км к востоку от Екатеринбурга. Общая площадь составляет 52 км</w:t>
      </w:r>
      <w:r w:rsidRPr="005247F4">
        <w:rPr>
          <w:vertAlign w:val="superscript"/>
        </w:rPr>
        <w:t>2</w:t>
      </w:r>
      <w:r w:rsidRPr="00043923">
        <w:t>. Расположение город</w:t>
      </w:r>
      <w:r>
        <w:t>ского округа</w:t>
      </w:r>
      <w:r w:rsidRPr="00043923">
        <w:t xml:space="preserve"> показано на рисунке</w:t>
      </w:r>
      <w:r w:rsidR="00B7628D">
        <w:fldChar w:fldCharType="begin"/>
      </w:r>
      <w:r w:rsidR="00B7628D">
        <w:instrText xml:space="preserve"> REF _Ref516821766 \h  \* MERGEFORMAT </w:instrText>
      </w:r>
      <w:r w:rsidR="00B7628D">
        <w:fldChar w:fldCharType="separate"/>
      </w:r>
      <w:r w:rsidR="00E8213D" w:rsidRPr="00E8213D">
        <w:rPr>
          <w:vanish/>
        </w:rPr>
        <w:t>Рисунок 1</w:t>
      </w:r>
      <w:r w:rsidR="00B7628D">
        <w:fldChar w:fldCharType="end"/>
      </w:r>
      <w:r>
        <w:t>.</w:t>
      </w:r>
      <w:r w:rsidRPr="00117E35">
        <w:rPr>
          <w:vanish/>
        </w:rPr>
        <w:t xml:space="preserve">Рисунок </w:t>
      </w:r>
    </w:p>
    <w:p w:rsidR="00C16DD7" w:rsidRDefault="00C16DD7" w:rsidP="00C16DD7">
      <w:pPr>
        <w:pStyle w:val="af"/>
      </w:pPr>
      <w:r w:rsidRPr="005C5F89">
        <w:t>Климатические условия города Камышлова характерны для условий Среднего Урала. Лето теплое, зима продолжительная, холодная; в весенний и осенний период погода неустойчива. Продолжительность зимнего периода около 5 месяцев, устойчивый снежный покров образуется в среднем 11 ноября. Средние месячные температуры изменяются от плюс 18,1 °С в июле до минус 16,8 °С в январе. Среднегодовая температура воздуха равна плюс 1,4 °С. Абсолютный максимум температуры отмечен в июле и достигает плюс 40 °С, абсолютный минимум наблюдается в январе минус 46 °С. Безморозный период продолжается 115 дней.</w:t>
      </w:r>
    </w:p>
    <w:p w:rsidR="00C16DD7" w:rsidRDefault="00C16DD7" w:rsidP="00C16DD7">
      <w:pPr>
        <w:pStyle w:val="af"/>
      </w:pPr>
      <w:r>
        <w:t>Условно в городском округе можно выделить 2 промышленные зоны: Северный и Южный районы</w:t>
      </w:r>
    </w:p>
    <w:p w:rsidR="00C16DD7" w:rsidRDefault="00C16DD7" w:rsidP="00C16DD7">
      <w:pPr>
        <w:pStyle w:val="af"/>
      </w:pPr>
      <w:r>
        <w:t xml:space="preserve">Северный промышленный район объединяет площадки завода ОАО «Камышловский завод «Урализолятор», ООО «НЕО Консалтинг групп – проект», площадка ООО «Уральская диатомитовая компания», железнодорожное хозяйство ОАО «РЖД». </w:t>
      </w:r>
    </w:p>
    <w:p w:rsidR="00C16DD7" w:rsidRDefault="00C16DD7" w:rsidP="00C16DD7">
      <w:pPr>
        <w:pStyle w:val="af"/>
      </w:pPr>
      <w:r>
        <w:t>Южный промышленный район включает в себя ООО «Камышловский кожевенный завод», площадка ООО «К-777», деревообрабатывающие предприятия, мастерские, склады стройматериалов, продуктовые склады и предприятия по обслуживанию автомобильного транспорта.</w:t>
      </w:r>
    </w:p>
    <w:p w:rsidR="00C16DD7" w:rsidRDefault="00C16DD7" w:rsidP="00C16DD7">
      <w:pPr>
        <w:pStyle w:val="af"/>
      </w:pPr>
      <w:r>
        <w:t>В центральной части города располагаются ООО «Камышловский хлеб», ОАО «Полевской молочный комбинат», ГУП СО «Каменск-Уральская типография». Производственные объекты, расположенные в центральной части, имеют ограничения в развитии.</w:t>
      </w:r>
    </w:p>
    <w:p w:rsidR="00C16DD7" w:rsidRDefault="00C16DD7" w:rsidP="00C16DD7">
      <w:pPr>
        <w:pStyle w:val="af"/>
      </w:pPr>
      <w:r>
        <w:t xml:space="preserve">В восточной части города располагается площадка ООО «Камышловский клеевой завод» и склад стройматериалов. Северо-восточнее ООО «Камышловский клеевой завод» находится территория завода ООО «Реммаш», пилорама, склад пиломатериалов и мебельный цех.В настоящее время в экономике округа занято 45,7% населения от всей численности населения Камышловского ГО, в том числе в сфере  производства  занято 18,0% населения, в сфере обслуживания – 27,7%. </w:t>
      </w:r>
    </w:p>
    <w:p w:rsidR="00C16DD7" w:rsidRPr="005C5F89" w:rsidRDefault="00C16DD7" w:rsidP="00C16DD7">
      <w:pPr>
        <w:pStyle w:val="af"/>
      </w:pPr>
    </w:p>
    <w:p w:rsidR="00C16DD7" w:rsidRDefault="00C16DD7" w:rsidP="00C16DD7">
      <w:pPr>
        <w:keepNext/>
        <w:spacing w:line="360" w:lineRule="auto"/>
        <w:contextualSpacing/>
        <w:jc w:val="center"/>
      </w:pPr>
      <w:r>
        <w:rPr>
          <w:b/>
          <w:noProof/>
        </w:rPr>
        <w:lastRenderedPageBreak/>
        <w:drawing>
          <wp:inline distT="0" distB="0" distL="0" distR="0" wp14:anchorId="3C9E1C22" wp14:editId="18AA1607">
            <wp:extent cx="6303010" cy="6906895"/>
            <wp:effectExtent l="0" t="0" r="2540" b="8255"/>
            <wp:docPr id="3" name="Рисунок 1" descr="Муниципальное_деление_Свердловской_области_(20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ниципальное_деление_Свердловской_области_(2006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D7" w:rsidRPr="005C5F89" w:rsidRDefault="00C16DD7" w:rsidP="00C16DD7">
      <w:pPr>
        <w:pStyle w:val="af1"/>
      </w:pPr>
      <w:bookmarkStart w:id="2" w:name="_Ref516821766"/>
      <w:r w:rsidRPr="005C5F89">
        <w:t xml:space="preserve">Рисунок </w:t>
      </w:r>
      <w:r w:rsidR="00B7628D">
        <w:fldChar w:fldCharType="begin"/>
      </w:r>
      <w:r w:rsidR="00B7628D">
        <w:instrText xml:space="preserve"> SEQ Рисунок \* ARABI</w:instrText>
      </w:r>
      <w:r w:rsidR="00B7628D">
        <w:instrText xml:space="preserve">C </w:instrText>
      </w:r>
      <w:r w:rsidR="00B7628D">
        <w:fldChar w:fldCharType="separate"/>
      </w:r>
      <w:r w:rsidR="00E8213D">
        <w:rPr>
          <w:noProof/>
        </w:rPr>
        <w:t>1</w:t>
      </w:r>
      <w:r w:rsidR="00B7628D">
        <w:rPr>
          <w:noProof/>
        </w:rPr>
        <w:fldChar w:fldCharType="end"/>
      </w:r>
      <w:bookmarkEnd w:id="2"/>
      <w:r w:rsidRPr="005C5F89">
        <w:t xml:space="preserve">. Месторасположение </w:t>
      </w:r>
      <w:proofErr w:type="spellStart"/>
      <w:r w:rsidRPr="005C5F89">
        <w:t>Камышловского</w:t>
      </w:r>
      <w:proofErr w:type="spellEnd"/>
      <w:r w:rsidRPr="005C5F89">
        <w:t xml:space="preserve"> городского округа</w:t>
      </w:r>
    </w:p>
    <w:p w:rsidR="00C16DD7" w:rsidRPr="00C73E65" w:rsidRDefault="00C16DD7" w:rsidP="00C16DD7">
      <w:pPr>
        <w:spacing w:line="360" w:lineRule="auto"/>
        <w:ind w:firstLine="851"/>
        <w:contextualSpacing/>
        <w:jc w:val="both"/>
      </w:pPr>
    </w:p>
    <w:p w:rsidR="00C16DD7" w:rsidRPr="001E0ADD" w:rsidRDefault="00C16DD7" w:rsidP="00C16DD7"/>
    <w:p w:rsidR="00C16DD7" w:rsidRPr="001E0ADD" w:rsidRDefault="00C16DD7" w:rsidP="00C16DD7"/>
    <w:p w:rsidR="00C16DD7" w:rsidRPr="001E0ADD" w:rsidRDefault="00C16DD7" w:rsidP="00C16DD7"/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043923" w:rsidRDefault="00C16DD7" w:rsidP="00C16DD7">
      <w:pPr>
        <w:pStyle w:val="12"/>
      </w:pPr>
      <w:bookmarkStart w:id="3" w:name="_Toc518041150"/>
      <w:r>
        <w:lastRenderedPageBreak/>
        <w:t>Раздел</w:t>
      </w:r>
      <w:r w:rsidRPr="00043923">
        <w:t xml:space="preserve"> 1 – </w:t>
      </w:r>
      <w:r w:rsidRPr="00CE42C5">
        <w:rPr>
          <w:szCs w:val="24"/>
        </w:rPr>
        <w:t>Показатели перспективного спроса на тепловую энергию</w:t>
      </w:r>
      <w:r>
        <w:rPr>
          <w:szCs w:val="24"/>
        </w:rPr>
        <w:t xml:space="preserve"> и тепловую </w:t>
      </w:r>
      <w:r w:rsidRPr="00CE42C5">
        <w:rPr>
          <w:szCs w:val="24"/>
        </w:rPr>
        <w:t>мощность</w:t>
      </w:r>
      <w:bookmarkEnd w:id="3"/>
    </w:p>
    <w:p w:rsidR="00C16DD7" w:rsidRPr="001A105C" w:rsidRDefault="00C16DD7" w:rsidP="00C16DD7">
      <w:pPr>
        <w:pStyle w:val="af"/>
      </w:pPr>
      <w:r>
        <w:t>По результатам актуализации схемы определен единый вариант</w:t>
      </w:r>
      <w:r w:rsidRPr="001A105C">
        <w:t xml:space="preserve"> реконструкции системы централизованного теплоснабжения Камышлов</w:t>
      </w:r>
      <w:r>
        <w:t>ского городского округа</w:t>
      </w:r>
      <w:r w:rsidRPr="001A105C">
        <w:t xml:space="preserve">. </w:t>
      </w:r>
    </w:p>
    <w:p w:rsidR="00C16DD7" w:rsidRDefault="00C16DD7" w:rsidP="00C16DD7">
      <w:pPr>
        <w:pStyle w:val="af"/>
        <w:rPr>
          <w:rFonts w:eastAsiaTheme="minorHAnsi"/>
          <w:color w:val="000000"/>
        </w:rPr>
      </w:pPr>
      <w:r>
        <w:rPr>
          <w:bCs/>
          <w:lang w:eastAsia="ar-SA"/>
        </w:rPr>
        <w:t>В основе лежит закрытие неэффективных угольных котельных  с переключением их потребителей к вновь строящимся и реконструируемым газовым котельным и реконструкция и модернизация оставшихся</w:t>
      </w:r>
      <w:r w:rsidRPr="00F0506F">
        <w:rPr>
          <w:bCs/>
          <w:lang w:eastAsia="ar-SA"/>
        </w:rPr>
        <w:t xml:space="preserve">. </w:t>
      </w:r>
      <w:r>
        <w:rPr>
          <w:bCs/>
          <w:lang w:eastAsia="ar-SA"/>
        </w:rPr>
        <w:t xml:space="preserve">В ходе модернизации </w:t>
      </w:r>
      <w:r w:rsidRPr="00F0506F">
        <w:rPr>
          <w:bCs/>
          <w:lang w:eastAsia="ar-SA"/>
        </w:rPr>
        <w:t xml:space="preserve">для теплоснабжения </w:t>
      </w:r>
      <w:r>
        <w:rPr>
          <w:bCs/>
          <w:lang w:eastAsia="ar-SA"/>
        </w:rPr>
        <w:t xml:space="preserve">потребителейцентра города </w:t>
      </w:r>
      <w:r w:rsidRPr="00F0506F">
        <w:rPr>
          <w:bCs/>
          <w:lang w:eastAsia="ar-SA"/>
        </w:rPr>
        <w:t xml:space="preserve">предлагается строительство газовой </w:t>
      </w:r>
      <w:r>
        <w:rPr>
          <w:bCs/>
          <w:lang w:eastAsia="ar-SA"/>
        </w:rPr>
        <w:t xml:space="preserve">блочно-модульной котельной (БМК) Горького </w:t>
      </w:r>
      <w:r w:rsidRPr="00F0506F">
        <w:rPr>
          <w:bCs/>
          <w:lang w:eastAsia="ar-SA"/>
        </w:rPr>
        <w:t>11 МВт</w:t>
      </w:r>
      <w:r>
        <w:rPr>
          <w:bCs/>
          <w:lang w:eastAsia="ar-SA"/>
        </w:rPr>
        <w:t>, а для отдаленных потребителей котельной ЗСМи перспективных потре</w:t>
      </w:r>
      <w:r w:rsidRPr="008B6C2B">
        <w:rPr>
          <w:bCs/>
          <w:lang w:eastAsia="ar-SA"/>
        </w:rPr>
        <w:t>бителей Северо-Восточной части планируется строительство газовой БМК Загородная 12 МВт. Та</w:t>
      </w:r>
      <w:r>
        <w:rPr>
          <w:bCs/>
          <w:lang w:eastAsia="ar-SA"/>
        </w:rPr>
        <w:t xml:space="preserve">кже планирется строительство газовой БМК Боровая 2,5 МВт для организации </w:t>
      </w:r>
      <w:r w:rsidRPr="002527FA">
        <w:rPr>
          <w:rFonts w:eastAsiaTheme="minorHAnsi"/>
          <w:color w:val="000000"/>
        </w:rPr>
        <w:t xml:space="preserve">теплоснабжения концевых потребителей котельной </w:t>
      </w:r>
      <w:r w:rsidRPr="009B4205">
        <w:rPr>
          <w:rFonts w:eastAsiaTheme="minorHAnsi"/>
          <w:color w:val="000000"/>
        </w:rPr>
        <w:t xml:space="preserve">ЗХК </w:t>
      </w:r>
      <w:r w:rsidRPr="002527FA">
        <w:rPr>
          <w:rFonts w:eastAsiaTheme="minorHAnsi"/>
          <w:color w:val="000000"/>
        </w:rPr>
        <w:t xml:space="preserve">и двух жилых многоквартирных домов, ранее отапливаемых от котельной ОАО </w:t>
      </w:r>
      <w:r>
        <w:rPr>
          <w:rFonts w:eastAsiaTheme="minorHAnsi"/>
          <w:color w:val="000000"/>
        </w:rPr>
        <w:t>«</w:t>
      </w:r>
      <w:r w:rsidRPr="002527FA">
        <w:rPr>
          <w:rFonts w:eastAsiaTheme="minorHAnsi"/>
          <w:color w:val="000000"/>
        </w:rPr>
        <w:t>РЭУ</w:t>
      </w:r>
      <w:r>
        <w:rPr>
          <w:rFonts w:eastAsiaTheme="minorHAnsi"/>
          <w:color w:val="000000"/>
        </w:rPr>
        <w:t xml:space="preserve">». </w:t>
      </w:r>
    </w:p>
    <w:p w:rsidR="00C16DD7" w:rsidRDefault="00C16DD7" w:rsidP="00C16DD7">
      <w:pPr>
        <w:pStyle w:val="af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Описание существующего положения систем централизованного теплоснабжения Камышловского городского округа в полной мере представлено в Обосновывающих материалах схемы теплоснабжения.</w:t>
      </w:r>
    </w:p>
    <w:p w:rsidR="00C16DD7" w:rsidRDefault="00C16DD7" w:rsidP="00C16DD7">
      <w:pPr>
        <w:pStyle w:val="af"/>
        <w:rPr>
          <w:bCs/>
          <w:highlight w:val="yellow"/>
          <w:lang w:eastAsia="ar-SA"/>
        </w:rPr>
      </w:pPr>
      <w:r w:rsidRPr="005925F2">
        <w:rPr>
          <w:rFonts w:eastAsia="Times New Roman"/>
          <w:lang w:eastAsia="ar-SA"/>
        </w:rPr>
        <w:t xml:space="preserve">Расчетные максимально-часовые тепловые нагрузки источников в сетевой воде, приведенные к расчетной для отопления температуре наружного воздуха с учетом потерь в тепловых сетях и сетях ГВС </w:t>
      </w:r>
      <w:r>
        <w:rPr>
          <w:rFonts w:eastAsia="Times New Roman"/>
          <w:lang w:eastAsia="ar-SA"/>
        </w:rPr>
        <w:t xml:space="preserve">по источникам </w:t>
      </w:r>
      <w:r w:rsidRPr="005925F2">
        <w:rPr>
          <w:rFonts w:eastAsia="Times New Roman"/>
          <w:lang w:eastAsia="ar-SA"/>
        </w:rPr>
        <w:t>приведе</w:t>
      </w:r>
      <w:r>
        <w:rPr>
          <w:rFonts w:eastAsia="Times New Roman"/>
          <w:lang w:eastAsia="ar-SA"/>
        </w:rPr>
        <w:t>ны в Приложениях 1 и 2.</w:t>
      </w:r>
    </w:p>
    <w:p w:rsidR="00E8213D" w:rsidRPr="00E8213D" w:rsidRDefault="00C16DD7" w:rsidP="00E8213D">
      <w:pPr>
        <w:pStyle w:val="af"/>
        <w:rPr>
          <w:vanish/>
        </w:rPr>
      </w:pPr>
      <w:r>
        <w:t xml:space="preserve">Существующий и планируемый прирос жилых строительных фондов с разделением по этапам реализации приведен в таблице </w:t>
      </w:r>
      <w:r w:rsidR="00A54AF6">
        <w:fldChar w:fldCharType="begin"/>
      </w:r>
      <w:r>
        <w:instrText xml:space="preserve"> REF _Ref517785939 \h  \* MERGEFORMAT </w:instrText>
      </w:r>
      <w:r w:rsidR="00A54AF6">
        <w:fldChar w:fldCharType="separate"/>
      </w:r>
      <w:r w:rsidR="00E8213D" w:rsidRPr="00E8213D">
        <w:rPr>
          <w:vanish/>
        </w:rPr>
        <w:br w:type="page"/>
      </w:r>
    </w:p>
    <w:p w:rsidR="00C16DD7" w:rsidRDefault="00E8213D" w:rsidP="00C16DD7">
      <w:pPr>
        <w:pStyle w:val="af"/>
        <w:rPr>
          <w:b/>
          <w:bCs/>
        </w:rPr>
      </w:pPr>
      <w:r>
        <w:t>Таблица 1</w:t>
      </w:r>
      <w:r w:rsidR="00A54AF6">
        <w:fldChar w:fldCharType="end"/>
      </w:r>
      <w:r w:rsidR="00C16DD7">
        <w:t xml:space="preserve">. Подключаемые к системам централизованного </w:t>
      </w:r>
      <w:r w:rsidR="00C16DD7" w:rsidRPr="007513CE">
        <w:t>теплоснаб</w:t>
      </w:r>
      <w:r w:rsidR="00C16DD7" w:rsidRPr="00A705E0">
        <w:t>жени</w:t>
      </w:r>
      <w:r w:rsidR="00C16DD7">
        <w:t>я в период 2019-2034гг. объекты капитального строительства</w:t>
      </w:r>
      <w:r w:rsidR="00C16DD7" w:rsidRPr="00A705E0">
        <w:t xml:space="preserve"> п</w:t>
      </w:r>
      <w:r w:rsidR="00C16DD7">
        <w:t xml:space="preserve">риведены в таблице </w:t>
      </w:r>
      <w:r w:rsidR="00B7628D">
        <w:fldChar w:fldCharType="begin"/>
      </w:r>
      <w:r w:rsidR="00B7628D">
        <w:instrText xml:space="preserve"> REF _Ref517785797 \h  \* MERGEFORMAT </w:instrText>
      </w:r>
      <w:r w:rsidR="00B7628D">
        <w:fldChar w:fldCharType="separate"/>
      </w:r>
      <w:r w:rsidRPr="00E8213D">
        <w:rPr>
          <w:vanish/>
        </w:rPr>
        <w:t>Таблица 3</w:t>
      </w:r>
      <w:r w:rsidR="00B7628D">
        <w:fldChar w:fldCharType="end"/>
      </w:r>
      <w:r w:rsidR="00C16DD7" w:rsidRPr="007513CE">
        <w:t xml:space="preserve">. Общий планируемый прирост тепловой нагрузки потребителей составит </w:t>
      </w:r>
      <w:r w:rsidR="00C16DD7">
        <w:t>30,55</w:t>
      </w:r>
      <w:r w:rsidR="00C16DD7" w:rsidRPr="007513CE">
        <w:t xml:space="preserve"> Гкал/ч</w:t>
      </w:r>
      <w:r w:rsidR="00C16DD7">
        <w:t xml:space="preserve"> к 2034 году.</w:t>
      </w:r>
    </w:p>
    <w:p w:rsidR="00C16DD7" w:rsidRDefault="00C16DD7" w:rsidP="00C16DD7">
      <w:pPr>
        <w:rPr>
          <w:rFonts w:eastAsia="Microsoft YaHei"/>
          <w:bCs/>
          <w:i/>
          <w:spacing w:val="-5"/>
        </w:rPr>
      </w:pPr>
      <w:bookmarkStart w:id="4" w:name="_Ref517785939"/>
      <w:r>
        <w:br w:type="page"/>
      </w:r>
    </w:p>
    <w:p w:rsidR="00C16DD7" w:rsidRDefault="00C16DD7" w:rsidP="00C16DD7">
      <w:pPr>
        <w:pStyle w:val="afffffd"/>
      </w:pPr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1</w:t>
      </w:r>
      <w:r w:rsidR="00B7628D">
        <w:rPr>
          <w:noProof/>
        </w:rPr>
        <w:fldChar w:fldCharType="end"/>
      </w:r>
      <w:bookmarkEnd w:id="4"/>
      <w:r>
        <w:t xml:space="preserve">. Прирост жилого строительного фонда в </w:t>
      </w:r>
      <w:proofErr w:type="spellStart"/>
      <w:r>
        <w:t>Камышловском</w:t>
      </w:r>
      <w:proofErr w:type="spellEnd"/>
      <w:r>
        <w:t xml:space="preserve"> городском округе</w:t>
      </w:r>
    </w:p>
    <w:tbl>
      <w:tblPr>
        <w:tblW w:w="10612" w:type="dxa"/>
        <w:tblInd w:w="-719" w:type="dxa"/>
        <w:tblLook w:val="04A0" w:firstRow="1" w:lastRow="0" w:firstColumn="1" w:lastColumn="0" w:noHBand="0" w:noVBand="1"/>
      </w:tblPr>
      <w:tblGrid>
        <w:gridCol w:w="576"/>
        <w:gridCol w:w="2260"/>
        <w:gridCol w:w="940"/>
        <w:gridCol w:w="756"/>
        <w:gridCol w:w="1140"/>
        <w:gridCol w:w="1100"/>
        <w:gridCol w:w="960"/>
        <w:gridCol w:w="960"/>
        <w:gridCol w:w="960"/>
        <w:gridCol w:w="960"/>
      </w:tblGrid>
      <w:tr w:rsidR="00C16DD7" w:rsidRPr="009D1DF1" w:rsidTr="00D219FA">
        <w:trPr>
          <w:trHeight w:val="330"/>
        </w:trPr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№ п/п</w:t>
            </w:r>
          </w:p>
        </w:tc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Наименование показателей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Ед. изм.</w:t>
            </w:r>
          </w:p>
        </w:tc>
        <w:tc>
          <w:tcPr>
            <w:tcW w:w="683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Значения по периодам</w:t>
            </w:r>
          </w:p>
        </w:tc>
      </w:tr>
      <w:tr w:rsidR="00C16DD7" w:rsidRPr="009D1DF1" w:rsidTr="00D219FA">
        <w:trPr>
          <w:trHeight w:val="330"/>
        </w:trPr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</w:p>
        </w:tc>
        <w:tc>
          <w:tcPr>
            <w:tcW w:w="2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2032</w:t>
            </w:r>
          </w:p>
        </w:tc>
      </w:tr>
      <w:tr w:rsidR="00C16DD7" w:rsidRPr="009D1DF1" w:rsidTr="00D219FA">
        <w:trPr>
          <w:trHeight w:val="330"/>
        </w:trPr>
        <w:tc>
          <w:tcPr>
            <w:tcW w:w="1061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proofErr w:type="spellStart"/>
            <w:r w:rsidRPr="009D1DF1">
              <w:rPr>
                <w:lang w:eastAsia="ru-RU"/>
              </w:rPr>
              <w:t>Камышловский</w:t>
            </w:r>
            <w:proofErr w:type="spellEnd"/>
            <w:r w:rsidRPr="009D1DF1">
              <w:rPr>
                <w:lang w:eastAsia="ru-RU"/>
              </w:rPr>
              <w:t xml:space="preserve"> городской округ</w:t>
            </w:r>
          </w:p>
        </w:tc>
      </w:tr>
      <w:tr w:rsidR="00C16DD7" w:rsidRPr="009D1DF1" w:rsidTr="00D219FA">
        <w:trPr>
          <w:trHeight w:val="39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 xml:space="preserve">Общая площадь жилого фонда, в </w:t>
            </w:r>
            <w:proofErr w:type="spellStart"/>
            <w:r w:rsidRPr="009D1DF1">
              <w:rPr>
                <w:lang w:eastAsia="ru-RU"/>
              </w:rPr>
              <w:t>т.ч</w:t>
            </w:r>
            <w:proofErr w:type="spellEnd"/>
            <w:r w:rsidRPr="009D1DF1">
              <w:rPr>
                <w:lang w:eastAsia="ru-RU"/>
              </w:rPr>
              <w:t>.: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651,9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661,1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667,7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674,4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681,2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750,3</w:t>
            </w:r>
          </w:p>
        </w:tc>
      </w:tr>
      <w:tr w:rsidR="00C16DD7" w:rsidRPr="009D1DF1" w:rsidTr="00D219FA">
        <w:trPr>
          <w:trHeight w:val="39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1.1.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Многоэтажного жилого фонда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525,0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550,0</w:t>
            </w:r>
          </w:p>
        </w:tc>
      </w:tr>
      <w:tr w:rsidR="00C16DD7" w:rsidRPr="009D1DF1" w:rsidTr="00D219FA">
        <w:trPr>
          <w:trHeight w:val="39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1.2.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Индивидуальные жилые дома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157,4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166,6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173,2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179,9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186,7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193,5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200,3</w:t>
            </w:r>
          </w:p>
        </w:tc>
      </w:tr>
      <w:tr w:rsidR="00C16DD7" w:rsidRPr="009D1DF1" w:rsidTr="00D219FA">
        <w:trPr>
          <w:trHeight w:val="39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Строительство жилого фонда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>
              <w:rPr>
                <w:lang w:eastAsia="ru-RU"/>
              </w:rPr>
              <w:t>9,82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7,5</w:t>
            </w:r>
          </w:p>
        </w:tc>
      </w:tr>
      <w:tr w:rsidR="00C16DD7" w:rsidRPr="009D1DF1" w:rsidTr="00D219FA">
        <w:trPr>
          <w:trHeight w:val="64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Объём ликвидируемого жилищного фонда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</w:tr>
    </w:tbl>
    <w:p w:rsidR="00C16DD7" w:rsidRDefault="00C16DD7" w:rsidP="00C16DD7">
      <w:pPr>
        <w:pStyle w:val="af"/>
        <w:spacing w:before="240"/>
      </w:pPr>
      <w:r>
        <w:t xml:space="preserve">Также необходимо отметить, что на территории Камышловского городского округа утверждены проекты планироки и межевания, в соответствии с которыми предполагается увеличение тепловой нагрузки. Информация по перспективным приростам представлена в таблице </w:t>
      </w:r>
      <w:r w:rsidR="00B7628D">
        <w:fldChar w:fldCharType="begin"/>
      </w:r>
      <w:r w:rsidR="00B7628D">
        <w:instrText xml:space="preserve"> RE</w:instrText>
      </w:r>
      <w:r w:rsidR="00B7628D">
        <w:instrText xml:space="preserve">F _Ref517789061 \h  \* MERGEFORMAT </w:instrText>
      </w:r>
      <w:r w:rsidR="00B7628D">
        <w:fldChar w:fldCharType="separate"/>
      </w:r>
      <w:r w:rsidR="00E8213D" w:rsidRPr="00E8213D">
        <w:rPr>
          <w:vanish/>
        </w:rPr>
        <w:t>Таблица 2</w:t>
      </w:r>
      <w:r w:rsidR="00B7628D">
        <w:fldChar w:fldCharType="end"/>
      </w:r>
      <w:r>
        <w:t>.</w:t>
      </w:r>
    </w:p>
    <w:p w:rsidR="00C16DD7" w:rsidRDefault="00C16DD7" w:rsidP="00C16DD7">
      <w:pPr>
        <w:pStyle w:val="afffffd"/>
      </w:pPr>
      <w:bookmarkStart w:id="5" w:name="_Ref517789061"/>
      <w:r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2</w:t>
      </w:r>
      <w:r w:rsidR="00B7628D">
        <w:rPr>
          <w:noProof/>
        </w:rPr>
        <w:fldChar w:fldCharType="end"/>
      </w:r>
      <w:bookmarkEnd w:id="5"/>
      <w:r>
        <w:t>. Перспективный прирост тепловой энергии по проектам планировки и межевания</w:t>
      </w:r>
    </w:p>
    <w:tbl>
      <w:tblPr>
        <w:tblStyle w:val="af3"/>
        <w:tblW w:w="10045" w:type="dxa"/>
        <w:tblLayout w:type="fixed"/>
        <w:tblLook w:val="04A0" w:firstRow="1" w:lastRow="0" w:firstColumn="1" w:lastColumn="0" w:noHBand="0" w:noVBand="1"/>
      </w:tblPr>
      <w:tblGrid>
        <w:gridCol w:w="648"/>
        <w:gridCol w:w="2674"/>
        <w:gridCol w:w="910"/>
        <w:gridCol w:w="1966"/>
        <w:gridCol w:w="2094"/>
        <w:gridCol w:w="1753"/>
      </w:tblGrid>
      <w:tr w:rsidR="00C16DD7" w:rsidTr="00D219FA">
        <w:trPr>
          <w:trHeight w:val="47"/>
        </w:trPr>
        <w:tc>
          <w:tcPr>
            <w:tcW w:w="648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B92B0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674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B92B03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910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proofErr w:type="spellStart"/>
            <w:r w:rsidRPr="00B92B03">
              <w:rPr>
                <w:b/>
                <w:sz w:val="20"/>
                <w:szCs w:val="20"/>
              </w:rPr>
              <w:t>Ед.изм</w:t>
            </w:r>
            <w:proofErr w:type="spellEnd"/>
            <w:r w:rsidRPr="00B92B0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966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Прирост </w:t>
            </w:r>
            <w:r>
              <w:rPr>
                <w:b/>
                <w:sz w:val="20"/>
                <w:szCs w:val="20"/>
                <w:lang w:val="en-US"/>
              </w:rPr>
              <w:t>I</w:t>
            </w:r>
            <w:r w:rsidRPr="00F76B9D">
              <w:rPr>
                <w:b/>
                <w:sz w:val="20"/>
                <w:szCs w:val="20"/>
              </w:rPr>
              <w:t>-</w:t>
            </w:r>
            <w:r w:rsidRPr="00B92B03">
              <w:rPr>
                <w:b/>
                <w:sz w:val="20"/>
                <w:szCs w:val="20"/>
                <w:lang w:val="en-US"/>
              </w:rPr>
              <w:t>II</w:t>
            </w:r>
            <w:r>
              <w:rPr>
                <w:b/>
                <w:sz w:val="20"/>
                <w:szCs w:val="20"/>
              </w:rPr>
              <w:t>очереди</w:t>
            </w:r>
          </w:p>
        </w:tc>
        <w:tc>
          <w:tcPr>
            <w:tcW w:w="2094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Прирост</w:t>
            </w:r>
            <w:r w:rsidRPr="00B92B03">
              <w:rPr>
                <w:b/>
                <w:sz w:val="20"/>
                <w:szCs w:val="20"/>
              </w:rPr>
              <w:t xml:space="preserve"> Расчетный срок</w:t>
            </w:r>
          </w:p>
        </w:tc>
        <w:tc>
          <w:tcPr>
            <w:tcW w:w="1753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прирост:</w:t>
            </w:r>
          </w:p>
        </w:tc>
      </w:tr>
      <w:tr w:rsidR="00C16DD7" w:rsidRPr="000F1975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B92B03">
              <w:rPr>
                <w:sz w:val="20"/>
                <w:szCs w:val="20"/>
              </w:rPr>
              <w:t>Западная часть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0F1975" w:rsidRDefault="00C16DD7" w:rsidP="00D219FA">
            <w:pPr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Отопление-0,33</w:t>
            </w:r>
          </w:p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ГВС-0,15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0F1975" w:rsidRDefault="00C16DD7" w:rsidP="00D219FA">
            <w:pPr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Отопление-0,</w:t>
            </w:r>
            <w:r>
              <w:rPr>
                <w:sz w:val="20"/>
                <w:szCs w:val="20"/>
              </w:rPr>
              <w:t>516</w:t>
            </w:r>
          </w:p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ГВС-0,</w:t>
            </w:r>
            <w:r>
              <w:rPr>
                <w:sz w:val="20"/>
                <w:szCs w:val="20"/>
              </w:rPr>
              <w:t>0585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0F1975" w:rsidRDefault="00C16DD7" w:rsidP="00D219FA">
            <w:pPr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Отопление-0,</w:t>
            </w:r>
            <w:r>
              <w:rPr>
                <w:sz w:val="20"/>
                <w:szCs w:val="20"/>
              </w:rPr>
              <w:t>846</w:t>
            </w:r>
          </w:p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ГВС-0,</w:t>
            </w:r>
            <w:r>
              <w:rPr>
                <w:sz w:val="20"/>
                <w:szCs w:val="20"/>
              </w:rPr>
              <w:t>2085</w:t>
            </w:r>
          </w:p>
        </w:tc>
      </w:tr>
      <w:tr w:rsidR="00C16DD7" w:rsidRPr="009450DE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B92B03">
              <w:rPr>
                <w:sz w:val="20"/>
                <w:szCs w:val="20"/>
              </w:rPr>
              <w:t>Центральный Урицкого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Отопление-0,</w:t>
            </w:r>
            <w:r>
              <w:rPr>
                <w:sz w:val="20"/>
                <w:szCs w:val="20"/>
              </w:rPr>
              <w:t>44</w:t>
            </w:r>
          </w:p>
          <w:p w:rsidR="00C16DD7" w:rsidRPr="00B92B03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ГВС-0,</w:t>
            </w:r>
            <w:r>
              <w:rPr>
                <w:sz w:val="20"/>
                <w:szCs w:val="20"/>
              </w:rPr>
              <w:t>0252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Отопление-0,</w:t>
            </w:r>
            <w:r>
              <w:rPr>
                <w:sz w:val="20"/>
                <w:szCs w:val="20"/>
              </w:rPr>
              <w:t>44</w:t>
            </w:r>
          </w:p>
          <w:p w:rsidR="00C16DD7" w:rsidRPr="00B92B03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ГВС-0,</w:t>
            </w:r>
            <w:r>
              <w:rPr>
                <w:sz w:val="20"/>
                <w:szCs w:val="20"/>
              </w:rPr>
              <w:t>0252</w:t>
            </w:r>
          </w:p>
        </w:tc>
      </w:tr>
      <w:tr w:rsidR="00C16DD7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B92B03">
              <w:rPr>
                <w:sz w:val="20"/>
                <w:szCs w:val="20"/>
              </w:rPr>
              <w:t>Центральная часть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10,19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10,19</w:t>
            </w:r>
          </w:p>
        </w:tc>
      </w:tr>
      <w:tr w:rsidR="00C16DD7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B92B03">
              <w:rPr>
                <w:sz w:val="20"/>
                <w:szCs w:val="20"/>
              </w:rPr>
              <w:t>Северо-восточная часть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4,45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</w:t>
            </w:r>
          </w:p>
        </w:tc>
      </w:tr>
      <w:tr w:rsidR="00C16DD7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Восточная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6,75</w:t>
            </w:r>
          </w:p>
        </w:tc>
      </w:tr>
      <w:tr w:rsidR="00C16DD7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Западная часть Энгельса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491D0D" w:rsidRDefault="00C16DD7" w:rsidP="00D219FA">
            <w:pPr>
              <w:jc w:val="center"/>
              <w:rPr>
                <w:sz w:val="20"/>
                <w:szCs w:val="20"/>
              </w:rPr>
            </w:pPr>
            <w:r w:rsidRPr="00491D0D">
              <w:rPr>
                <w:sz w:val="20"/>
                <w:szCs w:val="20"/>
              </w:rPr>
              <w:t>Отопление-0,36</w:t>
            </w:r>
          </w:p>
          <w:p w:rsidR="00C16DD7" w:rsidRPr="00491D0D" w:rsidRDefault="00C16DD7" w:rsidP="00D219FA">
            <w:pPr>
              <w:jc w:val="center"/>
              <w:rPr>
                <w:sz w:val="20"/>
                <w:szCs w:val="20"/>
              </w:rPr>
            </w:pPr>
            <w:r w:rsidRPr="00491D0D">
              <w:rPr>
                <w:sz w:val="20"/>
                <w:szCs w:val="20"/>
              </w:rPr>
              <w:t>Вентиляция-0,054</w:t>
            </w:r>
          </w:p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491D0D">
              <w:rPr>
                <w:sz w:val="20"/>
                <w:szCs w:val="20"/>
              </w:rPr>
              <w:t>ГВС-0,052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491D0D" w:rsidRDefault="00C16DD7" w:rsidP="00D219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</w:t>
            </w:r>
          </w:p>
        </w:tc>
      </w:tr>
      <w:tr w:rsidR="00C16DD7" w:rsidRPr="009450DE" w:rsidTr="00D219FA">
        <w:trPr>
          <w:trHeight w:val="149"/>
        </w:trPr>
        <w:tc>
          <w:tcPr>
            <w:tcW w:w="648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674" w:type="dxa"/>
            <w:vAlign w:val="center"/>
          </w:tcPr>
          <w:p w:rsidR="00C16DD7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Северная часть</w:t>
            </w:r>
          </w:p>
        </w:tc>
        <w:tc>
          <w:tcPr>
            <w:tcW w:w="910" w:type="dxa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A91AD4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Отопление-0,83</w:t>
            </w:r>
          </w:p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ГВС-0,14</w:t>
            </w:r>
          </w:p>
          <w:p w:rsidR="00C16DD7" w:rsidRPr="00A91AD4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Вентиляция-0,1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Отопление-0,83</w:t>
            </w:r>
          </w:p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ГВС-0,14</w:t>
            </w:r>
          </w:p>
          <w:p w:rsidR="00C16DD7" w:rsidRPr="00A91AD4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Вентиляция-0,1</w:t>
            </w:r>
          </w:p>
        </w:tc>
      </w:tr>
    </w:tbl>
    <w:p w:rsidR="00C16DD7" w:rsidRDefault="00C16DD7" w:rsidP="00C16DD7">
      <w:pPr>
        <w:jc w:val="center"/>
        <w:rPr>
          <w:color w:val="000000"/>
          <w:sz w:val="20"/>
          <w:szCs w:val="20"/>
        </w:rPr>
        <w:sectPr w:rsidR="00C16DD7" w:rsidSect="00E8213D">
          <w:footerReference w:type="default" r:id="rId10"/>
          <w:pgSz w:w="11906" w:h="16838" w:code="9"/>
          <w:pgMar w:top="1134" w:right="851" w:bottom="1134" w:left="1418" w:header="0" w:footer="323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6" w:name="_Ref517785797"/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3</w:t>
      </w:r>
      <w:r w:rsidR="00B7628D">
        <w:rPr>
          <w:noProof/>
        </w:rPr>
        <w:fldChar w:fldCharType="end"/>
      </w:r>
      <w:bookmarkEnd w:id="6"/>
      <w:r>
        <w:t xml:space="preserve">. Перспективные объекты строительства в </w:t>
      </w:r>
      <w:proofErr w:type="spellStart"/>
      <w:r>
        <w:t>Камышловском</w:t>
      </w:r>
      <w:proofErr w:type="spellEnd"/>
      <w:r>
        <w:t xml:space="preserve"> городском округе</w:t>
      </w:r>
    </w:p>
    <w:tbl>
      <w:tblPr>
        <w:tblW w:w="15388" w:type="dxa"/>
        <w:tblInd w:w="-152" w:type="dxa"/>
        <w:tblLook w:val="04A0" w:firstRow="1" w:lastRow="0" w:firstColumn="1" w:lastColumn="0" w:noHBand="0" w:noVBand="1"/>
      </w:tblPr>
      <w:tblGrid>
        <w:gridCol w:w="711"/>
        <w:gridCol w:w="1627"/>
        <w:gridCol w:w="1662"/>
        <w:gridCol w:w="1554"/>
        <w:gridCol w:w="1529"/>
        <w:gridCol w:w="1112"/>
        <w:gridCol w:w="990"/>
        <w:gridCol w:w="737"/>
        <w:gridCol w:w="863"/>
        <w:gridCol w:w="656"/>
        <w:gridCol w:w="787"/>
        <w:gridCol w:w="887"/>
        <w:gridCol w:w="654"/>
        <w:gridCol w:w="805"/>
        <w:gridCol w:w="814"/>
      </w:tblGrid>
      <w:tr w:rsidR="00C16DD7" w:rsidRPr="00993ED6" w:rsidTr="00D219FA">
        <w:trPr>
          <w:trHeight w:val="20"/>
          <w:tblHeader/>
        </w:trPr>
        <w:tc>
          <w:tcPr>
            <w:tcW w:w="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3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Наименование источника теплоснабжения в существующей схеме</w:t>
            </w:r>
          </w:p>
        </w:tc>
        <w:tc>
          <w:tcPr>
            <w:tcW w:w="1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Наименование источника теплоснабжения после реконструкции</w:t>
            </w:r>
          </w:p>
        </w:tc>
        <w:tc>
          <w:tcPr>
            <w:tcW w:w="14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Адрес объекта</w:t>
            </w:r>
          </w:p>
        </w:tc>
        <w:tc>
          <w:tcPr>
            <w:tcW w:w="11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Этажность объекта</w:t>
            </w:r>
          </w:p>
        </w:tc>
        <w:tc>
          <w:tcPr>
            <w:tcW w:w="74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Увеличение тепловой нагрузки, Гкал/ч в период 2018-2034 годов</w:t>
            </w:r>
          </w:p>
        </w:tc>
      </w:tr>
      <w:tr w:rsidR="00C16DD7" w:rsidRPr="00993ED6" w:rsidTr="00D219FA">
        <w:trPr>
          <w:trHeight w:val="20"/>
          <w:tblHeader/>
        </w:trPr>
        <w:tc>
          <w:tcPr>
            <w:tcW w:w="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02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В том числе по годам</w:t>
            </w:r>
          </w:p>
        </w:tc>
      </w:tr>
      <w:tr w:rsidR="00C16DD7" w:rsidRPr="00993ED6" w:rsidTr="00D219FA">
        <w:trPr>
          <w:trHeight w:val="20"/>
          <w:tblHeader/>
        </w:trPr>
        <w:tc>
          <w:tcPr>
            <w:tcW w:w="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2022-2027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2028-2034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 жилых дома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в районе ул. Свердлова 92а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0,12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Физкультурно-оздоровительный комплекс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Гагарина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Олимпийская 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Чкалова 54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993ED6">
              <w:rPr>
                <w:color w:val="000000"/>
                <w:sz w:val="20"/>
                <w:szCs w:val="20"/>
              </w:rPr>
              <w:t>Карловарская</w:t>
            </w:r>
            <w:proofErr w:type="spellEnd"/>
            <w:r w:rsidRPr="00993ED6">
              <w:rPr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Дом локо</w:t>
            </w:r>
            <w:r>
              <w:rPr>
                <w:color w:val="000000"/>
                <w:sz w:val="20"/>
                <w:szCs w:val="20"/>
              </w:rPr>
              <w:t>мо</w:t>
            </w:r>
            <w:r w:rsidRPr="00993ED6">
              <w:rPr>
                <w:color w:val="000000"/>
                <w:sz w:val="20"/>
                <w:szCs w:val="20"/>
              </w:rPr>
              <w:t>тивных регат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993ED6">
              <w:rPr>
                <w:color w:val="000000"/>
                <w:sz w:val="20"/>
                <w:szCs w:val="20"/>
              </w:rPr>
              <w:t>Кр</w:t>
            </w:r>
            <w:proofErr w:type="spellEnd"/>
            <w:r w:rsidRPr="00993ED6">
              <w:rPr>
                <w:color w:val="000000"/>
                <w:sz w:val="20"/>
                <w:szCs w:val="20"/>
              </w:rPr>
              <w:t>. Орлов 77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0,642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0,642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Загородная,22а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Загородная,20а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Торговый центр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993ED6">
              <w:rPr>
                <w:color w:val="000000"/>
                <w:sz w:val="20"/>
                <w:szCs w:val="20"/>
              </w:rPr>
              <w:t>Карловарская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Инженерный центр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М. Горького,15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Торговый центр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К. Маркса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ОВД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Стадион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Свердлова 48а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Орбита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Стадион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Комсомольская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Жилой дом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993ED6">
              <w:rPr>
                <w:color w:val="000000"/>
                <w:sz w:val="20"/>
                <w:szCs w:val="20"/>
              </w:rPr>
              <w:t>Леваневского</w:t>
            </w:r>
            <w:proofErr w:type="spellEnd"/>
            <w:r w:rsidRPr="00993ED6">
              <w:rPr>
                <w:color w:val="000000"/>
                <w:sz w:val="20"/>
                <w:szCs w:val="20"/>
              </w:rPr>
              <w:t xml:space="preserve"> 1г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Стадион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Стадион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Спорт. комплекс с бассейном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993ED6">
              <w:rPr>
                <w:color w:val="000000"/>
                <w:sz w:val="20"/>
                <w:szCs w:val="20"/>
              </w:rPr>
              <w:t>К.Маркса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ЛТЦ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ЛТЦ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Школа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993ED6">
              <w:rPr>
                <w:color w:val="000000"/>
                <w:sz w:val="20"/>
                <w:szCs w:val="20"/>
              </w:rPr>
              <w:t>М.Васильева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Новая котельная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 жилых дома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Свердлова 49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Инженерный центр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 жилых дома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ул. Комсомольская </w:t>
            </w:r>
            <w:r w:rsidRPr="00993ED6">
              <w:rPr>
                <w:color w:val="000000"/>
                <w:sz w:val="20"/>
                <w:szCs w:val="20"/>
              </w:rPr>
              <w:lastRenderedPageBreak/>
              <w:t>3, ул. Свердлова 52 и 50а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lastRenderedPageBreak/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Жилые дома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в районе ул.  Строителей 62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Реконструкция Школы №5 (ранее - 0,38 Гкал/ч)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Молокова 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Новая котельная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"Западная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0,846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1,05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Розы Люксембург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Розы Люксембург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"Центральный Урицкого"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0,47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М. Горького,15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"Центральная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10,19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10,19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10,19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"Северо-восточная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5,85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5,85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5,85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Восточная часть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"Восточная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6,75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6,75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6,75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Западная часть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"Западная часть Энгельса"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0,47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УИЗ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УИЗ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"Северная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1,07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1,07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rFonts w:ascii="Calibri" w:hAnsi="Calibri"/>
                <w:color w:val="000000"/>
              </w:rPr>
            </w:pPr>
            <w:r w:rsidRPr="00993ED6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rFonts w:ascii="Calibri" w:hAnsi="Calibri"/>
                <w:color w:val="000000"/>
              </w:rPr>
            </w:pPr>
            <w:r w:rsidRPr="00993ED6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rFonts w:ascii="Calibri" w:hAnsi="Calibri"/>
                <w:color w:val="000000"/>
              </w:rPr>
            </w:pPr>
            <w:r w:rsidRPr="00993ED6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rFonts w:ascii="Calibri" w:hAnsi="Calibri"/>
                <w:color w:val="000000"/>
              </w:rPr>
            </w:pPr>
            <w:r w:rsidRPr="00993ED6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30,094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1,5037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30,5577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1,652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25,97</w:t>
            </w:r>
          </w:p>
        </w:tc>
      </w:tr>
    </w:tbl>
    <w:p w:rsidR="00C16DD7" w:rsidRDefault="00C16DD7" w:rsidP="00C16DD7">
      <w:pPr>
        <w:pStyle w:val="af"/>
        <w:sectPr w:rsidR="00C16DD7" w:rsidSect="00D219FA">
          <w:pgSz w:w="16838" w:h="11906" w:orient="landscape" w:code="9"/>
          <w:pgMar w:top="1276" w:right="1134" w:bottom="992" w:left="992" w:header="0" w:footer="323" w:gutter="0"/>
          <w:cols w:space="708"/>
          <w:docGrid w:linePitch="360"/>
        </w:sectPr>
      </w:pPr>
    </w:p>
    <w:p w:rsidR="00C16DD7" w:rsidRDefault="00C16DD7" w:rsidP="00C16DD7">
      <w:pPr>
        <w:pStyle w:val="af"/>
        <w:spacing w:before="240"/>
        <w:rPr>
          <w:b/>
          <w:bCs/>
        </w:rPr>
      </w:pPr>
      <w:r>
        <w:lastRenderedPageBreak/>
        <w:t xml:space="preserve">По предоставленным исходным данным количественного развития промышленных предприятий и роста тепловых нагрузок потребителей, подключенных к локальным ведомственным котельным, в рассматриваемой перспективе не планируется. </w:t>
      </w:r>
    </w:p>
    <w:p w:rsidR="00C16DD7" w:rsidRDefault="00C16DD7" w:rsidP="00C16DD7">
      <w:pPr>
        <w:pStyle w:val="af"/>
      </w:pPr>
      <w:r>
        <w:t>С увеличением присоединенной нагрузки потребителей угольные котельные  не смогут обеспечить достаточный уровень надежности обеспечения  потребителей тепловой энергией.</w:t>
      </w:r>
    </w:p>
    <w:p w:rsidR="00C16DD7" w:rsidRDefault="00C16DD7" w:rsidP="00C16DD7">
      <w:pPr>
        <w:pStyle w:val="af"/>
        <w:rPr>
          <w:b/>
          <w:bCs/>
        </w:rPr>
      </w:pPr>
      <w:r w:rsidRPr="00E2104C">
        <w:t xml:space="preserve">Для оптимизации системы теплоснабжения предлагается перевести на индивидуальное отопление и ГВС потребителей </w:t>
      </w:r>
      <w:r>
        <w:t>52</w:t>
      </w:r>
      <w:r w:rsidRPr="00E2104C">
        <w:t xml:space="preserve"> домов частного жилого фонда после газификации этих районов.  Общее снижение тепловой нагрузки потребителей за счет газификации составит </w:t>
      </w:r>
      <w:r>
        <w:t>0,66</w:t>
      </w:r>
      <w:r w:rsidRPr="00E2104C">
        <w:t xml:space="preserve"> Гкал/час, перечень и параметры отключаемых домов</w:t>
      </w:r>
      <w:r>
        <w:t xml:space="preserve">  представлены в таблице</w:t>
      </w:r>
      <w:r w:rsidR="00B7628D">
        <w:fldChar w:fldCharType="begin"/>
      </w:r>
      <w:r w:rsidR="00B7628D">
        <w:instrText xml:space="preserve"> REF _Ref517786102 \h</w:instrText>
      </w:r>
      <w:r w:rsidR="00B7628D">
        <w:instrText xml:space="preserve">  \* MERGEFORMAT </w:instrText>
      </w:r>
      <w:r w:rsidR="00B7628D">
        <w:fldChar w:fldCharType="separate"/>
      </w:r>
      <w:r w:rsidR="00E8213D" w:rsidRPr="00E8213D">
        <w:rPr>
          <w:vanish/>
        </w:rPr>
        <w:t>Таблица 4</w:t>
      </w:r>
      <w:r w:rsidR="00B7628D">
        <w:fldChar w:fldCharType="end"/>
      </w:r>
      <w:r w:rsidRPr="00E2104C">
        <w:t>.</w:t>
      </w:r>
    </w:p>
    <w:p w:rsidR="00C16DD7" w:rsidRDefault="00C16DD7" w:rsidP="00C16DD7">
      <w:pPr>
        <w:pStyle w:val="afffffd"/>
      </w:pPr>
      <w:bookmarkStart w:id="7" w:name="_Ref517786102"/>
      <w:r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4</w:t>
      </w:r>
      <w:r w:rsidR="00B7628D">
        <w:rPr>
          <w:noProof/>
        </w:rPr>
        <w:fldChar w:fldCharType="end"/>
      </w:r>
      <w:bookmarkEnd w:id="7"/>
      <w:r>
        <w:t xml:space="preserve">. </w:t>
      </w:r>
      <w:r w:rsidRPr="00713C73">
        <w:t>Уменьшение тепловых нагрузок в связи с переводом на индивидуальное отопление</w:t>
      </w:r>
    </w:p>
    <w:tbl>
      <w:tblPr>
        <w:tblW w:w="970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2410"/>
        <w:gridCol w:w="1843"/>
        <w:gridCol w:w="1843"/>
        <w:gridCol w:w="1276"/>
        <w:gridCol w:w="1757"/>
      </w:tblGrid>
      <w:tr w:rsidR="00C16DD7" w:rsidRPr="002B3170" w:rsidTr="00D219FA">
        <w:trPr>
          <w:cantSplit/>
          <w:trHeight w:val="20"/>
          <w:tblHeader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7E69FA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Адрес узла ввода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Наименование узла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Высота здания, м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Расчетная нагрузка на отопление, Гкал/ч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Стаханова 28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Пролетарская 60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47 ввод2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47 ввод1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49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0,008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51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53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Энгельса 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ИП Якимов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Энгельса 2г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Энгельса 2е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Энгельса 2з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Мира 251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Мира 249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П.Морозова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63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П.Морозова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63 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0,032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П.Морозова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67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П.Морозова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69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26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0,031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Чапаева 13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18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0,008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20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10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Чапаева 17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Чапаева 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Чапаева 20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51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49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71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59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Северная 53а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Северная 53б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37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0,044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35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0,029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0,018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55в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Фарфористов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1л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Урализолятор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Фарфористов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1а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Урализолятор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0,027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11C7">
              <w:rPr>
                <w:color w:val="000000"/>
                <w:sz w:val="20"/>
                <w:szCs w:val="20"/>
              </w:rPr>
              <w:t>Фарфористов</w:t>
            </w:r>
            <w:proofErr w:type="spellEnd"/>
            <w:r w:rsidRPr="00F311C7">
              <w:rPr>
                <w:color w:val="000000"/>
                <w:sz w:val="20"/>
                <w:szCs w:val="20"/>
              </w:rPr>
              <w:t xml:space="preserve"> 1о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Урализолятор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0,021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11C7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11C7">
              <w:rPr>
                <w:b/>
                <w:bCs/>
                <w:color w:val="000000"/>
                <w:sz w:val="20"/>
                <w:szCs w:val="20"/>
              </w:rPr>
              <w:t>0,655</w:t>
            </w:r>
          </w:p>
        </w:tc>
      </w:tr>
    </w:tbl>
    <w:p w:rsidR="00C16DD7" w:rsidRDefault="00C16DD7" w:rsidP="00C16DD7"/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E245B6" w:rsidRDefault="00C16DD7" w:rsidP="00C16DD7">
      <w:pPr>
        <w:pStyle w:val="12"/>
      </w:pPr>
      <w:bookmarkStart w:id="8" w:name="_Toc518041151"/>
      <w:r>
        <w:lastRenderedPageBreak/>
        <w:t xml:space="preserve">Раздел 2– </w:t>
      </w:r>
      <w:r w:rsidRPr="00F051D8">
        <w:rPr>
          <w:szCs w:val="24"/>
        </w:rPr>
        <w:t>Перспективные балансы тепловой мощности источников тепловой энергии и тепловой нагрузки потребителей</w:t>
      </w:r>
      <w:bookmarkEnd w:id="8"/>
    </w:p>
    <w:p w:rsidR="00C16DD7" w:rsidRPr="000D1A6E" w:rsidRDefault="00C16DD7" w:rsidP="00C16DD7">
      <w:pPr>
        <w:pStyle w:val="af"/>
        <w:rPr>
          <w:b/>
          <w:bCs/>
        </w:rPr>
      </w:pPr>
      <w:r w:rsidRPr="00E932A0">
        <w:t>Перспективный баланс тепловой мощности и тепловых нагрузок в сетевой воде в зонах действия источников теплав период с 201</w:t>
      </w:r>
      <w:r>
        <w:t>9</w:t>
      </w:r>
      <w:r w:rsidRPr="00E932A0">
        <w:t xml:space="preserve"> по 20</w:t>
      </w:r>
      <w:r>
        <w:t>34</w:t>
      </w:r>
      <w:r w:rsidRPr="00E932A0">
        <w:t xml:space="preserve"> гг. с учетом увеличения тепловых нагрузок за счет ввода новых объектов и уменьшения за счет уменьшения потерь в тепловых сетях и перевода частного жилого фонда на индивидуальное отопление после окончания реконструкции представлен в таблице </w:t>
      </w:r>
      <w:r w:rsidR="00B7628D">
        <w:fldChar w:fldCharType="begin"/>
      </w:r>
      <w:r w:rsidR="00B7628D">
        <w:instrText xml:space="preserve"> REF _Ref517863453 \h  \* MERGEFORMAT </w:instrText>
      </w:r>
      <w:r w:rsidR="00B7628D">
        <w:fldChar w:fldCharType="separate"/>
      </w:r>
      <w:r w:rsidR="00E8213D" w:rsidRPr="00E8213D">
        <w:rPr>
          <w:vanish/>
        </w:rPr>
        <w:t>Таблица 5</w:t>
      </w:r>
      <w:r w:rsidR="00B7628D">
        <w:fldChar w:fldCharType="end"/>
      </w:r>
      <w:r>
        <w:t>.</w:t>
      </w:r>
    </w:p>
    <w:p w:rsidR="00C16DD7" w:rsidRPr="00620080" w:rsidRDefault="00C16DD7" w:rsidP="00C16DD7">
      <w:pPr>
        <w:pStyle w:val="af"/>
        <w:rPr>
          <w:b/>
          <w:bCs/>
        </w:rPr>
      </w:pPr>
      <w:r w:rsidRPr="00620080">
        <w:t xml:space="preserve">Сведения о резерве тепловой мощности у источников, принадлежащих потребителям, отсутствуют. </w:t>
      </w:r>
    </w:p>
    <w:p w:rsidR="00C16DD7" w:rsidRPr="00620080" w:rsidRDefault="00C16DD7" w:rsidP="00C16DD7">
      <w:pPr>
        <w:pStyle w:val="af"/>
        <w:rPr>
          <w:b/>
          <w:bCs/>
        </w:rPr>
      </w:pPr>
      <w:r w:rsidRPr="00620080">
        <w:t>Сведения о резерве  по договорам на поддержание резервной тепловой мощности у  котельных, принадлежащих теплоснабжающим организациям, отсутствуют.</w:t>
      </w:r>
    </w:p>
    <w:p w:rsidR="00C16DD7" w:rsidRPr="00620080" w:rsidRDefault="00C16DD7" w:rsidP="00C16DD7">
      <w:pPr>
        <w:pStyle w:val="af"/>
        <w:rPr>
          <w:b/>
          <w:bCs/>
        </w:rPr>
      </w:pPr>
      <w:r w:rsidRPr="00620080">
        <w:t>Сведения о заключенных долгосрочных договорах теплоснабжения, договорах на поддержание резервной тепловой мощности и договорах, в отношении которых установлен долгосрочный тариф, отсутствуют.</w:t>
      </w:r>
    </w:p>
    <w:p w:rsidR="00C16DD7" w:rsidRDefault="00C16DD7" w:rsidP="00C16DD7">
      <w:pPr>
        <w:suppressAutoHyphens/>
        <w:spacing w:line="312" w:lineRule="auto"/>
        <w:ind w:firstLine="709"/>
        <w:jc w:val="both"/>
        <w:rPr>
          <w:b/>
          <w:i/>
          <w:iCs/>
          <w:color w:val="000000"/>
        </w:rPr>
        <w:sectPr w:rsidR="00C16DD7" w:rsidSect="00D219FA">
          <w:pgSz w:w="11906" w:h="16838" w:code="9"/>
          <w:pgMar w:top="993" w:right="709" w:bottom="426" w:left="1134" w:header="2" w:footer="325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9" w:name="_Ref517863453"/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5</w:t>
      </w:r>
      <w:r w:rsidR="00B7628D">
        <w:rPr>
          <w:noProof/>
        </w:rPr>
        <w:fldChar w:fldCharType="end"/>
      </w:r>
      <w:bookmarkEnd w:id="9"/>
      <w:r>
        <w:t xml:space="preserve">. </w:t>
      </w:r>
      <w:r w:rsidRPr="00541A2F">
        <w:t>Перспективный баланс тепловой мощности и тепловых нагрузок</w:t>
      </w:r>
    </w:p>
    <w:tbl>
      <w:tblPr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1276"/>
        <w:gridCol w:w="1276"/>
        <w:gridCol w:w="992"/>
        <w:gridCol w:w="996"/>
        <w:gridCol w:w="996"/>
        <w:gridCol w:w="996"/>
        <w:gridCol w:w="996"/>
        <w:gridCol w:w="996"/>
        <w:gridCol w:w="996"/>
        <w:gridCol w:w="996"/>
        <w:gridCol w:w="1391"/>
      </w:tblGrid>
      <w:tr w:rsidR="00C16DD7" w:rsidRPr="00D61990" w:rsidTr="00D219FA">
        <w:trPr>
          <w:trHeight w:val="20"/>
          <w:tblHeader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№ ИНЗД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Располагаемая мощность, Гкал/час</w:t>
            </w:r>
          </w:p>
        </w:tc>
        <w:tc>
          <w:tcPr>
            <w:tcW w:w="7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Резерв (+), дефицит(-), Гкал/ч</w:t>
            </w:r>
          </w:p>
        </w:tc>
      </w:tr>
      <w:tr w:rsidR="00C16DD7" w:rsidRPr="00D61990" w:rsidTr="00D219FA">
        <w:trPr>
          <w:trHeight w:val="20"/>
          <w:tblHeader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«ЗХК Пролетарская»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11,91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16,83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«Железнодорожная»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11,80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5,52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6,28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К.Либкнехта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0,06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«Стадион»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2,15/5,16 (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реконстр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1,89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«ЗСМ»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7,37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4,85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«Р. Люксембург»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0,39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«Константиновка»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2,87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«КГТТ»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2,23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«ПЛ-16»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«ОВД»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№7»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 (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реконстр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.)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№58»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«Орбита»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«Инженерный центр»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«Плодопитомник»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Сельэнерго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0,24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Агроспецмонтаж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0,48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«ПДУ»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«Пригородный»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 (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реконстр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.)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«КЭЧ»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«Виток»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 (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реконстр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.)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Гор.баня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 (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реконстр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.)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БМК УИЗ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5,58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0,51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ЛТЦ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0,4/0,86 (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реконстр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0,14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ЖКС № 1/1 (наименование в/ч -филиал № 2 ФГКУ "354 ВКГ)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ЖКС № 1/1 (наименование в/ч 75485)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0,34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ОАО «РЖД»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0,18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61990">
              <w:rPr>
                <w:color w:val="000000"/>
                <w:sz w:val="20"/>
                <w:szCs w:val="20"/>
              </w:rPr>
              <w:t>К.Маркса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,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61990">
              <w:rPr>
                <w:color w:val="000000"/>
                <w:sz w:val="20"/>
                <w:szCs w:val="20"/>
              </w:rPr>
              <w:t>Ирбиткая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, 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61990">
              <w:rPr>
                <w:color w:val="000000"/>
                <w:sz w:val="20"/>
                <w:szCs w:val="20"/>
              </w:rPr>
              <w:t>п.Новый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БОС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Урицкого, 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0,06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МАУ ДОД "Детско-юношеская спортивная школа"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МАДОУ "Детский сад №1"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Горького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4,90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4,56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Загородная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1,30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Боровая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0,41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Западная часть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1,15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0,57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котельная Свердлова 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Восточная часть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6,75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C16DD7" w:rsidRPr="00D61990" w:rsidTr="00D219FA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157,18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123,40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52,44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56,50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68,66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42,80</w:t>
            </w:r>
          </w:p>
        </w:tc>
      </w:tr>
    </w:tbl>
    <w:p w:rsidR="00C16DD7" w:rsidRDefault="00C16DD7" w:rsidP="00C16DD7">
      <w:pPr>
        <w:suppressAutoHyphens/>
        <w:spacing w:line="312" w:lineRule="auto"/>
        <w:jc w:val="both"/>
        <w:rPr>
          <w:b/>
          <w:bCs/>
          <w:lang w:eastAsia="ar-SA"/>
        </w:rPr>
        <w:sectPr w:rsidR="00C16DD7" w:rsidSect="00D219FA">
          <w:pgSz w:w="16838" w:h="11906" w:orient="landscape" w:code="9"/>
          <w:pgMar w:top="1276" w:right="992" w:bottom="709" w:left="1134" w:header="0" w:footer="323" w:gutter="0"/>
          <w:cols w:space="708"/>
          <w:docGrid w:linePitch="360"/>
        </w:sectPr>
      </w:pPr>
    </w:p>
    <w:p w:rsidR="00C16DD7" w:rsidRPr="009A76AE" w:rsidRDefault="00C16DD7" w:rsidP="00C16DD7">
      <w:pPr>
        <w:pStyle w:val="12"/>
      </w:pPr>
      <w:bookmarkStart w:id="10" w:name="_Toc518041152"/>
      <w:r>
        <w:lastRenderedPageBreak/>
        <w:t xml:space="preserve">Раздел 3– </w:t>
      </w:r>
      <w:r w:rsidRPr="009A76AE">
        <w:t xml:space="preserve">Перспективные балансы </w:t>
      </w:r>
      <w:r>
        <w:t xml:space="preserve">теплоносителя и </w:t>
      </w:r>
      <w:r w:rsidRPr="009A76AE">
        <w:t>производительности водоподготовительных установок</w:t>
      </w:r>
      <w:bookmarkEnd w:id="10"/>
    </w:p>
    <w:p w:rsidR="00C16DD7" w:rsidRPr="00056318" w:rsidRDefault="00C16DD7" w:rsidP="00C16DD7">
      <w:pPr>
        <w:pStyle w:val="af"/>
      </w:pPr>
      <w:r w:rsidRPr="00056318">
        <w:t xml:space="preserve">Описание существующих водоподготовительных установок приведено в части 2 главы 1 </w:t>
      </w:r>
      <w:r>
        <w:t>Обосновывающих материалов</w:t>
      </w:r>
      <w:r w:rsidRPr="00056318">
        <w:t xml:space="preserve"> схемы теплоснабжения. Производительность водоподготовительных установок и существующий баланс теплоносителя приведен в части 7 главы 1 </w:t>
      </w:r>
      <w:r>
        <w:t>Обосновывающих материалов</w:t>
      </w:r>
      <w:r w:rsidRPr="00056318">
        <w:t xml:space="preserve"> схемы теплоснабжения.</w:t>
      </w:r>
    </w:p>
    <w:p w:rsidR="00C16DD7" w:rsidRPr="00993CEB" w:rsidRDefault="00C16DD7" w:rsidP="00C16DD7">
      <w:pPr>
        <w:pStyle w:val="af"/>
      </w:pPr>
      <w:r w:rsidRPr="003A5718">
        <w:t xml:space="preserve">Перспективные балансы теплоносителя для подпитки тепловой сети и производительности водоподготовительных установок в номинальном и аварийном режимах </w:t>
      </w:r>
      <w:r>
        <w:t xml:space="preserve">после завершения реконструкции </w:t>
      </w:r>
      <w:r w:rsidRPr="003A5718">
        <w:t xml:space="preserve"> приведены в таблице </w:t>
      </w:r>
      <w:r w:rsidR="00B7628D">
        <w:fldChar w:fldCharType="begin"/>
      </w:r>
      <w:r w:rsidR="00B7628D">
        <w:instrText xml:space="preserve"> REF _Ref517875573 \h  \* MERGEFORMAT </w:instrText>
      </w:r>
      <w:r w:rsidR="00B7628D">
        <w:fldChar w:fldCharType="separate"/>
      </w:r>
      <w:r w:rsidR="00E8213D" w:rsidRPr="00E8213D">
        <w:rPr>
          <w:vanish/>
        </w:rPr>
        <w:t>Таблица 6</w:t>
      </w:r>
      <w:r w:rsidR="00B7628D">
        <w:fldChar w:fldCharType="end"/>
      </w:r>
      <w:r w:rsidRPr="003A5718">
        <w:t>.</w:t>
      </w:r>
      <w:r w:rsidRPr="008F6713">
        <w:t xml:space="preserve">Анализ результатов наличия резервов/дефицитов теплоносителя в </w:t>
      </w:r>
      <w:r>
        <w:t xml:space="preserve">Камышловском </w:t>
      </w:r>
      <w:r w:rsidRPr="008F6713">
        <w:t xml:space="preserve">городском округе показывает, что дефициты на </w:t>
      </w:r>
      <w:r>
        <w:t>источниках тепловой энер</w:t>
      </w:r>
      <w:r w:rsidRPr="008F6713">
        <w:t>гии с установленными системами водоподготовки отсутствуют.</w:t>
      </w:r>
    </w:p>
    <w:p w:rsidR="00C16DD7" w:rsidRDefault="00C16DD7" w:rsidP="00C16DD7">
      <w:pPr>
        <w:ind w:firstLine="709"/>
        <w:rPr>
          <w:i/>
        </w:rPr>
      </w:pPr>
    </w:p>
    <w:p w:rsidR="00C16DD7" w:rsidRDefault="00C16DD7" w:rsidP="00C16DD7">
      <w:pPr>
        <w:spacing w:after="100"/>
        <w:ind w:firstLine="709"/>
        <w:rPr>
          <w:i/>
          <w:lang w:eastAsia="ar-SA"/>
        </w:rPr>
        <w:sectPr w:rsidR="00C16DD7" w:rsidSect="00D219FA">
          <w:type w:val="continuous"/>
          <w:pgSz w:w="11906" w:h="16838" w:code="9"/>
          <w:pgMar w:top="993" w:right="709" w:bottom="426" w:left="1276" w:header="2" w:footer="325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11" w:name="_Ref517875573"/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6</w:t>
      </w:r>
      <w:r w:rsidR="00B7628D">
        <w:rPr>
          <w:noProof/>
        </w:rPr>
        <w:fldChar w:fldCharType="end"/>
      </w:r>
      <w:bookmarkEnd w:id="11"/>
      <w:r>
        <w:t xml:space="preserve">. </w:t>
      </w:r>
      <w:r w:rsidRPr="000A0D40">
        <w:t>Расчетные балансы производительности водоподготовительных установок и теплоносителя на расчетный период</w:t>
      </w:r>
    </w:p>
    <w:tbl>
      <w:tblPr>
        <w:tblW w:w="1463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37"/>
        <w:gridCol w:w="2694"/>
        <w:gridCol w:w="3543"/>
        <w:gridCol w:w="1134"/>
        <w:gridCol w:w="1134"/>
        <w:gridCol w:w="1276"/>
        <w:gridCol w:w="1418"/>
        <w:gridCol w:w="1417"/>
        <w:gridCol w:w="1277"/>
      </w:tblGrid>
      <w:tr w:rsidR="00C16DD7" w:rsidRPr="00D61990" w:rsidTr="00D219FA">
        <w:trPr>
          <w:trHeight w:val="20"/>
          <w:tblHeader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№ ИНЗД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sz w:val="20"/>
                <w:szCs w:val="20"/>
              </w:rPr>
            </w:pPr>
            <w:r w:rsidRPr="00D61990">
              <w:rPr>
                <w:b/>
                <w:bCs/>
                <w:sz w:val="20"/>
                <w:szCs w:val="20"/>
              </w:rPr>
              <w:t>Наличие ВПУ, оборудование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Объем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Нормативный отпуск на цели ГВС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ИТОГО нормативная подпитка с ГВС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Резерв/дефицит</w:t>
            </w:r>
          </w:p>
        </w:tc>
      </w:tr>
      <w:tr w:rsidR="00C16DD7" w:rsidRPr="00D61990" w:rsidTr="00D219FA">
        <w:trPr>
          <w:trHeight w:val="20"/>
          <w:tblHeader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м/ч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м/ч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т/ч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«ЗХК Пролетарская»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Двухступенчатое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Na-катионирование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, Фильтры марки № ФМ 25-22 - 3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шт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, фильтр химический - 3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544,43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14,18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«Железнодорожная»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Двухступенчатое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Na-катионирование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, Фильтры марки № ФМ 25-30-40,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287,02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9,28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К.Либкнехта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28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«Стадион»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31,29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«ЗСМ»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Двухступенчатое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Na-катионирование,Фильтр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механический,  фильтр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Na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-катионит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318,32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24,20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«Р. Люксембург»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52,61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0,57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«Константиновка»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52,04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«КГТТ»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0,26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«ПЛ-16»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№1»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«ОВД»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№7»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№58»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«Орбита»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«Инженерный центр»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«Плодопитомник»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Сельэнерго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Агроспецмонтаж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27,52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«ПДУ»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«Пригородный»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«КЭЧ»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«Виток»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Гор.баня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УИЗ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Автоматическая установка ум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D61990">
              <w:rPr>
                <w:color w:val="000000"/>
                <w:sz w:val="20"/>
                <w:szCs w:val="20"/>
              </w:rPr>
              <w:t>гчения АКВАФЛОУ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4,68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ЛТЦ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0,09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Котельная ЖКС № 1/1 </w:t>
            </w:r>
            <w:r w:rsidRPr="00D61990">
              <w:rPr>
                <w:color w:val="000000"/>
                <w:sz w:val="20"/>
                <w:szCs w:val="20"/>
              </w:rPr>
              <w:lastRenderedPageBreak/>
              <w:t>(наименование войсковой части -филиал № 2 ФГКУ "354 ВКГ)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lastRenderedPageBreak/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ЖКС № 1/1 (наименование войсковой части - в/ч 75485)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ОАО «РЖД»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61990">
              <w:rPr>
                <w:color w:val="000000"/>
                <w:sz w:val="20"/>
                <w:szCs w:val="20"/>
              </w:rPr>
              <w:t>К.Маркса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, 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D61990">
              <w:rPr>
                <w:color w:val="000000"/>
                <w:sz w:val="20"/>
                <w:szCs w:val="20"/>
              </w:rPr>
              <w:t>Ирбиткая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>, 67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п. Новый БОС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Урицкого, 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МАУ ДОД "Детско-юношеская спортивная школа"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МАДОУ "Детский сад №1"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Горького 15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химводоподготовки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Загородная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химводоподготовки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Боровая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химводоподготовки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Западная часть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химводоподготовки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котельная Свердлова 49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химводоподготовки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Восточная часть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r w:rsidRPr="00D61990">
              <w:rPr>
                <w:color w:val="000000"/>
                <w:sz w:val="20"/>
                <w:szCs w:val="20"/>
              </w:rPr>
              <w:t>химводоподготовки</w:t>
            </w:r>
            <w:proofErr w:type="spellEnd"/>
            <w:r w:rsidRPr="00D61990">
              <w:rPr>
                <w:color w:val="000000"/>
                <w:sz w:val="20"/>
                <w:szCs w:val="20"/>
              </w:rPr>
              <w:t xml:space="preserve"> определяется проектом</w:t>
            </w:r>
          </w:p>
        </w:tc>
      </w:tr>
    </w:tbl>
    <w:p w:rsidR="00C16DD7" w:rsidRDefault="00C16DD7" w:rsidP="00C16DD7">
      <w:pPr>
        <w:spacing w:after="100"/>
        <w:ind w:left="709"/>
        <w:jc w:val="both"/>
        <w:rPr>
          <w:i/>
          <w:lang w:eastAsia="ar-SA"/>
        </w:rPr>
      </w:pPr>
    </w:p>
    <w:p w:rsidR="00C16DD7" w:rsidRPr="005270BE" w:rsidRDefault="00C16DD7" w:rsidP="00C16DD7">
      <w:pPr>
        <w:spacing w:after="100"/>
        <w:ind w:left="709"/>
        <w:jc w:val="both"/>
        <w:rPr>
          <w:i/>
          <w:lang w:eastAsia="ar-SA"/>
        </w:rPr>
      </w:pPr>
    </w:p>
    <w:p w:rsidR="00C16DD7" w:rsidRPr="00B76A71" w:rsidRDefault="00C16DD7" w:rsidP="00C16DD7">
      <w:pPr>
        <w:spacing w:after="100"/>
        <w:rPr>
          <w:i/>
          <w:lang w:eastAsia="ar-SA"/>
        </w:rPr>
      </w:pPr>
    </w:p>
    <w:p w:rsidR="00C16DD7" w:rsidRDefault="00C16DD7" w:rsidP="00C16DD7">
      <w:pPr>
        <w:rPr>
          <w:lang w:eastAsia="ar-SA"/>
        </w:rPr>
        <w:sectPr w:rsidR="00C16DD7" w:rsidSect="00D219FA">
          <w:type w:val="continuous"/>
          <w:pgSz w:w="16838" w:h="11906" w:orient="landscape" w:code="9"/>
          <w:pgMar w:top="1276" w:right="992" w:bottom="709" w:left="425" w:header="0" w:footer="323" w:gutter="0"/>
          <w:cols w:space="708"/>
          <w:docGrid w:linePitch="360"/>
        </w:sectPr>
      </w:pPr>
    </w:p>
    <w:p w:rsidR="00C16DD7" w:rsidRPr="009A76AE" w:rsidRDefault="00C16DD7" w:rsidP="00C16DD7">
      <w:pPr>
        <w:pStyle w:val="12"/>
      </w:pPr>
      <w:bookmarkStart w:id="12" w:name="_Toc518041153"/>
      <w:r>
        <w:lastRenderedPageBreak/>
        <w:t xml:space="preserve">Раздел 4– </w:t>
      </w:r>
      <w:r w:rsidRPr="009A76AE">
        <w:t>Предложения по строительству, реконструкции и техническому перевооружению источников тепловой энергии</w:t>
      </w:r>
      <w:bookmarkEnd w:id="12"/>
    </w:p>
    <w:p w:rsidR="00C16DD7" w:rsidRDefault="00C16DD7" w:rsidP="00C16DD7">
      <w:pPr>
        <w:pStyle w:val="af"/>
      </w:pPr>
      <w:bookmarkStart w:id="13" w:name="_Toc360698271"/>
      <w:bookmarkStart w:id="14" w:name="_Toc287859877"/>
      <w:r w:rsidRPr="00217043">
        <w:t xml:space="preserve">В </w:t>
      </w:r>
      <w:r>
        <w:t>данном разделе</w:t>
      </w:r>
      <w:r w:rsidRPr="00217043">
        <w:t xml:space="preserve"> рассм</w:t>
      </w:r>
      <w:r>
        <w:t>атриваютсямероприятия по реконструкции и модернизациисистем</w:t>
      </w:r>
      <w:r w:rsidRPr="00217043">
        <w:t xml:space="preserve"> централизованного теплоснабжения Камышловского </w:t>
      </w:r>
      <w:r>
        <w:t>городского округа</w:t>
      </w:r>
      <w:r w:rsidRPr="00217043">
        <w:t xml:space="preserve">. </w:t>
      </w:r>
    </w:p>
    <w:p w:rsidR="00C16DD7" w:rsidRDefault="00C16DD7" w:rsidP="00C16DD7">
      <w:pPr>
        <w:pStyle w:val="af"/>
        <w:rPr>
          <w:bCs/>
          <w:lang w:eastAsia="ar-SA"/>
        </w:rPr>
      </w:pPr>
      <w:r>
        <w:rPr>
          <w:bCs/>
          <w:lang w:eastAsia="ar-SA"/>
        </w:rPr>
        <w:t>В основе лежит закрытие неэффективных угольных котельных  с переключением их потребителей к вновь строящимся и реконструируемым газовым котельным и реконструкция и модернизация оставшихся</w:t>
      </w:r>
      <w:r w:rsidRPr="00F0506F">
        <w:rPr>
          <w:bCs/>
          <w:lang w:eastAsia="ar-SA"/>
        </w:rPr>
        <w:t xml:space="preserve">. </w:t>
      </w:r>
      <w:r>
        <w:rPr>
          <w:bCs/>
          <w:lang w:eastAsia="ar-SA"/>
        </w:rPr>
        <w:t xml:space="preserve"> В ходе модернизации </w:t>
      </w:r>
      <w:r w:rsidRPr="00F0506F">
        <w:rPr>
          <w:bCs/>
          <w:lang w:eastAsia="ar-SA"/>
        </w:rPr>
        <w:t xml:space="preserve">для теплоснабжения </w:t>
      </w:r>
      <w:r>
        <w:rPr>
          <w:bCs/>
          <w:lang w:eastAsia="ar-SA"/>
        </w:rPr>
        <w:t xml:space="preserve">потребителейцентра города </w:t>
      </w:r>
      <w:r w:rsidRPr="00F0506F">
        <w:rPr>
          <w:bCs/>
          <w:lang w:eastAsia="ar-SA"/>
        </w:rPr>
        <w:t>предлагается строительство</w:t>
      </w:r>
      <w:r>
        <w:rPr>
          <w:bCs/>
          <w:lang w:eastAsia="ar-SA"/>
        </w:rPr>
        <w:t>:</w:t>
      </w:r>
    </w:p>
    <w:p w:rsidR="00C16DD7" w:rsidRDefault="00C16DD7" w:rsidP="00C16DD7">
      <w:pPr>
        <w:pStyle w:val="af"/>
        <w:rPr>
          <w:bCs/>
          <w:lang w:eastAsia="ar-SA"/>
        </w:rPr>
      </w:pPr>
      <w:r w:rsidRPr="00F0506F">
        <w:rPr>
          <w:bCs/>
          <w:lang w:eastAsia="ar-SA"/>
        </w:rPr>
        <w:t xml:space="preserve">газовой </w:t>
      </w:r>
      <w:r>
        <w:rPr>
          <w:bCs/>
          <w:lang w:eastAsia="ar-SA"/>
        </w:rPr>
        <w:t xml:space="preserve">блочно-модульной котельной (БМК) Горького </w:t>
      </w:r>
      <w:r w:rsidRPr="00F0506F">
        <w:rPr>
          <w:bCs/>
          <w:lang w:eastAsia="ar-SA"/>
        </w:rPr>
        <w:t>11 МВт</w:t>
      </w:r>
      <w:r>
        <w:rPr>
          <w:bCs/>
          <w:lang w:eastAsia="ar-SA"/>
        </w:rPr>
        <w:t xml:space="preserve"> для существующих и перспективных потребителей центральной части города;</w:t>
      </w:r>
    </w:p>
    <w:p w:rsidR="00C16DD7" w:rsidRDefault="00C16DD7" w:rsidP="00C16DD7">
      <w:pPr>
        <w:pStyle w:val="af"/>
        <w:rPr>
          <w:bCs/>
          <w:lang w:eastAsia="ar-SA"/>
        </w:rPr>
      </w:pPr>
      <w:r w:rsidRPr="008B6C2B">
        <w:rPr>
          <w:bCs/>
          <w:lang w:eastAsia="ar-SA"/>
        </w:rPr>
        <w:t>газовой БМК Загородная 12</w:t>
      </w:r>
      <w:r>
        <w:rPr>
          <w:bCs/>
          <w:lang w:eastAsia="ar-SA"/>
        </w:rPr>
        <w:t xml:space="preserve"> МВт для отдаленных потребителей котельной ЗСМи перспективных потре</w:t>
      </w:r>
      <w:r w:rsidRPr="008B6C2B">
        <w:rPr>
          <w:bCs/>
          <w:lang w:eastAsia="ar-SA"/>
        </w:rPr>
        <w:t>бителей Северо-Восточной части</w:t>
      </w:r>
      <w:r>
        <w:rPr>
          <w:bCs/>
          <w:lang w:eastAsia="ar-SA"/>
        </w:rPr>
        <w:t>;</w:t>
      </w:r>
    </w:p>
    <w:p w:rsidR="00C16DD7" w:rsidRDefault="00C16DD7" w:rsidP="00C16DD7">
      <w:pPr>
        <w:pStyle w:val="af"/>
        <w:rPr>
          <w:bCs/>
          <w:highlight w:val="yellow"/>
          <w:lang w:eastAsia="ar-SA"/>
        </w:rPr>
      </w:pPr>
      <w:r>
        <w:rPr>
          <w:bCs/>
          <w:lang w:eastAsia="ar-SA"/>
        </w:rPr>
        <w:t xml:space="preserve">газовой БМК Боровая 2,5 МВт для организации </w:t>
      </w:r>
      <w:r w:rsidRPr="002527FA">
        <w:rPr>
          <w:rFonts w:eastAsiaTheme="minorHAnsi"/>
          <w:color w:val="000000"/>
        </w:rPr>
        <w:t xml:space="preserve">теплоснабжения концевых потребителей котельной </w:t>
      </w:r>
      <w:r w:rsidRPr="009B4205">
        <w:rPr>
          <w:rFonts w:eastAsiaTheme="minorHAnsi"/>
          <w:color w:val="000000"/>
        </w:rPr>
        <w:t xml:space="preserve">ЗХК </w:t>
      </w:r>
      <w:r w:rsidRPr="002527FA">
        <w:rPr>
          <w:rFonts w:eastAsiaTheme="minorHAnsi"/>
          <w:color w:val="000000"/>
        </w:rPr>
        <w:t>и двух жилых многоквартирных домов, ранее отапливаемых от котельной ОАО РЭУ</w:t>
      </w:r>
      <w:r>
        <w:rPr>
          <w:rFonts w:eastAsiaTheme="minorHAnsi"/>
          <w:color w:val="000000"/>
        </w:rPr>
        <w:t xml:space="preserve">. </w:t>
      </w:r>
    </w:p>
    <w:p w:rsidR="00C16DD7" w:rsidRDefault="00C16DD7" w:rsidP="00C16DD7">
      <w:pPr>
        <w:pStyle w:val="af"/>
      </w:pPr>
      <w:r w:rsidRPr="00217043">
        <w:t xml:space="preserve">Тепловые  сети  Камышловского </w:t>
      </w:r>
      <w:r>
        <w:t>городского округа</w:t>
      </w:r>
      <w:r w:rsidRPr="00217043">
        <w:t xml:space="preserve"> не позволяют распределить тепловую нагрузку между потребителями тепловой энергии от различных источников тепловой энергии, за исключением потребителей центра города в настоящий момент отапливающихся от котельных Инженерный центр, ЗХК и Железнодорожная. </w:t>
      </w:r>
    </w:p>
    <w:p w:rsidR="00C16DD7" w:rsidRDefault="00C16DD7" w:rsidP="00C16DD7">
      <w:pPr>
        <w:pStyle w:val="af"/>
        <w:rPr>
          <w:rFonts w:eastAsia="Times New Roman"/>
        </w:rPr>
      </w:pPr>
      <w:r>
        <w:rPr>
          <w:rFonts w:eastAsia="Times New Roman"/>
        </w:rPr>
        <w:t>Расчет радиуса эффективного теплоснабжения источников тепловой энергии Камышловского городского округа приведен в части 3 главы 1</w:t>
      </w:r>
      <w:r>
        <w:t>Обосновывающих материалов</w:t>
      </w:r>
      <w:r>
        <w:rPr>
          <w:rFonts w:eastAsia="Times New Roman"/>
        </w:rPr>
        <w:t>.</w:t>
      </w:r>
    </w:p>
    <w:p w:rsidR="00C16DD7" w:rsidRPr="006561F0" w:rsidRDefault="00C16DD7" w:rsidP="00C16DD7">
      <w:pPr>
        <w:pStyle w:val="af"/>
        <w:rPr>
          <w:rFonts w:eastAsia="Times New Roman"/>
          <w:b/>
          <w:bCs/>
        </w:rPr>
      </w:pPr>
      <w:r w:rsidRPr="006561F0">
        <w:rPr>
          <w:rFonts w:eastAsia="Times New Roman"/>
        </w:rPr>
        <w:t>Мероприятия по реконструкции или вывода из эксплуатации котельных предусмотрены на основании износа оборудования и необходимости улучшения технико-экономических показателей работы данных источников тепловой энергии (включая перевод угольных котельных на природный газ) и всей системы теплоснабжения в целом.</w:t>
      </w:r>
    </w:p>
    <w:p w:rsidR="00C16DD7" w:rsidRPr="006561F0" w:rsidRDefault="00C16DD7" w:rsidP="00C16DD7">
      <w:pPr>
        <w:pStyle w:val="af"/>
        <w:rPr>
          <w:rFonts w:eastAsia="Times New Roman"/>
          <w:b/>
          <w:bCs/>
        </w:rPr>
      </w:pPr>
      <w:r w:rsidRPr="006561F0">
        <w:rPr>
          <w:rFonts w:eastAsia="Times New Roman"/>
        </w:rPr>
        <w:t>Температурный график отпуска тепловой энергии источников тепловой энергии в обоих вариантах реконструкции  – 95/70°С.</w:t>
      </w:r>
    </w:p>
    <w:p w:rsidR="00C16DD7" w:rsidRPr="006561F0" w:rsidRDefault="00C16DD7" w:rsidP="00C16DD7">
      <w:pPr>
        <w:pStyle w:val="af"/>
        <w:rPr>
          <w:rFonts w:eastAsia="Times New Roman"/>
          <w:b/>
          <w:bCs/>
        </w:rPr>
      </w:pPr>
      <w:r w:rsidRPr="006561F0">
        <w:rPr>
          <w:rFonts w:eastAsia="Times New Roman"/>
        </w:rPr>
        <w:t>Конечная установленная мощность каждого источника тепловой энергии с учетом аварийного и перспективного резерва тепловой мощности, а также с предложениями по утверждению срока ввода в эксплуатацию новых мощностей должна быть определена проектом.</w:t>
      </w:r>
    </w:p>
    <w:p w:rsidR="00C16DD7" w:rsidRPr="006561F0" w:rsidRDefault="00C16DD7" w:rsidP="00C16DD7">
      <w:pPr>
        <w:pStyle w:val="af"/>
        <w:rPr>
          <w:rFonts w:eastAsia="Times New Roman"/>
          <w:b/>
          <w:bCs/>
        </w:rPr>
      </w:pPr>
      <w:r w:rsidRPr="006561F0">
        <w:rPr>
          <w:rFonts w:eastAsia="Times New Roman"/>
        </w:rPr>
        <w:t xml:space="preserve">Теплоснабжение объектов, расположенных в производственных зонах, будут осуществляться по прежним тепловым сетям. </w:t>
      </w:r>
    </w:p>
    <w:p w:rsidR="00C16DD7" w:rsidRPr="00C33638" w:rsidRDefault="00C16DD7" w:rsidP="00C16DD7">
      <w:pPr>
        <w:spacing w:line="312" w:lineRule="auto"/>
        <w:ind w:firstLine="709"/>
        <w:contextualSpacing/>
        <w:jc w:val="both"/>
      </w:pPr>
      <w:r>
        <w:t>Модернизация систем теплоснабжения предполагается в два этапа:</w:t>
      </w:r>
    </w:p>
    <w:p w:rsidR="00C16DD7" w:rsidRPr="00382788" w:rsidRDefault="00C16DD7" w:rsidP="00C16DD7">
      <w:pPr>
        <w:spacing w:line="312" w:lineRule="auto"/>
        <w:ind w:firstLine="709"/>
        <w:contextualSpacing/>
        <w:jc w:val="both"/>
        <w:rPr>
          <w:b/>
          <w:i/>
        </w:rPr>
      </w:pPr>
      <w:r w:rsidRPr="00382788">
        <w:rPr>
          <w:b/>
          <w:i/>
        </w:rPr>
        <w:t>Этап №1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b/>
        </w:rPr>
      </w:pPr>
      <w:r w:rsidRPr="00382788">
        <w:rPr>
          <w:lang w:eastAsia="ar-SA"/>
        </w:rPr>
        <w:lastRenderedPageBreak/>
        <w:t>Реконструкция четырех существующих котельных, в том числе:</w:t>
      </w:r>
    </w:p>
    <w:p w:rsidR="00C16DD7" w:rsidRPr="00382788" w:rsidRDefault="00C16DD7" w:rsidP="00C16DD7">
      <w:pPr>
        <w:pStyle w:val="a2"/>
        <w:rPr>
          <w:b/>
          <w:bCs/>
        </w:rPr>
      </w:pPr>
      <w:r w:rsidRPr="00382788">
        <w:t xml:space="preserve">увеличение установленной мощности газовых котельной Стадион  и ЛТЦ-23 до 6 МВт и до 1 МВт соответственно; </w:t>
      </w:r>
    </w:p>
    <w:p w:rsidR="00C16DD7" w:rsidRDefault="00C16DD7" w:rsidP="00C16DD7">
      <w:pPr>
        <w:pStyle w:val="a2"/>
        <w:rPr>
          <w:b/>
          <w:bCs/>
        </w:rPr>
      </w:pPr>
      <w:r w:rsidRPr="006E2714">
        <w:t>модернизация газовой котельной Константиновка</w:t>
      </w:r>
      <w:r>
        <w:t>;</w:t>
      </w:r>
    </w:p>
    <w:p w:rsidR="00C16DD7" w:rsidRPr="006E2714" w:rsidRDefault="00C16DD7" w:rsidP="00C16DD7">
      <w:pPr>
        <w:pStyle w:val="a2"/>
        <w:rPr>
          <w:b/>
        </w:rPr>
      </w:pPr>
      <w:r w:rsidRPr="006E2714">
        <w:t>перевод на газ котельной Городская баня;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 xml:space="preserve">Строительство </w:t>
      </w:r>
      <w:r>
        <w:rPr>
          <w:lang w:eastAsia="ar-SA"/>
        </w:rPr>
        <w:t>двух</w:t>
      </w:r>
      <w:r w:rsidRPr="00382788">
        <w:rPr>
          <w:lang w:eastAsia="ar-SA"/>
        </w:rPr>
        <w:t xml:space="preserve"> новых БМК, в том числе:</w:t>
      </w:r>
    </w:p>
    <w:p w:rsidR="00C16DD7" w:rsidRPr="00FB63B3" w:rsidRDefault="00C16DD7" w:rsidP="00C16DD7">
      <w:pPr>
        <w:pStyle w:val="a2"/>
      </w:pPr>
      <w:r w:rsidRPr="00FB63B3">
        <w:t>БМК М.Горького, 15 мощностью 11 МВт для</w:t>
      </w:r>
      <w:r w:rsidRPr="006E2714">
        <w:t> </w:t>
      </w:r>
      <w:r w:rsidRPr="00FB63B3">
        <w:t xml:space="preserve"> подключение потребителей котельной </w:t>
      </w:r>
      <w:r>
        <w:t>«</w:t>
      </w:r>
      <w:r w:rsidRPr="00FB63B3">
        <w:t>Инженерный центр</w:t>
      </w:r>
      <w:r>
        <w:t>»</w:t>
      </w:r>
      <w:r w:rsidRPr="00FB63B3">
        <w:t xml:space="preserve"> и частично котельных </w:t>
      </w:r>
      <w:r>
        <w:t>«</w:t>
      </w:r>
      <w:r w:rsidRPr="00FB63B3">
        <w:t>ЗХК</w:t>
      </w:r>
      <w:r>
        <w:t>»</w:t>
      </w:r>
      <w:r w:rsidRPr="00FB63B3">
        <w:t xml:space="preserve"> и </w:t>
      </w:r>
      <w:r>
        <w:t>«</w:t>
      </w:r>
      <w:r w:rsidRPr="00FB63B3">
        <w:t>Железнодорожная</w:t>
      </w:r>
      <w:r>
        <w:t>»</w:t>
      </w:r>
      <w:r w:rsidRPr="00FB63B3">
        <w:t>;</w:t>
      </w:r>
    </w:p>
    <w:p w:rsidR="00C16DD7" w:rsidRDefault="00C16DD7" w:rsidP="00C16DD7">
      <w:pPr>
        <w:pStyle w:val="a2"/>
      </w:pPr>
      <w:r w:rsidRPr="00FB63B3">
        <w:t xml:space="preserve">БМК по ул. Карловарская-ул. Загородная мощностью </w:t>
      </w:r>
      <w:r>
        <w:t xml:space="preserve">12 </w:t>
      </w:r>
      <w:r w:rsidRPr="00FB63B3">
        <w:t>МВт</w:t>
      </w:r>
      <w:r w:rsidRPr="006E2714">
        <w:t> </w:t>
      </w:r>
      <w:r w:rsidRPr="00806650">
        <w:t>для подключения потребителей теплопункта</w:t>
      </w:r>
      <w:r>
        <w:t xml:space="preserve"> котельной «ЗСМ» и новых объектов;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Вывод из эксплуатации девяти угольных котельных (</w:t>
      </w:r>
      <w:r>
        <w:rPr>
          <w:lang w:eastAsia="ar-SA"/>
        </w:rPr>
        <w:t>«</w:t>
      </w:r>
      <w:r w:rsidRPr="00382788">
        <w:rPr>
          <w:lang w:eastAsia="ar-SA"/>
        </w:rPr>
        <w:t>ОВД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Орбита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Школа №58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Школа №1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Инженерный центр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Плодопитомник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КЭЧ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ПЛ-16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ПДУ</w:t>
      </w:r>
      <w:r>
        <w:rPr>
          <w:lang w:eastAsia="ar-SA"/>
        </w:rPr>
        <w:t>»</w:t>
      </w:r>
      <w:r w:rsidRPr="00382788">
        <w:rPr>
          <w:lang w:eastAsia="ar-SA"/>
        </w:rPr>
        <w:t>) с подключением их потребителей к сетям других источников;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Строительство новых, реконструкция магистральных и квартальных тепловых сетей в объеме 15,55 км (2,41 км – ГВС в однотрубном исчислении) с последующей гидравлической наладкой систем;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 xml:space="preserve">Установка ХВО и режимная наладка оборудования двух газовых котельных </w:t>
      </w:r>
      <w:r>
        <w:rPr>
          <w:lang w:eastAsia="ar-SA"/>
        </w:rPr>
        <w:t>«</w:t>
      </w:r>
      <w:r w:rsidRPr="00382788">
        <w:rPr>
          <w:lang w:eastAsia="ar-SA"/>
        </w:rPr>
        <w:t>Р. Люксембург</w:t>
      </w:r>
      <w:r>
        <w:rPr>
          <w:lang w:eastAsia="ar-SA"/>
        </w:rPr>
        <w:t>»</w:t>
      </w:r>
      <w:r w:rsidRPr="00382788">
        <w:rPr>
          <w:lang w:eastAsia="ar-SA"/>
        </w:rPr>
        <w:t xml:space="preserve"> и </w:t>
      </w:r>
      <w:r>
        <w:rPr>
          <w:lang w:eastAsia="ar-SA"/>
        </w:rPr>
        <w:t>«</w:t>
      </w:r>
      <w:r w:rsidRPr="00382788">
        <w:rPr>
          <w:lang w:eastAsia="ar-SA"/>
        </w:rPr>
        <w:t>К. Либкнехта 28</w:t>
      </w:r>
      <w:r>
        <w:rPr>
          <w:lang w:eastAsia="ar-SA"/>
        </w:rPr>
        <w:t>»</w:t>
      </w:r>
      <w:r w:rsidRPr="00382788">
        <w:rPr>
          <w:lang w:eastAsia="ar-SA"/>
        </w:rPr>
        <w:t>, диспетчеризация всех газовых котельных и тепловых пунктов;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Перевод на индивидуальное отопление и ГВС потребителей 52 дома частного жилого фонда с прокладкой газопроводов и новых водоводов там, где водопроводные сети проложены спутником к отключаемым тепловым сетям;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>
        <w:rPr>
          <w:lang w:eastAsia="ar-SA"/>
        </w:rPr>
        <w:t>Установка приборов учета у</w:t>
      </w:r>
      <w:r w:rsidRPr="00382788">
        <w:rPr>
          <w:lang w:eastAsia="ar-SA"/>
        </w:rPr>
        <w:t xml:space="preserve"> потребителей с тепловой нагрузкой </w:t>
      </w:r>
      <w:r>
        <w:rPr>
          <w:lang w:eastAsia="ar-SA"/>
        </w:rPr>
        <w:t>менее</w:t>
      </w:r>
      <w:r w:rsidRPr="00382788">
        <w:rPr>
          <w:lang w:eastAsia="ar-SA"/>
        </w:rPr>
        <w:t xml:space="preserve"> 0,2 Гкал/ч;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 xml:space="preserve">Режимная наладка оборудования двух газовых котельных </w:t>
      </w:r>
      <w:r>
        <w:rPr>
          <w:lang w:eastAsia="ar-SA"/>
        </w:rPr>
        <w:t>«</w:t>
      </w:r>
      <w:r w:rsidRPr="00382788">
        <w:rPr>
          <w:lang w:eastAsia="ar-SA"/>
        </w:rPr>
        <w:t>ЗХК</w:t>
      </w:r>
      <w:r>
        <w:rPr>
          <w:lang w:eastAsia="ar-SA"/>
        </w:rPr>
        <w:t>»</w:t>
      </w:r>
      <w:r w:rsidRPr="00382788">
        <w:rPr>
          <w:lang w:eastAsia="ar-SA"/>
        </w:rPr>
        <w:t xml:space="preserve"> и </w:t>
      </w:r>
      <w:r>
        <w:rPr>
          <w:lang w:eastAsia="ar-SA"/>
        </w:rPr>
        <w:t>«</w:t>
      </w:r>
      <w:r w:rsidRPr="00382788">
        <w:rPr>
          <w:lang w:eastAsia="ar-SA"/>
        </w:rPr>
        <w:t>Железнодорожная</w:t>
      </w:r>
      <w:r>
        <w:rPr>
          <w:lang w:eastAsia="ar-SA"/>
        </w:rPr>
        <w:t>»</w:t>
      </w:r>
      <w:r w:rsidRPr="00382788">
        <w:rPr>
          <w:lang w:eastAsia="ar-SA"/>
        </w:rPr>
        <w:t>.</w:t>
      </w:r>
    </w:p>
    <w:p w:rsidR="00C16DD7" w:rsidRPr="00382788" w:rsidRDefault="00C16DD7" w:rsidP="00C16DD7">
      <w:pPr>
        <w:spacing w:line="312" w:lineRule="auto"/>
        <w:ind w:firstLine="709"/>
        <w:contextualSpacing/>
        <w:jc w:val="both"/>
        <w:rPr>
          <w:b/>
          <w:bCs/>
          <w:i/>
          <w:lang w:eastAsia="ar-SA"/>
        </w:rPr>
      </w:pPr>
      <w:r w:rsidRPr="00382788">
        <w:rPr>
          <w:b/>
          <w:i/>
          <w:lang w:eastAsia="ar-SA"/>
        </w:rPr>
        <w:t>Этап №2</w:t>
      </w:r>
    </w:p>
    <w:p w:rsidR="00C16DD7" w:rsidRPr="00382788" w:rsidRDefault="00C16DD7" w:rsidP="00C16DD7">
      <w:pPr>
        <w:pStyle w:val="a9"/>
        <w:numPr>
          <w:ilvl w:val="0"/>
          <w:numId w:val="45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 xml:space="preserve"> Реконструкция пяти котельных, в том числе:</w:t>
      </w:r>
    </w:p>
    <w:p w:rsidR="00C16DD7" w:rsidRPr="00E61C95" w:rsidRDefault="00C16DD7" w:rsidP="00C16DD7">
      <w:pPr>
        <w:pStyle w:val="a2"/>
        <w:rPr>
          <w:b/>
        </w:rPr>
      </w:pPr>
      <w:r w:rsidRPr="006E2714">
        <w:t xml:space="preserve">модернизация угольной котельной </w:t>
      </w:r>
      <w:r>
        <w:t>«</w:t>
      </w:r>
      <w:r w:rsidRPr="006E2714">
        <w:t>Школа №7</w:t>
      </w:r>
      <w:r>
        <w:t xml:space="preserve">»; </w:t>
      </w:r>
    </w:p>
    <w:p w:rsidR="00C16DD7" w:rsidRPr="00E61C95" w:rsidRDefault="00C16DD7" w:rsidP="00C16DD7">
      <w:pPr>
        <w:pStyle w:val="a2"/>
        <w:rPr>
          <w:b/>
        </w:rPr>
      </w:pPr>
      <w:r w:rsidRPr="006E2714">
        <w:t xml:space="preserve">переводна газ </w:t>
      </w:r>
      <w:r>
        <w:t xml:space="preserve">угольных </w:t>
      </w:r>
      <w:r w:rsidRPr="006E2714">
        <w:t xml:space="preserve">котельных </w:t>
      </w:r>
      <w:r>
        <w:t>«</w:t>
      </w:r>
      <w:r w:rsidRPr="006E2714">
        <w:t>Виток</w:t>
      </w:r>
      <w:r>
        <w:t>»</w:t>
      </w:r>
      <w:r w:rsidRPr="006E2714">
        <w:t xml:space="preserve"> и </w:t>
      </w:r>
      <w:r>
        <w:t>«</w:t>
      </w:r>
      <w:r w:rsidRPr="006E2714">
        <w:t>Пригородная</w:t>
      </w:r>
      <w:r>
        <w:t>»</w:t>
      </w:r>
      <w:r w:rsidRPr="006E2714">
        <w:t>;</w:t>
      </w:r>
    </w:p>
    <w:p w:rsidR="00C16DD7" w:rsidRPr="006E2714" w:rsidRDefault="00C16DD7" w:rsidP="00C16DD7">
      <w:pPr>
        <w:pStyle w:val="a2"/>
        <w:rPr>
          <w:b/>
        </w:rPr>
      </w:pPr>
      <w:r>
        <w:t>у</w:t>
      </w:r>
      <w:r w:rsidRPr="00E61C95">
        <w:t>становк</w:t>
      </w:r>
      <w:r>
        <w:t xml:space="preserve">а </w:t>
      </w:r>
      <w:r w:rsidRPr="00E61C95">
        <w:t>теплообменного и насосного оборудования второго контура</w:t>
      </w:r>
      <w:r>
        <w:t xml:space="preserve"> на двух газовых котельных «Р. Люксембург» и «К.Либкнехта 28»;</w:t>
      </w:r>
    </w:p>
    <w:p w:rsidR="00C16DD7" w:rsidRPr="00382788" w:rsidRDefault="00C16DD7" w:rsidP="00C16DD7">
      <w:pPr>
        <w:pStyle w:val="a9"/>
        <w:numPr>
          <w:ilvl w:val="0"/>
          <w:numId w:val="45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Строительство новой БМК по ул. Боровая мощностью 2,5 МВт;</w:t>
      </w:r>
    </w:p>
    <w:p w:rsidR="00C16DD7" w:rsidRPr="00382788" w:rsidRDefault="00C16DD7" w:rsidP="00C16DD7">
      <w:pPr>
        <w:pStyle w:val="a9"/>
        <w:numPr>
          <w:ilvl w:val="0"/>
          <w:numId w:val="45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Строительство новых, реконструкция магистральных и квартальных тепловых сетей в объеме 1,39 км с последующей гидравлической наладкой систем;</w:t>
      </w:r>
    </w:p>
    <w:p w:rsidR="00C16DD7" w:rsidRPr="00382788" w:rsidRDefault="00C16DD7" w:rsidP="00C16DD7">
      <w:pPr>
        <w:pStyle w:val="a9"/>
        <w:numPr>
          <w:ilvl w:val="0"/>
          <w:numId w:val="45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Диспетчеризация новых котельных.</w:t>
      </w:r>
    </w:p>
    <w:p w:rsidR="00C16DD7" w:rsidRDefault="00C16DD7" w:rsidP="00C16DD7">
      <w:pPr>
        <w:pStyle w:val="22"/>
        <w:rPr>
          <w:rFonts w:eastAsiaTheme="minorHAnsi"/>
          <w:lang w:eastAsia="ar-SA"/>
        </w:rPr>
      </w:pPr>
      <w:bookmarkStart w:id="15" w:name="_Toc518041154"/>
      <w:r>
        <w:lastRenderedPageBreak/>
        <w:t>4.1.</w:t>
      </w:r>
      <w:r w:rsidRPr="00221BFC">
        <w:t xml:space="preserve"> Строительство котельной БМК</w:t>
      </w:r>
      <w:r>
        <w:rPr>
          <w:rFonts w:eastAsiaTheme="minorHAnsi"/>
          <w:lang w:eastAsia="ar-SA"/>
        </w:rPr>
        <w:t xml:space="preserve"> Горького 11 МВт</w:t>
      </w:r>
      <w:bookmarkEnd w:id="15"/>
    </w:p>
    <w:p w:rsidR="00C16DD7" w:rsidRDefault="00C16DD7" w:rsidP="00C16DD7">
      <w:pPr>
        <w:pStyle w:val="af"/>
        <w:rPr>
          <w:b/>
          <w:bCs/>
        </w:rPr>
      </w:pPr>
      <w:r w:rsidRPr="00A67497">
        <w:t xml:space="preserve">Для </w:t>
      </w:r>
      <w:r w:rsidRPr="00D85527">
        <w:t xml:space="preserve">обеспечения тепловой энергией </w:t>
      </w:r>
      <w:r w:rsidRPr="00D807EB">
        <w:t xml:space="preserve">потребителей </w:t>
      </w:r>
      <w:r>
        <w:t>неэффективной котельной «Инженерный центр»</w:t>
      </w:r>
      <w:r w:rsidRPr="00D807EB">
        <w:t xml:space="preserve">, </w:t>
      </w:r>
      <w:r w:rsidRPr="00E6617F">
        <w:rPr>
          <w:rFonts w:eastAsiaTheme="minorHAnsi"/>
        </w:rPr>
        <w:t xml:space="preserve">части потребителей котельных </w:t>
      </w:r>
      <w:r>
        <w:rPr>
          <w:rFonts w:eastAsiaTheme="minorHAnsi"/>
        </w:rPr>
        <w:t>«</w:t>
      </w:r>
      <w:r w:rsidRPr="00E6617F">
        <w:rPr>
          <w:rFonts w:eastAsiaTheme="minorHAnsi"/>
        </w:rPr>
        <w:t>Железнодорожная</w:t>
      </w:r>
      <w:r>
        <w:rPr>
          <w:rFonts w:eastAsiaTheme="minorHAnsi"/>
        </w:rPr>
        <w:t>»</w:t>
      </w:r>
      <w:r w:rsidRPr="00E6617F">
        <w:rPr>
          <w:rFonts w:eastAsiaTheme="minorHAnsi"/>
        </w:rPr>
        <w:t xml:space="preserve"> и </w:t>
      </w:r>
      <w:r>
        <w:rPr>
          <w:rFonts w:eastAsiaTheme="minorHAnsi"/>
        </w:rPr>
        <w:t>«</w:t>
      </w:r>
      <w:r w:rsidRPr="001013ED">
        <w:rPr>
          <w:rFonts w:eastAsiaTheme="minorHAnsi"/>
        </w:rPr>
        <w:t>ЗХК</w:t>
      </w:r>
      <w:r>
        <w:rPr>
          <w:rFonts w:eastAsiaTheme="minorHAnsi"/>
        </w:rPr>
        <w:t>»</w:t>
      </w:r>
      <w:r w:rsidRPr="001013ED">
        <w:rPr>
          <w:rFonts w:eastAsiaTheme="minorHAnsi"/>
        </w:rPr>
        <w:t>,</w:t>
      </w:r>
      <w:r w:rsidRPr="001013ED">
        <w:t xml:space="preserve"> планируемого торгового центра, </w:t>
      </w:r>
      <w:r>
        <w:t>предполагается</w:t>
      </w:r>
      <w:r w:rsidRPr="001013ED">
        <w:t xml:space="preserve"> строительство блочн</w:t>
      </w:r>
      <w:r>
        <w:t>о – модульной газовой котельной</w:t>
      </w:r>
      <w:r w:rsidRPr="001013ED">
        <w:t xml:space="preserve"> установленной мощностью 11 МВт с инженерными сетями и подводящим газопроводом</w:t>
      </w:r>
      <w:r w:rsidRPr="001013ED">
        <w:rPr>
          <w:rFonts w:eastAsiaTheme="minorHAnsi"/>
        </w:rPr>
        <w:t xml:space="preserve"> по адресу ул. М. Горького, 15, рядом с существующим тепловым пунктом</w:t>
      </w:r>
      <w:r w:rsidRPr="001013ED">
        <w:t>.</w:t>
      </w:r>
    </w:p>
    <w:p w:rsidR="00C16DD7" w:rsidRDefault="00C16DD7" w:rsidP="00C16DD7">
      <w:pPr>
        <w:pStyle w:val="af"/>
        <w:rPr>
          <w:rFonts w:eastAsiaTheme="minorHAnsi"/>
        </w:rPr>
      </w:pPr>
      <w:r>
        <w:t xml:space="preserve">Список и параметры потребителей, подключаемых от других систем теплоснабжения, представлен в таблице 1 </w:t>
      </w:r>
      <w:r w:rsidRPr="00221BFC">
        <w:t>Приложения № 2</w:t>
      </w:r>
      <w:r>
        <w:t>.</w:t>
      </w:r>
      <w:r w:rsidRPr="002527FA">
        <w:t>Ориентировочная протяженность нового газопровода – 2</w:t>
      </w:r>
      <w:r>
        <w:t>50</w:t>
      </w:r>
      <w:r w:rsidRPr="002527FA">
        <w:t xml:space="preserve"> м.</w:t>
      </w:r>
      <w:r w:rsidRPr="00CF0739">
        <w:t>Водоснабжение котельной запланировано от хозя</w:t>
      </w:r>
      <w:r>
        <w:t>йственно-питьевого водопровода, необходимость реконструкции существующих инженерных сетей определить проектом.</w:t>
      </w:r>
      <w:r w:rsidRPr="00D807EB">
        <w:rPr>
          <w:rFonts w:eastAsiaTheme="minorHAnsi"/>
        </w:rPr>
        <w:t xml:space="preserve">Список </w:t>
      </w:r>
      <w:r>
        <w:rPr>
          <w:rFonts w:eastAsiaTheme="minorHAnsi"/>
        </w:rPr>
        <w:t xml:space="preserve">и параметры </w:t>
      </w:r>
      <w:r w:rsidRPr="00D807EB">
        <w:rPr>
          <w:rFonts w:eastAsiaTheme="minorHAnsi"/>
        </w:rPr>
        <w:t>потребителей котельной после реконструкции представлен</w:t>
      </w:r>
      <w:r>
        <w:rPr>
          <w:rFonts w:eastAsiaTheme="minorHAnsi"/>
        </w:rPr>
        <w:t>ы</w:t>
      </w:r>
      <w:r w:rsidRPr="00D807EB">
        <w:rPr>
          <w:rFonts w:eastAsiaTheme="minorHAnsi"/>
        </w:rPr>
        <w:t xml:space="preserve"> в таблице </w:t>
      </w:r>
      <w:r>
        <w:rPr>
          <w:rFonts w:eastAsiaTheme="minorHAnsi"/>
        </w:rPr>
        <w:t xml:space="preserve">20 </w:t>
      </w:r>
      <w:r w:rsidRPr="00D807EB">
        <w:rPr>
          <w:rFonts w:eastAsiaTheme="minorHAnsi"/>
        </w:rPr>
        <w:t>Приложения</w:t>
      </w:r>
      <w:r>
        <w:rPr>
          <w:rFonts w:eastAsiaTheme="minorHAnsi"/>
        </w:rPr>
        <w:t>№2</w:t>
      </w:r>
      <w:r w:rsidRPr="00D807EB">
        <w:rPr>
          <w:rFonts w:eastAsiaTheme="minorHAnsi"/>
        </w:rPr>
        <w:t>.</w:t>
      </w:r>
      <w:r>
        <w:t>Гидравлический расчет</w:t>
      </w:r>
      <w:r w:rsidRPr="004B3801">
        <w:t xml:space="preserve"> тепловых сетей котельной представлен</w:t>
      </w:r>
      <w:r w:rsidRPr="00794F25">
        <w:t> </w:t>
      </w:r>
      <w:r w:rsidRPr="004B3801">
        <w:t>в</w:t>
      </w:r>
      <w:r w:rsidRPr="00794F25">
        <w:t> </w:t>
      </w:r>
      <w:r w:rsidRPr="004B3801">
        <w:t>таблице</w:t>
      </w:r>
      <w:r>
        <w:t>41</w:t>
      </w:r>
      <w:r w:rsidRPr="004B3801">
        <w:t xml:space="preserve"> Приложения № </w:t>
      </w:r>
      <w:r>
        <w:t>2.</w:t>
      </w:r>
    </w:p>
    <w:p w:rsidR="00C16DD7" w:rsidRDefault="00C16DD7" w:rsidP="00C16DD7">
      <w:pPr>
        <w:keepNext/>
        <w:suppressAutoHyphens/>
        <w:spacing w:line="312" w:lineRule="auto"/>
        <w:jc w:val="center"/>
      </w:pPr>
      <w:r>
        <w:rPr>
          <w:b/>
          <w:bCs/>
          <w:noProof/>
        </w:rPr>
        <w:drawing>
          <wp:inline distT="0" distB="0" distL="0" distR="0" wp14:anchorId="501BBD92" wp14:editId="53445843">
            <wp:extent cx="6029960" cy="3265805"/>
            <wp:effectExtent l="19050" t="19050" r="27940" b="1079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265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DD7" w:rsidRDefault="00C16DD7" w:rsidP="00C16DD7">
      <w:pPr>
        <w:pStyle w:val="af1"/>
        <w:rPr>
          <w:rFonts w:eastAsia="Times New Roman"/>
          <w:b/>
          <w:bCs/>
          <w:lang w:eastAsia="ar-SA"/>
        </w:rPr>
      </w:pPr>
      <w:r>
        <w:t xml:space="preserve">Рисунок </w:t>
      </w:r>
      <w:r w:rsidR="00B7628D">
        <w:fldChar w:fldCharType="begin"/>
      </w:r>
      <w:r w:rsidR="00B7628D">
        <w:instrText xml:space="preserve"> SEQ Рисунок \* ARABIC </w:instrText>
      </w:r>
      <w:r w:rsidR="00B7628D">
        <w:fldChar w:fldCharType="separate"/>
      </w:r>
      <w:r w:rsidR="00E8213D">
        <w:rPr>
          <w:noProof/>
        </w:rPr>
        <w:t>2</w:t>
      </w:r>
      <w:r w:rsidR="00B7628D">
        <w:rPr>
          <w:noProof/>
        </w:rPr>
        <w:fldChar w:fldCharType="end"/>
      </w:r>
      <w:r>
        <w:t xml:space="preserve">. </w:t>
      </w:r>
      <w:r w:rsidRPr="003D0BB4">
        <w:t>Строительство котельной БМК Горького 11 МВт</w:t>
      </w:r>
    </w:p>
    <w:p w:rsidR="00C16DD7" w:rsidRPr="00382788" w:rsidRDefault="00C16DD7" w:rsidP="00C16DD7">
      <w:pPr>
        <w:pStyle w:val="22"/>
      </w:pPr>
      <w:bookmarkStart w:id="16" w:name="_Toc518041155"/>
      <w:r>
        <w:t>4</w:t>
      </w:r>
      <w:r w:rsidRPr="00382788">
        <w:t>.2.  Строительство котельной БМКЗагородная</w:t>
      </w:r>
      <w:r>
        <w:t xml:space="preserve">12 </w:t>
      </w:r>
      <w:r w:rsidRPr="00382788">
        <w:t>МВт</w:t>
      </w:r>
      <w:bookmarkEnd w:id="16"/>
    </w:p>
    <w:p w:rsidR="00C16DD7" w:rsidRDefault="00C16DD7" w:rsidP="00C16DD7">
      <w:pPr>
        <w:pStyle w:val="affffff"/>
        <w:rPr>
          <w:b/>
          <w:bCs/>
          <w:lang w:eastAsia="ar-SA"/>
        </w:rPr>
      </w:pPr>
      <w:r w:rsidRPr="00A67497">
        <w:rPr>
          <w:lang w:eastAsia="ar-SA"/>
        </w:rPr>
        <w:t xml:space="preserve">Для </w:t>
      </w:r>
      <w:r w:rsidRPr="00D85527">
        <w:rPr>
          <w:lang w:eastAsia="ar-SA"/>
        </w:rPr>
        <w:t xml:space="preserve"> обеспечения тепловой энергией на нужды отопления и ГВС по закрытой </w:t>
      </w:r>
      <w:proofErr w:type="spellStart"/>
      <w:r w:rsidRPr="00D85527">
        <w:rPr>
          <w:lang w:eastAsia="ar-SA"/>
        </w:rPr>
        <w:t>схеме</w:t>
      </w:r>
      <w:r w:rsidRPr="00D807EB">
        <w:rPr>
          <w:lang w:eastAsia="ar-SA"/>
        </w:rPr>
        <w:t>потребителей</w:t>
      </w:r>
      <w:proofErr w:type="spellEnd"/>
      <w:r w:rsidRPr="00D807EB">
        <w:rPr>
          <w:lang w:eastAsia="ar-SA"/>
        </w:rPr>
        <w:t xml:space="preserve"> района многоквартирных домов по ул. </w:t>
      </w:r>
      <w:proofErr w:type="spellStart"/>
      <w:r w:rsidRPr="00D807EB">
        <w:rPr>
          <w:lang w:eastAsia="ar-SA"/>
        </w:rPr>
        <w:t>Карловарская</w:t>
      </w:r>
      <w:proofErr w:type="spellEnd"/>
      <w:r w:rsidRPr="00D807EB">
        <w:rPr>
          <w:lang w:eastAsia="ar-SA"/>
        </w:rPr>
        <w:t xml:space="preserve"> – ул. Загородная, района перспективной жилой застройки,  а также планируемых детского сада и  торгового центра</w:t>
      </w:r>
      <w:r w:rsidRPr="00D85527">
        <w:rPr>
          <w:lang w:eastAsia="ar-SA"/>
        </w:rPr>
        <w:t xml:space="preserve">, </w:t>
      </w:r>
      <w:r w:rsidRPr="00A67497">
        <w:rPr>
          <w:lang w:eastAsia="ar-SA"/>
        </w:rPr>
        <w:t xml:space="preserve">ликвидации </w:t>
      </w:r>
      <w:r w:rsidRPr="001339DA">
        <w:rPr>
          <w:lang w:eastAsia="ar-SA"/>
        </w:rPr>
        <w:t xml:space="preserve">аварийного участка магистральных сетей от котельной ЗСМ протяженностью </w:t>
      </w:r>
      <w:r>
        <w:rPr>
          <w:lang w:eastAsia="ar-SA"/>
        </w:rPr>
        <w:t>860</w:t>
      </w:r>
      <w:r w:rsidRPr="001339DA">
        <w:rPr>
          <w:lang w:eastAsia="ar-SA"/>
        </w:rPr>
        <w:t xml:space="preserve"> метров </w:t>
      </w:r>
      <w:r w:rsidRPr="00A67497">
        <w:rPr>
          <w:lang w:eastAsia="ar-SA"/>
        </w:rPr>
        <w:t>запла</w:t>
      </w:r>
      <w:r>
        <w:rPr>
          <w:lang w:eastAsia="ar-SA"/>
        </w:rPr>
        <w:t xml:space="preserve">нировано строительство </w:t>
      </w:r>
      <w:proofErr w:type="spellStart"/>
      <w:r>
        <w:rPr>
          <w:lang w:eastAsia="ar-SA"/>
        </w:rPr>
        <w:t>блочно</w:t>
      </w:r>
      <w:proofErr w:type="spellEnd"/>
      <w:r>
        <w:rPr>
          <w:lang w:eastAsia="ar-SA"/>
        </w:rPr>
        <w:t>-</w:t>
      </w:r>
      <w:r w:rsidRPr="00A67497">
        <w:rPr>
          <w:lang w:eastAsia="ar-SA"/>
        </w:rPr>
        <w:t xml:space="preserve">модульной газовой котельной, установленной мощностью </w:t>
      </w:r>
      <w:r>
        <w:rPr>
          <w:lang w:eastAsia="ar-SA"/>
        </w:rPr>
        <w:t>12</w:t>
      </w:r>
      <w:r w:rsidRPr="00A67497">
        <w:rPr>
          <w:lang w:eastAsia="ar-SA"/>
        </w:rPr>
        <w:t>МВт с инженерными сетями и подводящим газопроводом</w:t>
      </w:r>
      <w:r w:rsidRPr="00D807EB">
        <w:rPr>
          <w:lang w:eastAsia="ar-SA"/>
        </w:rPr>
        <w:t xml:space="preserve"> в районе ул. </w:t>
      </w:r>
      <w:proofErr w:type="spellStart"/>
      <w:r w:rsidRPr="00D807EB">
        <w:rPr>
          <w:lang w:eastAsia="ar-SA"/>
        </w:rPr>
        <w:t>Карловарская</w:t>
      </w:r>
      <w:proofErr w:type="spellEnd"/>
      <w:r w:rsidRPr="00D807EB">
        <w:rPr>
          <w:lang w:eastAsia="ar-SA"/>
        </w:rPr>
        <w:t xml:space="preserve"> – ул. Загородная на месте </w:t>
      </w:r>
      <w:r>
        <w:rPr>
          <w:lang w:eastAsia="ar-SA"/>
        </w:rPr>
        <w:t xml:space="preserve">существующего </w:t>
      </w:r>
      <w:proofErr w:type="spellStart"/>
      <w:r w:rsidRPr="00D807EB">
        <w:rPr>
          <w:lang w:eastAsia="ar-SA"/>
        </w:rPr>
        <w:t>теплопункта</w:t>
      </w:r>
      <w:proofErr w:type="spellEnd"/>
      <w:r w:rsidRPr="00A67497">
        <w:rPr>
          <w:lang w:eastAsia="ar-SA"/>
        </w:rPr>
        <w:t xml:space="preserve">. </w:t>
      </w:r>
    </w:p>
    <w:p w:rsidR="00C16DD7" w:rsidRDefault="00C16DD7" w:rsidP="00C16DD7">
      <w:pPr>
        <w:pStyle w:val="affffff"/>
        <w:rPr>
          <w:lang w:eastAsia="ar-SA"/>
        </w:rPr>
      </w:pPr>
      <w:r>
        <w:rPr>
          <w:lang w:eastAsia="ar-SA"/>
        </w:rPr>
        <w:lastRenderedPageBreak/>
        <w:t>Список и параметры подключенных потребителей от других систем теплоснабжения представлен в таблицах 1 и 2 Приложения</w:t>
      </w:r>
      <w:r w:rsidRPr="00221BFC">
        <w:rPr>
          <w:lang w:eastAsia="ar-SA"/>
        </w:rPr>
        <w:t xml:space="preserve"> № </w:t>
      </w:r>
      <w:proofErr w:type="gramStart"/>
      <w:r w:rsidRPr="00221BFC">
        <w:rPr>
          <w:lang w:eastAsia="ar-SA"/>
        </w:rPr>
        <w:t>2</w:t>
      </w:r>
      <w:r>
        <w:rPr>
          <w:lang w:eastAsia="ar-SA"/>
        </w:rPr>
        <w:t>.Необходимость</w:t>
      </w:r>
      <w:proofErr w:type="gramEnd"/>
      <w:r>
        <w:rPr>
          <w:lang w:eastAsia="ar-SA"/>
        </w:rPr>
        <w:t xml:space="preserve"> реконструкции подводящих сетей электроснабжения и водоснабжения определить проектом. </w:t>
      </w:r>
      <w:r w:rsidRPr="002527FA">
        <w:rPr>
          <w:lang w:eastAsia="ar-SA"/>
        </w:rPr>
        <w:t xml:space="preserve">Водоснабжение котельной запланировано от хозяйственно-питьевого </w:t>
      </w:r>
      <w:proofErr w:type="spellStart"/>
      <w:proofErr w:type="gramStart"/>
      <w:r w:rsidRPr="002527FA">
        <w:rPr>
          <w:lang w:eastAsia="ar-SA"/>
        </w:rPr>
        <w:t>водопровода.</w:t>
      </w:r>
      <w:r w:rsidRPr="00D807EB">
        <w:rPr>
          <w:lang w:eastAsia="ar-SA"/>
        </w:rPr>
        <w:t>Список</w:t>
      </w:r>
      <w:proofErr w:type="spellEnd"/>
      <w:proofErr w:type="gramEnd"/>
      <w:r w:rsidRPr="00D807EB">
        <w:rPr>
          <w:lang w:eastAsia="ar-SA"/>
        </w:rPr>
        <w:t xml:space="preserve"> </w:t>
      </w:r>
      <w:r>
        <w:rPr>
          <w:lang w:eastAsia="ar-SA"/>
        </w:rPr>
        <w:t xml:space="preserve">и параметры </w:t>
      </w:r>
      <w:r w:rsidRPr="00D807EB">
        <w:rPr>
          <w:lang w:eastAsia="ar-SA"/>
        </w:rPr>
        <w:t>потребителей котельной после реконструкции представлен</w:t>
      </w:r>
      <w:r>
        <w:rPr>
          <w:lang w:eastAsia="ar-SA"/>
        </w:rPr>
        <w:t>ы</w:t>
      </w:r>
      <w:r w:rsidRPr="00D807EB">
        <w:rPr>
          <w:lang w:eastAsia="ar-SA"/>
        </w:rPr>
        <w:t xml:space="preserve"> в таблице </w:t>
      </w:r>
      <w:r>
        <w:rPr>
          <w:lang w:eastAsia="ar-SA"/>
        </w:rPr>
        <w:t>18П</w:t>
      </w:r>
      <w:r w:rsidRPr="00D807EB">
        <w:rPr>
          <w:lang w:eastAsia="ar-SA"/>
        </w:rPr>
        <w:t xml:space="preserve">риложения </w:t>
      </w:r>
      <w:r>
        <w:rPr>
          <w:lang w:eastAsia="ar-SA"/>
        </w:rPr>
        <w:t>№2</w:t>
      </w:r>
      <w:r w:rsidRPr="00D807EB">
        <w:rPr>
          <w:lang w:eastAsia="ar-SA"/>
        </w:rPr>
        <w:t>.</w:t>
      </w:r>
      <w:r>
        <w:rPr>
          <w:lang w:eastAsia="ar-SA"/>
        </w:rPr>
        <w:t>Гидравлический расчет</w:t>
      </w:r>
      <w:r w:rsidRPr="004B3801">
        <w:rPr>
          <w:lang w:eastAsia="ar-SA"/>
        </w:rPr>
        <w:t xml:space="preserve"> тепловых сетей котельной представлен</w:t>
      </w:r>
      <w:r w:rsidRPr="00794F25">
        <w:rPr>
          <w:lang w:eastAsia="ar-SA"/>
        </w:rPr>
        <w:t> </w:t>
      </w:r>
      <w:r w:rsidRPr="004B3801">
        <w:rPr>
          <w:lang w:eastAsia="ar-SA"/>
        </w:rPr>
        <w:t>в</w:t>
      </w:r>
      <w:r w:rsidRPr="00794F25">
        <w:rPr>
          <w:lang w:eastAsia="ar-SA"/>
        </w:rPr>
        <w:t> </w:t>
      </w:r>
      <w:r w:rsidRPr="004B3801">
        <w:rPr>
          <w:lang w:eastAsia="ar-SA"/>
        </w:rPr>
        <w:t>таблице</w:t>
      </w:r>
      <w:r>
        <w:rPr>
          <w:lang w:eastAsia="ar-SA"/>
        </w:rPr>
        <w:t>39</w:t>
      </w:r>
      <w:r w:rsidRPr="004B3801">
        <w:rPr>
          <w:lang w:eastAsia="ar-SA"/>
        </w:rPr>
        <w:t xml:space="preserve"> Приложения № </w:t>
      </w:r>
      <w:r>
        <w:rPr>
          <w:lang w:eastAsia="ar-SA"/>
        </w:rPr>
        <w:t>2.</w:t>
      </w: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lang w:eastAsia="ar-SA"/>
        </w:rPr>
      </w:pPr>
    </w:p>
    <w:p w:rsidR="00C16DD7" w:rsidRDefault="00C16DD7" w:rsidP="00C16DD7">
      <w:pPr>
        <w:keepNext/>
        <w:suppressAutoHyphens/>
        <w:spacing w:line="312" w:lineRule="auto"/>
        <w:jc w:val="center"/>
      </w:pPr>
      <w:r>
        <w:rPr>
          <w:b/>
          <w:bCs/>
          <w:noProof/>
        </w:rPr>
        <w:drawing>
          <wp:inline distT="0" distB="0" distL="0" distR="0" wp14:anchorId="7FFAF474" wp14:editId="5980F87B">
            <wp:extent cx="6029960" cy="3796030"/>
            <wp:effectExtent l="19050" t="19050" r="27940" b="1397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p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9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DD7" w:rsidRDefault="00C16DD7" w:rsidP="00C16DD7">
      <w:pPr>
        <w:pStyle w:val="af1"/>
        <w:rPr>
          <w:rFonts w:eastAsia="Times New Roman"/>
          <w:b/>
          <w:bCs/>
          <w:lang w:eastAsia="ar-SA"/>
        </w:rPr>
      </w:pPr>
      <w:r>
        <w:t xml:space="preserve">Рисунок </w:t>
      </w:r>
      <w:r w:rsidR="00B7628D">
        <w:fldChar w:fldCharType="begin"/>
      </w:r>
      <w:r w:rsidR="00B7628D">
        <w:instrText xml:space="preserve"> SEQ Рисунок \* ARABIC </w:instrText>
      </w:r>
      <w:r w:rsidR="00B7628D">
        <w:fldChar w:fldCharType="separate"/>
      </w:r>
      <w:r w:rsidR="00E8213D">
        <w:rPr>
          <w:noProof/>
        </w:rPr>
        <w:t>3</w:t>
      </w:r>
      <w:r w:rsidR="00B7628D">
        <w:rPr>
          <w:noProof/>
        </w:rPr>
        <w:fldChar w:fldCharType="end"/>
      </w:r>
      <w:r>
        <w:t xml:space="preserve">. </w:t>
      </w:r>
      <w:r w:rsidRPr="004A5ADF">
        <w:t>Строительство котельной БМК Загородная 12 МВт</w:t>
      </w:r>
    </w:p>
    <w:p w:rsidR="00C16DD7" w:rsidRPr="006561F0" w:rsidRDefault="00C16DD7" w:rsidP="00C16DD7">
      <w:pPr>
        <w:pStyle w:val="22"/>
        <w:rPr>
          <w:rFonts w:eastAsiaTheme="minorHAnsi"/>
          <w:lang w:eastAsia="ar-SA"/>
        </w:rPr>
      </w:pPr>
      <w:bookmarkStart w:id="17" w:name="_Toc518041156"/>
      <w:r>
        <w:rPr>
          <w:rFonts w:eastAsiaTheme="minorHAnsi"/>
          <w:lang w:eastAsia="ar-SA"/>
        </w:rPr>
        <w:t>4.</w:t>
      </w:r>
      <w:proofErr w:type="gramStart"/>
      <w:r>
        <w:rPr>
          <w:rFonts w:eastAsiaTheme="minorHAnsi"/>
          <w:lang w:eastAsia="ar-SA"/>
        </w:rPr>
        <w:t>3.</w:t>
      </w:r>
      <w:r w:rsidRPr="002527FA">
        <w:rPr>
          <w:rFonts w:eastAsiaTheme="minorHAnsi"/>
          <w:lang w:eastAsia="ar-SA"/>
        </w:rPr>
        <w:t>Строительство</w:t>
      </w:r>
      <w:proofErr w:type="gramEnd"/>
      <w:r w:rsidRPr="002527FA">
        <w:rPr>
          <w:rFonts w:eastAsiaTheme="minorHAnsi"/>
          <w:lang w:eastAsia="ar-SA"/>
        </w:rPr>
        <w:t xml:space="preserve"> новой БМК </w:t>
      </w:r>
      <w:r>
        <w:rPr>
          <w:rFonts w:eastAsiaTheme="minorHAnsi"/>
          <w:lang w:eastAsia="ar-SA"/>
        </w:rPr>
        <w:t xml:space="preserve">Боровая </w:t>
      </w:r>
      <w:r w:rsidRPr="002527FA">
        <w:rPr>
          <w:rFonts w:eastAsiaTheme="minorHAnsi"/>
          <w:lang w:eastAsia="ar-SA"/>
        </w:rPr>
        <w:t>2,5 МВт</w:t>
      </w:r>
      <w:bookmarkEnd w:id="17"/>
    </w:p>
    <w:p w:rsidR="00C16DD7" w:rsidRDefault="00C16DD7" w:rsidP="00C16DD7">
      <w:pPr>
        <w:pStyle w:val="affffff"/>
      </w:pPr>
      <w:r w:rsidRPr="009B4205">
        <w:t>Д</w:t>
      </w:r>
      <w:r w:rsidRPr="00847195">
        <w:t xml:space="preserve">ля </w:t>
      </w:r>
      <w:r w:rsidRPr="002527FA">
        <w:t xml:space="preserve">теплоснабжения концевых потребителей котельной </w:t>
      </w:r>
      <w:r w:rsidRPr="009B4205">
        <w:t xml:space="preserve">ЗХК </w:t>
      </w:r>
      <w:r w:rsidRPr="002527FA">
        <w:t>и двух жилых многоквартирных домов, ранее отапливаемых от котельной ОАО РЭУ</w:t>
      </w:r>
      <w:r>
        <w:t>,</w:t>
      </w:r>
      <w:r w:rsidRPr="009B4205">
        <w:t xml:space="preserve"> запла</w:t>
      </w:r>
      <w:r>
        <w:t xml:space="preserve">нировано строительство </w:t>
      </w:r>
      <w:proofErr w:type="spellStart"/>
      <w:r>
        <w:t>блочно</w:t>
      </w:r>
      <w:proofErr w:type="spellEnd"/>
      <w:r>
        <w:t>-</w:t>
      </w:r>
      <w:r w:rsidRPr="009B4205">
        <w:t xml:space="preserve">модульной газовой котельной, установленной мощностью </w:t>
      </w:r>
      <w:r>
        <w:t>2</w:t>
      </w:r>
      <w:r w:rsidRPr="009B4205">
        <w:t xml:space="preserve">,5 МВт с инженерными сетями и подводящим газопроводом </w:t>
      </w:r>
      <w:r w:rsidRPr="002527FA">
        <w:t xml:space="preserve">в районе дома </w:t>
      </w:r>
      <w:r>
        <w:t>№</w:t>
      </w:r>
      <w:r w:rsidRPr="002527FA">
        <w:t>5 по ул. Боровой</w:t>
      </w:r>
      <w:r w:rsidRPr="009B4205">
        <w:t xml:space="preserve">. </w:t>
      </w:r>
    </w:p>
    <w:p w:rsidR="00C16DD7" w:rsidRDefault="00C16DD7" w:rsidP="00C16DD7">
      <w:pPr>
        <w:pStyle w:val="affffff"/>
        <w:rPr>
          <w:lang w:eastAsia="ar-SA"/>
        </w:rPr>
      </w:pPr>
      <w:r>
        <w:rPr>
          <w:rFonts w:eastAsia="Times New Roman"/>
          <w:lang w:eastAsia="ar-SA"/>
        </w:rPr>
        <w:t xml:space="preserve">Список и параметры подключенных потребителей от других систем теплоснабжения представлен в таблицах 1 и 2 </w:t>
      </w:r>
      <w:r w:rsidRPr="00221BFC">
        <w:rPr>
          <w:rFonts w:eastAsia="Times New Roman"/>
          <w:lang w:eastAsia="ar-SA"/>
        </w:rPr>
        <w:t xml:space="preserve">Приложения № </w:t>
      </w:r>
      <w:proofErr w:type="gramStart"/>
      <w:r w:rsidRPr="00221BFC">
        <w:rPr>
          <w:rFonts w:eastAsia="Times New Roman"/>
          <w:lang w:eastAsia="ar-SA"/>
        </w:rPr>
        <w:t>2</w:t>
      </w:r>
      <w:r>
        <w:rPr>
          <w:rFonts w:eastAsia="Times New Roman"/>
          <w:lang w:eastAsia="ar-SA"/>
        </w:rPr>
        <w:t>.</w:t>
      </w:r>
      <w:r>
        <w:t>Водоснабжение</w:t>
      </w:r>
      <w:proofErr w:type="gramEnd"/>
      <w:r>
        <w:t xml:space="preserve"> котельной запланировано от хозяйственно-питьевого водопровода. Ориентировочная протяженность нового газопровода </w:t>
      </w:r>
      <w:r w:rsidRPr="009B4205">
        <w:t xml:space="preserve">– 20 </w:t>
      </w:r>
      <w:proofErr w:type="spellStart"/>
      <w:r w:rsidRPr="009B4205">
        <w:t>м.</w:t>
      </w:r>
      <w:r w:rsidRPr="00D807EB">
        <w:rPr>
          <w:lang w:eastAsia="ar-SA"/>
        </w:rPr>
        <w:t>Список</w:t>
      </w:r>
      <w:proofErr w:type="spellEnd"/>
      <w:r w:rsidRPr="00D807EB">
        <w:rPr>
          <w:lang w:eastAsia="ar-SA"/>
        </w:rPr>
        <w:t xml:space="preserve"> </w:t>
      </w:r>
      <w:r>
        <w:rPr>
          <w:lang w:eastAsia="ar-SA"/>
        </w:rPr>
        <w:t xml:space="preserve">и параметры </w:t>
      </w:r>
      <w:r w:rsidRPr="00D807EB">
        <w:rPr>
          <w:lang w:eastAsia="ar-SA"/>
        </w:rPr>
        <w:t>потребителей котельной после реконструкции представлен</w:t>
      </w:r>
      <w:r>
        <w:rPr>
          <w:lang w:eastAsia="ar-SA"/>
        </w:rPr>
        <w:t>ы</w:t>
      </w:r>
      <w:r w:rsidRPr="00D807EB">
        <w:rPr>
          <w:lang w:eastAsia="ar-SA"/>
        </w:rPr>
        <w:t xml:space="preserve"> в таблице </w:t>
      </w:r>
      <w:r>
        <w:rPr>
          <w:lang w:eastAsia="ar-SA"/>
        </w:rPr>
        <w:t>19П</w:t>
      </w:r>
      <w:r w:rsidRPr="00D807EB">
        <w:rPr>
          <w:lang w:eastAsia="ar-SA"/>
        </w:rPr>
        <w:t xml:space="preserve">риложения </w:t>
      </w:r>
      <w:r>
        <w:rPr>
          <w:lang w:eastAsia="ar-SA"/>
        </w:rPr>
        <w:t>№</w:t>
      </w:r>
      <w:proofErr w:type="gramStart"/>
      <w:r>
        <w:rPr>
          <w:lang w:eastAsia="ar-SA"/>
        </w:rPr>
        <w:t>2</w:t>
      </w:r>
      <w:r w:rsidRPr="00D807EB">
        <w:rPr>
          <w:lang w:eastAsia="ar-SA"/>
        </w:rPr>
        <w:t>.</w:t>
      </w:r>
      <w:r>
        <w:rPr>
          <w:lang w:eastAsia="ar-SA"/>
        </w:rPr>
        <w:t>Гидравлический</w:t>
      </w:r>
      <w:proofErr w:type="gramEnd"/>
      <w:r>
        <w:rPr>
          <w:lang w:eastAsia="ar-SA"/>
        </w:rPr>
        <w:t xml:space="preserve"> расчет</w:t>
      </w:r>
      <w:r w:rsidRPr="004B3801">
        <w:rPr>
          <w:lang w:eastAsia="ar-SA"/>
        </w:rPr>
        <w:t xml:space="preserve"> тепловых сетей котельной представлен</w:t>
      </w:r>
      <w:r w:rsidRPr="00794F25">
        <w:rPr>
          <w:lang w:eastAsia="ar-SA"/>
        </w:rPr>
        <w:t> </w:t>
      </w:r>
      <w:r w:rsidRPr="004B3801">
        <w:rPr>
          <w:lang w:eastAsia="ar-SA"/>
        </w:rPr>
        <w:t>в</w:t>
      </w:r>
      <w:r w:rsidRPr="00794F25">
        <w:rPr>
          <w:lang w:eastAsia="ar-SA"/>
        </w:rPr>
        <w:t> </w:t>
      </w:r>
      <w:r w:rsidRPr="004B3801">
        <w:rPr>
          <w:lang w:eastAsia="ar-SA"/>
        </w:rPr>
        <w:t>таблице</w:t>
      </w:r>
      <w:r>
        <w:rPr>
          <w:lang w:eastAsia="ar-SA"/>
        </w:rPr>
        <w:t xml:space="preserve">40 </w:t>
      </w:r>
      <w:r w:rsidRPr="004B3801">
        <w:rPr>
          <w:lang w:eastAsia="ar-SA"/>
        </w:rPr>
        <w:t xml:space="preserve">Приложения № </w:t>
      </w:r>
      <w:r>
        <w:rPr>
          <w:lang w:eastAsia="ar-SA"/>
        </w:rPr>
        <w:t>2.</w:t>
      </w: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rFonts w:eastAsiaTheme="minorHAnsi"/>
          <w:lang w:eastAsia="ar-SA"/>
        </w:rPr>
      </w:pP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rFonts w:eastAsiaTheme="minorHAnsi"/>
          <w:lang w:eastAsia="ar-SA"/>
        </w:rPr>
      </w:pP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rFonts w:eastAsiaTheme="minorHAnsi"/>
          <w:lang w:eastAsia="ar-SA"/>
        </w:rPr>
      </w:pP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rFonts w:eastAsiaTheme="minorHAnsi"/>
          <w:lang w:eastAsia="ar-SA"/>
        </w:rPr>
      </w:pPr>
    </w:p>
    <w:p w:rsidR="00C16DD7" w:rsidRDefault="00C16DD7" w:rsidP="00C16DD7">
      <w:pPr>
        <w:keepNext/>
        <w:autoSpaceDE w:val="0"/>
        <w:contextualSpacing/>
        <w:jc w:val="center"/>
      </w:pPr>
      <w:r>
        <w:rPr>
          <w:rFonts w:eastAsiaTheme="minorHAnsi"/>
          <w:noProof/>
          <w:color w:val="000000"/>
        </w:rPr>
        <w:drawing>
          <wp:inline distT="0" distB="0" distL="0" distR="0" wp14:anchorId="43C967B7" wp14:editId="209CB9F0">
            <wp:extent cx="6029960" cy="4089400"/>
            <wp:effectExtent l="19050" t="19050" r="27940" b="25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8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DD7" w:rsidRDefault="00C16DD7" w:rsidP="00C16DD7">
      <w:pPr>
        <w:pStyle w:val="af1"/>
        <w:rPr>
          <w:rFonts w:eastAsiaTheme="minorHAnsi"/>
          <w:color w:val="000000"/>
        </w:rPr>
      </w:pPr>
      <w:r>
        <w:t xml:space="preserve">Рисунок </w:t>
      </w:r>
      <w:r w:rsidR="00B7628D">
        <w:fldChar w:fldCharType="begin"/>
      </w:r>
      <w:r w:rsidR="00B7628D">
        <w:instrText xml:space="preserve"> SEQ Рисунок \* ARABIC </w:instrText>
      </w:r>
      <w:r w:rsidR="00B7628D">
        <w:fldChar w:fldCharType="separate"/>
      </w:r>
      <w:r w:rsidR="00E8213D">
        <w:rPr>
          <w:noProof/>
        </w:rPr>
        <w:t>4</w:t>
      </w:r>
      <w:r w:rsidR="00B7628D">
        <w:rPr>
          <w:noProof/>
        </w:rPr>
        <w:fldChar w:fldCharType="end"/>
      </w:r>
      <w:r>
        <w:t xml:space="preserve">. </w:t>
      </w:r>
      <w:r w:rsidRPr="000E205B">
        <w:t>Строительство БМК Боровая 2,5 МВт</w:t>
      </w:r>
    </w:p>
    <w:p w:rsidR="00C16DD7" w:rsidRDefault="00C16DD7" w:rsidP="00C16DD7">
      <w:pPr>
        <w:pStyle w:val="22"/>
        <w:rPr>
          <w:rFonts w:eastAsiaTheme="minorHAnsi"/>
          <w:lang w:eastAsia="ar-SA"/>
        </w:rPr>
      </w:pPr>
      <w:bookmarkStart w:id="18" w:name="_Toc518041157"/>
      <w:r>
        <w:t>4.4.</w:t>
      </w:r>
      <w:r w:rsidRPr="00405825">
        <w:t xml:space="preserve"> Реконструкция </w:t>
      </w:r>
      <w:r>
        <w:t xml:space="preserve">низкоэффективных </w:t>
      </w:r>
      <w:r w:rsidRPr="00405825">
        <w:rPr>
          <w:rFonts w:eastAsiaTheme="minorHAnsi"/>
          <w:lang w:eastAsia="ar-SA"/>
        </w:rPr>
        <w:t>котельн</w:t>
      </w:r>
      <w:r>
        <w:rPr>
          <w:rFonts w:eastAsiaTheme="minorHAnsi"/>
          <w:lang w:eastAsia="ar-SA"/>
        </w:rPr>
        <w:t>ых</w:t>
      </w:r>
      <w:bookmarkEnd w:id="18"/>
    </w:p>
    <w:p w:rsidR="00C16DD7" w:rsidRDefault="00C16DD7" w:rsidP="00C16DD7">
      <w:pPr>
        <w:pStyle w:val="affffff"/>
        <w:rPr>
          <w:lang w:eastAsia="ar-SA"/>
        </w:rPr>
      </w:pPr>
      <w:proofErr w:type="spellStart"/>
      <w:r>
        <w:rPr>
          <w:lang w:eastAsia="ar-SA"/>
        </w:rPr>
        <w:t>Спискии</w:t>
      </w:r>
      <w:proofErr w:type="spellEnd"/>
      <w:r>
        <w:rPr>
          <w:lang w:eastAsia="ar-SA"/>
        </w:rPr>
        <w:t xml:space="preserve"> параметры </w:t>
      </w:r>
      <w:r w:rsidRPr="00D807EB">
        <w:rPr>
          <w:lang w:eastAsia="ar-SA"/>
        </w:rPr>
        <w:t>потребителей котельн</w:t>
      </w:r>
      <w:r>
        <w:rPr>
          <w:lang w:eastAsia="ar-SA"/>
        </w:rPr>
        <w:t>ых</w:t>
      </w:r>
      <w:r w:rsidRPr="00D807EB">
        <w:rPr>
          <w:lang w:eastAsia="ar-SA"/>
        </w:rPr>
        <w:t xml:space="preserve"> после реконструкции представлен</w:t>
      </w:r>
      <w:r>
        <w:rPr>
          <w:lang w:eastAsia="ar-SA"/>
        </w:rPr>
        <w:t>ы</w:t>
      </w:r>
      <w:r w:rsidRPr="00D807EB">
        <w:rPr>
          <w:lang w:eastAsia="ar-SA"/>
        </w:rPr>
        <w:t xml:space="preserve"> в </w:t>
      </w:r>
      <w:r>
        <w:rPr>
          <w:lang w:eastAsia="ar-SA"/>
        </w:rPr>
        <w:t>П</w:t>
      </w:r>
      <w:r w:rsidRPr="00D807EB">
        <w:rPr>
          <w:lang w:eastAsia="ar-SA"/>
        </w:rPr>
        <w:t>риложени</w:t>
      </w:r>
      <w:r>
        <w:rPr>
          <w:lang w:eastAsia="ar-SA"/>
        </w:rPr>
        <w:t>и№2</w:t>
      </w:r>
      <w:r w:rsidRPr="00D807EB">
        <w:rPr>
          <w:lang w:eastAsia="ar-SA"/>
        </w:rPr>
        <w:t>.</w:t>
      </w:r>
      <w:r>
        <w:rPr>
          <w:lang w:eastAsia="ar-SA"/>
        </w:rPr>
        <w:t xml:space="preserve"> Гидравлический расчет</w:t>
      </w:r>
      <w:r w:rsidRPr="004B3801">
        <w:rPr>
          <w:lang w:eastAsia="ar-SA"/>
        </w:rPr>
        <w:t xml:space="preserve"> </w:t>
      </w:r>
      <w:proofErr w:type="gramStart"/>
      <w:r w:rsidRPr="004B3801">
        <w:rPr>
          <w:lang w:eastAsia="ar-SA"/>
        </w:rPr>
        <w:t>тепловых сетей</w:t>
      </w:r>
      <w:proofErr w:type="gramEnd"/>
      <w:r w:rsidRPr="004B3801">
        <w:rPr>
          <w:lang w:eastAsia="ar-SA"/>
        </w:rPr>
        <w:t xml:space="preserve"> </w:t>
      </w:r>
      <w:r>
        <w:rPr>
          <w:lang w:eastAsia="ar-SA"/>
        </w:rPr>
        <w:t xml:space="preserve">реконструируемых </w:t>
      </w:r>
      <w:r w:rsidRPr="004B3801">
        <w:rPr>
          <w:lang w:eastAsia="ar-SA"/>
        </w:rPr>
        <w:t>котельн</w:t>
      </w:r>
      <w:r>
        <w:rPr>
          <w:lang w:eastAsia="ar-SA"/>
        </w:rPr>
        <w:t>ых</w:t>
      </w:r>
      <w:r w:rsidRPr="004B3801">
        <w:rPr>
          <w:lang w:eastAsia="ar-SA"/>
        </w:rPr>
        <w:t xml:space="preserve"> представлен</w:t>
      </w:r>
      <w:r w:rsidRPr="00794F25">
        <w:rPr>
          <w:lang w:eastAsia="ar-SA"/>
        </w:rPr>
        <w:t> </w:t>
      </w:r>
      <w:r>
        <w:rPr>
          <w:lang w:eastAsia="ar-SA"/>
        </w:rPr>
        <w:t xml:space="preserve">в таблицах 24-42 </w:t>
      </w:r>
      <w:r w:rsidRPr="004B3801">
        <w:rPr>
          <w:lang w:eastAsia="ar-SA"/>
        </w:rPr>
        <w:t>Приложени</w:t>
      </w:r>
      <w:r>
        <w:rPr>
          <w:lang w:eastAsia="ar-SA"/>
        </w:rPr>
        <w:t>я</w:t>
      </w:r>
      <w:r w:rsidRPr="004B3801">
        <w:rPr>
          <w:lang w:eastAsia="ar-SA"/>
        </w:rPr>
        <w:t xml:space="preserve"> № </w:t>
      </w:r>
      <w:r>
        <w:rPr>
          <w:lang w:eastAsia="ar-SA"/>
        </w:rPr>
        <w:t>2.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Cs/>
          <w:lang w:eastAsia="ar-SA"/>
        </w:rPr>
      </w:pPr>
      <w:r>
        <w:rPr>
          <w:rFonts w:eastAsiaTheme="minorHAnsi"/>
          <w:color w:val="000000"/>
        </w:rPr>
        <w:t xml:space="preserve">С целью обеспечения перспективных потребителей, </w:t>
      </w:r>
      <w:r w:rsidRPr="00A5223E">
        <w:rPr>
          <w:rFonts w:eastAsiaTheme="minorHAnsi"/>
          <w:color w:val="000000"/>
        </w:rPr>
        <w:t xml:space="preserve">вывода из эксплуатации трех угольных котельных </w:t>
      </w:r>
      <w:r>
        <w:rPr>
          <w:rFonts w:eastAsiaTheme="minorHAnsi"/>
          <w:color w:val="000000"/>
        </w:rPr>
        <w:t>(«</w:t>
      </w:r>
      <w:r w:rsidRPr="00A5223E">
        <w:rPr>
          <w:rFonts w:eastAsiaTheme="minorHAnsi"/>
          <w:bCs/>
          <w:lang w:eastAsia="ar-SA"/>
        </w:rPr>
        <w:t>Школа №1</w:t>
      </w:r>
      <w:r>
        <w:rPr>
          <w:rFonts w:eastAsiaTheme="minorHAnsi"/>
          <w:bCs/>
          <w:lang w:eastAsia="ar-SA"/>
        </w:rPr>
        <w:t>»</w:t>
      </w:r>
      <w:r w:rsidRPr="00A5223E">
        <w:rPr>
          <w:rFonts w:eastAsiaTheme="minorHAnsi"/>
          <w:bCs/>
          <w:lang w:eastAsia="ar-SA"/>
        </w:rPr>
        <w:t xml:space="preserve">, </w:t>
      </w:r>
      <w:r>
        <w:rPr>
          <w:rFonts w:eastAsiaTheme="minorHAnsi"/>
          <w:bCs/>
          <w:lang w:eastAsia="ar-SA"/>
        </w:rPr>
        <w:t>«</w:t>
      </w:r>
      <w:r w:rsidRPr="00A5223E">
        <w:rPr>
          <w:rFonts w:eastAsiaTheme="minorHAnsi"/>
          <w:bCs/>
          <w:lang w:eastAsia="ar-SA"/>
        </w:rPr>
        <w:t>Орбита</w:t>
      </w:r>
      <w:r>
        <w:rPr>
          <w:rFonts w:eastAsiaTheme="minorHAnsi"/>
          <w:bCs/>
          <w:lang w:eastAsia="ar-SA"/>
        </w:rPr>
        <w:t>»</w:t>
      </w:r>
      <w:r w:rsidRPr="00A5223E">
        <w:rPr>
          <w:rFonts w:eastAsiaTheme="minorHAnsi"/>
          <w:bCs/>
          <w:lang w:eastAsia="ar-SA"/>
        </w:rPr>
        <w:t xml:space="preserve"> и </w:t>
      </w:r>
      <w:r>
        <w:rPr>
          <w:rFonts w:eastAsiaTheme="minorHAnsi"/>
          <w:bCs/>
          <w:lang w:eastAsia="ar-SA"/>
        </w:rPr>
        <w:t>«</w:t>
      </w:r>
      <w:r w:rsidRPr="00A5223E">
        <w:rPr>
          <w:rFonts w:eastAsiaTheme="minorHAnsi"/>
          <w:bCs/>
          <w:lang w:eastAsia="ar-SA"/>
        </w:rPr>
        <w:t>ОВД</w:t>
      </w:r>
      <w:proofErr w:type="gramStart"/>
      <w:r>
        <w:rPr>
          <w:rFonts w:eastAsiaTheme="minorHAnsi"/>
          <w:bCs/>
          <w:lang w:eastAsia="ar-SA"/>
        </w:rPr>
        <w:t>»)</w:t>
      </w:r>
      <w:r w:rsidRPr="00A5223E">
        <w:rPr>
          <w:rFonts w:eastAsiaTheme="minorHAnsi"/>
          <w:color w:val="000000"/>
        </w:rPr>
        <w:t>и</w:t>
      </w:r>
      <w:proofErr w:type="gramEnd"/>
      <w:r w:rsidRPr="00A5223E">
        <w:rPr>
          <w:rFonts w:eastAsiaTheme="minorHAnsi"/>
          <w:color w:val="000000"/>
        </w:rPr>
        <w:t xml:space="preserve"> оптимизации систем теплоснабжения от </w:t>
      </w:r>
      <w:r w:rsidRPr="00A5223E">
        <w:rPr>
          <w:rFonts w:eastAsiaTheme="minorHAnsi"/>
          <w:b/>
          <w:color w:val="000000"/>
        </w:rPr>
        <w:t>газовой котельной «</w:t>
      </w:r>
      <w:proofErr w:type="spellStart"/>
      <w:r w:rsidRPr="00A5223E">
        <w:rPr>
          <w:rFonts w:eastAsiaTheme="minorHAnsi"/>
          <w:b/>
          <w:color w:val="000000"/>
        </w:rPr>
        <w:t>Стадион»запланирована</w:t>
      </w:r>
      <w:proofErr w:type="spellEnd"/>
      <w:r w:rsidRPr="00A5223E">
        <w:rPr>
          <w:rFonts w:eastAsiaTheme="minorHAnsi"/>
          <w:b/>
          <w:color w:val="000000"/>
        </w:rPr>
        <w:t xml:space="preserve"> реконструкция газовой котельной с увеличением установленной мощности до 6 МВт</w:t>
      </w:r>
      <w:r w:rsidRPr="00A5223E">
        <w:rPr>
          <w:rFonts w:eastAsiaTheme="minorHAnsi"/>
          <w:color w:val="000000"/>
        </w:rPr>
        <w:t xml:space="preserve"> с инженерными сетями и подводящим газопроводом по адресу </w:t>
      </w:r>
      <w:r w:rsidRPr="00A5223E">
        <w:rPr>
          <w:rFonts w:eastAsiaTheme="minorHAnsi"/>
          <w:bCs/>
          <w:lang w:eastAsia="ar-SA"/>
        </w:rPr>
        <w:t>ул. Энгельса, 179.</w:t>
      </w:r>
    </w:p>
    <w:p w:rsidR="00C16DD7" w:rsidRPr="00AD1F26" w:rsidRDefault="00C16DD7" w:rsidP="00C16DD7">
      <w:pPr>
        <w:pStyle w:val="affffff"/>
        <w:rPr>
          <w:lang w:eastAsia="ar-SA"/>
        </w:rPr>
      </w:pPr>
      <w:r w:rsidRPr="00AD1F26">
        <w:rPr>
          <w:lang w:eastAsia="ar-SA"/>
        </w:rPr>
        <w:t>Р</w:t>
      </w:r>
      <w:r>
        <w:rPr>
          <w:lang w:eastAsia="ar-SA"/>
        </w:rPr>
        <w:t>еконструкция котельной включает следующие мероприятия:</w:t>
      </w:r>
    </w:p>
    <w:p w:rsidR="00C16DD7" w:rsidRPr="00405825" w:rsidRDefault="00C16DD7" w:rsidP="00C16DD7">
      <w:pPr>
        <w:pStyle w:val="a2"/>
      </w:pPr>
      <w:r w:rsidRPr="00405825">
        <w:t xml:space="preserve">Капитальный ремонт здания с демонтажем существующего оборудования котельной; </w:t>
      </w:r>
    </w:p>
    <w:p w:rsidR="00C16DD7" w:rsidRPr="00405825" w:rsidRDefault="00C16DD7" w:rsidP="00C16DD7">
      <w:pPr>
        <w:pStyle w:val="a2"/>
      </w:pPr>
      <w:r w:rsidRPr="00405825">
        <w:t>Монтаж трех водогрейных котлов мощностью 2 МВт каждый с реконструкцией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color w:val="000000"/>
        </w:rPr>
      </w:pPr>
      <w:r w:rsidRPr="00A5223E">
        <w:rPr>
          <w:rFonts w:eastAsiaTheme="minorHAnsi"/>
          <w:color w:val="000000"/>
        </w:rPr>
        <w:lastRenderedPageBreak/>
        <w:t>Для обеспечения тепловой энергией потре</w:t>
      </w:r>
      <w:r>
        <w:rPr>
          <w:rFonts w:eastAsiaTheme="minorHAnsi"/>
          <w:color w:val="000000"/>
        </w:rPr>
        <w:t>бителей существующих котельных «</w:t>
      </w:r>
      <w:r w:rsidRPr="00A5223E">
        <w:rPr>
          <w:rFonts w:eastAsiaTheme="minorHAnsi"/>
          <w:color w:val="000000"/>
        </w:rPr>
        <w:t>ЛТЦ-23</w:t>
      </w:r>
      <w:r>
        <w:rPr>
          <w:rFonts w:eastAsiaTheme="minorHAnsi"/>
          <w:color w:val="000000"/>
        </w:rPr>
        <w:t>»</w:t>
      </w:r>
      <w:r w:rsidRPr="00A5223E">
        <w:rPr>
          <w:rFonts w:eastAsiaTheme="minorHAnsi"/>
          <w:color w:val="000000"/>
        </w:rPr>
        <w:t xml:space="preserve"> и </w:t>
      </w:r>
      <w:r>
        <w:rPr>
          <w:rFonts w:eastAsiaTheme="minorHAnsi"/>
          <w:color w:val="000000"/>
        </w:rPr>
        <w:t>«</w:t>
      </w:r>
      <w:r w:rsidRPr="00A5223E">
        <w:rPr>
          <w:rFonts w:eastAsiaTheme="minorHAnsi"/>
          <w:color w:val="000000"/>
        </w:rPr>
        <w:t>ПДУ</w:t>
      </w:r>
      <w:r>
        <w:rPr>
          <w:rFonts w:eastAsiaTheme="minorHAnsi"/>
          <w:color w:val="000000"/>
        </w:rPr>
        <w:t>»</w:t>
      </w:r>
      <w:r w:rsidRPr="00A5223E">
        <w:rPr>
          <w:rFonts w:eastAsiaTheme="minorHAnsi"/>
          <w:color w:val="000000"/>
        </w:rPr>
        <w:t xml:space="preserve"> и школы на 1500 мест, предлагается </w:t>
      </w:r>
      <w:r w:rsidRPr="00A5223E">
        <w:rPr>
          <w:rFonts w:eastAsiaTheme="minorHAnsi"/>
          <w:b/>
          <w:color w:val="000000"/>
        </w:rPr>
        <w:t>заменить на котельной «ЛТЦ-23» два котла 0,2 МВт на два котла 0,5 МВт</w:t>
      </w:r>
      <w:r w:rsidRPr="00A5223E">
        <w:rPr>
          <w:rFonts w:eastAsiaTheme="minorHAnsi"/>
          <w:color w:val="000000"/>
        </w:rPr>
        <w:t xml:space="preserve"> д и</w:t>
      </w:r>
      <w:r>
        <w:rPr>
          <w:rFonts w:eastAsiaTheme="minorHAnsi"/>
          <w:color w:val="000000"/>
        </w:rPr>
        <w:t xml:space="preserve"> организовать</w:t>
      </w:r>
      <w:r w:rsidRPr="00A5223E">
        <w:rPr>
          <w:rFonts w:eastAsiaTheme="minorHAnsi"/>
          <w:color w:val="000000"/>
        </w:rPr>
        <w:t xml:space="preserve"> проведение режимно-наладочных работ. </w:t>
      </w:r>
    </w:p>
    <w:p w:rsidR="00C16DD7" w:rsidRDefault="00C16DD7" w:rsidP="00C16DD7">
      <w:pPr>
        <w:autoSpaceDE w:val="0"/>
        <w:spacing w:line="360" w:lineRule="auto"/>
        <w:ind w:firstLine="567"/>
        <w:contextualSpacing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br w:type="page"/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/>
          <w:color w:val="000000"/>
        </w:rPr>
      </w:pPr>
      <w:r>
        <w:rPr>
          <w:rFonts w:eastAsiaTheme="minorHAnsi"/>
          <w:color w:val="000000"/>
        </w:rPr>
        <w:lastRenderedPageBreak/>
        <w:t xml:space="preserve">С целью </w:t>
      </w:r>
      <w:r w:rsidRPr="00A5223E">
        <w:rPr>
          <w:rFonts w:eastAsiaTheme="minorHAnsi"/>
          <w:color w:val="000000"/>
        </w:rPr>
        <w:t>оптимизации систем</w:t>
      </w:r>
      <w:r>
        <w:rPr>
          <w:rFonts w:eastAsiaTheme="minorHAnsi"/>
          <w:color w:val="000000"/>
        </w:rPr>
        <w:t>ы</w:t>
      </w:r>
      <w:r w:rsidRPr="00A5223E">
        <w:rPr>
          <w:rFonts w:eastAsiaTheme="minorHAnsi"/>
          <w:color w:val="000000"/>
        </w:rPr>
        <w:t xml:space="preserve"> теплоснабжения котельной «Константиновка</w:t>
      </w:r>
      <w:r>
        <w:rPr>
          <w:rFonts w:eastAsiaTheme="minorHAnsi"/>
          <w:color w:val="000000"/>
        </w:rPr>
        <w:t>»</w:t>
      </w:r>
      <w:r w:rsidRPr="00A5223E">
        <w:rPr>
          <w:rFonts w:eastAsiaTheme="minorHAnsi"/>
          <w:color w:val="000000"/>
        </w:rPr>
        <w:t xml:space="preserve"> по адресу ул. Дзержинского 3а и </w:t>
      </w:r>
      <w:r>
        <w:rPr>
          <w:rFonts w:eastAsiaTheme="minorHAnsi"/>
          <w:color w:val="000000"/>
        </w:rPr>
        <w:t>вывода</w:t>
      </w:r>
      <w:r w:rsidRPr="00A5223E">
        <w:rPr>
          <w:rFonts w:eastAsiaTheme="minorHAnsi"/>
          <w:color w:val="000000"/>
        </w:rPr>
        <w:t xml:space="preserve"> закрывающейся угольной котельной </w:t>
      </w:r>
      <w:r>
        <w:rPr>
          <w:rFonts w:eastAsiaTheme="minorHAnsi"/>
          <w:color w:val="000000"/>
        </w:rPr>
        <w:t>«</w:t>
      </w:r>
      <w:r w:rsidRPr="00A5223E">
        <w:rPr>
          <w:rFonts w:eastAsiaTheme="minorHAnsi"/>
          <w:color w:val="000000"/>
        </w:rPr>
        <w:t>Плодопитомни</w:t>
      </w:r>
      <w:r>
        <w:rPr>
          <w:rFonts w:eastAsiaTheme="minorHAnsi"/>
          <w:color w:val="000000"/>
        </w:rPr>
        <w:t>к»</w:t>
      </w:r>
      <w:r w:rsidRPr="00A5223E">
        <w:rPr>
          <w:rFonts w:eastAsiaTheme="minorHAnsi"/>
          <w:color w:val="000000"/>
        </w:rPr>
        <w:t xml:space="preserve"> з</w:t>
      </w:r>
      <w:r w:rsidRPr="00A5223E">
        <w:rPr>
          <w:rFonts w:eastAsiaTheme="minorHAnsi"/>
          <w:b/>
          <w:color w:val="000000"/>
        </w:rPr>
        <w:t>апланирована реконструкция существующей газовой котельной «Константиновка» с изменением установленной мощности до 5 МВт.</w:t>
      </w:r>
    </w:p>
    <w:p w:rsidR="00C16DD7" w:rsidRPr="00AD1F26" w:rsidRDefault="00C16DD7" w:rsidP="00C16DD7">
      <w:pPr>
        <w:pStyle w:val="affffff"/>
        <w:rPr>
          <w:lang w:eastAsia="ar-SA"/>
        </w:rPr>
      </w:pPr>
      <w:r w:rsidRPr="00AD1F26">
        <w:rPr>
          <w:lang w:eastAsia="ar-SA"/>
        </w:rPr>
        <w:t>Реконструкция котельной включает:</w:t>
      </w:r>
    </w:p>
    <w:p w:rsidR="00C16DD7" w:rsidRPr="003A6CFC" w:rsidRDefault="00C16DD7" w:rsidP="00C16DD7">
      <w:pPr>
        <w:pStyle w:val="a2"/>
      </w:pPr>
      <w:r w:rsidRPr="003A6CFC">
        <w:t xml:space="preserve">Капитальный ремонт здания с демонтажем существующего оборудования котельной; </w:t>
      </w:r>
    </w:p>
    <w:p w:rsidR="00C16DD7" w:rsidRPr="003A6CFC" w:rsidRDefault="00C16DD7" w:rsidP="00C16DD7">
      <w:pPr>
        <w:pStyle w:val="a2"/>
      </w:pPr>
      <w:r w:rsidRPr="003A6CFC">
        <w:t>Монтаж водогрейных котлов с реконструкцией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/>
          <w:color w:val="000000"/>
        </w:rPr>
      </w:pPr>
      <w:r w:rsidRPr="00A5223E">
        <w:rPr>
          <w:rFonts w:eastAsiaTheme="minorHAnsi"/>
          <w:color w:val="000000"/>
        </w:rPr>
        <w:t xml:space="preserve">В связи с неудовлетворительным состоянием оборудования, низкой эффективностью использования топлива </w:t>
      </w:r>
      <w:proofErr w:type="spellStart"/>
      <w:r w:rsidRPr="00A5223E">
        <w:rPr>
          <w:rFonts w:eastAsiaTheme="minorHAnsi"/>
          <w:color w:val="000000"/>
        </w:rPr>
        <w:t>и</w:t>
      </w:r>
      <w:r>
        <w:rPr>
          <w:rFonts w:eastAsiaTheme="minorHAnsi"/>
          <w:color w:val="000000"/>
        </w:rPr>
        <w:t>высоким</w:t>
      </w:r>
      <w:proofErr w:type="spellEnd"/>
      <w:r>
        <w:rPr>
          <w:rFonts w:eastAsiaTheme="minorHAnsi"/>
          <w:color w:val="000000"/>
        </w:rPr>
        <w:t xml:space="preserve"> уровнем издержек</w:t>
      </w:r>
      <w:r w:rsidRPr="00A5223E">
        <w:rPr>
          <w:rFonts w:eastAsiaTheme="minorHAnsi"/>
          <w:color w:val="000000"/>
        </w:rPr>
        <w:t xml:space="preserve"> запланирована </w:t>
      </w:r>
      <w:r w:rsidRPr="00A5223E">
        <w:rPr>
          <w:rFonts w:eastAsiaTheme="minorHAnsi"/>
          <w:b/>
          <w:color w:val="000000"/>
        </w:rPr>
        <w:t xml:space="preserve">реконструкция существующей угольной котельной «Городская баня» по адресу ул. Пролетарская, 20 с переводом ее на газовое топливо. </w:t>
      </w:r>
    </w:p>
    <w:p w:rsidR="00C16DD7" w:rsidRPr="00FD58E4" w:rsidRDefault="00C16DD7" w:rsidP="00C16DD7">
      <w:pPr>
        <w:autoSpaceDE w:val="0"/>
        <w:spacing w:line="312" w:lineRule="auto"/>
        <w:ind w:firstLine="709"/>
        <w:jc w:val="both"/>
        <w:rPr>
          <w:rFonts w:eastAsiaTheme="minorHAnsi"/>
          <w:lang w:eastAsia="ar-SA"/>
        </w:rPr>
      </w:pPr>
      <w:r w:rsidRPr="00FD58E4">
        <w:rPr>
          <w:rFonts w:eastAsiaTheme="minorHAnsi"/>
          <w:bCs/>
          <w:lang w:eastAsia="ar-SA"/>
        </w:rPr>
        <w:t>Реконструкция котельной включает</w:t>
      </w:r>
      <w:r>
        <w:rPr>
          <w:rFonts w:eastAsiaTheme="minorHAnsi"/>
          <w:bCs/>
          <w:lang w:eastAsia="ar-SA"/>
        </w:rPr>
        <w:t xml:space="preserve"> следующие мероприятия</w:t>
      </w:r>
      <w:r w:rsidRPr="00FD58E4">
        <w:rPr>
          <w:rFonts w:eastAsiaTheme="minorHAnsi"/>
          <w:bCs/>
          <w:lang w:eastAsia="ar-SA"/>
        </w:rPr>
        <w:t>:</w:t>
      </w:r>
    </w:p>
    <w:p w:rsidR="00C16DD7" w:rsidRPr="001008C4" w:rsidRDefault="00C16DD7" w:rsidP="00C16DD7">
      <w:pPr>
        <w:pStyle w:val="a2"/>
      </w:pPr>
      <w:r w:rsidRPr="001008C4">
        <w:t xml:space="preserve">Капитальный ремонт здания с демонтажем существующего оборудования котельной; </w:t>
      </w:r>
    </w:p>
    <w:p w:rsidR="00C16DD7" w:rsidRPr="001008C4" w:rsidRDefault="00C16DD7" w:rsidP="00C16DD7">
      <w:pPr>
        <w:pStyle w:val="a2"/>
      </w:pPr>
      <w:r w:rsidRPr="001008C4">
        <w:t>Монтаж водогрейных котлов общей установленной мощностью 0,3 МВт, установку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Default="00C16DD7" w:rsidP="00C16DD7">
      <w:pPr>
        <w:pStyle w:val="a2"/>
      </w:pPr>
      <w:r w:rsidRPr="001008C4">
        <w:t>Прокладка газопровода протяженностью 10</w:t>
      </w:r>
      <w:r>
        <w:t>0</w:t>
      </w:r>
      <w:r w:rsidRPr="001008C4">
        <w:t xml:space="preserve"> м.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/>
          <w:color w:val="000000"/>
        </w:rPr>
      </w:pPr>
      <w:r>
        <w:rPr>
          <w:rFonts w:eastAsiaTheme="minorHAnsi"/>
          <w:color w:val="000000"/>
        </w:rPr>
        <w:t>Также в</w:t>
      </w:r>
      <w:r w:rsidRPr="00A5223E">
        <w:rPr>
          <w:rFonts w:eastAsiaTheme="minorHAnsi"/>
          <w:color w:val="000000"/>
        </w:rPr>
        <w:t xml:space="preserve"> связи с неудовлетворительным состоянием оборудования, низкой эффективностью использования топлива </w:t>
      </w:r>
      <w:proofErr w:type="spellStart"/>
      <w:r w:rsidRPr="00A5223E">
        <w:rPr>
          <w:rFonts w:eastAsiaTheme="minorHAnsi"/>
          <w:color w:val="000000"/>
        </w:rPr>
        <w:t>и</w:t>
      </w:r>
      <w:r>
        <w:rPr>
          <w:rFonts w:eastAsiaTheme="minorHAnsi"/>
          <w:color w:val="000000"/>
        </w:rPr>
        <w:t>необходимостью</w:t>
      </w:r>
      <w:proofErr w:type="spellEnd"/>
      <w:r>
        <w:rPr>
          <w:rFonts w:eastAsiaTheme="minorHAnsi"/>
          <w:color w:val="000000"/>
        </w:rPr>
        <w:t xml:space="preserve"> </w:t>
      </w:r>
      <w:r w:rsidRPr="00A5223E">
        <w:rPr>
          <w:rFonts w:eastAsiaTheme="minorHAnsi"/>
          <w:color w:val="000000"/>
        </w:rPr>
        <w:t xml:space="preserve">для снижения издержек запланирована </w:t>
      </w:r>
      <w:r w:rsidRPr="00A5223E">
        <w:rPr>
          <w:rFonts w:eastAsiaTheme="minorHAnsi"/>
          <w:b/>
          <w:color w:val="000000"/>
        </w:rPr>
        <w:t xml:space="preserve">реконструкция существующей угольной котельной </w:t>
      </w:r>
      <w:r>
        <w:rPr>
          <w:rFonts w:eastAsiaTheme="minorHAnsi"/>
          <w:b/>
          <w:color w:val="000000"/>
        </w:rPr>
        <w:t>«</w:t>
      </w:r>
      <w:r w:rsidRPr="00A5223E">
        <w:rPr>
          <w:rFonts w:eastAsiaTheme="minorHAnsi"/>
          <w:b/>
          <w:color w:val="000000"/>
        </w:rPr>
        <w:t>Виток</w:t>
      </w:r>
      <w:r>
        <w:rPr>
          <w:rFonts w:eastAsiaTheme="minorHAnsi"/>
          <w:b/>
          <w:color w:val="000000"/>
        </w:rPr>
        <w:t>»</w:t>
      </w:r>
      <w:r w:rsidRPr="00A5223E">
        <w:rPr>
          <w:rFonts w:eastAsiaTheme="minorHAnsi"/>
          <w:b/>
          <w:color w:val="000000"/>
        </w:rPr>
        <w:t xml:space="preserve"> по адресу ул. </w:t>
      </w:r>
      <w:proofErr w:type="spellStart"/>
      <w:r w:rsidRPr="00A5223E">
        <w:rPr>
          <w:rFonts w:eastAsiaTheme="minorHAnsi"/>
          <w:b/>
          <w:color w:val="000000"/>
        </w:rPr>
        <w:t>Кр</w:t>
      </w:r>
      <w:proofErr w:type="spellEnd"/>
      <w:r w:rsidRPr="00A5223E">
        <w:rPr>
          <w:rFonts w:eastAsiaTheme="minorHAnsi"/>
          <w:b/>
          <w:color w:val="000000"/>
        </w:rPr>
        <w:t xml:space="preserve">. Партизан, 55 с переводом ее на газовое топливо.   </w:t>
      </w:r>
    </w:p>
    <w:p w:rsidR="00C16DD7" w:rsidRPr="00FD58E4" w:rsidRDefault="00C16DD7" w:rsidP="00C16DD7">
      <w:pPr>
        <w:autoSpaceDE w:val="0"/>
        <w:spacing w:line="312" w:lineRule="auto"/>
        <w:ind w:firstLine="709"/>
        <w:jc w:val="both"/>
        <w:rPr>
          <w:rFonts w:eastAsiaTheme="minorHAnsi"/>
          <w:lang w:eastAsia="ar-SA"/>
        </w:rPr>
      </w:pPr>
      <w:r w:rsidRPr="00FD58E4">
        <w:rPr>
          <w:rFonts w:eastAsiaTheme="minorHAnsi"/>
          <w:bCs/>
          <w:lang w:eastAsia="ar-SA"/>
        </w:rPr>
        <w:t>Реконструкция котельной включает</w:t>
      </w:r>
      <w:r>
        <w:rPr>
          <w:rFonts w:eastAsiaTheme="minorHAnsi"/>
          <w:bCs/>
          <w:lang w:eastAsia="ar-SA"/>
        </w:rPr>
        <w:t xml:space="preserve"> следующие мероприятия</w:t>
      </w:r>
      <w:r w:rsidRPr="00FD58E4">
        <w:rPr>
          <w:rFonts w:eastAsiaTheme="minorHAnsi"/>
          <w:bCs/>
          <w:lang w:eastAsia="ar-SA"/>
        </w:rPr>
        <w:t>:</w:t>
      </w:r>
    </w:p>
    <w:p w:rsidR="00C16DD7" w:rsidRPr="00C469EF" w:rsidRDefault="00C16DD7" w:rsidP="00C16DD7">
      <w:pPr>
        <w:pStyle w:val="a2"/>
      </w:pPr>
      <w:r w:rsidRPr="00C469EF">
        <w:t xml:space="preserve">Капитальный ремонт здания с демонтажем существующего оборудования котельной; </w:t>
      </w:r>
    </w:p>
    <w:p w:rsidR="00C16DD7" w:rsidRPr="00C469EF" w:rsidRDefault="00C16DD7" w:rsidP="00C16DD7">
      <w:pPr>
        <w:pStyle w:val="a2"/>
      </w:pPr>
      <w:r w:rsidRPr="00C469EF">
        <w:t>Монтаж водогрейных котлов общей установленной мощностью 0,3 МВт, установку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color w:val="000000"/>
        </w:rPr>
      </w:pPr>
      <w:r w:rsidRPr="00A5223E">
        <w:rPr>
          <w:rFonts w:eastAsiaTheme="minorHAnsi"/>
          <w:color w:val="000000"/>
        </w:rPr>
        <w:t xml:space="preserve">В связи с </w:t>
      </w:r>
      <w:r>
        <w:rPr>
          <w:rFonts w:eastAsiaTheme="minorHAnsi"/>
          <w:color w:val="000000"/>
        </w:rPr>
        <w:t>низкой эффективностью оборудования</w:t>
      </w:r>
      <w:r w:rsidRPr="00A5223E">
        <w:rPr>
          <w:rFonts w:eastAsiaTheme="minorHAnsi"/>
          <w:color w:val="000000"/>
        </w:rPr>
        <w:t xml:space="preserve">, </w:t>
      </w:r>
      <w:r>
        <w:rPr>
          <w:rFonts w:eastAsiaTheme="minorHAnsi"/>
          <w:color w:val="000000"/>
        </w:rPr>
        <w:t xml:space="preserve">высокими удельными </w:t>
      </w:r>
      <w:proofErr w:type="spellStart"/>
      <w:r>
        <w:rPr>
          <w:rFonts w:eastAsiaTheme="minorHAnsi"/>
          <w:color w:val="000000"/>
        </w:rPr>
        <w:t>расходамиусловного</w:t>
      </w:r>
      <w:r w:rsidRPr="00A5223E">
        <w:rPr>
          <w:rFonts w:eastAsiaTheme="minorHAnsi"/>
          <w:color w:val="000000"/>
        </w:rPr>
        <w:t>топлива</w:t>
      </w:r>
      <w:proofErr w:type="spellEnd"/>
      <w:r w:rsidRPr="00A5223E">
        <w:rPr>
          <w:rFonts w:eastAsiaTheme="minorHAnsi"/>
          <w:color w:val="000000"/>
        </w:rPr>
        <w:t xml:space="preserve"> </w:t>
      </w:r>
      <w:proofErr w:type="spellStart"/>
      <w:r w:rsidRPr="00A5223E">
        <w:rPr>
          <w:rFonts w:eastAsiaTheme="minorHAnsi"/>
          <w:color w:val="000000"/>
        </w:rPr>
        <w:t>запланирована</w:t>
      </w:r>
      <w:r w:rsidRPr="00DB6E8C">
        <w:rPr>
          <w:rFonts w:eastAsiaTheme="minorHAnsi"/>
          <w:b/>
          <w:color w:val="000000"/>
        </w:rPr>
        <w:t>реконструкция</w:t>
      </w:r>
      <w:proofErr w:type="spellEnd"/>
      <w:r w:rsidRPr="00DB6E8C">
        <w:rPr>
          <w:rFonts w:eastAsiaTheme="minorHAnsi"/>
          <w:b/>
          <w:color w:val="000000"/>
        </w:rPr>
        <w:t xml:space="preserve"> существующей угольной котельной «Пригородная» по адресу ул. </w:t>
      </w:r>
      <w:proofErr w:type="spellStart"/>
      <w:r w:rsidRPr="00DB6E8C">
        <w:rPr>
          <w:rFonts w:eastAsiaTheme="minorHAnsi"/>
          <w:b/>
          <w:color w:val="000000"/>
        </w:rPr>
        <w:t>Ирбитская</w:t>
      </w:r>
      <w:proofErr w:type="spellEnd"/>
      <w:r w:rsidRPr="00DB6E8C">
        <w:rPr>
          <w:rFonts w:eastAsiaTheme="minorHAnsi"/>
          <w:b/>
          <w:color w:val="000000"/>
        </w:rPr>
        <w:t>, 75 с переводом ее на газовое топливо</w:t>
      </w:r>
      <w:r w:rsidRPr="00A5223E">
        <w:rPr>
          <w:rFonts w:eastAsiaTheme="minorHAnsi"/>
          <w:color w:val="000000"/>
        </w:rPr>
        <w:t>. Реконструкция возможна после подведения</w:t>
      </w:r>
      <w:r>
        <w:rPr>
          <w:rFonts w:eastAsiaTheme="minorHAnsi"/>
          <w:color w:val="000000"/>
        </w:rPr>
        <w:t xml:space="preserve"> к микрорайону ул. </w:t>
      </w:r>
      <w:proofErr w:type="spellStart"/>
      <w:r>
        <w:rPr>
          <w:rFonts w:eastAsiaTheme="minorHAnsi"/>
          <w:color w:val="000000"/>
        </w:rPr>
        <w:t>Фарфористов</w:t>
      </w:r>
      <w:proofErr w:type="spellEnd"/>
      <w:r>
        <w:rPr>
          <w:rFonts w:eastAsiaTheme="minorHAnsi"/>
          <w:color w:val="000000"/>
        </w:rPr>
        <w:t xml:space="preserve"> –ул. </w:t>
      </w:r>
      <w:r w:rsidRPr="00A5223E">
        <w:rPr>
          <w:rFonts w:eastAsiaTheme="minorHAnsi"/>
          <w:color w:val="000000"/>
        </w:rPr>
        <w:t xml:space="preserve">Молодогвардейская магистрального газопровода. </w:t>
      </w:r>
    </w:p>
    <w:p w:rsidR="00C16DD7" w:rsidRPr="00FD58E4" w:rsidRDefault="00C16DD7" w:rsidP="00C16DD7">
      <w:pPr>
        <w:autoSpaceDE w:val="0"/>
        <w:spacing w:line="360" w:lineRule="auto"/>
        <w:ind w:firstLine="567"/>
        <w:contextualSpacing/>
        <w:jc w:val="both"/>
        <w:rPr>
          <w:rFonts w:eastAsiaTheme="minorHAnsi"/>
          <w:lang w:eastAsia="ar-SA"/>
        </w:rPr>
      </w:pPr>
      <w:r w:rsidRPr="00FD58E4">
        <w:rPr>
          <w:rFonts w:eastAsiaTheme="minorHAnsi"/>
          <w:bCs/>
          <w:lang w:eastAsia="ar-SA"/>
        </w:rPr>
        <w:t>Реконструкция котельной включает</w:t>
      </w:r>
      <w:r>
        <w:rPr>
          <w:rFonts w:eastAsiaTheme="minorHAnsi"/>
          <w:bCs/>
          <w:lang w:eastAsia="ar-SA"/>
        </w:rPr>
        <w:t xml:space="preserve"> следующие мероприятия</w:t>
      </w:r>
      <w:r w:rsidRPr="00FD58E4">
        <w:rPr>
          <w:rFonts w:eastAsiaTheme="minorHAnsi"/>
          <w:bCs/>
          <w:lang w:eastAsia="ar-SA"/>
        </w:rPr>
        <w:t>:</w:t>
      </w:r>
    </w:p>
    <w:p w:rsidR="00C16DD7" w:rsidRPr="004045B4" w:rsidRDefault="00C16DD7" w:rsidP="00C16DD7">
      <w:pPr>
        <w:pStyle w:val="a2"/>
      </w:pPr>
      <w:r w:rsidRPr="004045B4">
        <w:t xml:space="preserve">Капитальный ремонт здания с демонтажем существующего оборудования котельной; </w:t>
      </w:r>
    </w:p>
    <w:p w:rsidR="00C16DD7" w:rsidRPr="004045B4" w:rsidRDefault="00C16DD7" w:rsidP="00C16DD7">
      <w:pPr>
        <w:pStyle w:val="a2"/>
      </w:pPr>
      <w:r w:rsidRPr="004045B4">
        <w:lastRenderedPageBreak/>
        <w:t>Монтаж водогрейных котлов общей установленной мощностью 0,5 МВт, установку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ED58A5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/>
          <w:color w:val="000000"/>
        </w:rPr>
      </w:pPr>
      <w:r w:rsidRPr="00DB6E8C">
        <w:rPr>
          <w:rFonts w:eastAsiaTheme="minorHAnsi"/>
          <w:color w:val="000000"/>
        </w:rPr>
        <w:t xml:space="preserve">Также в связи с неудовлетворительным состоянием оборудования, низкой эффективностью использования топлива </w:t>
      </w:r>
      <w:proofErr w:type="spellStart"/>
      <w:r w:rsidRPr="00DB6E8C">
        <w:rPr>
          <w:rFonts w:eastAsiaTheme="minorHAnsi"/>
          <w:color w:val="000000"/>
        </w:rPr>
        <w:t>запланирована</w:t>
      </w:r>
      <w:r w:rsidRPr="00ED58A5">
        <w:rPr>
          <w:rFonts w:eastAsiaTheme="minorHAnsi"/>
          <w:b/>
          <w:color w:val="000000"/>
        </w:rPr>
        <w:t>реконструкция</w:t>
      </w:r>
      <w:proofErr w:type="spellEnd"/>
      <w:r w:rsidRPr="00ED58A5">
        <w:rPr>
          <w:rFonts w:eastAsiaTheme="minorHAnsi"/>
          <w:b/>
          <w:color w:val="000000"/>
        </w:rPr>
        <w:t xml:space="preserve"> существующей угольной котельной «Школа №7» по адресу ул. </w:t>
      </w:r>
      <w:proofErr w:type="spellStart"/>
      <w:r w:rsidRPr="00ED58A5">
        <w:rPr>
          <w:rFonts w:eastAsiaTheme="minorHAnsi"/>
          <w:b/>
          <w:color w:val="000000"/>
        </w:rPr>
        <w:t>Кр</w:t>
      </w:r>
      <w:proofErr w:type="spellEnd"/>
      <w:r w:rsidRPr="00ED58A5">
        <w:rPr>
          <w:rFonts w:eastAsiaTheme="minorHAnsi"/>
          <w:b/>
          <w:color w:val="000000"/>
        </w:rPr>
        <w:t>. Партизан, 2 с переводом ее на газовое топливо.</w:t>
      </w:r>
    </w:p>
    <w:p w:rsidR="00C16DD7" w:rsidRPr="00FD58E4" w:rsidRDefault="00C16DD7" w:rsidP="00C16DD7">
      <w:pPr>
        <w:autoSpaceDE w:val="0"/>
        <w:spacing w:line="360" w:lineRule="auto"/>
        <w:ind w:firstLine="567"/>
        <w:contextualSpacing/>
        <w:jc w:val="both"/>
        <w:rPr>
          <w:rFonts w:eastAsiaTheme="minorHAnsi"/>
          <w:lang w:eastAsia="ar-SA"/>
        </w:rPr>
      </w:pPr>
      <w:r w:rsidRPr="00FD58E4">
        <w:rPr>
          <w:rFonts w:eastAsiaTheme="minorHAnsi"/>
          <w:bCs/>
          <w:lang w:eastAsia="ar-SA"/>
        </w:rPr>
        <w:t>Реконструкция котельной включает</w:t>
      </w:r>
      <w:r>
        <w:rPr>
          <w:rFonts w:eastAsiaTheme="minorHAnsi"/>
          <w:bCs/>
          <w:lang w:eastAsia="ar-SA"/>
        </w:rPr>
        <w:t xml:space="preserve"> следующие мероприятия</w:t>
      </w:r>
      <w:r w:rsidRPr="00FD58E4">
        <w:rPr>
          <w:rFonts w:eastAsiaTheme="minorHAnsi"/>
          <w:bCs/>
          <w:lang w:eastAsia="ar-SA"/>
        </w:rPr>
        <w:t>:</w:t>
      </w:r>
    </w:p>
    <w:p w:rsidR="00C16DD7" w:rsidRPr="005F7B29" w:rsidRDefault="00C16DD7" w:rsidP="00C16DD7">
      <w:pPr>
        <w:pStyle w:val="a2"/>
      </w:pPr>
      <w:r w:rsidRPr="005F7B29">
        <w:t xml:space="preserve">Капитальный ремонт здания с демонтажем существующего оборудования котельной; </w:t>
      </w:r>
    </w:p>
    <w:p w:rsidR="00C16DD7" w:rsidRPr="005F7B29" w:rsidRDefault="00C16DD7" w:rsidP="00C16DD7">
      <w:pPr>
        <w:pStyle w:val="a2"/>
      </w:pPr>
      <w:r w:rsidRPr="005F7B29">
        <w:rPr>
          <w:lang w:eastAsia="ar-SA"/>
        </w:rPr>
        <w:t>Монтаж водогрейных котлов общей установленной мощностью 0,25 МВт,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043923" w:rsidRDefault="00C16DD7" w:rsidP="00C16DD7">
      <w:pPr>
        <w:pStyle w:val="22"/>
      </w:pPr>
      <w:bookmarkStart w:id="19" w:name="_Toc401648204"/>
      <w:bookmarkStart w:id="20" w:name="_Toc518041158"/>
      <w:r>
        <w:t>4</w:t>
      </w:r>
      <w:r w:rsidRPr="00043923">
        <w:t>.</w:t>
      </w:r>
      <w:r>
        <w:t>5</w:t>
      </w:r>
      <w:r w:rsidRPr="00043923">
        <w:t>. Вывод из эксплуатации девяти угольных котельных</w:t>
      </w:r>
      <w:bookmarkEnd w:id="19"/>
      <w:bookmarkEnd w:id="20"/>
    </w:p>
    <w:p w:rsidR="00C16DD7" w:rsidRPr="00DF4643" w:rsidRDefault="00C16DD7" w:rsidP="00C16DD7">
      <w:pPr>
        <w:pStyle w:val="af"/>
      </w:pPr>
      <w:r>
        <w:t>В связи с износом оборудования и низкой эффективностью работы планируется вывести из эксплуатации девять угольных котельных с подключением их потребителей к сетям других источников, в том числе:</w:t>
      </w:r>
    </w:p>
    <w:p w:rsidR="00C16DD7" w:rsidRDefault="00C16DD7" w:rsidP="00C16DD7">
      <w:pPr>
        <w:pStyle w:val="a2"/>
        <w:rPr>
          <w:b/>
          <w:bCs/>
        </w:rPr>
      </w:pPr>
      <w:r>
        <w:t>Школа №1 (подключение к реконструируемой котельной Стадион);</w:t>
      </w:r>
    </w:p>
    <w:p w:rsidR="00C16DD7" w:rsidRDefault="00C16DD7" w:rsidP="00C16DD7">
      <w:pPr>
        <w:pStyle w:val="a2"/>
        <w:rPr>
          <w:b/>
          <w:bCs/>
        </w:rPr>
      </w:pPr>
      <w:r>
        <w:t>Орбита (подключение к реконструируемой котельной Стадион);</w:t>
      </w:r>
    </w:p>
    <w:p w:rsidR="00C16DD7" w:rsidRDefault="00C16DD7" w:rsidP="00C16DD7">
      <w:pPr>
        <w:pStyle w:val="a2"/>
        <w:rPr>
          <w:b/>
          <w:bCs/>
        </w:rPr>
      </w:pPr>
      <w:r>
        <w:t>ОВД (подключение к реконструируемой котельной Стадион);</w:t>
      </w:r>
    </w:p>
    <w:p w:rsidR="00C16DD7" w:rsidRDefault="00C16DD7" w:rsidP="00C16DD7">
      <w:pPr>
        <w:pStyle w:val="a2"/>
        <w:rPr>
          <w:b/>
          <w:bCs/>
        </w:rPr>
      </w:pPr>
      <w:r>
        <w:t>Школа № 58 (подключение к котельной Железнодорожная);</w:t>
      </w:r>
    </w:p>
    <w:p w:rsidR="00C16DD7" w:rsidRDefault="00C16DD7" w:rsidP="00C16DD7">
      <w:pPr>
        <w:pStyle w:val="a2"/>
        <w:rPr>
          <w:b/>
          <w:bCs/>
        </w:rPr>
      </w:pPr>
      <w:r>
        <w:t>Плодопитомник (подключение к реконструируемой котельной Константиновка);</w:t>
      </w:r>
    </w:p>
    <w:p w:rsidR="00C16DD7" w:rsidRDefault="00C16DD7" w:rsidP="00C16DD7">
      <w:pPr>
        <w:pStyle w:val="a2"/>
        <w:rPr>
          <w:b/>
          <w:bCs/>
        </w:rPr>
      </w:pPr>
      <w:r>
        <w:t>Инженерный центр (подключение к новой котельной М. Горького, 15 по первому варианту или к котельной ЗХК – по второму);</w:t>
      </w:r>
    </w:p>
    <w:p w:rsidR="00C16DD7" w:rsidRDefault="00C16DD7" w:rsidP="00C16DD7">
      <w:pPr>
        <w:pStyle w:val="a2"/>
        <w:rPr>
          <w:b/>
          <w:bCs/>
        </w:rPr>
      </w:pPr>
      <w:r>
        <w:t>КЭЧ (подключение к котельной Гуманитарного техникума);</w:t>
      </w:r>
    </w:p>
    <w:p w:rsidR="00C16DD7" w:rsidRDefault="00C16DD7" w:rsidP="00C16DD7">
      <w:pPr>
        <w:pStyle w:val="a2"/>
        <w:rPr>
          <w:b/>
          <w:bCs/>
        </w:rPr>
      </w:pPr>
      <w:r>
        <w:t>ПДУ (подключение к новой котельной ЛТЦ);</w:t>
      </w:r>
    </w:p>
    <w:p w:rsidR="00C16DD7" w:rsidRDefault="00C16DD7" w:rsidP="00C16DD7">
      <w:pPr>
        <w:pStyle w:val="a2"/>
        <w:rPr>
          <w:b/>
          <w:bCs/>
        </w:rPr>
      </w:pPr>
      <w:r>
        <w:t>ПЛ-16 (подключение к котельной Р.Люксембург)</w:t>
      </w:r>
      <w:r w:rsidRPr="00F94F6C">
        <w:t>.</w:t>
      </w:r>
    </w:p>
    <w:p w:rsidR="00C16DD7" w:rsidRDefault="00C16DD7" w:rsidP="00C16DD7">
      <w:pPr>
        <w:suppressAutoHyphens/>
        <w:spacing w:line="312" w:lineRule="auto"/>
        <w:ind w:firstLine="709"/>
        <w:jc w:val="both"/>
        <w:rPr>
          <w:b/>
          <w:bCs/>
          <w:lang w:eastAsia="ar-SA"/>
        </w:rPr>
      </w:pPr>
      <w:r>
        <w:rPr>
          <w:lang w:eastAsia="ar-SA"/>
        </w:rPr>
        <w:t xml:space="preserve">Списки и параметры потребителей, переключаемых к сетям других котельных, представлены в таблице 1 </w:t>
      </w:r>
      <w:r w:rsidRPr="00221BFC">
        <w:rPr>
          <w:lang w:eastAsia="ar-SA"/>
        </w:rPr>
        <w:t>Приложения № 2</w:t>
      </w:r>
      <w:r>
        <w:rPr>
          <w:lang w:eastAsia="ar-SA"/>
        </w:rPr>
        <w:t>.</w:t>
      </w:r>
    </w:p>
    <w:p w:rsidR="00C16DD7" w:rsidRPr="00043923" w:rsidRDefault="00C16DD7" w:rsidP="00C16DD7">
      <w:pPr>
        <w:pStyle w:val="22"/>
      </w:pPr>
      <w:bookmarkStart w:id="21" w:name="_Toc401648205"/>
      <w:bookmarkStart w:id="22" w:name="_Toc518041159"/>
      <w:r>
        <w:t>4</w:t>
      </w:r>
      <w:r w:rsidRPr="00043923">
        <w:t>.</w:t>
      </w:r>
      <w:r>
        <w:t>6</w:t>
      </w:r>
      <w:r w:rsidRPr="00043923">
        <w:t>. Предложения по переводу на индивидуальное отопление и ГВС потребителей частного жилого фонда.</w:t>
      </w:r>
      <w:bookmarkEnd w:id="21"/>
      <w:bookmarkEnd w:id="22"/>
    </w:p>
    <w:p w:rsidR="00C16DD7" w:rsidRDefault="00C16DD7" w:rsidP="00C16DD7">
      <w:pPr>
        <w:pStyle w:val="af"/>
      </w:pPr>
      <w:r>
        <w:t xml:space="preserve">Для оптимизации системы теплоснабжения </w:t>
      </w:r>
      <w:r w:rsidRPr="00AC39D8">
        <w:t>предлагается перевести на индивидуальное отопление</w:t>
      </w:r>
      <w:r>
        <w:t xml:space="preserve"> и ГВС потребителей 52 домов частного жилого фонда</w:t>
      </w:r>
      <w:r w:rsidRPr="00AC39D8">
        <w:t xml:space="preserve"> после </w:t>
      </w:r>
      <w:r>
        <w:t xml:space="preserve">окончания </w:t>
      </w:r>
      <w:r w:rsidRPr="00AC39D8">
        <w:t xml:space="preserve">газификации </w:t>
      </w:r>
      <w:r>
        <w:lastRenderedPageBreak/>
        <w:t>этих районов. Общее снижение тепловой нагрузки потребителей (максимальная расчетная величина) за счет газификации составит 0,66  Гкал/час.</w:t>
      </w:r>
    </w:p>
    <w:p w:rsidR="00C16DD7" w:rsidRDefault="00C16DD7" w:rsidP="00C16DD7">
      <w:pPr>
        <w:pStyle w:val="af"/>
      </w:pPr>
      <w:r>
        <w:t xml:space="preserve">Перечень предлагаемых к газификации потребителей представлен в таблице </w:t>
      </w:r>
      <w:r w:rsidR="00B7628D">
        <w:fldChar w:fldCharType="begin"/>
      </w:r>
      <w:r w:rsidR="00B7628D">
        <w:instrText xml:space="preserve"> REF _Ref517786102 \h  \* MERGEFORMAT </w:instrText>
      </w:r>
      <w:r w:rsidR="00B7628D">
        <w:fldChar w:fldCharType="separate"/>
      </w:r>
      <w:r w:rsidR="00E8213D" w:rsidRPr="00E8213D">
        <w:rPr>
          <w:vanish/>
        </w:rPr>
        <w:t>Таблица 4</w:t>
      </w:r>
      <w:r w:rsidR="00B7628D">
        <w:fldChar w:fldCharType="end"/>
      </w:r>
      <w:r>
        <w:t>.</w:t>
      </w:r>
    </w:p>
    <w:p w:rsidR="00C16DD7" w:rsidRDefault="00C16DD7" w:rsidP="00C16DD7">
      <w:pPr>
        <w:pStyle w:val="af"/>
      </w:pPr>
      <w:r>
        <w:t xml:space="preserve">Для возможности перевода потребителей частного жилого сектора,  отключаемых  от системы централизованного теплоснабжения, на индивидуальные источники тепловой энергии необходимо проложить 1 км газопроводов и решить вопрос по перекладке водопроводов, проложенных спутником к отключаемым  тепловым сетям. </w:t>
      </w:r>
    </w:p>
    <w:p w:rsidR="00C16DD7" w:rsidRPr="00043923" w:rsidRDefault="00C16DD7" w:rsidP="00C16DD7">
      <w:pPr>
        <w:pStyle w:val="22"/>
      </w:pPr>
      <w:bookmarkStart w:id="23" w:name="_Toc401648206"/>
      <w:bookmarkStart w:id="24" w:name="_Toc518041160"/>
      <w:r>
        <w:t>4</w:t>
      </w:r>
      <w:r w:rsidRPr="00043923">
        <w:t>.</w:t>
      </w:r>
      <w:r>
        <w:t>7</w:t>
      </w:r>
      <w:r w:rsidRPr="00043923">
        <w:t>.  Предложения по переводу установке приборов учета у потребителей</w:t>
      </w:r>
      <w:bookmarkEnd w:id="23"/>
      <w:bookmarkEnd w:id="24"/>
    </w:p>
    <w:p w:rsidR="00C16DD7" w:rsidRDefault="00C16DD7" w:rsidP="00C16DD7">
      <w:pPr>
        <w:pStyle w:val="af"/>
        <w:rPr>
          <w:b/>
          <w:bCs/>
        </w:rPr>
      </w:pPr>
      <w:r w:rsidRPr="00B82C44">
        <w:t xml:space="preserve"> Для возможности более полного контроля за отпуском тепловой энергии потребителям в рамках </w:t>
      </w:r>
      <w:r>
        <w:t xml:space="preserve">актуализированной редакции </w:t>
      </w:r>
      <w:r w:rsidRPr="00B82C44">
        <w:t>Федерального закона от 23.11.2009 № 261 — ФЗ «Об энергосбережении и о повышении энергетической эффективности» предлагается</w:t>
      </w:r>
      <w:r>
        <w:t xml:space="preserve"> начать ежегодную</w:t>
      </w:r>
      <w:r w:rsidRPr="00B82C44">
        <w:t xml:space="preserve"> устан</w:t>
      </w:r>
      <w:r>
        <w:t>овку</w:t>
      </w:r>
      <w:r w:rsidRPr="00B82C44">
        <w:t xml:space="preserve"> узл</w:t>
      </w:r>
      <w:r>
        <w:t>ов</w:t>
      </w:r>
      <w:r w:rsidRPr="00B82C44">
        <w:t xml:space="preserve"> учета тепловой энергии в многоквартирных жилых домах с подключенной тепловой нагрузкой </w:t>
      </w:r>
      <w:r>
        <w:t>менее</w:t>
      </w:r>
      <w:r w:rsidRPr="00B82C44">
        <w:t xml:space="preserve"> 0,2 Гкал/ч.</w:t>
      </w:r>
    </w:p>
    <w:p w:rsidR="00C16DD7" w:rsidRPr="00043923" w:rsidRDefault="00C16DD7" w:rsidP="00C16DD7">
      <w:pPr>
        <w:pStyle w:val="22"/>
      </w:pPr>
      <w:bookmarkStart w:id="25" w:name="_Toc401648207"/>
      <w:bookmarkStart w:id="26" w:name="_Toc518041161"/>
      <w:r>
        <w:t>4.8</w:t>
      </w:r>
      <w:r w:rsidRPr="00043923">
        <w:t>. Диспетчеризация котельных и тепловых пунктов</w:t>
      </w:r>
      <w:bookmarkEnd w:id="25"/>
      <w:bookmarkEnd w:id="26"/>
    </w:p>
    <w:p w:rsidR="00C16DD7" w:rsidRPr="00725D17" w:rsidRDefault="00C16DD7" w:rsidP="00C16DD7">
      <w:pPr>
        <w:pStyle w:val="af"/>
        <w:rPr>
          <w:b/>
          <w:bCs/>
        </w:rPr>
      </w:pPr>
      <w:r w:rsidRPr="001B420F">
        <w:t>Для оптимизации технологических процессов, получения оперативных и достоверных данных о работе технологического оборудования котельных и снижения рисков аварий на объектах, получения максимального экономического эффекта от оборудования и возможности</w:t>
      </w:r>
      <w:r>
        <w:t xml:space="preserve"> организовать работу без постоянного присутствия дежурного персонала</w:t>
      </w:r>
      <w:r w:rsidRPr="00725D17">
        <w:t xml:space="preserve"> предлагается организацияработы котельных </w:t>
      </w:r>
      <w:r>
        <w:t xml:space="preserve">и тепловых пунктов </w:t>
      </w:r>
      <w:r w:rsidRPr="00725D17">
        <w:t>в автоматическом режиме с диспетчерским контролем с пульта оператора</w:t>
      </w:r>
      <w:r>
        <w:t>,</w:t>
      </w:r>
      <w:r w:rsidRPr="00725D17">
        <w:t xml:space="preserve"> установленно</w:t>
      </w:r>
      <w:r>
        <w:t>го в котельной «ЗХК»</w:t>
      </w:r>
      <w:r w:rsidRPr="00725D17">
        <w:t>.</w:t>
      </w:r>
    </w:p>
    <w:p w:rsidR="00C16DD7" w:rsidRPr="0040187A" w:rsidRDefault="00C16DD7" w:rsidP="00C16DD7">
      <w:pPr>
        <w:pStyle w:val="22"/>
        <w:rPr>
          <w:rFonts w:eastAsiaTheme="minorHAnsi"/>
        </w:rPr>
      </w:pPr>
      <w:bookmarkStart w:id="27" w:name="_Toc518041162"/>
      <w:bookmarkEnd w:id="13"/>
      <w:bookmarkEnd w:id="14"/>
      <w:r>
        <w:rPr>
          <w:rFonts w:eastAsiaTheme="minorHAnsi"/>
        </w:rPr>
        <w:t>4.9.</w:t>
      </w:r>
      <w:r w:rsidRPr="0040187A">
        <w:rPr>
          <w:rFonts w:eastAsiaTheme="minorHAnsi"/>
        </w:rPr>
        <w:t xml:space="preserve"> Установка ХВО и теплообменников второго контура на котельных </w:t>
      </w:r>
      <w:r>
        <w:rPr>
          <w:rFonts w:eastAsiaTheme="minorHAnsi"/>
        </w:rPr>
        <w:t>«Р. Люксембург» и «К. Либкнехта, 28»</w:t>
      </w:r>
      <w:bookmarkEnd w:id="27"/>
    </w:p>
    <w:p w:rsidR="00C16DD7" w:rsidRDefault="00C16DD7" w:rsidP="00C16DD7">
      <w:pPr>
        <w:pStyle w:val="af"/>
      </w:pPr>
      <w:r>
        <w:rPr>
          <w:rFonts w:eastAsiaTheme="minorHAnsi"/>
          <w:lang w:eastAsia="ar-SA"/>
        </w:rPr>
        <w:t>Для защиты</w:t>
      </w:r>
      <w:r>
        <w:t xml:space="preserve">котельного и теплосетевого </w:t>
      </w:r>
      <w:r w:rsidRPr="00E70B29">
        <w:t>оборудования от коррозии, накипи и отложений</w:t>
      </w:r>
      <w:r>
        <w:t xml:space="preserve"> предлагается монтаж установок химводоподготовки, что улучшитудельный расход топлива</w:t>
      </w:r>
      <w:r w:rsidRPr="00E70B29">
        <w:t xml:space="preserve"> и </w:t>
      </w:r>
      <w:r>
        <w:t>увеличит срок эксплуатации</w:t>
      </w:r>
      <w:r w:rsidRPr="00E70B29">
        <w:t xml:space="preserve"> оборудования котельной и тепло</w:t>
      </w:r>
      <w:r>
        <w:t>вых сетей</w:t>
      </w:r>
      <w:r w:rsidRPr="00E70B29">
        <w:t>.</w:t>
      </w:r>
    </w:p>
    <w:p w:rsidR="00C16DD7" w:rsidRPr="0040187A" w:rsidRDefault="00C16DD7" w:rsidP="00C16DD7">
      <w:pPr>
        <w:pStyle w:val="22"/>
        <w:rPr>
          <w:rFonts w:eastAsiaTheme="minorHAnsi"/>
        </w:rPr>
      </w:pPr>
      <w:bookmarkStart w:id="28" w:name="_Toc518041163"/>
      <w:r>
        <w:rPr>
          <w:rFonts w:eastAsiaTheme="minorHAnsi"/>
        </w:rPr>
        <w:t>4.</w:t>
      </w:r>
      <w:proofErr w:type="gramStart"/>
      <w:r>
        <w:rPr>
          <w:rFonts w:eastAsiaTheme="minorHAnsi"/>
        </w:rPr>
        <w:t>10.Обеспечение</w:t>
      </w:r>
      <w:proofErr w:type="gramEnd"/>
      <w:r>
        <w:rPr>
          <w:rFonts w:eastAsiaTheme="minorHAnsi"/>
        </w:rPr>
        <w:t xml:space="preserve"> тепловой энергией перспективных планировочных районов</w:t>
      </w:r>
      <w:bookmarkEnd w:id="28"/>
    </w:p>
    <w:p w:rsidR="00E8213D" w:rsidRPr="00E8213D" w:rsidRDefault="00C16DD7" w:rsidP="00E8213D">
      <w:pPr>
        <w:pStyle w:val="af"/>
        <w:spacing w:before="240"/>
        <w:rPr>
          <w:vanish/>
        </w:rPr>
      </w:pPr>
      <w:r>
        <w:t xml:space="preserve">На территории Камышловского городского округа утверждены проекты планироки и межевания, в соответствии с которыми предполагается увеличение тепловой нагрузки. Информация по перспективным приростам представлена в таблице </w:t>
      </w:r>
      <w:r w:rsidR="00B7628D">
        <w:fldChar w:fldCharType="begin"/>
      </w:r>
      <w:r w:rsidR="00B7628D">
        <w:instrText xml:space="preserve"> REF </w:instrText>
      </w:r>
      <w:r w:rsidR="00B7628D">
        <w:instrText xml:space="preserve">_Ref517789061 \h  \* MERGEFORMAT </w:instrText>
      </w:r>
      <w:r w:rsidR="00B7628D">
        <w:fldChar w:fldCharType="separate"/>
      </w:r>
      <w:r w:rsidR="00E8213D" w:rsidRPr="00E8213D">
        <w:rPr>
          <w:vanish/>
        </w:rPr>
        <w:t>Таблица 2</w:t>
      </w:r>
      <w:r w:rsidR="00B7628D">
        <w:fldChar w:fldCharType="end"/>
      </w:r>
      <w:r>
        <w:t xml:space="preserve">. Мероприятия по модернизации представлены в таблице </w:t>
      </w:r>
      <w:r w:rsidR="00A54AF6">
        <w:fldChar w:fldCharType="begin"/>
      </w:r>
      <w:r>
        <w:instrText xml:space="preserve"> REF _Ref501398862 \h  \* MERGEFORMAT </w:instrText>
      </w:r>
      <w:r w:rsidR="00A54AF6">
        <w:fldChar w:fldCharType="separate"/>
      </w:r>
      <w:r w:rsidR="00E8213D" w:rsidRPr="00E8213D">
        <w:rPr>
          <w:vanish/>
        </w:rPr>
        <w:br w:type="page"/>
      </w:r>
    </w:p>
    <w:p w:rsidR="00C16DD7" w:rsidRDefault="00E8213D" w:rsidP="00C16DD7">
      <w:pPr>
        <w:pStyle w:val="af"/>
        <w:spacing w:before="240"/>
      </w:pPr>
      <w:r w:rsidRPr="00E8213D">
        <w:rPr>
          <w:vanish/>
        </w:rPr>
        <w:t xml:space="preserve">Таблица </w:t>
      </w:r>
      <w:r>
        <w:t>7</w:t>
      </w:r>
      <w:r w:rsidR="00A54AF6">
        <w:fldChar w:fldCharType="end"/>
      </w:r>
      <w:r w:rsidR="00C16DD7">
        <w:t>.</w:t>
      </w:r>
    </w:p>
    <w:p w:rsidR="00C16DD7" w:rsidRDefault="00C16DD7" w:rsidP="00C16DD7">
      <w:pPr>
        <w:rPr>
          <w:lang w:bidi="en-US"/>
        </w:rPr>
      </w:pPr>
    </w:p>
    <w:p w:rsidR="00C16DD7" w:rsidRDefault="00C16DD7" w:rsidP="00C16DD7">
      <w:pPr>
        <w:rPr>
          <w:rFonts w:eastAsiaTheme="minorHAnsi"/>
          <w:i/>
          <w:iCs/>
        </w:rPr>
      </w:pPr>
      <w:bookmarkStart w:id="29" w:name="_Ref501398862"/>
      <w:r>
        <w:br w:type="page"/>
      </w:r>
    </w:p>
    <w:p w:rsidR="00C16DD7" w:rsidRDefault="00C16DD7" w:rsidP="00C16DD7">
      <w:pPr>
        <w:pStyle w:val="afffa"/>
      </w:pPr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7</w:t>
      </w:r>
      <w:r w:rsidR="00B7628D">
        <w:rPr>
          <w:noProof/>
        </w:rPr>
        <w:fldChar w:fldCharType="end"/>
      </w:r>
      <w:bookmarkEnd w:id="29"/>
      <w:r>
        <w:t xml:space="preserve">. </w:t>
      </w:r>
      <w:r w:rsidRPr="00024E77">
        <w:t xml:space="preserve">Мероприятия по обеспечению проектируемых районов </w:t>
      </w:r>
      <w:proofErr w:type="spellStart"/>
      <w:r w:rsidRPr="00024E77">
        <w:t>Камышловского</w:t>
      </w:r>
      <w:proofErr w:type="spellEnd"/>
      <w:r w:rsidRPr="00024E77">
        <w:t xml:space="preserve"> городского округа</w:t>
      </w:r>
    </w:p>
    <w:tbl>
      <w:tblPr>
        <w:tblStyle w:val="af3"/>
        <w:tblW w:w="10354" w:type="dxa"/>
        <w:tblInd w:w="-289" w:type="dxa"/>
        <w:tblLook w:val="04A0" w:firstRow="1" w:lastRow="0" w:firstColumn="1" w:lastColumn="0" w:noHBand="0" w:noVBand="1"/>
      </w:tblPr>
      <w:tblGrid>
        <w:gridCol w:w="812"/>
        <w:gridCol w:w="2024"/>
        <w:gridCol w:w="7518"/>
      </w:tblGrid>
      <w:tr w:rsidR="00C16DD7" w:rsidRPr="00ED58A5" w:rsidTr="00D219FA">
        <w:trPr>
          <w:trHeight w:val="70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ED58A5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ED58A5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7518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ED58A5">
              <w:rPr>
                <w:b/>
                <w:sz w:val="20"/>
                <w:szCs w:val="20"/>
              </w:rPr>
              <w:t>Мероприятия</w:t>
            </w:r>
          </w:p>
        </w:tc>
      </w:tr>
      <w:tr w:rsidR="00C16DD7" w:rsidRPr="00ED58A5" w:rsidTr="00D219FA">
        <w:trPr>
          <w:trHeight w:val="216"/>
        </w:trPr>
        <w:tc>
          <w:tcPr>
            <w:tcW w:w="10354" w:type="dxa"/>
            <w:gridSpan w:val="3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ТЕПЛОСНАБЖЕНИЕ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1</w:t>
            </w:r>
          </w:p>
          <w:p w:rsidR="00C16DD7" w:rsidRPr="00ED58A5" w:rsidRDefault="00C16DD7" w:rsidP="00D219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Западная часть 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Строительство котельной мощностью 1,05 Гкал/ч.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Строительство сети теплоснабжения двухтрубной </w:t>
            </w:r>
            <w:proofErr w:type="spellStart"/>
            <w:r w:rsidRPr="00ED58A5">
              <w:rPr>
                <w:sz w:val="20"/>
                <w:szCs w:val="20"/>
              </w:rPr>
              <w:t>Ду</w:t>
            </w:r>
            <w:proofErr w:type="spellEnd"/>
            <w:r w:rsidRPr="00ED58A5">
              <w:rPr>
                <w:sz w:val="20"/>
                <w:szCs w:val="20"/>
              </w:rPr>
              <w:t>=50.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Строительство сети ГВС двухтрубной, подача </w:t>
            </w:r>
            <w:proofErr w:type="spellStart"/>
            <w:r w:rsidRPr="00ED58A5">
              <w:rPr>
                <w:sz w:val="20"/>
                <w:szCs w:val="20"/>
              </w:rPr>
              <w:t>Ду</w:t>
            </w:r>
            <w:proofErr w:type="spellEnd"/>
            <w:r w:rsidRPr="00ED58A5">
              <w:rPr>
                <w:sz w:val="20"/>
                <w:szCs w:val="20"/>
              </w:rPr>
              <w:t xml:space="preserve">=70, </w:t>
            </w:r>
            <w:proofErr w:type="spellStart"/>
            <w:r w:rsidRPr="00ED58A5">
              <w:rPr>
                <w:sz w:val="20"/>
                <w:szCs w:val="20"/>
              </w:rPr>
              <w:t>обратка</w:t>
            </w:r>
            <w:proofErr w:type="spellEnd"/>
            <w:r w:rsidRPr="00ED58A5">
              <w:rPr>
                <w:sz w:val="20"/>
                <w:szCs w:val="20"/>
              </w:rPr>
              <w:t xml:space="preserve"> </w:t>
            </w:r>
            <w:proofErr w:type="spellStart"/>
            <w:r w:rsidRPr="00ED58A5">
              <w:rPr>
                <w:sz w:val="20"/>
                <w:szCs w:val="20"/>
              </w:rPr>
              <w:t>Ду</w:t>
            </w:r>
            <w:proofErr w:type="spellEnd"/>
            <w:r w:rsidRPr="00ED58A5">
              <w:rPr>
                <w:sz w:val="20"/>
                <w:szCs w:val="20"/>
              </w:rPr>
              <w:t>=50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2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Центральный Урицкого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Теплоснабжение проектируемого многоквартирного дома возможно осуществить от существующей котельной, расположенной в границах проектируемой территории. 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Теплоснабжение проектируемой индивидуальной застройки возможно осуществлять от автономных источников (газовых установок).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3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Центральная часть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Строительство проектной </w:t>
            </w:r>
            <w:proofErr w:type="spellStart"/>
            <w:r w:rsidRPr="00ED58A5">
              <w:rPr>
                <w:sz w:val="20"/>
                <w:szCs w:val="20"/>
              </w:rPr>
              <w:t>блочно</w:t>
            </w:r>
            <w:proofErr w:type="spellEnd"/>
            <w:r w:rsidRPr="00ED58A5">
              <w:rPr>
                <w:sz w:val="20"/>
                <w:szCs w:val="20"/>
              </w:rPr>
              <w:t>-модульной газовой котельной (БМК) мощностью 11МВт/9,5 Гкал/час с намеченным местом размещения по ул. Горького,15.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 Ликвидация угольная котельная «Инженерный центр», расположенной по </w:t>
            </w:r>
            <w:proofErr w:type="gramStart"/>
            <w:r w:rsidRPr="00ED58A5">
              <w:rPr>
                <w:sz w:val="20"/>
                <w:szCs w:val="20"/>
              </w:rPr>
              <w:t>ул..Советская</w:t>
            </w:r>
            <w:proofErr w:type="gramEnd"/>
            <w:r w:rsidRPr="00ED58A5">
              <w:rPr>
                <w:sz w:val="20"/>
                <w:szCs w:val="20"/>
              </w:rPr>
              <w:t xml:space="preserve">,7, по причине неудовлетворительного состояния оборудования и здания котельной, низкого КПД (41,1%) выработки тепла, неустойчивой работы системы котельной, а также невозможность создания зоны санитарной охраны. 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В связи с ликвидацией котельной «Инженерный центр» проектом предусмотрено переключение потребителей этой котельной, котельной «ЗХК» и частично котельной «Железнодорожная» на проектируемую БМК (ул. Горького,15).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В целях максимального сохранения существующих тепловых сетей проектом предлагается подача тепла от проектируемой БМК по основному теплопроводу 2D=250мм с прокладкой его по ул. Советская до колодца ТК-2, где возможно подключение потребителей по ул. Ленина, а также объектов административного и культурно-социального назначения, сосредоточенных на территории в границах ул. К. Маркса – Ленина – Энгельса - Гагарина.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По мере следования проектируемого теплопровода 2D=250мм по ул. Советской до теплового колодца ТК-2 намечено подключение:</w:t>
            </w:r>
          </w:p>
          <w:p w:rsidR="00C16DD7" w:rsidRPr="00ED58A5" w:rsidRDefault="00C16DD7" w:rsidP="00D219FA">
            <w:pPr>
              <w:tabs>
                <w:tab w:val="left" w:pos="1139"/>
              </w:tabs>
              <w:ind w:firstLine="572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-застройки, расположенной в границах ул. Гагарина - Куйбышева – Ленинградская - Жукова, а также зданий, по ул. Гагарина,1, ул. К. Маркса, 55, 57 по существующему теплопроводу 2D=150 мм;</w:t>
            </w:r>
          </w:p>
          <w:p w:rsidR="00C16DD7" w:rsidRPr="00ED58A5" w:rsidRDefault="00C16DD7" w:rsidP="00D219FA">
            <w:pPr>
              <w:tabs>
                <w:tab w:val="left" w:pos="1139"/>
              </w:tabs>
              <w:ind w:firstLine="572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-жилого дома по адресу ул. Комсомольская, 9 по существующему теплопроводу 2D=80мм;</w:t>
            </w:r>
          </w:p>
          <w:p w:rsidR="00C16DD7" w:rsidRPr="00ED58A5" w:rsidRDefault="00C16DD7" w:rsidP="00D219FA">
            <w:pPr>
              <w:tabs>
                <w:tab w:val="left" w:pos="1139"/>
              </w:tabs>
              <w:ind w:firstLine="572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-потребителей, расположенных по ул. Гагарина, Комсомольская - по проектируемому теплопроводу 2D=100мм.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Проектом сохраняется теплоснабжение ряда объектов административного и культурно-социального назначения от автономных газовых котельных.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Для индивидуальной жилой застройки, расположенной севернее ул. Куйбышева, проектом предлагается установка поквартирных газовых водонагревателей и отопительных установок для горячего водоснабжения и отопления.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4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Северо-восточная часть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Теплоснабжение перспективной застройки проектной территории предусматривается от автономных источников тепла, работающих на газообразном топливе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5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Восточная часть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Источником теплоснабжения объектов логистического комплекса планируется пристроенная газовая котельная с учетом прокладки новых участков тепловых сетей.</w:t>
            </w:r>
          </w:p>
        </w:tc>
      </w:tr>
      <w:tr w:rsidR="00C16DD7" w:rsidRPr="00ED58A5" w:rsidTr="00D219FA">
        <w:trPr>
          <w:trHeight w:val="67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6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Западная часть Энгельса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Проектом предлагаются индивидуальные источники теплоснабжения, работающие на газовом топливе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Для бесперебойного теплоснабжения детского дошкольного учреждения (ДДУ) предусмотрено устройство модульной газовой котельной. Котельная расположена в отдельном здании, за границами ДДУ, в районе пересечения улиц: </w:t>
            </w:r>
            <w:proofErr w:type="spellStart"/>
            <w:r w:rsidRPr="00ED58A5">
              <w:rPr>
                <w:sz w:val="20"/>
                <w:szCs w:val="20"/>
              </w:rPr>
              <w:t>ул.Кутузова</w:t>
            </w:r>
            <w:proofErr w:type="spellEnd"/>
            <w:r w:rsidRPr="00ED58A5">
              <w:rPr>
                <w:sz w:val="20"/>
                <w:szCs w:val="20"/>
              </w:rPr>
              <w:t xml:space="preserve">, ул. </w:t>
            </w:r>
            <w:proofErr w:type="spellStart"/>
            <w:r w:rsidRPr="00ED58A5">
              <w:rPr>
                <w:sz w:val="20"/>
                <w:szCs w:val="20"/>
              </w:rPr>
              <w:t>Закамышловская</w:t>
            </w:r>
            <w:proofErr w:type="spellEnd"/>
            <w:r w:rsidRPr="00ED58A5">
              <w:rPr>
                <w:sz w:val="20"/>
                <w:szCs w:val="20"/>
              </w:rPr>
              <w:t>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Система теплоснабжения предлагается </w:t>
            </w:r>
            <w:proofErr w:type="spellStart"/>
            <w:r w:rsidRPr="00ED58A5">
              <w:rPr>
                <w:sz w:val="20"/>
                <w:szCs w:val="20"/>
              </w:rPr>
              <w:t>четырехтрубная</w:t>
            </w:r>
            <w:proofErr w:type="spellEnd"/>
            <w:r w:rsidRPr="00ED58A5">
              <w:rPr>
                <w:sz w:val="20"/>
                <w:szCs w:val="20"/>
              </w:rPr>
              <w:t>, подземной прокладки. Диаметр проектируемых тепловых сетей: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1.Отопление Т1Т2 </w:t>
            </w:r>
            <w:proofErr w:type="spellStart"/>
            <w:r w:rsidRPr="00ED58A5">
              <w:rPr>
                <w:sz w:val="20"/>
                <w:szCs w:val="20"/>
              </w:rPr>
              <w:t>Ду</w:t>
            </w:r>
            <w:proofErr w:type="spellEnd"/>
            <w:r w:rsidRPr="00ED58A5">
              <w:rPr>
                <w:sz w:val="20"/>
                <w:szCs w:val="20"/>
              </w:rPr>
              <w:t>=100мм;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2.Горячее водоснабжение Т3 </w:t>
            </w:r>
            <w:proofErr w:type="spellStart"/>
            <w:r w:rsidRPr="00ED58A5">
              <w:rPr>
                <w:sz w:val="20"/>
                <w:szCs w:val="20"/>
              </w:rPr>
              <w:t>Ду</w:t>
            </w:r>
            <w:proofErr w:type="spellEnd"/>
            <w:r w:rsidRPr="00ED58A5">
              <w:rPr>
                <w:sz w:val="20"/>
                <w:szCs w:val="20"/>
              </w:rPr>
              <w:t xml:space="preserve">=70мм, Т4 </w:t>
            </w:r>
            <w:proofErr w:type="spellStart"/>
            <w:r w:rsidRPr="00ED58A5">
              <w:rPr>
                <w:sz w:val="20"/>
                <w:szCs w:val="20"/>
              </w:rPr>
              <w:t>Ду</w:t>
            </w:r>
            <w:proofErr w:type="spellEnd"/>
            <w:r w:rsidRPr="00ED58A5">
              <w:rPr>
                <w:sz w:val="20"/>
                <w:szCs w:val="20"/>
              </w:rPr>
              <w:t>=50мм</w:t>
            </w:r>
          </w:p>
        </w:tc>
      </w:tr>
      <w:tr w:rsidR="00C16DD7" w:rsidRPr="00ED58A5" w:rsidTr="00D219FA">
        <w:trPr>
          <w:trHeight w:val="67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7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Северная часть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Теплоснабжение объектов производственного, коммунально-складского, социального и культурно-бытового обслуживания, размещаемых в границах </w:t>
            </w:r>
            <w:r w:rsidRPr="00ED58A5">
              <w:rPr>
                <w:sz w:val="20"/>
                <w:szCs w:val="20"/>
              </w:rPr>
              <w:lastRenderedPageBreak/>
              <w:t>проектируемой территории, предлагается обеспечить централизованной системой теплоснабжения.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Планируемая точка подключения – существующие теплопроводы в районе секционной застройки по ул. </w:t>
            </w:r>
            <w:proofErr w:type="spellStart"/>
            <w:r w:rsidRPr="00ED58A5">
              <w:rPr>
                <w:sz w:val="20"/>
                <w:szCs w:val="20"/>
              </w:rPr>
              <w:t>Ирбитской</w:t>
            </w:r>
            <w:proofErr w:type="spellEnd"/>
            <w:r w:rsidRPr="00ED58A5">
              <w:rPr>
                <w:sz w:val="20"/>
                <w:szCs w:val="20"/>
              </w:rPr>
              <w:t>.</w:t>
            </w:r>
          </w:p>
        </w:tc>
      </w:tr>
    </w:tbl>
    <w:p w:rsidR="00C16DD7" w:rsidRPr="006D2DCD" w:rsidRDefault="00C16DD7" w:rsidP="00C16DD7">
      <w:pPr>
        <w:pStyle w:val="12"/>
      </w:pPr>
      <w:bookmarkStart w:id="30" w:name="_Toc518041164"/>
      <w:r>
        <w:lastRenderedPageBreak/>
        <w:t xml:space="preserve">Раздел 5– </w:t>
      </w:r>
      <w:r w:rsidRPr="006D2DCD">
        <w:t>Предложения по строительству и реконструкции тепловых сетей и сооружений на них</w:t>
      </w:r>
      <w:bookmarkEnd w:id="30"/>
    </w:p>
    <w:p w:rsidR="00C16DD7" w:rsidRDefault="00C16DD7" w:rsidP="00C16DD7">
      <w:pPr>
        <w:pStyle w:val="af"/>
      </w:pPr>
      <w:r w:rsidRPr="00AC6C08">
        <w:t>Для переключения потребителей, представленных в таблиц</w:t>
      </w:r>
      <w:r>
        <w:t xml:space="preserve">е </w:t>
      </w:r>
      <w:r w:rsidRPr="00AC6C08">
        <w:t xml:space="preserve">1 </w:t>
      </w:r>
      <w:r>
        <w:t>П</w:t>
      </w:r>
      <w:r w:rsidRPr="00AC6C08">
        <w:t>риложения №2, систем</w:t>
      </w:r>
      <w:r>
        <w:t xml:space="preserve"> теплоснабжения выводимых из эксплуатации угольных котельных, д</w:t>
      </w:r>
      <w:r w:rsidRPr="001A5273">
        <w:t>ля сн</w:t>
      </w:r>
      <w:r>
        <w:t>ижения потерь тепловой энергии,</w:t>
      </w:r>
      <w:r w:rsidRPr="001A5273">
        <w:t xml:space="preserve"> восстановления гидравлического режима работы тепловых сете</w:t>
      </w:r>
      <w:r>
        <w:t xml:space="preserve">, а также </w:t>
      </w:r>
      <w:r w:rsidRPr="00A206D6">
        <w:t>с целью обеспечения нормативного уровня надежности и безопасности теплоснабжения</w:t>
      </w:r>
      <w:r w:rsidRPr="001A5273">
        <w:t>необходим</w:t>
      </w:r>
      <w:r>
        <w:t>апрокладка новых и замена старых</w:t>
      </w:r>
      <w:r w:rsidRPr="001A5273">
        <w:t xml:space="preserve"> магистральны</w:t>
      </w:r>
      <w:r>
        <w:t>х</w:t>
      </w:r>
      <w:r w:rsidRPr="001A5273">
        <w:t xml:space="preserve"> и квартальны</w:t>
      </w:r>
      <w:r>
        <w:t>х</w:t>
      </w:r>
      <w:r w:rsidRPr="001A5273">
        <w:t xml:space="preserve"> тепловы</w:t>
      </w:r>
      <w:r>
        <w:t>х</w:t>
      </w:r>
      <w:r w:rsidRPr="001A5273">
        <w:t xml:space="preserve"> сет</w:t>
      </w:r>
      <w:r>
        <w:t>ей</w:t>
      </w:r>
      <w:r w:rsidRPr="001A5273">
        <w:t xml:space="preserve"> протяженностью </w:t>
      </w:r>
      <w:r>
        <w:t>16</w:t>
      </w:r>
      <w:r w:rsidRPr="001A5273">
        <w:t>,</w:t>
      </w:r>
      <w:r>
        <w:t>95</w:t>
      </w:r>
      <w:r w:rsidRPr="001A5273">
        <w:t xml:space="preserve"> км</w:t>
      </w:r>
      <w:r>
        <w:t xml:space="preserve"> (2,41 км – ГВС в однотрубном исчислении)</w:t>
      </w:r>
      <w:r w:rsidRPr="001A5273">
        <w:t>.  Параметры и стоимость перекладки тепловых сетей по источникам приведены в таблиц</w:t>
      </w:r>
      <w:r>
        <w:t>е</w:t>
      </w:r>
      <w:r w:rsidR="00B7628D">
        <w:fldChar w:fldCharType="begin"/>
      </w:r>
      <w:r w:rsidR="00B7628D">
        <w:instrText xml:space="preserve"> REF _Ref517969470 \h  \* MERGEFORMAT </w:instrText>
      </w:r>
      <w:r w:rsidR="00B7628D">
        <w:fldChar w:fldCharType="separate"/>
      </w:r>
      <w:r w:rsidR="00E8213D" w:rsidRPr="00E8213D">
        <w:rPr>
          <w:vanish/>
        </w:rPr>
        <w:t>Таблица 9</w:t>
      </w:r>
      <w:r w:rsidR="00B7628D">
        <w:fldChar w:fldCharType="end"/>
      </w:r>
    </w:p>
    <w:p w:rsidR="00C16DD7" w:rsidRDefault="00C16DD7" w:rsidP="00C16DD7">
      <w:pPr>
        <w:pStyle w:val="af"/>
      </w:pPr>
      <w:r w:rsidRPr="00730854">
        <w:t>В связи с закрытием угольных котельных и переводом на газ потребителей частного жилого фонда выводится из эксплуатации 5,1 км тепловых сетей</w:t>
      </w:r>
      <w:r>
        <w:t>,</w:t>
      </w:r>
      <w:r w:rsidRPr="00730854">
        <w:t xml:space="preserve"> параметры которых представлены в та</w:t>
      </w:r>
      <w:r w:rsidRPr="008A106C">
        <w:t>блице</w:t>
      </w:r>
      <w:r w:rsidR="00B7628D">
        <w:fldChar w:fldCharType="begin"/>
      </w:r>
      <w:r w:rsidR="00B7628D">
        <w:instrText xml:space="preserve"> REF _Ref517969805 \h  \* MERGEFORMAT </w:instrText>
      </w:r>
      <w:r w:rsidR="00B7628D">
        <w:fldChar w:fldCharType="separate"/>
      </w:r>
      <w:r w:rsidR="00E8213D" w:rsidRPr="00E8213D">
        <w:rPr>
          <w:vanish/>
        </w:rPr>
        <w:t xml:space="preserve">Таблица </w:t>
      </w:r>
      <w:r w:rsidR="00E8213D">
        <w:t>10</w:t>
      </w:r>
      <w:r w:rsidR="00B7628D">
        <w:fldChar w:fldCharType="end"/>
      </w:r>
      <w:r w:rsidRPr="008A106C">
        <w:t>.</w:t>
      </w:r>
    </w:p>
    <w:p w:rsidR="00C16DD7" w:rsidRDefault="00C16DD7" w:rsidP="00C16DD7">
      <w:pPr>
        <w:pStyle w:val="af"/>
      </w:pPr>
      <w:r w:rsidRPr="0045045A">
        <w:t>Гидравлический расчет тепловых сете</w:t>
      </w:r>
      <w:r>
        <w:t xml:space="preserve">й от каждой котельной представлен в таблицах 24-42 Приложения №2. </w:t>
      </w:r>
    </w:p>
    <w:p w:rsidR="00C16DD7" w:rsidRPr="004861DF" w:rsidRDefault="00C16DD7" w:rsidP="00C16DD7">
      <w:pPr>
        <w:pStyle w:val="af"/>
      </w:pPr>
      <w:r w:rsidRPr="009869DA">
        <w:t>Оценкастоимостикапитальныхвложенийвреконструкциюиновоестроительствотепловыхсетейосуществлялась</w:t>
      </w:r>
      <w:r>
        <w:t xml:space="preserve"> в соответствии с редакцией разработанной схемы теплоснабжения от 2014 годас применением индекс-дефляторов для приведения к стоимости 2017 года (</w:t>
      </w:r>
      <w:r w:rsidRPr="00EB438C">
        <w:t>Индексы к ФЕР-2001/ТЕР-2001 по видам строительства</w:t>
      </w:r>
      <w:r>
        <w:t>).</w:t>
      </w:r>
    </w:p>
    <w:p w:rsidR="00C16DD7" w:rsidRPr="004861DF" w:rsidRDefault="00C16DD7" w:rsidP="00C16DD7">
      <w:pPr>
        <w:pStyle w:val="afffffd"/>
      </w:pPr>
      <w:r w:rsidRPr="004861DF"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8</w:t>
      </w:r>
      <w:r w:rsidR="00B7628D">
        <w:rPr>
          <w:noProof/>
        </w:rPr>
        <w:fldChar w:fldCharType="end"/>
      </w:r>
      <w:r w:rsidRPr="004861DF">
        <w:t>. Индекс-дефлятор по Свердловской области</w:t>
      </w:r>
    </w:p>
    <w:tbl>
      <w:tblPr>
        <w:tblW w:w="48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4"/>
        <w:gridCol w:w="1731"/>
        <w:gridCol w:w="1261"/>
        <w:gridCol w:w="1261"/>
        <w:gridCol w:w="1261"/>
        <w:gridCol w:w="1261"/>
      </w:tblGrid>
      <w:tr w:rsidR="00C16DD7" w:rsidRPr="001F12A8" w:rsidTr="00D219FA">
        <w:trPr>
          <w:trHeight w:val="259"/>
          <w:jc w:val="center"/>
        </w:trPr>
        <w:tc>
          <w:tcPr>
            <w:tcW w:w="30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sz w:val="24"/>
                <w:szCs w:val="24"/>
              </w:rPr>
            </w:pPr>
            <w:r w:rsidRPr="001F12A8">
              <w:rPr>
                <w:sz w:val="24"/>
                <w:szCs w:val="24"/>
              </w:rPr>
              <w:t>Индекс-дефлятор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2017</w:t>
            </w:r>
          </w:p>
        </w:tc>
      </w:tr>
      <w:tr w:rsidR="00C16DD7" w:rsidRPr="001F12A8" w:rsidTr="00D219FA">
        <w:trPr>
          <w:trHeight w:val="808"/>
          <w:jc w:val="center"/>
        </w:trPr>
        <w:tc>
          <w:tcPr>
            <w:tcW w:w="30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sz w:val="24"/>
                <w:szCs w:val="24"/>
              </w:rPr>
            </w:pPr>
            <w:r w:rsidRPr="001F12A8">
              <w:rPr>
                <w:sz w:val="24"/>
                <w:szCs w:val="24"/>
              </w:rPr>
              <w:t>процентов к предыдущему году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F12A8">
              <w:rPr>
                <w:color w:val="000000"/>
                <w:sz w:val="24"/>
                <w:szCs w:val="24"/>
              </w:rPr>
              <w:t>107,8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111,0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109,5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107,5</w:t>
            </w:r>
          </w:p>
        </w:tc>
      </w:tr>
    </w:tbl>
    <w:p w:rsidR="00C16DD7" w:rsidRDefault="00C16DD7" w:rsidP="00C16DD7">
      <w:pPr>
        <w:pStyle w:val="affffff"/>
        <w:rPr>
          <w:rFonts w:cs="Calibri"/>
          <w:i/>
        </w:rPr>
        <w:sectPr w:rsidR="00C16DD7" w:rsidSect="00D219FA">
          <w:pgSz w:w="11906" w:h="16838" w:code="9"/>
          <w:pgMar w:top="993" w:right="709" w:bottom="426" w:left="1134" w:header="2" w:footer="325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31" w:name="_Ref517969470"/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9</w:t>
      </w:r>
      <w:r w:rsidR="00B7628D">
        <w:rPr>
          <w:noProof/>
        </w:rPr>
        <w:fldChar w:fldCharType="end"/>
      </w:r>
      <w:bookmarkEnd w:id="31"/>
      <w:r>
        <w:t xml:space="preserve">. </w:t>
      </w:r>
      <w:r w:rsidRPr="00C90E10">
        <w:t>Параметры и стоимость перекладки тепловых сетей</w:t>
      </w:r>
    </w:p>
    <w:tbl>
      <w:tblPr>
        <w:tblW w:w="14411" w:type="dxa"/>
        <w:tblInd w:w="87" w:type="dxa"/>
        <w:tblLook w:val="04A0" w:firstRow="1" w:lastRow="0" w:firstColumn="1" w:lastColumn="0" w:noHBand="0" w:noVBand="1"/>
      </w:tblPr>
      <w:tblGrid>
        <w:gridCol w:w="759"/>
        <w:gridCol w:w="2126"/>
        <w:gridCol w:w="2667"/>
        <w:gridCol w:w="1231"/>
        <w:gridCol w:w="1567"/>
        <w:gridCol w:w="1559"/>
        <w:gridCol w:w="2127"/>
        <w:gridCol w:w="927"/>
        <w:gridCol w:w="1448"/>
      </w:tblGrid>
      <w:tr w:rsidR="00C16DD7" w:rsidRPr="00993CEB" w:rsidTr="00D219FA">
        <w:trPr>
          <w:cantSplit/>
          <w:trHeight w:val="20"/>
          <w:tblHeader/>
        </w:trPr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Наименование начала участка</w:t>
            </w:r>
          </w:p>
        </w:tc>
        <w:tc>
          <w:tcPr>
            <w:tcW w:w="26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Наименование конца участка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Длина участка, м</w:t>
            </w:r>
          </w:p>
        </w:tc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bCs/>
                <w:color w:val="000000"/>
                <w:sz w:val="18"/>
                <w:szCs w:val="18"/>
              </w:rPr>
              <w:t>Внутpенний</w:t>
            </w:r>
            <w:proofErr w:type="spellEnd"/>
            <w:r w:rsidRPr="00993CEB">
              <w:rPr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3CEB">
              <w:rPr>
                <w:bCs/>
                <w:color w:val="000000"/>
                <w:sz w:val="18"/>
                <w:szCs w:val="18"/>
              </w:rPr>
              <w:t>диаметp</w:t>
            </w:r>
            <w:proofErr w:type="spellEnd"/>
            <w:r w:rsidRPr="00993CEB">
              <w:rPr>
                <w:bCs/>
                <w:color w:val="000000"/>
                <w:sz w:val="18"/>
                <w:szCs w:val="18"/>
              </w:rPr>
              <w:t xml:space="preserve"> подающего </w:t>
            </w:r>
            <w:proofErr w:type="spellStart"/>
            <w:r w:rsidRPr="00993CEB">
              <w:rPr>
                <w:bCs/>
                <w:color w:val="000000"/>
                <w:sz w:val="18"/>
                <w:szCs w:val="18"/>
              </w:rPr>
              <w:t>тpубопpовода</w:t>
            </w:r>
            <w:proofErr w:type="spellEnd"/>
            <w:r w:rsidRPr="00993CEB">
              <w:rPr>
                <w:bCs/>
                <w:color w:val="000000"/>
                <w:sz w:val="18"/>
                <w:szCs w:val="18"/>
              </w:rPr>
              <w:t>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Внутренний диаметр обратного трубопровода, м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Вид прокладки тепловой сети</w:t>
            </w: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 xml:space="preserve">Цена, тыс. </w:t>
            </w:r>
            <w:proofErr w:type="spellStart"/>
            <w:r w:rsidRPr="00993CEB">
              <w:rPr>
                <w:bCs/>
                <w:color w:val="000000"/>
                <w:sz w:val="18"/>
                <w:szCs w:val="18"/>
              </w:rPr>
              <w:t>руб</w:t>
            </w:r>
            <w:proofErr w:type="spellEnd"/>
            <w:r w:rsidRPr="00993CEB">
              <w:rPr>
                <w:bCs/>
                <w:color w:val="000000"/>
                <w:sz w:val="18"/>
                <w:szCs w:val="18"/>
              </w:rPr>
              <w:t>/м</w:t>
            </w:r>
          </w:p>
        </w:tc>
        <w:tc>
          <w:tcPr>
            <w:tcW w:w="1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 xml:space="preserve">Стоимость работы, млн. </w:t>
            </w:r>
            <w:proofErr w:type="spellStart"/>
            <w:r w:rsidRPr="00993CEB">
              <w:rPr>
                <w:bCs/>
                <w:color w:val="000000"/>
                <w:sz w:val="18"/>
                <w:szCs w:val="18"/>
              </w:rPr>
              <w:t>руб</w:t>
            </w:r>
            <w:proofErr w:type="spellEnd"/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Леваневского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1г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0,296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Леваневского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1г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5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5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7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7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0,197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0,577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0,225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Леваневского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4а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0,747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1,240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5,085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0,394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0,225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0,239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107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Леваневского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6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0,831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105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Леваневского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4а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Леваневского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1в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0,408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103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Узел6-2-1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Узел6-2-1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Узел6-2-2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Узел6-2-2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Рабочая 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1,902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Жукова 51 а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Леваневского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2а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Жукова 53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62 а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60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0,451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0,296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62 а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60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62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62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Жукова 55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0,986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3 ГВС ввод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3 ГВС ввод 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Жукова 57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Узел1-2-6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Узел1-2-6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Узел1-2-7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0,197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Узел1-2-7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Узел1-2-8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0,437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Узел1-2-8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Боровая 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109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Узел10-1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Узел10-1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0,310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1,690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 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0,352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Кр.Орлов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Кр.Орлов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Узел60-1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Кр.Орлов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Узел41-0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Свердлова-Вокзальная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Гагарина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1,409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4,634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1,507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Комсомольская 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0,887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Узел10-2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8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Узел77-1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Кр.Орлов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Красноармейская 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 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119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8 ввод3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8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0,239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Вокзальная 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0,352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6,564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8-1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8-1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М.Горького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8-1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М.Горького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ТК10-4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Ленинградская 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Энгельса 193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7-2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7-3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0,296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Энегельса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234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Пролетарская 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0,958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К.Маркса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К.Маркса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Комсомольская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1,690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К.Маркса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 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Стадион-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реконстр</w:t>
            </w:r>
            <w:proofErr w:type="spellEnd"/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0,423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К.Маркса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К.Маркса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0,549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0,592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6-1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1,310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1,409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159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6-1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0,521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ТК-0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2,394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3,789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5-2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Урицкого 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1,000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К.Маркса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Розы Люксембург 18е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0,662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 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1,761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5-2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5-3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Энгельса 147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0,606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15-1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1,437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Р.Люксембург</w:t>
            </w:r>
            <w:proofErr w:type="spellEnd"/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3-1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3-1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3-2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3-2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1,225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1,662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9,226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Агроспецмонтаж</w:t>
            </w:r>
            <w:proofErr w:type="spellEnd"/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Энгельса 119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1,845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М.Васильева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Новая ЛТЦ - 23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1,690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Узел25-1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Узел38-1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199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50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0,718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26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Узел40-4-1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Семенова 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0,718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Перспектива(СИЗО на 1000 мест)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5,620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20а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14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Заводская 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0,986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28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0,718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Заводская 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0,901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Узел40-4-1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ТК1-2а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3,564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3,564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8,451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238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15а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Узел40-2-1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54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11-2П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Северная 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11П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Бажова 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12П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11П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12П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12-1П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7П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9П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9П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10П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0,197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10П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12П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5-1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Дзержинского 22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0,296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12-1П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12-2П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12-2П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13П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13П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14П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0,859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7П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6-3П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1,662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7П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10,240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Виток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Насоновская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Кр.Партизан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Пригородный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Ключевая 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0,845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Перспектива(Жилые дома)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Дет.сад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9,733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Загородная 20а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1,606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Загородная 22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Загородная 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Загородная 20а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1,775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0,845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УзелТП4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ЦТП Загородная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6,282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278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Перспектива(Торговый центр)ГВС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0,859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Дет.сад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>)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Перспектива(Жилые дома)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6,423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0,423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Перспектива(Торговый центр)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0,859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0,521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Новая Боровая (возле Лицея)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2,000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0,747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1,394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Гагарина 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22-1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22-2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3,549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ж.д.Тобольская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1,409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6,507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Уз-0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Новая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М.Горького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м.г.15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14,48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0,606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Перспектива ТЦ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К.Маркса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0,239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17-1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Комсомольская 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К.Маркса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0,352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0,507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0,507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4,141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315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22-2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22-1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4-2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4-2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23-1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0,789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17-1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0,352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17-1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17-1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Комсомольская 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0,789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Ленинградская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м.г.15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м.г.15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2,225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м.г.15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м.г.15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14,48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93CEB">
              <w:rPr>
                <w:color w:val="000000"/>
                <w:sz w:val="18"/>
                <w:szCs w:val="18"/>
              </w:rPr>
              <w:t>Фарфористов</w:t>
            </w:r>
            <w:proofErr w:type="spellEnd"/>
            <w:r w:rsidRPr="00993CEB">
              <w:rPr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0,197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0,549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Новая </w:t>
            </w:r>
            <w:r>
              <w:rPr>
                <w:color w:val="000000"/>
                <w:sz w:val="18"/>
                <w:szCs w:val="18"/>
              </w:rPr>
              <w:t>Молодогвардейская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Подземная </w:t>
            </w:r>
            <w:proofErr w:type="spellStart"/>
            <w:r w:rsidRPr="00993CEB">
              <w:rPr>
                <w:color w:val="000000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14,48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3,521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0,704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0,944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0,704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2,465</w:t>
            </w:r>
          </w:p>
        </w:tc>
      </w:tr>
      <w:tr w:rsidR="00C16DD7" w:rsidRPr="00993CEB" w:rsidTr="00D219FA">
        <w:trPr>
          <w:cantSplit/>
          <w:trHeight w:val="239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CEB">
              <w:rPr>
                <w:b/>
                <w:color w:val="000000"/>
                <w:sz w:val="18"/>
                <w:szCs w:val="18"/>
              </w:rPr>
              <w:t>Сумма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CEB">
              <w:rPr>
                <w:b/>
                <w:color w:val="000000"/>
                <w:sz w:val="18"/>
                <w:szCs w:val="18"/>
              </w:rPr>
              <w:t>16 947,50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861DF">
              <w:rPr>
                <w:b/>
                <w:color w:val="000000"/>
                <w:sz w:val="18"/>
                <w:szCs w:val="18"/>
              </w:rPr>
              <w:t>303,467</w:t>
            </w:r>
          </w:p>
        </w:tc>
      </w:tr>
    </w:tbl>
    <w:p w:rsidR="00C16DD7" w:rsidRDefault="00C16DD7" w:rsidP="00C16DD7">
      <w:pPr>
        <w:suppressAutoHyphens/>
        <w:contextualSpacing/>
        <w:rPr>
          <w:rFonts w:cs="Calibri"/>
          <w:i/>
          <w:highlight w:val="yellow"/>
        </w:rPr>
      </w:pPr>
    </w:p>
    <w:p w:rsidR="00C16DD7" w:rsidRDefault="00C16DD7" w:rsidP="00C16DD7">
      <w:pPr>
        <w:suppressAutoHyphens/>
        <w:ind w:firstLine="708"/>
        <w:contextualSpacing/>
        <w:rPr>
          <w:rFonts w:cs="Calibri"/>
          <w:i/>
        </w:rPr>
      </w:pPr>
    </w:p>
    <w:p w:rsidR="00C16DD7" w:rsidRDefault="00C16DD7" w:rsidP="00C16DD7">
      <w:pPr>
        <w:autoSpaceDE w:val="0"/>
        <w:autoSpaceDN w:val="0"/>
        <w:adjustRightInd w:val="0"/>
        <w:spacing w:line="312" w:lineRule="auto"/>
        <w:sectPr w:rsidR="00C16DD7" w:rsidSect="00D219FA">
          <w:pgSz w:w="16838" w:h="11906" w:orient="landscape" w:code="9"/>
          <w:pgMar w:top="1135" w:right="992" w:bottom="709" w:left="1418" w:header="0" w:footer="323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32" w:name="_Ref517969805"/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10</w:t>
      </w:r>
      <w:r w:rsidR="00B7628D">
        <w:rPr>
          <w:noProof/>
        </w:rPr>
        <w:fldChar w:fldCharType="end"/>
      </w:r>
      <w:bookmarkEnd w:id="32"/>
      <w:r>
        <w:t xml:space="preserve">. </w:t>
      </w:r>
      <w:r w:rsidRPr="00B765D8">
        <w:t>Отключаемые участки тепловых сетей в первом варианте реконструкции</w:t>
      </w:r>
    </w:p>
    <w:tbl>
      <w:tblPr>
        <w:tblW w:w="96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418"/>
        <w:gridCol w:w="1134"/>
        <w:gridCol w:w="979"/>
        <w:gridCol w:w="1147"/>
        <w:gridCol w:w="1134"/>
        <w:gridCol w:w="1524"/>
      </w:tblGrid>
      <w:tr w:rsidR="00C16DD7" w:rsidRPr="004861DF" w:rsidTr="00D219FA">
        <w:trPr>
          <w:trHeight w:val="20"/>
          <w:tblHeader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Источник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b/>
                <w:bCs/>
                <w:color w:val="000000"/>
                <w:sz w:val="20"/>
                <w:szCs w:val="20"/>
              </w:rPr>
              <w:t>Внутреннийдиаметр</w:t>
            </w:r>
            <w:proofErr w:type="spellEnd"/>
            <w:r w:rsidRPr="004861DF">
              <w:rPr>
                <w:b/>
                <w:bCs/>
                <w:color w:val="000000"/>
                <w:sz w:val="20"/>
                <w:szCs w:val="20"/>
              </w:rPr>
              <w:t xml:space="preserve"> подающего трубопровода, 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ТК21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ТК22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860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П.Морозова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63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П.Морозова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63 а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Узел1-3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П.Морозова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67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П.Морозова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69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Подвальная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ТК16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Надземная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Стаханова 28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Узел16-1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Надземная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Узел16-1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Узел16-2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Пролетарская 60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9-4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Инженерный центр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Инженерный центр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кот.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КЭЧ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26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КЭЧ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ОВД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ОВД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Орбита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Орбита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ТК5-2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47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47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Швельнис</w:t>
            </w:r>
            <w:r w:rsidRPr="004861DF">
              <w:rPr>
                <w:color w:val="000000"/>
                <w:sz w:val="20"/>
                <w:szCs w:val="20"/>
              </w:rPr>
              <w:lastRenderedPageBreak/>
              <w:t>а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49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ТК4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51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53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ТК6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Энгельса 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Энгельса 2г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ТК8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8-1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8-1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Энгельса 2е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10-1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10-1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Энгельса 2з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10-1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11-1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Мира 251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Мира 249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2-6П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</w:t>
            </w:r>
            <w:r w:rsidRPr="004861DF">
              <w:rPr>
                <w:color w:val="000000"/>
                <w:sz w:val="20"/>
                <w:szCs w:val="20"/>
              </w:rPr>
              <w:lastRenderedPageBreak/>
              <w:t>ского 17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2-4П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Чапаева 13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12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18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20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10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Чапаева 17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3-1П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3-1П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Чапаева 19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3-1П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Чапаева 20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4П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51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5-1П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5П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5-1П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6П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71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59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7П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Северная 53а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8П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8П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Северная 53б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9П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15П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15-1П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15-1П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37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15-1П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35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2-5П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18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16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14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5-1П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49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55в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Урализолятор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Урализолятор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Урализолятор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ТК7-14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Урализолятор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Фарфористов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1л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Урализолятор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Фарфористов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1а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Урализолятор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861DF">
              <w:rPr>
                <w:color w:val="000000"/>
                <w:sz w:val="20"/>
                <w:szCs w:val="20"/>
              </w:rPr>
              <w:t>Фарфористов</w:t>
            </w:r>
            <w:proofErr w:type="spellEnd"/>
            <w:r w:rsidRPr="004861DF">
              <w:rPr>
                <w:color w:val="000000"/>
                <w:sz w:val="20"/>
                <w:szCs w:val="20"/>
              </w:rPr>
              <w:t xml:space="preserve"> 1о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Школа №1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Школа №1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Школа №58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Школа 58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4861DF">
              <w:rPr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5109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C16DD7" w:rsidRPr="00A206D6" w:rsidRDefault="00C16DD7" w:rsidP="00C16DD7">
      <w:pPr>
        <w:pStyle w:val="af"/>
        <w:spacing w:before="240"/>
      </w:pPr>
      <w:r w:rsidRPr="00A206D6">
        <w:t>При реконструкции тепловых сетей отсутствовало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энергии.</w:t>
      </w:r>
    </w:p>
    <w:p w:rsidR="00C16DD7" w:rsidRDefault="00C16DD7" w:rsidP="00C16DD7">
      <w:pPr>
        <w:pStyle w:val="af"/>
      </w:pPr>
      <w:r w:rsidRPr="00A206D6">
        <w:t xml:space="preserve"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а также в целях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котельных, </w:t>
      </w:r>
      <w:r>
        <w:t>не предполагается.</w:t>
      </w:r>
    </w:p>
    <w:p w:rsidR="00C16DD7" w:rsidRDefault="00C16DD7" w:rsidP="00C16DD7">
      <w:pPr>
        <w:pStyle w:val="af"/>
      </w:pPr>
      <w:r>
        <w:t>Также помимо указанных мероприятий в Программе комплексного развития коммунальной инфраструктуры Камышловского городского округа утверждены мероприятия по модернизации систем теплоснабжения в соответствии с таблицей ?</w:t>
      </w:r>
    </w:p>
    <w:p w:rsidR="00C16DD7" w:rsidRDefault="00C16DD7" w:rsidP="00C16DD7">
      <w:pPr>
        <w:pStyle w:val="af"/>
        <w:sectPr w:rsidR="00C16DD7" w:rsidSect="00D219FA">
          <w:pgSz w:w="11906" w:h="16838" w:code="9"/>
          <w:pgMar w:top="992" w:right="709" w:bottom="1843" w:left="1134" w:header="0" w:footer="323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11</w:t>
      </w:r>
      <w:r w:rsidR="00B7628D">
        <w:rPr>
          <w:noProof/>
        </w:rPr>
        <w:fldChar w:fldCharType="end"/>
      </w:r>
      <w:r>
        <w:t>. Мероприятия по модернизации систем теплоснабжения, утвержденные в программе комплексного развития</w:t>
      </w:r>
    </w:p>
    <w:tbl>
      <w:tblPr>
        <w:tblW w:w="15244" w:type="dxa"/>
        <w:jc w:val="center"/>
        <w:tblLook w:val="04A0" w:firstRow="1" w:lastRow="0" w:firstColumn="1" w:lastColumn="0" w:noHBand="0" w:noVBand="1"/>
      </w:tblPr>
      <w:tblGrid>
        <w:gridCol w:w="567"/>
        <w:gridCol w:w="2972"/>
        <w:gridCol w:w="2087"/>
        <w:gridCol w:w="960"/>
        <w:gridCol w:w="960"/>
        <w:gridCol w:w="960"/>
        <w:gridCol w:w="960"/>
        <w:gridCol w:w="960"/>
        <w:gridCol w:w="960"/>
        <w:gridCol w:w="960"/>
        <w:gridCol w:w="1120"/>
        <w:gridCol w:w="1778"/>
      </w:tblGrid>
      <w:tr w:rsidR="00C16DD7" w:rsidRPr="00F31E33" w:rsidTr="00D219FA">
        <w:trPr>
          <w:trHeight w:val="20"/>
          <w:tblHeader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№</w:t>
            </w: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Система обеспечения/ Мероприятие</w:t>
            </w: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Обоснование проведения мероприятия</w:t>
            </w:r>
          </w:p>
        </w:tc>
        <w:tc>
          <w:tcPr>
            <w:tcW w:w="78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 </w:t>
            </w:r>
            <w:r>
              <w:rPr>
                <w:b/>
                <w:lang w:eastAsia="ru-RU"/>
              </w:rPr>
              <w:t>Год реализации</w:t>
            </w:r>
            <w:r w:rsidRPr="00986249">
              <w:rPr>
                <w:b/>
                <w:lang w:eastAsia="ru-RU"/>
              </w:rPr>
              <w:t> 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Источник финансирования</w:t>
            </w:r>
          </w:p>
        </w:tc>
      </w:tr>
      <w:tr w:rsidR="00C16DD7" w:rsidRPr="00F31E33" w:rsidTr="00D219FA">
        <w:trPr>
          <w:trHeight w:val="20"/>
          <w:tblHeader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2023-2027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2028-2032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ИТОГО:</w:t>
            </w:r>
          </w:p>
        </w:tc>
        <w:tc>
          <w:tcPr>
            <w:tcW w:w="1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1524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ТЕПЛОСНАБЖЕНИЕ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котельной </w:t>
            </w:r>
            <w:proofErr w:type="spellStart"/>
            <w:r w:rsidRPr="004C4CFB">
              <w:rPr>
                <w:lang w:eastAsia="ru-RU"/>
              </w:rPr>
              <w:t>пос.Константиновка</w:t>
            </w:r>
            <w:proofErr w:type="spellEnd"/>
            <w:r w:rsidRPr="004C4CFB">
              <w:rPr>
                <w:lang w:eastAsia="ru-RU"/>
              </w:rPr>
              <w:t xml:space="preserve"> 2,4 км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6351,1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6351,1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котельной по улице Железнодорожная, 17 до ТК котельной 40 лет Октября, 2-ух трубная D=150 </w:t>
            </w:r>
            <w:proofErr w:type="gramStart"/>
            <w:r w:rsidRPr="004C4CFB">
              <w:rPr>
                <w:lang w:eastAsia="ru-RU"/>
              </w:rPr>
              <w:t>мм  L</w:t>
            </w:r>
            <w:proofErr w:type="gramEnd"/>
            <w:r w:rsidRPr="004C4CFB">
              <w:rPr>
                <w:lang w:eastAsia="ru-RU"/>
              </w:rPr>
              <w:t xml:space="preserve">=500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 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4631,87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4631,872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теплотрассы от ТК железнодорожного вокзала до котельной "Школа № 58" , 2-ух трубная  D=150 мм   L=600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4253,76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4253,76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ТК котельной "Школа № 58" до ТК котельная "ОВД". Строительство теплотрассы от блочной котельной по </w:t>
            </w:r>
            <w:proofErr w:type="spellStart"/>
            <w:r w:rsidRPr="004C4CFB">
              <w:rPr>
                <w:lang w:eastAsia="ru-RU"/>
              </w:rPr>
              <w:t>ул.Железнодорожная</w:t>
            </w:r>
            <w:proofErr w:type="spellEnd"/>
            <w:r w:rsidRPr="004C4CFB">
              <w:rPr>
                <w:lang w:eastAsia="ru-RU"/>
              </w:rPr>
              <w:t xml:space="preserve">, 17 до ТК </w:t>
            </w:r>
            <w:proofErr w:type="spellStart"/>
            <w:r w:rsidRPr="004C4CFB">
              <w:rPr>
                <w:lang w:eastAsia="ru-RU"/>
              </w:rPr>
              <w:t>ул.М.Горького</w:t>
            </w:r>
            <w:proofErr w:type="spellEnd"/>
            <w:r w:rsidRPr="004C4CFB">
              <w:rPr>
                <w:lang w:eastAsia="ru-RU"/>
              </w:rPr>
              <w:t xml:space="preserve"> - Куйбышева D=100 мм L=500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D=325 </w:t>
            </w:r>
            <w:proofErr w:type="spellStart"/>
            <w:r w:rsidRPr="004C4CFB">
              <w:rPr>
                <w:lang w:eastAsia="ru-RU"/>
              </w:rPr>
              <w:t>ммL</w:t>
            </w:r>
            <w:proofErr w:type="spellEnd"/>
            <w:r w:rsidRPr="004C4CFB">
              <w:rPr>
                <w:lang w:eastAsia="ru-RU"/>
              </w:rPr>
              <w:t xml:space="preserve">=450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                                                        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12406,8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12406,8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котельной до ТК Школы № 1 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D=150 мм  L=900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4224,22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4224,22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котельной по </w:t>
            </w:r>
            <w:proofErr w:type="spellStart"/>
            <w:r w:rsidRPr="004C4CFB">
              <w:rPr>
                <w:lang w:eastAsia="ru-RU"/>
              </w:rPr>
              <w:t>ул.Железнодорожная</w:t>
            </w:r>
            <w:proofErr w:type="spellEnd"/>
            <w:r w:rsidRPr="004C4CFB">
              <w:rPr>
                <w:lang w:eastAsia="ru-RU"/>
              </w:rPr>
              <w:t>, 17 0,9 км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6303,84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6303,836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котельной до ТК 1,  в двухтрубном исчислении D=76 мм  L=120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528,766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528,766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</w:t>
            </w:r>
            <w:r w:rsidRPr="004C4CFB">
              <w:rPr>
                <w:lang w:eastAsia="ru-RU"/>
              </w:rPr>
              <w:lastRenderedPageBreak/>
              <w:t xml:space="preserve">котельной до улицы </w:t>
            </w:r>
            <w:proofErr w:type="spellStart"/>
            <w:r w:rsidRPr="004C4CFB">
              <w:rPr>
                <w:lang w:eastAsia="ru-RU"/>
              </w:rPr>
              <w:t>Швельниса</w:t>
            </w:r>
            <w:proofErr w:type="spellEnd"/>
            <w:r w:rsidRPr="004C4CFB">
              <w:rPr>
                <w:lang w:eastAsia="ru-RU"/>
              </w:rPr>
              <w:t xml:space="preserve">, 36,  в двухтрубном исчислении D=100 мм                               L=130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 xml:space="preserve">Обеспечение </w:t>
            </w:r>
            <w:r w:rsidRPr="004C4CFB">
              <w:rPr>
                <w:lang w:eastAsia="ru-RU"/>
              </w:rPr>
              <w:lastRenderedPageBreak/>
              <w:t>качественного, надежного и бесперебойного теплоснабжения. 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677,943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677,943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</w:r>
            <w:r w:rsidRPr="00E37BA7">
              <w:rPr>
                <w:sz w:val="18"/>
                <w:szCs w:val="18"/>
                <w:lang w:eastAsia="ru-RU"/>
              </w:rPr>
              <w:lastRenderedPageBreak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ТК 1 до ТК 2  котельной  Ленина D=150 мм  L=80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1654,24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1654,24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котельной "ЛТЦ-23" до </w:t>
            </w:r>
            <w:proofErr w:type="spellStart"/>
            <w:r w:rsidRPr="004C4CFB">
              <w:rPr>
                <w:lang w:eastAsia="ru-RU"/>
              </w:rPr>
              <w:t>ул.Швельниса</w:t>
            </w:r>
            <w:proofErr w:type="spellEnd"/>
            <w:r w:rsidRPr="004C4CFB">
              <w:rPr>
                <w:lang w:eastAsia="ru-RU"/>
              </w:rPr>
              <w:t xml:space="preserve"> 36  в двухтрубном исчислении D=100 мм                               L=400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>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13027,1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13027,14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газовой котельной до котельной Плодопитомник,  в двухтрубном исчислении D=150 мм  L=600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4962,72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4962,72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трассы ГВС от Котельной (улица Пролетарская, 113) до улицы Боровая-Советская и до Левоневского, 4 D=159 мм  L=1600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>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7444,08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7444,08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газовой котельной с установкой 2 котлов (Взамен котельной "</w:t>
            </w:r>
            <w:proofErr w:type="spellStart"/>
            <w:r w:rsidRPr="004C4CFB">
              <w:rPr>
                <w:lang w:eastAsia="ru-RU"/>
              </w:rPr>
              <w:t>Агроспецмонтаж</w:t>
            </w:r>
            <w:proofErr w:type="spellEnd"/>
            <w:r w:rsidRPr="004C4CFB">
              <w:rPr>
                <w:lang w:eastAsia="ru-RU"/>
              </w:rPr>
              <w:t>") 2 шт. марки КУМ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17724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17724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ТК 1 котельной до улиц Советская-Боровая, 2-ух трубная D=219 мм                               </w:t>
            </w:r>
            <w:r w:rsidRPr="004C4CFB">
              <w:rPr>
                <w:lang w:eastAsia="ru-RU"/>
              </w:rPr>
              <w:lastRenderedPageBreak/>
              <w:t xml:space="preserve">L=800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8271,2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8271,2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1</w:t>
            </w:r>
            <w:r>
              <w:rPr>
                <w:lang w:eastAsia="ru-RU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</w:t>
            </w:r>
            <w:proofErr w:type="spellStart"/>
            <w:r w:rsidRPr="004C4CFB">
              <w:rPr>
                <w:lang w:eastAsia="ru-RU"/>
              </w:rPr>
              <w:t>теплопункта</w:t>
            </w:r>
            <w:proofErr w:type="spellEnd"/>
            <w:r w:rsidRPr="004C4CFB">
              <w:rPr>
                <w:lang w:eastAsia="ru-RU"/>
              </w:rPr>
              <w:t xml:space="preserve"> на котельной по </w:t>
            </w:r>
            <w:proofErr w:type="spellStart"/>
            <w:r w:rsidRPr="004C4CFB">
              <w:rPr>
                <w:lang w:eastAsia="ru-RU"/>
              </w:rPr>
              <w:t>ул.Железнодорожная</w:t>
            </w:r>
            <w:proofErr w:type="spellEnd"/>
            <w:r w:rsidRPr="004C4CFB">
              <w:rPr>
                <w:lang w:eastAsia="ru-RU"/>
              </w:rPr>
              <w:t xml:space="preserve"> 17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ТК 1   котельной </w:t>
            </w:r>
            <w:proofErr w:type="spellStart"/>
            <w:r w:rsidRPr="004C4CFB">
              <w:rPr>
                <w:lang w:eastAsia="ru-RU"/>
              </w:rPr>
              <w:t>Р.Люксембург</w:t>
            </w:r>
            <w:proofErr w:type="spellEnd"/>
            <w:r w:rsidRPr="004C4CFB">
              <w:rPr>
                <w:lang w:eastAsia="ru-RU"/>
              </w:rPr>
              <w:t xml:space="preserve"> до котельной Орбита,  в двухтрубном исчислении D=150 мм   L=600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для обеспечения ГВС по улицам Жукова, Боровая, </w:t>
            </w:r>
            <w:proofErr w:type="spellStart"/>
            <w:r w:rsidRPr="004C4CFB">
              <w:rPr>
                <w:lang w:eastAsia="ru-RU"/>
              </w:rPr>
              <w:t>Леваневского</w:t>
            </w:r>
            <w:proofErr w:type="spellEnd"/>
            <w:r w:rsidRPr="004C4CFB">
              <w:rPr>
                <w:lang w:eastAsia="ru-RU"/>
              </w:rPr>
              <w:t xml:space="preserve"> D=219 мм                               L=1200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>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37220,4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37220,4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сетевых </w:t>
            </w:r>
            <w:proofErr w:type="spellStart"/>
            <w:r w:rsidRPr="004C4CFB">
              <w:rPr>
                <w:lang w:eastAsia="ru-RU"/>
              </w:rPr>
              <w:t>подпиточных</w:t>
            </w:r>
            <w:proofErr w:type="spellEnd"/>
            <w:r w:rsidRPr="004C4CFB">
              <w:rPr>
                <w:lang w:eastAsia="ru-RU"/>
              </w:rPr>
              <w:t xml:space="preserve"> насосов на энергосберегающее оборудование Производит.                                         1000 </w:t>
            </w:r>
            <w:r w:rsidRPr="009809AA">
              <w:t>м</w:t>
            </w:r>
            <w:r w:rsidRPr="001D111A">
              <w:rPr>
                <w:vertAlign w:val="superscript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1985,09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1985,088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оборудования котельной </w:t>
            </w:r>
            <w:proofErr w:type="spellStart"/>
            <w:r w:rsidRPr="004C4CFB">
              <w:rPr>
                <w:lang w:eastAsia="ru-RU"/>
              </w:rPr>
              <w:t>Сельэнерго</w:t>
            </w:r>
            <w:proofErr w:type="spellEnd"/>
            <w:r w:rsidRPr="004C4CFB">
              <w:rPr>
                <w:lang w:eastAsia="ru-RU"/>
              </w:rPr>
              <w:t xml:space="preserve"> (замена котла и насосов) 0,92 МВт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1134,34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1134,336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Pr="004C4CFB">
              <w:rPr>
                <w:lang w:eastAsia="ru-RU"/>
              </w:rPr>
              <w:t>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Вокзальная от котельной 40 лет Октября до улицы Красноармейская, 5,  в двухтрубном исчислении D=100 мм L=200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638,064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638,064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Модернизация котельной городской бани                                                        Перевод угольной котельной на природный газ 1,19 МВт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19496,4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19496,4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</w:t>
            </w:r>
            <w:r w:rsidRPr="004C4CFB">
              <w:rPr>
                <w:lang w:eastAsia="ru-RU"/>
              </w:rPr>
              <w:lastRenderedPageBreak/>
              <w:t xml:space="preserve">по улице Бажова от котельной Плодопитомник до ТК Бажова, 35, в двухтрубном исчислении D=159 мм  L=650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 xml:space="preserve">Снижение </w:t>
            </w:r>
            <w:r w:rsidRPr="004C4CFB">
              <w:rPr>
                <w:lang w:eastAsia="ru-RU"/>
              </w:rPr>
              <w:lastRenderedPageBreak/>
              <w:t>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5671,68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5671,68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</w:r>
            <w:r w:rsidRPr="00E37BA7">
              <w:rPr>
                <w:sz w:val="18"/>
                <w:szCs w:val="18"/>
                <w:lang w:eastAsia="ru-RU"/>
              </w:rPr>
              <w:lastRenderedPageBreak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Модернизация теплообменников на пароструйные обогреватели, ПП-150 3 шт.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3473,9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3473,904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</w:t>
            </w:r>
            <w:proofErr w:type="spellStart"/>
            <w:r w:rsidRPr="004C4CFB">
              <w:rPr>
                <w:lang w:eastAsia="ru-RU"/>
              </w:rPr>
              <w:t>Ирбитская</w:t>
            </w:r>
            <w:proofErr w:type="spellEnd"/>
            <w:r w:rsidRPr="004C4CFB">
              <w:rPr>
                <w:lang w:eastAsia="ru-RU"/>
              </w:rPr>
              <w:t xml:space="preserve"> от котельной Пригородный до ТК </w:t>
            </w:r>
            <w:proofErr w:type="spellStart"/>
            <w:r w:rsidRPr="004C4CFB">
              <w:rPr>
                <w:lang w:eastAsia="ru-RU"/>
              </w:rPr>
              <w:t>Ирбитская</w:t>
            </w:r>
            <w:proofErr w:type="spellEnd"/>
            <w:r w:rsidRPr="004C4CFB">
              <w:rPr>
                <w:lang w:eastAsia="ru-RU"/>
              </w:rPr>
              <w:t xml:space="preserve">, 70,  в двухтрубном исчислении D=159 мм L=250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1949,64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1949,64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</w:t>
            </w:r>
            <w:proofErr w:type="spellStart"/>
            <w:r w:rsidRPr="004C4CFB">
              <w:rPr>
                <w:lang w:eastAsia="ru-RU"/>
              </w:rPr>
              <w:t>М.Горького</w:t>
            </w:r>
            <w:proofErr w:type="spellEnd"/>
            <w:r w:rsidRPr="004C4CFB">
              <w:rPr>
                <w:lang w:eastAsia="ru-RU"/>
              </w:rPr>
              <w:t xml:space="preserve"> до </w:t>
            </w:r>
            <w:proofErr w:type="spellStart"/>
            <w:r w:rsidRPr="004C4CFB">
              <w:rPr>
                <w:lang w:eastAsia="ru-RU"/>
              </w:rPr>
              <w:t>ул.Энгельса</w:t>
            </w:r>
            <w:proofErr w:type="spellEnd"/>
            <w:r w:rsidRPr="004C4CFB">
              <w:rPr>
                <w:lang w:eastAsia="ru-RU"/>
              </w:rPr>
              <w:t xml:space="preserve"> D=219 мм L=120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3544,8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3544,8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</w:t>
            </w:r>
            <w:proofErr w:type="spellStart"/>
            <w:r w:rsidRPr="004C4CFB">
              <w:rPr>
                <w:lang w:eastAsia="ru-RU"/>
              </w:rPr>
              <w:t>Швельниса</w:t>
            </w:r>
            <w:proofErr w:type="spellEnd"/>
            <w:r w:rsidRPr="004C4CFB">
              <w:rPr>
                <w:lang w:eastAsia="ru-RU"/>
              </w:rPr>
              <w:t xml:space="preserve"> D=159 мм  L=800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сетевых </w:t>
            </w:r>
            <w:proofErr w:type="spellStart"/>
            <w:r w:rsidRPr="004C4CFB">
              <w:rPr>
                <w:lang w:eastAsia="ru-RU"/>
              </w:rPr>
              <w:t>подпиточных</w:t>
            </w:r>
            <w:proofErr w:type="spellEnd"/>
            <w:r w:rsidRPr="004C4CFB">
              <w:rPr>
                <w:lang w:eastAsia="ru-RU"/>
              </w:rPr>
              <w:t xml:space="preserve"> насосов на энергосберегающее оборудование 6 шт. по 50 </w:t>
            </w:r>
            <w:r w:rsidRPr="009809AA">
              <w:t>м</w:t>
            </w:r>
            <w:r w:rsidRPr="001D111A">
              <w:rPr>
                <w:vertAlign w:val="superscript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1488,82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1488,816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сетевых </w:t>
            </w:r>
            <w:proofErr w:type="spellStart"/>
            <w:r w:rsidRPr="004C4CFB">
              <w:rPr>
                <w:lang w:eastAsia="ru-RU"/>
              </w:rPr>
              <w:t>подпиточных</w:t>
            </w:r>
            <w:proofErr w:type="spellEnd"/>
            <w:r w:rsidRPr="004C4CFB">
              <w:rPr>
                <w:lang w:eastAsia="ru-RU"/>
              </w:rPr>
              <w:t xml:space="preserve"> насосов на энергосберегающее оборудование 8 шт. по 25 </w:t>
            </w:r>
            <w:r w:rsidRPr="009809AA">
              <w:t>м</w:t>
            </w:r>
            <w:r w:rsidRPr="001D111A">
              <w:rPr>
                <w:vertAlign w:val="superscript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1488,82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1488,816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Урицкого от котельной Школы № 1 до улицы Урицкого, 8,  в двухтрубном исчислении D=80 </w:t>
            </w:r>
            <w:r w:rsidRPr="004C4CFB">
              <w:rPr>
                <w:lang w:eastAsia="ru-RU"/>
              </w:rPr>
              <w:lastRenderedPageBreak/>
              <w:t xml:space="preserve">мм  L=230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1019,13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1019,13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Ленина от ТК котельной Инженерный центр до здания РУПС, в двухтрубном исчислении D=159 мм L=280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2481,36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2481,36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Боровая, 7 от Боровая-пер. Механизаторов до ТК Боровая, 12, в двухтрубном исчислении D=100 мм L=280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1506,54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1506,54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К. Маркса от  котельной Орбита до К. Маркса, 33,  в двухтрубном исчислении D=100 мм  L=100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531,72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Бажова D=159 мм L=800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Васильева D=108 мм  L=400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>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886,2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886,2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</w:t>
            </w:r>
            <w:proofErr w:type="spellStart"/>
            <w:r w:rsidRPr="004C4CFB">
              <w:rPr>
                <w:lang w:eastAsia="ru-RU"/>
              </w:rPr>
              <w:t>М.Горького</w:t>
            </w:r>
            <w:proofErr w:type="spellEnd"/>
            <w:r w:rsidRPr="004C4CFB">
              <w:rPr>
                <w:lang w:eastAsia="ru-RU"/>
              </w:rPr>
              <w:t xml:space="preserve">, по улице Советская D=219 мм  L=400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3544,8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3544,8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</w:t>
            </w:r>
            <w:proofErr w:type="spellStart"/>
            <w:r w:rsidRPr="004C4CFB">
              <w:rPr>
                <w:lang w:eastAsia="ru-RU"/>
              </w:rPr>
              <w:t>улицеЖукова</w:t>
            </w:r>
            <w:proofErr w:type="spellEnd"/>
            <w:r w:rsidRPr="004C4CFB">
              <w:rPr>
                <w:lang w:eastAsia="ru-RU"/>
              </w:rPr>
              <w:t xml:space="preserve"> D=219 мм  L=600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>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теплотрассы от котельной по улице Железнодорожная, 17 до ТК 1 </w:t>
            </w:r>
            <w:r w:rsidRPr="004C4CFB">
              <w:rPr>
                <w:lang w:eastAsia="ru-RU"/>
              </w:rPr>
              <w:lastRenderedPageBreak/>
              <w:t xml:space="preserve">на больший диаметр, 2-ух трубная D=325 мм  L=900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 xml:space="preserve">Снижение аварийности на объекте, уменьшение </w:t>
            </w:r>
            <w:r w:rsidRPr="004C4CFB">
              <w:rPr>
                <w:lang w:eastAsia="ru-RU"/>
              </w:rPr>
              <w:lastRenderedPageBreak/>
              <w:t>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12406,8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12406,8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</w:r>
            <w:r w:rsidRPr="00E37BA7">
              <w:rPr>
                <w:sz w:val="18"/>
                <w:szCs w:val="18"/>
                <w:lang w:eastAsia="ru-RU"/>
              </w:rPr>
              <w:lastRenderedPageBreak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Энгельса от котельной </w:t>
            </w:r>
            <w:proofErr w:type="spellStart"/>
            <w:r w:rsidRPr="004C4CFB">
              <w:rPr>
                <w:lang w:eastAsia="ru-RU"/>
              </w:rPr>
              <w:t>Агроспецмонтаж</w:t>
            </w:r>
            <w:proofErr w:type="spellEnd"/>
            <w:r w:rsidRPr="004C4CFB">
              <w:rPr>
                <w:lang w:eastAsia="ru-RU"/>
              </w:rPr>
              <w:t xml:space="preserve"> до улицы Энгельса, 138 д,  в двухтрубном исчислении D=159 мм  L=300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>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</w:t>
            </w:r>
            <w:proofErr w:type="spellStart"/>
            <w:r w:rsidRPr="004C4CFB">
              <w:rPr>
                <w:lang w:eastAsia="ru-RU"/>
              </w:rPr>
              <w:t>Леваневского</w:t>
            </w:r>
            <w:proofErr w:type="spellEnd"/>
            <w:r w:rsidRPr="004C4CFB">
              <w:rPr>
                <w:lang w:eastAsia="ru-RU"/>
              </w:rPr>
              <w:t xml:space="preserve"> D=159 мм L=1600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>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12259,1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12259,1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Энгельса D=159 мм  L=400 </w:t>
            </w:r>
            <w:proofErr w:type="spellStart"/>
            <w:r w:rsidRPr="004C4CFB">
              <w:rPr>
                <w:lang w:eastAsia="ru-RU"/>
              </w:rPr>
              <w:t>п.м</w:t>
            </w:r>
            <w:proofErr w:type="spellEnd"/>
            <w:r w:rsidRPr="004C4CFB">
              <w:rPr>
                <w:lang w:eastAsia="ru-RU"/>
              </w:rPr>
              <w:t xml:space="preserve">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Актуализация схемы теплоснабжения </w:t>
            </w:r>
            <w:proofErr w:type="spellStart"/>
            <w:r w:rsidRPr="004C4CFB">
              <w:rPr>
                <w:lang w:eastAsia="ru-RU"/>
              </w:rPr>
              <w:t>Камышловского</w:t>
            </w:r>
            <w:proofErr w:type="spellEnd"/>
            <w:r w:rsidRPr="004C4CFB">
              <w:rPr>
                <w:lang w:eastAsia="ru-RU"/>
              </w:rPr>
              <w:t xml:space="preserve"> городского округа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Перспективное развитие систем теплоснабжения городского округа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rFonts w:ascii="Calibri" w:hAnsi="Calibri" w:cs="Calibri"/>
                <w:sz w:val="22"/>
                <w:szCs w:val="22"/>
                <w:lang w:eastAsia="ru-RU"/>
              </w:rPr>
            </w:pPr>
            <w:r w:rsidRPr="004C4CFB">
              <w:rPr>
                <w:rFonts w:ascii="Calibri" w:hAnsi="Calibri" w:cs="Calibri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ИТОГО: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17320,3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27037,5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63596,2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75932,1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135554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211086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530625,5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</w:tr>
    </w:tbl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  <w:sectPr w:rsidR="00C16DD7" w:rsidSect="00D219FA">
          <w:pgSz w:w="16838" w:h="11906" w:orient="landscape" w:code="9"/>
          <w:pgMar w:top="1134" w:right="992" w:bottom="709" w:left="1843" w:header="0" w:footer="323" w:gutter="0"/>
          <w:cols w:space="708"/>
          <w:docGrid w:linePitch="360"/>
        </w:sectPr>
      </w:pPr>
    </w:p>
    <w:p w:rsidR="00C16DD7" w:rsidRDefault="00C16DD7" w:rsidP="00C16DD7">
      <w:pPr>
        <w:pStyle w:val="12"/>
      </w:pPr>
      <w:bookmarkStart w:id="33" w:name="_Toc518041165"/>
      <w:r>
        <w:lastRenderedPageBreak/>
        <w:t xml:space="preserve">Раздел 6– </w:t>
      </w:r>
      <w:r w:rsidRPr="006D2DCD">
        <w:t>Перспективные топливные балансы</w:t>
      </w:r>
      <w:bookmarkEnd w:id="33"/>
    </w:p>
    <w:p w:rsidR="00C16DD7" w:rsidRPr="00801DBE" w:rsidRDefault="00C16DD7" w:rsidP="00C16DD7">
      <w:pPr>
        <w:pStyle w:val="af"/>
      </w:pPr>
      <w:r w:rsidRPr="00133E50">
        <w:t xml:space="preserve">Данные о фактических топливно-энрегетических балансах приведены в Части 8 Главы 1 </w:t>
      </w:r>
      <w:r>
        <w:t>Обосновывающих материалов</w:t>
      </w:r>
      <w:r w:rsidRPr="00133E50">
        <w:t>.</w:t>
      </w:r>
      <w:r w:rsidRPr="00801DBE">
        <w:t xml:space="preserve">Перспективный топливно-энергетический баланс после завершения реконструкции </w:t>
      </w:r>
      <w:r>
        <w:t>систем теплоснабжения Камышловского городского округа</w:t>
      </w:r>
      <w:r w:rsidRPr="00801DBE">
        <w:t xml:space="preserve"> представлен в таблице </w:t>
      </w:r>
      <w:r w:rsidR="00B7628D">
        <w:fldChar w:fldCharType="begin"/>
      </w:r>
      <w:r w:rsidR="00B7628D">
        <w:instrText xml:space="preserve"> REF _Ref517881521 \h  \* MERGEFORMAT </w:instrText>
      </w:r>
      <w:r w:rsidR="00B7628D">
        <w:fldChar w:fldCharType="separate"/>
      </w:r>
      <w:r w:rsidR="00E8213D" w:rsidRPr="00E8213D">
        <w:rPr>
          <w:vanish/>
        </w:rPr>
        <w:t xml:space="preserve">Таблица </w:t>
      </w:r>
      <w:r w:rsidR="00E8213D">
        <w:t>12</w:t>
      </w:r>
      <w:r w:rsidR="00B7628D">
        <w:fldChar w:fldCharType="end"/>
      </w:r>
      <w:r w:rsidRPr="00801DBE">
        <w:t>.</w:t>
      </w:r>
      <w:r w:rsidRPr="00133E50">
        <w:t>Изменение топливных балансов к расчетному сроку будет происходить в соответствии с изменением присоединенных расчетных тепловых нагрузок.</w:t>
      </w:r>
      <w:r>
        <w:t xml:space="preserve"> Суммарный п</w:t>
      </w:r>
      <w:r w:rsidRPr="00133E50">
        <w:t xml:space="preserve">рирост </w:t>
      </w:r>
      <w:r>
        <w:t>выработки</w:t>
      </w:r>
      <w:r w:rsidRPr="00133E50">
        <w:t xml:space="preserve"> составит  </w:t>
      </w:r>
      <w:r>
        <w:t>37,5</w:t>
      </w:r>
      <w:r w:rsidRPr="00133E50">
        <w:t xml:space="preserve"> тыс. Гкал в год, </w:t>
      </w:r>
      <w:r>
        <w:t>однако прирост расхода условного топлива составит лишь 2328т.у.т.в год, что объясняется повышением эффективности работы котельных после проведения модернизации и, как следствие, снижением удельного</w:t>
      </w:r>
      <w:r w:rsidRPr="00B84C86">
        <w:t xml:space="preserve"> расход</w:t>
      </w:r>
      <w:r>
        <w:t>а условного топлива на тепло</w:t>
      </w:r>
      <w:r w:rsidRPr="00B84C86">
        <w:t>снабжение</w:t>
      </w:r>
      <w:r>
        <w:t>.</w:t>
      </w:r>
    </w:p>
    <w:p w:rsidR="00C16DD7" w:rsidRPr="005D7BF1" w:rsidRDefault="00C16DD7" w:rsidP="00C16DD7">
      <w:pPr>
        <w:suppressAutoHyphens/>
        <w:ind w:left="142"/>
        <w:rPr>
          <w:rFonts w:cs="Calibri"/>
          <w:i/>
        </w:rPr>
      </w:pPr>
    </w:p>
    <w:p w:rsidR="00C16DD7" w:rsidRPr="005D7BF1" w:rsidRDefault="00C16DD7" w:rsidP="00C16DD7">
      <w:pPr>
        <w:suppressAutoHyphens/>
        <w:ind w:left="142"/>
        <w:rPr>
          <w:rFonts w:cs="Calibri"/>
          <w:i/>
        </w:rPr>
      </w:pPr>
    </w:p>
    <w:p w:rsidR="00C16DD7" w:rsidRPr="005D7BF1" w:rsidRDefault="00C16DD7" w:rsidP="00C16DD7">
      <w:pPr>
        <w:suppressAutoHyphens/>
        <w:ind w:left="142"/>
        <w:rPr>
          <w:rFonts w:cs="Calibri"/>
          <w:i/>
        </w:rPr>
      </w:pPr>
    </w:p>
    <w:p w:rsidR="00C16DD7" w:rsidRPr="005D7BF1" w:rsidRDefault="00C16DD7" w:rsidP="00C16DD7">
      <w:pPr>
        <w:suppressAutoHyphens/>
        <w:ind w:left="142"/>
        <w:rPr>
          <w:rFonts w:cs="Calibri"/>
          <w:i/>
        </w:rPr>
      </w:pPr>
    </w:p>
    <w:p w:rsidR="00C16DD7" w:rsidRDefault="00C16DD7" w:rsidP="00C16DD7">
      <w:pPr>
        <w:suppressAutoHyphens/>
        <w:ind w:firstLine="566"/>
        <w:rPr>
          <w:rFonts w:cs="Calibri"/>
          <w:i/>
        </w:rPr>
        <w:sectPr w:rsidR="00C16DD7" w:rsidSect="00D219FA">
          <w:pgSz w:w="11906" w:h="16838" w:code="9"/>
          <w:pgMar w:top="992" w:right="709" w:bottom="1843" w:left="1134" w:header="0" w:footer="323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34" w:name="_Ref517881521"/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12</w:t>
      </w:r>
      <w:r w:rsidR="00B7628D">
        <w:rPr>
          <w:noProof/>
        </w:rPr>
        <w:fldChar w:fldCharType="end"/>
      </w:r>
      <w:bookmarkEnd w:id="34"/>
      <w:r>
        <w:t xml:space="preserve">. </w:t>
      </w:r>
      <w:r w:rsidRPr="00727F2A">
        <w:t>Перспективный топливно-энергетический баланс по источникам тепловой энергии на расчетный период</w:t>
      </w:r>
    </w:p>
    <w:tbl>
      <w:tblPr>
        <w:tblW w:w="14856" w:type="dxa"/>
        <w:tblInd w:w="-714" w:type="dxa"/>
        <w:tblLook w:val="04A0" w:firstRow="1" w:lastRow="0" w:firstColumn="1" w:lastColumn="0" w:noHBand="0" w:noVBand="1"/>
      </w:tblPr>
      <w:tblGrid>
        <w:gridCol w:w="961"/>
        <w:gridCol w:w="3577"/>
        <w:gridCol w:w="937"/>
        <w:gridCol w:w="2554"/>
        <w:gridCol w:w="1565"/>
        <w:gridCol w:w="1399"/>
        <w:gridCol w:w="1178"/>
        <w:gridCol w:w="1033"/>
        <w:gridCol w:w="1652"/>
      </w:tblGrid>
      <w:tr w:rsidR="00C16DD7" w:rsidRPr="00B84C86" w:rsidTr="00D219FA">
        <w:trPr>
          <w:trHeight w:val="20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№ ИНЗД</w:t>
            </w:r>
          </w:p>
        </w:tc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Источники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Используемое топливо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Предполагаемая выработка</w:t>
            </w:r>
          </w:p>
        </w:tc>
        <w:tc>
          <w:tcPr>
            <w:tcW w:w="36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Предполагаемый годовой расход топлива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Удельный расход условного топлива на теплоснабжение</w:t>
            </w:r>
          </w:p>
        </w:tc>
      </w:tr>
      <w:tr w:rsidR="00C16DD7" w:rsidRPr="00B84C86" w:rsidTr="00D219FA">
        <w:trPr>
          <w:trHeight w:val="2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35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36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тыс. м3 (т)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</w:tr>
      <w:tr w:rsidR="00C16DD7" w:rsidRPr="00B84C86" w:rsidTr="00D219FA">
        <w:trPr>
          <w:trHeight w:val="2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Основное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резервное (аварийное)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Гкал/год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proofErr w:type="spellStart"/>
            <w:r w:rsidRPr="00B84C86">
              <w:rPr>
                <w:b/>
                <w:lang w:eastAsia="ru-RU"/>
              </w:rPr>
              <w:t>осн</w:t>
            </w:r>
            <w:proofErr w:type="spellEnd"/>
            <w:r w:rsidRPr="00B84C86">
              <w:rPr>
                <w:b/>
                <w:lang w:eastAsia="ru-RU"/>
              </w:rPr>
              <w:t xml:space="preserve">. топливо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резервное (аварийное)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proofErr w:type="spellStart"/>
            <w:r w:rsidRPr="00B84C86">
              <w:rPr>
                <w:b/>
                <w:lang w:eastAsia="ru-RU"/>
              </w:rPr>
              <w:t>т.у.т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proofErr w:type="spellStart"/>
            <w:r w:rsidRPr="00B84C86">
              <w:rPr>
                <w:b/>
                <w:lang w:eastAsia="ru-RU"/>
              </w:rPr>
              <w:t>кг.у.т</w:t>
            </w:r>
            <w:proofErr w:type="spellEnd"/>
            <w:r w:rsidRPr="00B84C86">
              <w:rPr>
                <w:b/>
                <w:lang w:eastAsia="ru-RU"/>
              </w:rPr>
              <w:t>/Гкал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«ЗХК Пролетарская»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30 088,0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3911,5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4420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190,8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«Железнодорожная»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14 785,3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2509,4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2835,6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217,7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</w:t>
            </w:r>
            <w:proofErr w:type="spellStart"/>
            <w:r w:rsidRPr="00B84C86">
              <w:rPr>
                <w:lang w:eastAsia="ru-RU"/>
              </w:rPr>
              <w:t>К.Либкнехта</w:t>
            </w:r>
            <w:proofErr w:type="spellEnd"/>
            <w:r w:rsidRPr="00B84C86">
              <w:rPr>
                <w:lang w:eastAsia="ru-RU"/>
              </w:rPr>
              <w:t xml:space="preserve"> 28</w:t>
            </w:r>
            <w:r>
              <w:rPr>
                <w:lang w:eastAsia="ru-RU"/>
              </w:rPr>
              <w:t>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84,3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17,2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19,4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230,4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4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«Стадион»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3 602,5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1218,6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1377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5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«ЗСМ»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15 077,5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2174,0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2456,6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210,3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6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«Р. Люксембург»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6 134,2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1006,3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1137,1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163,4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7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«Константиновка»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5 203,7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916,9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1036,1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167,3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8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«КГТТ»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2 863,9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1699,7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1283,3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393,2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9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«ПЛ-16»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«Школа №1»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11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«ОВД»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12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«Школа №7»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379,7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>
              <w:rPr>
                <w:lang w:eastAsia="ru-RU"/>
              </w:rPr>
              <w:t>179,4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202,7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13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«Школа №58»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14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«Орбита»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15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«Инженерный центр»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16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«Плодопитомник»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17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</w:t>
            </w:r>
            <w:proofErr w:type="spellStart"/>
            <w:r w:rsidRPr="00B84C86">
              <w:rPr>
                <w:lang w:eastAsia="ru-RU"/>
              </w:rPr>
              <w:t>Сельэнерго</w:t>
            </w:r>
            <w:proofErr w:type="spellEnd"/>
            <w:r w:rsidRPr="00B84C86">
              <w:rPr>
                <w:lang w:eastAsia="ru-RU"/>
              </w:rPr>
              <w:t>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302,0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168,3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420,9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18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</w:t>
            </w:r>
            <w:proofErr w:type="spellStart"/>
            <w:r w:rsidRPr="00B84C86">
              <w:rPr>
                <w:lang w:eastAsia="ru-RU"/>
              </w:rPr>
              <w:t>Агроспецмонтаж</w:t>
            </w:r>
            <w:proofErr w:type="spellEnd"/>
            <w:r w:rsidRPr="00B84C86">
              <w:rPr>
                <w:lang w:eastAsia="ru-RU"/>
              </w:rPr>
              <w:t>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1 027,1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623,8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458,6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19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«ПДУ»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«Пригородный»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662,3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345,9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390,9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«КЭЧ»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22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«Виток»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404,4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152,4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172,2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23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</w:t>
            </w:r>
            <w:proofErr w:type="spellStart"/>
            <w:r w:rsidRPr="00B84C86">
              <w:rPr>
                <w:lang w:eastAsia="ru-RU"/>
              </w:rPr>
              <w:t>Гор.баня</w:t>
            </w:r>
            <w:proofErr w:type="spellEnd"/>
            <w:r w:rsidRPr="00B84C86">
              <w:rPr>
                <w:lang w:eastAsia="ru-RU"/>
              </w:rPr>
              <w:t>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1 487,6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551,8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623,5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24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УИЗ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proofErr w:type="spellStart"/>
            <w:r w:rsidRPr="00B84C86">
              <w:rPr>
                <w:lang w:eastAsia="ru-RU"/>
              </w:rPr>
              <w:t>диз.топливо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10 401,0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1635,4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1848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143,5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25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ЛТЦ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207,5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651,0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491,5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26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ЖКС № 1/1 (наименование войсковой части -филиал № 2 ФГКУ "354 ВКГ)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27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ЖКС № 1/1 (наименование войсковой части - в/ч 75485)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1 822,5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1822,5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1366,9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258,2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28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ОАО «РЖД»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688,0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210,9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158,2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29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proofErr w:type="spellStart"/>
            <w:r w:rsidRPr="00B84C86">
              <w:rPr>
                <w:lang w:eastAsia="ru-RU"/>
              </w:rPr>
              <w:t>К.Маркса</w:t>
            </w:r>
            <w:proofErr w:type="spellEnd"/>
            <w:r w:rsidRPr="00B84C86">
              <w:rPr>
                <w:lang w:eastAsia="ru-RU"/>
              </w:rPr>
              <w:t>, 24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180,0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41,4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proofErr w:type="spellStart"/>
            <w:r w:rsidRPr="00B84C86">
              <w:rPr>
                <w:lang w:eastAsia="ru-RU"/>
              </w:rPr>
              <w:t>Ирбиткая</w:t>
            </w:r>
            <w:proofErr w:type="spellEnd"/>
            <w:r w:rsidRPr="00B84C86">
              <w:rPr>
                <w:lang w:eastAsia="ru-RU"/>
              </w:rPr>
              <w:t>, 67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491,0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150,5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31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proofErr w:type="spellStart"/>
            <w:r w:rsidRPr="00B84C86">
              <w:rPr>
                <w:lang w:eastAsia="ru-RU"/>
              </w:rPr>
              <w:t>п.Новый</w:t>
            </w:r>
            <w:proofErr w:type="spellEnd"/>
            <w:r w:rsidRPr="00B84C86">
              <w:rPr>
                <w:lang w:eastAsia="ru-RU"/>
              </w:rPr>
              <w:t xml:space="preserve"> БОС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98,0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22,5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32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Урицкого, 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919,0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1290,5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1471,2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33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МАУ ДОД "Детско-юношеская спортивная школа"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367,0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58,7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34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МАДОУ "Детский сад №1"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207,5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29,1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33,2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35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Горького 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12716,7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1800,6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2034,7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36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Загородная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23349,6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3306,1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3735,9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37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Боровая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4509,1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638,5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721,5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38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Западная часть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2983,6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422,5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477,4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котельная Свердлова 49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908,0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128,6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145,3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40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Восточная часть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17512,2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2479,6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2802,0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ИТОГО: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159 463,2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30 266,7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32 073,7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 </w:t>
            </w:r>
          </w:p>
        </w:tc>
      </w:tr>
    </w:tbl>
    <w:p w:rsidR="00C16DD7" w:rsidRDefault="00C16DD7" w:rsidP="00C16DD7">
      <w:pPr>
        <w:suppressAutoHyphens/>
        <w:ind w:firstLine="566"/>
        <w:rPr>
          <w:rFonts w:cs="Calibri"/>
          <w:i/>
        </w:rPr>
      </w:pPr>
    </w:p>
    <w:p w:rsidR="00C16DD7" w:rsidRDefault="00C16DD7" w:rsidP="00C16DD7">
      <w:pPr>
        <w:suppressAutoHyphens/>
        <w:ind w:firstLine="566"/>
        <w:rPr>
          <w:rFonts w:cs="Calibri"/>
          <w:i/>
        </w:rPr>
      </w:pPr>
    </w:p>
    <w:p w:rsidR="00C16DD7" w:rsidRDefault="00C16DD7" w:rsidP="00C16DD7">
      <w:pPr>
        <w:suppressAutoHyphens/>
        <w:ind w:firstLine="566"/>
        <w:rPr>
          <w:rFonts w:cs="Calibri"/>
          <w:i/>
        </w:rPr>
      </w:pPr>
    </w:p>
    <w:p w:rsidR="00C16DD7" w:rsidRDefault="00C16DD7" w:rsidP="00C16DD7">
      <w:pPr>
        <w:suppressAutoHyphens/>
        <w:rPr>
          <w:rFonts w:cs="Calibri"/>
          <w:i/>
        </w:rPr>
      </w:pPr>
    </w:p>
    <w:p w:rsidR="00C16DD7" w:rsidRDefault="00C16DD7" w:rsidP="00C16DD7">
      <w:pPr>
        <w:suppressAutoHyphens/>
        <w:rPr>
          <w:rFonts w:cs="Calibri"/>
          <w:i/>
        </w:rPr>
      </w:pPr>
    </w:p>
    <w:p w:rsidR="00C16DD7" w:rsidRDefault="00C16DD7" w:rsidP="00C16DD7">
      <w:pPr>
        <w:suppressAutoHyphens/>
        <w:ind w:left="142"/>
        <w:rPr>
          <w:rFonts w:cs="Calibri"/>
          <w:i/>
        </w:rPr>
        <w:sectPr w:rsidR="00C16DD7" w:rsidSect="00D219FA">
          <w:pgSz w:w="16838" w:h="11906" w:orient="landscape" w:code="9"/>
          <w:pgMar w:top="1135" w:right="992" w:bottom="709" w:left="1843" w:header="0" w:footer="323" w:gutter="0"/>
          <w:cols w:space="708"/>
          <w:docGrid w:linePitch="360"/>
        </w:sectPr>
      </w:pPr>
    </w:p>
    <w:p w:rsidR="00C16DD7" w:rsidRPr="00807B2D" w:rsidRDefault="00C16DD7" w:rsidP="00C16DD7">
      <w:pPr>
        <w:pStyle w:val="12"/>
      </w:pPr>
      <w:bookmarkStart w:id="35" w:name="_Toc518041166"/>
      <w:r>
        <w:lastRenderedPageBreak/>
        <w:t>Раздел 7– И</w:t>
      </w:r>
      <w:r w:rsidRPr="00807B2D">
        <w:t>нвестици</w:t>
      </w:r>
      <w:r>
        <w:t>и</w:t>
      </w:r>
      <w:r w:rsidRPr="00807B2D">
        <w:t xml:space="preserve"> в строительство, реконструкцию и техническое перевооружение</w:t>
      </w:r>
      <w:bookmarkEnd w:id="35"/>
    </w:p>
    <w:p w:rsidR="00C16DD7" w:rsidRDefault="00C16DD7" w:rsidP="00C16DD7">
      <w:pPr>
        <w:pStyle w:val="af"/>
      </w:pPr>
      <w:r w:rsidRPr="008D5DF3">
        <w:t>Объем инвестиций в строительство, реконструкцию и техническое перевооружение системы централизованного теплоснабженияпредставлен</w:t>
      </w:r>
      <w:r>
        <w:t>ы</w:t>
      </w:r>
      <w:r w:rsidRPr="008D5DF3">
        <w:t xml:space="preserve"> в таблиц</w:t>
      </w:r>
      <w:r>
        <w:t xml:space="preserve">е </w:t>
      </w:r>
      <w:r w:rsidR="00B7628D">
        <w:fldChar w:fldCharType="begin"/>
      </w:r>
      <w:r w:rsidR="00B7628D">
        <w:instrText xml:space="preserve"> REF _Ref518029595 \h  \* MERGEFORMAT </w:instrText>
      </w:r>
      <w:r w:rsidR="00B7628D">
        <w:fldChar w:fldCharType="separate"/>
      </w:r>
      <w:r w:rsidR="00E8213D" w:rsidRPr="00E8213D">
        <w:rPr>
          <w:vanish/>
        </w:rPr>
        <w:t xml:space="preserve">Таблица </w:t>
      </w:r>
      <w:r w:rsidR="00E8213D">
        <w:t>13</w:t>
      </w:r>
      <w:r w:rsidR="00B7628D">
        <w:fldChar w:fldCharType="end"/>
      </w:r>
      <w:r>
        <w:t>.</w:t>
      </w:r>
    </w:p>
    <w:p w:rsidR="00C16DD7" w:rsidRDefault="00C16DD7" w:rsidP="00C16DD7">
      <w:pPr>
        <w:pStyle w:val="af"/>
      </w:pPr>
      <w:r>
        <w:t>Ведомственные котельные Камышловского городского округа как объекты инвестиционных вложений не рассматривались.</w:t>
      </w:r>
    </w:p>
    <w:p w:rsidR="00C16DD7" w:rsidRPr="000242F5" w:rsidRDefault="00C16DD7" w:rsidP="00C16DD7">
      <w:pPr>
        <w:pStyle w:val="af"/>
      </w:pPr>
      <w:r w:rsidRPr="000242F5">
        <w:t xml:space="preserve">Общая стоимость реализации </w:t>
      </w:r>
      <w:r>
        <w:t>мероприятий по модернизации систем теплоснабжения вКамышловском</w:t>
      </w:r>
      <w:r w:rsidRPr="000242F5">
        <w:t xml:space="preserve"> городско</w:t>
      </w:r>
      <w:r>
        <w:t>м</w:t>
      </w:r>
      <w:r w:rsidRPr="000242F5">
        <w:t xml:space="preserve"> округ</w:t>
      </w:r>
      <w:r>
        <w:t xml:space="preserve">ена период до 2034 года составляет </w:t>
      </w:r>
      <w:r w:rsidRPr="00F16593">
        <w:t>1121</w:t>
      </w:r>
      <w:r>
        <w:t>,5 млн. руб</w:t>
      </w:r>
      <w:r w:rsidRPr="000242F5">
        <w:t>.</w:t>
      </w:r>
    </w:p>
    <w:p w:rsidR="00C16DD7" w:rsidRDefault="00C16DD7" w:rsidP="00C16DD7">
      <w:pPr>
        <w:pStyle w:val="af"/>
        <w:sectPr w:rsidR="00C16DD7" w:rsidSect="00D219FA">
          <w:footerReference w:type="default" r:id="rId14"/>
          <w:pgSz w:w="11906" w:h="16838" w:code="9"/>
          <w:pgMar w:top="992" w:right="709" w:bottom="1843" w:left="1276" w:header="709" w:footer="0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36" w:name="_Ref518029595"/>
      <w:r>
        <w:lastRenderedPageBreak/>
        <w:t xml:space="preserve">Таблица </w:t>
      </w:r>
      <w:r w:rsidR="00B7628D">
        <w:fldChar w:fldCharType="begin"/>
      </w:r>
      <w:r w:rsidR="00B7628D">
        <w:instrText xml:space="preserve"> SEQ Таблица \* ARABI</w:instrText>
      </w:r>
      <w:r w:rsidR="00B7628D">
        <w:instrText xml:space="preserve">C </w:instrText>
      </w:r>
      <w:r w:rsidR="00B7628D">
        <w:fldChar w:fldCharType="separate"/>
      </w:r>
      <w:r w:rsidR="00E8213D">
        <w:rPr>
          <w:noProof/>
        </w:rPr>
        <w:t>13</w:t>
      </w:r>
      <w:r w:rsidR="00B7628D">
        <w:rPr>
          <w:noProof/>
        </w:rPr>
        <w:fldChar w:fldCharType="end"/>
      </w:r>
      <w:bookmarkEnd w:id="36"/>
      <w:r>
        <w:t xml:space="preserve">. Мероприятия по модернизации систем теплоснабжения </w:t>
      </w:r>
      <w:proofErr w:type="spellStart"/>
      <w:r>
        <w:t>Камышловского</w:t>
      </w:r>
      <w:proofErr w:type="spellEnd"/>
      <w:r>
        <w:t xml:space="preserve"> городского округа</w:t>
      </w:r>
    </w:p>
    <w:tbl>
      <w:tblPr>
        <w:tblW w:w="15452" w:type="dxa"/>
        <w:tblInd w:w="-998" w:type="dxa"/>
        <w:tblLook w:val="04A0" w:firstRow="1" w:lastRow="0" w:firstColumn="1" w:lastColumn="0" w:noHBand="0" w:noVBand="1"/>
      </w:tblPr>
      <w:tblGrid>
        <w:gridCol w:w="567"/>
        <w:gridCol w:w="4254"/>
        <w:gridCol w:w="980"/>
        <w:gridCol w:w="1004"/>
        <w:gridCol w:w="992"/>
        <w:gridCol w:w="966"/>
        <w:gridCol w:w="966"/>
        <w:gridCol w:w="966"/>
        <w:gridCol w:w="1066"/>
        <w:gridCol w:w="1066"/>
        <w:gridCol w:w="2625"/>
      </w:tblGrid>
      <w:tr w:rsidR="00C16DD7" w:rsidRPr="00F16593" w:rsidTr="00D219FA">
        <w:trPr>
          <w:trHeight w:val="315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Система обеспечения/ Мероприятие</w:t>
            </w:r>
          </w:p>
        </w:tc>
        <w:tc>
          <w:tcPr>
            <w:tcW w:w="80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C16DD7" w:rsidRPr="00F16593" w:rsidTr="00D219FA">
        <w:trPr>
          <w:trHeight w:val="300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16593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16593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2023-2028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2028-2034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16593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6DD7" w:rsidRPr="00F16593" w:rsidTr="00D219FA">
        <w:trPr>
          <w:trHeight w:val="315"/>
        </w:trPr>
        <w:tc>
          <w:tcPr>
            <w:tcW w:w="15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</w:rPr>
            </w:pPr>
            <w:r w:rsidRPr="00F16593">
              <w:rPr>
                <w:b/>
                <w:bCs/>
                <w:color w:val="000000"/>
              </w:rPr>
              <w:t>Этап 1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Стадион 6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22560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22560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Подключение потребителей к системе централизованного теплоснабжения от котельной Стадион и вывод из эксплуатации угольных котельных ОВД, Орбита и школа № 1 с реконструкцией и новым строительством тепловых сетей протяженностью  1876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28573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28573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Константиновка 5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18800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18800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Подключение 6 потребителей к системе централизованного теплоснабжения от котельной Константиновка и вывод из эксплуатации угольной котельной Плодопитомник с реконструкцией и новым строительством тепловых сетей протяженностью 630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15505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15505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Строительство новой БМК М. Горького, 15 мощностью 11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58489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58489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инвестиционные средства</w:t>
            </w:r>
          </w:p>
        </w:tc>
      </w:tr>
      <w:tr w:rsidR="00C16DD7" w:rsidRPr="00F16593" w:rsidTr="00D219FA">
        <w:trPr>
          <w:trHeight w:val="17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 xml:space="preserve">Подключение 68 потребителей к системе централизованного теплоснабжения от котельной М. Горького и вывод из эксплуатации угольной котельной Инженерный центр и подкачивающей насосной </w:t>
            </w:r>
            <w:proofErr w:type="spellStart"/>
            <w:r w:rsidRPr="00E014D7">
              <w:rPr>
                <w:i/>
                <w:color w:val="000000"/>
                <w:sz w:val="20"/>
                <w:szCs w:val="20"/>
              </w:rPr>
              <w:t>М.Горького</w:t>
            </w:r>
            <w:proofErr w:type="spellEnd"/>
            <w:r w:rsidRPr="00E014D7">
              <w:rPr>
                <w:i/>
                <w:color w:val="000000"/>
                <w:sz w:val="20"/>
                <w:szCs w:val="20"/>
              </w:rPr>
              <w:t xml:space="preserve"> с реконструкцией и новым строительством тепловых сетей протяженностью  1651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39975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39975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подводящего хозяйственно питьевого водопровода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739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739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подводящего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1983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 xml:space="preserve">Строительство новой БМК </w:t>
            </w:r>
            <w:proofErr w:type="spellStart"/>
            <w:r w:rsidRPr="00E014D7">
              <w:rPr>
                <w:bCs/>
                <w:color w:val="000000"/>
                <w:sz w:val="20"/>
                <w:szCs w:val="20"/>
              </w:rPr>
              <w:t>Карловарская</w:t>
            </w:r>
            <w:proofErr w:type="spellEnd"/>
            <w:r w:rsidRPr="00E014D7">
              <w:rPr>
                <w:bCs/>
                <w:color w:val="000000"/>
                <w:sz w:val="20"/>
                <w:szCs w:val="20"/>
              </w:rPr>
              <w:t>-Загородная 12МВт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44166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44166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инвестиционные средства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Подключение 21 потребителя к системе централизованного теплоснабжения от котельной Загородная и вывод из эксплуатации теплового пункта  с реконструкцией и новым строительством тепловых сетей протяженностью  1990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35627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35627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подводящего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4365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БМК ЛТЦ-23 0,8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Подключение 4 потребителей к системе централизованного теплоснабжения от котельной ЛТЦ  и вывод из эксплуатации угольной котельной ПДУ с реконструкцией и новым строительством тепловых сетей протяженностью  321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4517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4517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теплосетей и сетей ГВС от ЗХК протяженностью 3318 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14587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14587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43761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Городская баня с переводом на газ 1,2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8774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8774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подводящего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2218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тепловых сетей от котельной Городская баня протяженностью  105 метров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1255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 xml:space="preserve">Установка ХВО и режимно-наладочные работы на котельной  </w:t>
            </w:r>
            <w:proofErr w:type="spellStart"/>
            <w:r w:rsidRPr="00E014D7">
              <w:rPr>
                <w:bCs/>
                <w:color w:val="000000"/>
                <w:sz w:val="20"/>
                <w:szCs w:val="20"/>
              </w:rPr>
              <w:t>Р.Люксембург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Перевод потребителей по адресу Энгельса 165, 167 с котельной ПЛ16 на котельную Р. Люксембург 11 с  выводом из эксплуатации угольной котельной ПЛ16 и реконструкцией и новым строительством 1052 м тепловых сетей в двухтрубном исполнении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13346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13346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Режимно-наладочные работы на котельной Железнодорожная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5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Перевод 4 потребителей  по адресу Свердлова 71, 73,  75, 75а с котельной школы № 58 на котельную Железнодорожная с прокладкой  с выводом из эксплуатации угольной котельной школы № 56 и  реконструкцией и новым строительством 1930 м тепловых сетей в двухтрубном исполнении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35427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Прокладка 295 м тепловых сетей с целью перевода дома по адресу Северная 61 с котельной КЭЧ на котельную Гуманитарного техникума и вывод из эксплуатации угольной котельной КЭЧ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4147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4147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Прокладка новых и реконструкция 1930 м тепловых сетей с целью подключения к котельной ЗСМ новых потребителей и улучшение гидравлического режима системы теплоснабжения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45487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45487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Установка ХВО и режимно-наладочные работы на котельной  К. Либкнехта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Диспетчеризация 8 газовых котельных Стадион, Константиновка, М. Горького, ЗХК, Городская баня, Р. Люксембург, К. Либкнехта, новой ЛТЦ 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3697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3697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Проектно-изыскательские работы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3832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11832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Прокладка газопровода протяженностью  1000 м для перевода на газ 52 потребителей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1697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3697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Гидравлическая наладка тепловых сетей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3437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4437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15"/>
        </w:trPr>
        <w:tc>
          <w:tcPr>
            <w:tcW w:w="15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</w:rPr>
            </w:pPr>
            <w:r w:rsidRPr="00F16593">
              <w:rPr>
                <w:b/>
                <w:bCs/>
                <w:color w:val="000000"/>
              </w:rPr>
              <w:t>Этап 2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Строительство БМК Боровая 2,5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25068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25068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Перевод 4 жилых домов  с котельной РЭУ и 14 потребителей с котельной ЗКХ на котельную Боровая с  реконструкцией и новым строительством 386 м тепловых сетей в двухтрубном исполнении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5830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5830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участка водопровода 250 м (ориентировочно)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739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газопровода 20 м (ориентировочно)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Виток с переводом на газ 0,3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теплосетей 60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3968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3968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Пригородная с переводом на газ 0,5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7520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7520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теплосетей 260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4630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4630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подводящего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794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угольной котельной Школа №7  0,25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 xml:space="preserve">Реконструкция теплосетей от котельной </w:t>
            </w:r>
            <w:proofErr w:type="spellStart"/>
            <w:r w:rsidRPr="00E014D7">
              <w:rPr>
                <w:bCs/>
                <w:color w:val="000000"/>
                <w:sz w:val="20"/>
                <w:szCs w:val="20"/>
              </w:rPr>
              <w:t>Агроспецмонтаж</w:t>
            </w:r>
            <w:proofErr w:type="spellEnd"/>
            <w:r w:rsidRPr="00E014D7">
              <w:rPr>
                <w:bCs/>
                <w:color w:val="000000"/>
                <w:sz w:val="20"/>
                <w:szCs w:val="20"/>
              </w:rPr>
              <w:t xml:space="preserve"> протяженностью  688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12340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12340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К. Либкнехта с установкой теплообменников второго контура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Р. Люксембург с установкой теплообменников второго контура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Гидравлическая наладка тепловых сетей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 xml:space="preserve">Диспетчеризация 6 газовых котельных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4437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15"/>
        </w:trPr>
        <w:tc>
          <w:tcPr>
            <w:tcW w:w="15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</w:rPr>
            </w:pPr>
            <w:r w:rsidRPr="00F16593">
              <w:rPr>
                <w:b/>
                <w:bCs/>
                <w:color w:val="000000"/>
              </w:rPr>
              <w:t>Мероприятия по обеспечению перспективных нагрузок планировочных районов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Западной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 / застройщик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Центральной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 / застройщик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Восточной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 / застройщик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Западной части (Энгельса)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 / застройщик</w:t>
            </w:r>
          </w:p>
        </w:tc>
      </w:tr>
      <w:tr w:rsidR="00C16DD7" w:rsidRPr="00F16593" w:rsidTr="00D219FA">
        <w:trPr>
          <w:trHeight w:val="315"/>
        </w:trPr>
        <w:tc>
          <w:tcPr>
            <w:tcW w:w="15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</w:rPr>
            </w:pPr>
            <w:r w:rsidRPr="00F16593">
              <w:rPr>
                <w:b/>
                <w:bCs/>
                <w:color w:val="000000"/>
              </w:rPr>
              <w:t>Мероприятия из программы комплексного развития коммунальной инфраструктуры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пос.Константиновка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2,4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6351,1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6351,1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по улице Железнодорожная, 17 до ТК котельной 40 лет Октября, 2-ух трубная D=150 </w:t>
            </w:r>
            <w:proofErr w:type="gramStart"/>
            <w:r w:rsidRPr="00F16593">
              <w:rPr>
                <w:color w:val="000000"/>
                <w:sz w:val="20"/>
                <w:szCs w:val="20"/>
              </w:rPr>
              <w:t>мм  L</w:t>
            </w:r>
            <w:proofErr w:type="gramEnd"/>
            <w:r w:rsidRPr="00F16593">
              <w:rPr>
                <w:color w:val="000000"/>
                <w:sz w:val="20"/>
                <w:szCs w:val="20"/>
              </w:rPr>
              <w:t xml:space="preserve">=500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4631,872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4631,872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теплотрассы от ТК железнодорожного вокзала до котельной "Школа № 58" , 2-ух трубная  D=150 мм   L=600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4253,76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4253,76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ТК котельной "Школа № 58" до ТК котельная "ОВД". Строительство теплотрассы от блочной котельной по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ул.Железнодорожная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, 17 до ТК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ул.М.Горького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- Куйбышева D=100 мм L=500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D=325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ммL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=450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                                                    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12406,8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12406,8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до ТК Школы № 1 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D=150 мм  L=900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4224,22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4224,22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по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ул.Железнодорожная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, 17 0,9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6303,836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6303,836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до ТК 1,  в двухтрубном исчислении D=76 мм  L=120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528,766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528,766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до улицы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, 36,  в двухтрубном исчислении D=100 мм                               L=130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677,943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677,943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газовой котельной с установкой 2 котлов (Взамен котельной "Школа № 7") 2 шт.                                          по 0,18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ТК 1 до ТК 2  котельной  Ленина D=150 мм  L=80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1654,24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1654,24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"ЛТЦ-23" до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ул.Швельниса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36  в двухтрубном исчислении D=100 мм                               L=400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13027,14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13027,14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Приобретение и установка дополнительного котла КЕ-1, 1 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2437,05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2437,05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газовой котельной с установкой 2 котлов (Взамен котельной "Виток") 2 шт.                                          по 0,18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газовой котельной до котельной Плодопитомник,  в двухтрубном исчислении D=150 мм  L=600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4962,72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4962,72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трассы ГВС от Котельной (улица Пролетарская, 113) до улицы Боровая-Советская и до Левоневского, 4 D=159 мм  L=1600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7444,08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7444,08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газовой котельной с установкой 2 котлов (Взамен котельной "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Агроспецмонтаж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") 2 шт. марки КУМ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17724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17724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газовой котельной с установкой 2 котлов (Взамен котельной "Пригородная") 2 шт.                                          по 0,18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ТК 1 котельной до улиц Советская-Боровая, 2-ух трубная D=219 мм                               L=800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8271,2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8271,2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теплопункта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на котельной по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ул.Железнодорожная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ТК 1   котельной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Р.Люксембург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до котельной Орбита,  в двухтрубном исчислении D=150 мм   L=600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для обеспечения ГВС по улицам Жукова, Боровая,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Леваневского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D=219 мм                               L=1200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37220,4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37220,4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котельной по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ул.Железнодорожная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, 17 а              Перевод мазутной котельной на природный газ 23,26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18905,6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18905,6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школы №1 (замена котла и насосов) 1,19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1479,954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1479,954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школы №7 (замена котла и насосов) 0,79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921,648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921,648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инженерного центра (замена котла и насосов) 2,62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1061,963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1061,963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ОВД (замена котла и насосов) 0,92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883,246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883,246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сетевых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подпиточных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насосов на энергосберегающее оборудование Производит.                                         1000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м.куб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1985,088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1985,088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оборудования котельной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Сельэнерго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(замена котла и насосов) 0,92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1134,336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1134,336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"Ленина" (замена котла и насосов) 0,84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946,757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946,757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Вокзальная от котельной 40 лет Октября до улицы Красноармейская, 5,  в двухтрубном исчислении D=100 мм L=200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638,064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638,064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котельной по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ул.М.Горького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                                                                  Перевод угольной котельной на природный газ 3,01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18521,58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18521,58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котлов, Луга  6 шт. по 0,8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8271,2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8271,2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котельной городской бани                                                        Перевод угольной котельной на природный газ 1,19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19496,4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19496,4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Бажова от котельной Плодопитомник до ТК Бажова, 35, в двухтрубном исчислении D=159 мм  L=650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5671,68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5671,68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теплообменников на пароструйные обогреватели, ПП-150 3 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3473,904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3473,904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котлов на котельных: "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Сельэнерго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", "Школа №7", "Виток", "КЭЧ" с установкой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Термакс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8 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10634,4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10634,4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Ирбитская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от котельной Пригородный до ТК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Ирбитская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, 70,  в двухтрубном исчислении D=159 мм L=250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1949,64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1949,64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М.Горького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до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ул.Энгельса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D=219 мм L=120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3544,8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3544,8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Швельниса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D=159 мм  L=800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сетевых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подпиточных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насосов на энергосберегающее оборудование 6 шт. по 50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м.куб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1488,816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1488,816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котлов на котлы РЕ-10-2 2 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298,354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298,354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сетевых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подпиточных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насосов на энергосберегающее оборудование 8 шт. по 25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м.куб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1488,816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1488,816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Урицкого от котельной Школы № 1 до улицы Урицкого, 8,  в двухтрубном исчислении D=80 мм  L=230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1019,13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1019,13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Ленина от ТК котельной Инженерный центр до здания РУПС, в двухтрубном исчислении D=159 мм L=280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Боровая, 7 от Боровая-пер. Механизаторов до ТК Боровая, 12, в двухтрубном исчислении </w:t>
            </w:r>
            <w:r w:rsidRPr="00F16593">
              <w:rPr>
                <w:color w:val="000000"/>
                <w:sz w:val="20"/>
                <w:szCs w:val="20"/>
              </w:rPr>
              <w:lastRenderedPageBreak/>
              <w:t xml:space="preserve">D=100 мм L=280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1506,54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1506,54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К. Маркса от  котельной Орбита до К. Маркса, 33,  в двухтрубном исчислении D=100 мм  L=100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531,72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531,72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Бажова D=159 мм L=800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Перевод на газовое топливо потребителей котельной ПДУ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Перевод потребителей на газовую котельную Стадиона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4301,024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4301,024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Васильева D=108 мм  L=400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886,2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886,2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М.Горького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, по улице Советская D=219 мм  L=400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3544,8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3544,8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Перевод потребителей на газовую котельную Константиновка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улицеЖукова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D=219 мм  L=600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2,33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12126,17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12126,17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2,5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12985,784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12985,784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56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теплотрассы от котельной по улице Железнодорожная, 17 до ТК 1 на больший диаметр, 2-ух трубная D=325 мм  L=900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12406,8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12406,8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Энгельса от котельной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Агроспецмонтаж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до улицы Энгельса, 138 д,  в двухтрубном исчислении D=159 мм  L=300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2658,6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Леваневского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D=159 мм L=1600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12259,1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12259,1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Перевод потребителей на газовую котельную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Р.Люксембург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2,53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13201,426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13201,426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Энгельса D=159 мм  L=400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п.м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2658,6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Актуализация схемы теплоснабжения </w:t>
            </w:r>
            <w:proofErr w:type="spellStart"/>
            <w:r w:rsidRPr="00F16593">
              <w:rPr>
                <w:color w:val="000000"/>
                <w:sz w:val="20"/>
                <w:szCs w:val="20"/>
              </w:rPr>
              <w:t>Камышловского</w:t>
            </w:r>
            <w:proofErr w:type="spellEnd"/>
            <w:r w:rsidRPr="00F16593">
              <w:rPr>
                <w:color w:val="000000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Западной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Центральной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Восточной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Западной части (Энгельса)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34907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50744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172189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182253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399559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281705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1121459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C16DD7" w:rsidRDefault="00C16DD7" w:rsidP="00C16DD7">
      <w:pPr>
        <w:jc w:val="center"/>
        <w:rPr>
          <w:bCs/>
          <w:color w:val="000000"/>
        </w:rPr>
        <w:sectPr w:rsidR="00C16DD7" w:rsidSect="00D219FA">
          <w:pgSz w:w="16838" w:h="11906" w:orient="landscape" w:code="9"/>
          <w:pgMar w:top="1276" w:right="992" w:bottom="709" w:left="1843" w:header="709" w:footer="0" w:gutter="0"/>
          <w:cols w:space="708"/>
          <w:docGrid w:linePitch="360"/>
        </w:sectPr>
      </w:pPr>
    </w:p>
    <w:p w:rsidR="00C16DD7" w:rsidRPr="00043923" w:rsidRDefault="00C16DD7" w:rsidP="00C16DD7">
      <w:pPr>
        <w:pStyle w:val="affffff"/>
      </w:pPr>
      <w:bookmarkStart w:id="37" w:name="_Toc344218690"/>
      <w:bookmarkStart w:id="38" w:name="_Toc401648211"/>
      <w:r w:rsidRPr="00043923">
        <w:lastRenderedPageBreak/>
        <w:t>Оценка экономической эффективности мероприятий по модернизации системы централизованного теплоснабжения</w:t>
      </w:r>
      <w:bookmarkEnd w:id="37"/>
      <w:r>
        <w:t xml:space="preserve"> </w:t>
      </w:r>
      <w:proofErr w:type="spellStart"/>
      <w:r>
        <w:t>Камышловского</w:t>
      </w:r>
      <w:proofErr w:type="spellEnd"/>
      <w:r>
        <w:t xml:space="preserve"> городского округа по 1 и 2 этапам без учета мероприятий по обеспечению тепловой энергией перспективных потребителей представлена в таблице </w:t>
      </w:r>
      <w:r w:rsidR="00B7628D">
        <w:fldChar w:fldCharType="begin"/>
      </w:r>
      <w:r w:rsidR="00B7628D">
        <w:instrText xml:space="preserve"> REF _Ref518030214 \h  \* MERGEFORMAT </w:instrText>
      </w:r>
      <w:r w:rsidR="00B7628D">
        <w:fldChar w:fldCharType="separate"/>
      </w:r>
      <w:r w:rsidR="00E8213D" w:rsidRPr="00E8213D">
        <w:rPr>
          <w:vanish/>
        </w:rPr>
        <w:t xml:space="preserve">Таблица </w:t>
      </w:r>
      <w:r w:rsidR="00E8213D">
        <w:rPr>
          <w:noProof/>
        </w:rPr>
        <w:t>14</w:t>
      </w:r>
      <w:r w:rsidR="00B7628D">
        <w:fldChar w:fldCharType="end"/>
      </w:r>
      <w:r w:rsidRPr="00043923">
        <w:t>.</w:t>
      </w:r>
      <w:bookmarkEnd w:id="38"/>
    </w:p>
    <w:p w:rsidR="00C16DD7" w:rsidRDefault="00C16DD7" w:rsidP="00C16DD7">
      <w:pPr>
        <w:pStyle w:val="afffffd"/>
      </w:pPr>
      <w:bookmarkStart w:id="39" w:name="_Ref518030214"/>
      <w:r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14</w:t>
      </w:r>
      <w:r w:rsidR="00B7628D">
        <w:rPr>
          <w:noProof/>
        </w:rPr>
        <w:fldChar w:fldCharType="end"/>
      </w:r>
      <w:bookmarkEnd w:id="39"/>
      <w:r>
        <w:t xml:space="preserve">. </w:t>
      </w:r>
      <w:r w:rsidRPr="003E171C">
        <w:t>Оценка экономической эффективности мероприятий по модернизации системы централизованного теплоснабжения по 1 и 2 этапам (без учета перспективы)</w:t>
      </w:r>
    </w:p>
    <w:tbl>
      <w:tblPr>
        <w:tblW w:w="10158" w:type="dxa"/>
        <w:tblInd w:w="87" w:type="dxa"/>
        <w:tblLook w:val="04A0" w:firstRow="1" w:lastRow="0" w:firstColumn="1" w:lastColumn="0" w:noHBand="0" w:noVBand="1"/>
      </w:tblPr>
      <w:tblGrid>
        <w:gridCol w:w="1487"/>
        <w:gridCol w:w="1778"/>
        <w:gridCol w:w="1742"/>
        <w:gridCol w:w="1721"/>
        <w:gridCol w:w="1685"/>
        <w:gridCol w:w="1745"/>
      </w:tblGrid>
      <w:tr w:rsidR="00C16DD7" w:rsidRPr="00954A65" w:rsidTr="00D219FA">
        <w:trPr>
          <w:trHeight w:val="320"/>
        </w:trPr>
        <w:tc>
          <w:tcPr>
            <w:tcW w:w="3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 xml:space="preserve">Экономия ТЭР (тыс. </w:t>
            </w:r>
            <w:proofErr w:type="spellStart"/>
            <w:r w:rsidRPr="00954A65">
              <w:rPr>
                <w:b/>
                <w:bCs/>
                <w:color w:val="000000"/>
                <w:sz w:val="20"/>
                <w:szCs w:val="20"/>
              </w:rPr>
              <w:t>руб</w:t>
            </w:r>
            <w:proofErr w:type="spellEnd"/>
            <w:r w:rsidRPr="00954A65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 xml:space="preserve">Снижение затрат на обслуживание и ремонт (тыс. </w:t>
            </w:r>
            <w:proofErr w:type="spellStart"/>
            <w:r w:rsidRPr="00954A65">
              <w:rPr>
                <w:b/>
                <w:bCs/>
                <w:color w:val="000000"/>
                <w:sz w:val="20"/>
                <w:szCs w:val="20"/>
              </w:rPr>
              <w:t>руб</w:t>
            </w:r>
            <w:proofErr w:type="spellEnd"/>
            <w:r w:rsidRPr="00954A65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 xml:space="preserve">Увеличение амортизации (тыс. </w:t>
            </w:r>
            <w:proofErr w:type="spellStart"/>
            <w:r w:rsidRPr="00954A65">
              <w:rPr>
                <w:b/>
                <w:bCs/>
                <w:color w:val="000000"/>
                <w:sz w:val="20"/>
                <w:szCs w:val="20"/>
              </w:rPr>
              <w:t>руб</w:t>
            </w:r>
            <w:proofErr w:type="spellEnd"/>
            <w:r w:rsidRPr="00954A65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 xml:space="preserve">Увеличение полезного отпуска (тыс. </w:t>
            </w:r>
            <w:proofErr w:type="spellStart"/>
            <w:r w:rsidRPr="00954A65">
              <w:rPr>
                <w:b/>
                <w:bCs/>
                <w:color w:val="000000"/>
                <w:sz w:val="20"/>
                <w:szCs w:val="20"/>
              </w:rPr>
              <w:t>руб</w:t>
            </w:r>
            <w:proofErr w:type="spellEnd"/>
            <w:r w:rsidRPr="00954A65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ИТОГО эффективность, тыс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954A65">
              <w:rPr>
                <w:b/>
                <w:bCs/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C16DD7" w:rsidRPr="00954A65" w:rsidTr="00D219FA">
        <w:trPr>
          <w:trHeight w:val="320"/>
        </w:trPr>
        <w:tc>
          <w:tcPr>
            <w:tcW w:w="148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Топливо</w:t>
            </w:r>
          </w:p>
        </w:tc>
        <w:tc>
          <w:tcPr>
            <w:tcW w:w="177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Электроэнергия</w:t>
            </w:r>
          </w:p>
        </w:tc>
        <w:tc>
          <w:tcPr>
            <w:tcW w:w="1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6DD7" w:rsidRPr="00954A65" w:rsidTr="00D219FA">
        <w:trPr>
          <w:trHeight w:val="320"/>
        </w:trPr>
        <w:tc>
          <w:tcPr>
            <w:tcW w:w="14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(газ, уголь)</w:t>
            </w:r>
          </w:p>
        </w:tc>
        <w:tc>
          <w:tcPr>
            <w:tcW w:w="17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6DD7" w:rsidRPr="00954A65" w:rsidTr="00D219FA">
        <w:trPr>
          <w:trHeight w:val="482"/>
        </w:trPr>
        <w:tc>
          <w:tcPr>
            <w:tcW w:w="14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 w:rsidRPr="00FE7889">
              <w:rPr>
                <w:color w:val="000000"/>
                <w:sz w:val="22"/>
              </w:rPr>
              <w:t>3 907,21</w:t>
            </w:r>
          </w:p>
        </w:tc>
        <w:tc>
          <w:tcPr>
            <w:tcW w:w="17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 w:rsidRPr="00FE7889">
              <w:rPr>
                <w:color w:val="000000"/>
                <w:sz w:val="22"/>
              </w:rPr>
              <w:t>-748,69</w:t>
            </w:r>
          </w:p>
        </w:tc>
        <w:tc>
          <w:tcPr>
            <w:tcW w:w="174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8828,0</w:t>
            </w:r>
          </w:p>
        </w:tc>
        <w:tc>
          <w:tcPr>
            <w:tcW w:w="172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49562,6</w:t>
            </w:r>
          </w:p>
        </w:tc>
        <w:tc>
          <w:tcPr>
            <w:tcW w:w="16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78362,3</w:t>
            </w:r>
          </w:p>
        </w:tc>
        <w:tc>
          <w:tcPr>
            <w:tcW w:w="1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42076,5</w:t>
            </w:r>
          </w:p>
        </w:tc>
      </w:tr>
    </w:tbl>
    <w:p w:rsidR="00C16DD7" w:rsidRPr="00F7784C" w:rsidRDefault="00C16DD7" w:rsidP="00C16DD7">
      <w:pPr>
        <w:pStyle w:val="affffff"/>
        <w:spacing w:before="240"/>
      </w:pPr>
      <w:r>
        <w:t>Реализацию предложенных мероприятий рекомендуется производить без учета внедрения тарифной инвестиционной надбавки, за счет средств эксплуатирующей организации, либо инвестиционных средств, поэтому ц</w:t>
      </w:r>
      <w:r w:rsidRPr="00F7784C">
        <w:t>еновые последствия для потребителей при реализации программ строительства, реконструкции и технического перевооружения системы теплоснабжения не ожидаются.</w:t>
      </w:r>
    </w:p>
    <w:p w:rsidR="00C16DD7" w:rsidRDefault="00C16DD7" w:rsidP="00C16DD7"/>
    <w:p w:rsidR="00C16DD7" w:rsidRDefault="00C16DD7" w:rsidP="00C16DD7"/>
    <w:p w:rsidR="00C16DD7" w:rsidRDefault="00C16DD7" w:rsidP="00C16DD7"/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6D2DCD" w:rsidRDefault="00C16DD7" w:rsidP="00C16DD7">
      <w:pPr>
        <w:pStyle w:val="12"/>
      </w:pPr>
      <w:bookmarkStart w:id="40" w:name="_Toc518041167"/>
      <w:r>
        <w:lastRenderedPageBreak/>
        <w:t>Раздел 8– Решение об</w:t>
      </w:r>
      <w:r w:rsidRPr="006D2DCD">
        <w:t xml:space="preserve"> определени</w:t>
      </w:r>
      <w:r>
        <w:t>и</w:t>
      </w:r>
      <w:r w:rsidRPr="006D2DCD">
        <w:t xml:space="preserve"> единой теплоснабжающей организации</w:t>
      </w:r>
      <w:bookmarkEnd w:id="40"/>
    </w:p>
    <w:p w:rsidR="00C16DD7" w:rsidRPr="000242F5" w:rsidRDefault="00C16DD7" w:rsidP="00C16DD7">
      <w:pPr>
        <w:pStyle w:val="af"/>
      </w:pPr>
      <w:bookmarkStart w:id="41" w:name="_Toc493792755"/>
      <w:r w:rsidRPr="000242F5">
        <w:t>Понятие</w:t>
      </w:r>
      <w:r w:rsidRPr="000242F5">
        <w:rPr>
          <w:spacing w:val="-2"/>
        </w:rPr>
        <w:t>«Единая</w:t>
      </w:r>
      <w:r w:rsidRPr="000242F5">
        <w:t>теплоснабжающаяорганизация»введеноФедеральнымзаконом</w:t>
      </w:r>
      <w:r w:rsidRPr="000242F5">
        <w:rPr>
          <w:spacing w:val="-2"/>
        </w:rPr>
        <w:t>от</w:t>
      </w:r>
      <w:r w:rsidRPr="000242F5">
        <w:t>27.07.2012 г. №190</w:t>
      </w:r>
      <w:r w:rsidRPr="000242F5">
        <w:rPr>
          <w:spacing w:val="-4"/>
        </w:rPr>
        <w:t>«О</w:t>
      </w:r>
      <w:r w:rsidRPr="000242F5">
        <w:t>теплоснабжении»(ст.2,ст.15).</w:t>
      </w:r>
    </w:p>
    <w:p w:rsidR="00C16DD7" w:rsidRPr="000242F5" w:rsidRDefault="00C16DD7" w:rsidP="00C16DD7">
      <w:pPr>
        <w:pStyle w:val="af"/>
      </w:pPr>
      <w:r w:rsidRPr="000242F5">
        <w:t>Всоответствиисглавой2ст.5ФЗ-190единаятеплоснабжающаяорганизацияопределяетсявсхеметеплоснабжения.Длягородовсчисленностьюнаселенияменеепятьсоттысяччеловекединаятеплоснабжающаяорганизацияутверждаетсяорганамиисполнительнойвласти субъектов Российской Федерации в сфере теплоснабжения.</w:t>
      </w:r>
    </w:p>
    <w:p w:rsidR="00C16DD7" w:rsidRPr="000242F5" w:rsidRDefault="00C16DD7" w:rsidP="00C16DD7">
      <w:pPr>
        <w:pStyle w:val="af"/>
      </w:pPr>
      <w:r w:rsidRPr="000242F5">
        <w:t>Критерииипорядок определенияединой теплоснабжающей организацииустановленыпостановлениемПравительстваРФот08.08.2012№808</w:t>
      </w:r>
      <w:r w:rsidRPr="000242F5">
        <w:rPr>
          <w:spacing w:val="-3"/>
        </w:rPr>
        <w:t>«Об</w:t>
      </w:r>
      <w:r w:rsidRPr="000242F5">
        <w:t>организациитеплоснабжениявРоссийскойФедерациииовнесенииизмененийвнекоторыезаконодательныеактыПравительстваРоссийской Федерации».</w:t>
      </w:r>
    </w:p>
    <w:p w:rsidR="00C16DD7" w:rsidRPr="000242F5" w:rsidRDefault="00C16DD7" w:rsidP="00C16DD7">
      <w:pPr>
        <w:pStyle w:val="af"/>
      </w:pPr>
      <w:r w:rsidRPr="000242F5">
        <w:t>Правилаорганизациитеплоснабжения,</w:t>
      </w:r>
      <w:r>
        <w:t>утвержденные</w:t>
      </w:r>
      <w:r w:rsidRPr="000242F5">
        <w:t>постановлениемПравительстваРФот08.08.2012№808,впункте7Правилустанавливаютследующиекритерииопределенияединой теплоснабжающей организации (далее ЕТО):</w:t>
      </w:r>
    </w:p>
    <w:p w:rsidR="00C16DD7" w:rsidRPr="000242F5" w:rsidRDefault="00C16DD7" w:rsidP="00C16DD7">
      <w:pPr>
        <w:pStyle w:val="a2"/>
      </w:pPr>
      <w:r w:rsidRPr="000242F5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C16DD7" w:rsidRPr="000242F5" w:rsidRDefault="00C16DD7" w:rsidP="00C16DD7">
      <w:pPr>
        <w:pStyle w:val="a2"/>
      </w:pPr>
      <w:r w:rsidRPr="000242F5">
        <w:t>размер собственного капитала;</w:t>
      </w:r>
    </w:p>
    <w:p w:rsidR="00C16DD7" w:rsidRPr="000242F5" w:rsidRDefault="00C16DD7" w:rsidP="00C16DD7">
      <w:pPr>
        <w:pStyle w:val="a2"/>
      </w:pPr>
      <w:r w:rsidRPr="000242F5">
        <w:t>способность в лучшей мере обеспечить надежность теплоснабжения соответствующей системе теплоснабжения.</w:t>
      </w:r>
    </w:p>
    <w:p w:rsidR="00C16DD7" w:rsidRDefault="00C16DD7" w:rsidP="00C16DD7">
      <w:pPr>
        <w:pStyle w:val="af"/>
      </w:pPr>
      <w:bookmarkStart w:id="42" w:name="_bookmark109"/>
      <w:bookmarkEnd w:id="41"/>
      <w:bookmarkEnd w:id="42"/>
      <w:r w:rsidRPr="00FA05A3">
        <w:t xml:space="preserve">На момент актуализации схемы </w:t>
      </w:r>
      <w:r>
        <w:t>теплоснабжения на территории городского округа действуют 5 организаций, оказывающих услуги централизованного теплоснабжения:</w:t>
      </w:r>
    </w:p>
    <w:p w:rsidR="00C16DD7" w:rsidRDefault="00C16DD7" w:rsidP="00C16DD7">
      <w:pPr>
        <w:pStyle w:val="a2"/>
      </w:pPr>
      <w:r w:rsidRPr="00C21984">
        <w:t>МУП «</w:t>
      </w:r>
      <w:r>
        <w:t>Ресурсо</w:t>
      </w:r>
      <w:r w:rsidRPr="00C21984">
        <w:t>снабжающее предприятие»</w:t>
      </w:r>
      <w:r>
        <w:t xml:space="preserve"> (МУП «РСО») – находится в стадии банкротства, фактически не действует;</w:t>
      </w:r>
    </w:p>
    <w:p w:rsidR="00C16DD7" w:rsidRDefault="00C16DD7" w:rsidP="00C16DD7">
      <w:pPr>
        <w:pStyle w:val="a2"/>
      </w:pPr>
      <w:r>
        <w:t xml:space="preserve">ООО «Теплогарант» - арендует у МУП «РСО» все имеющиеся в хоз. ведении объекты организации централизованного теплоснабжения, в сумме в эксплуатации находится 24 котельных с тепловыми сетями. В ходе проведения банкротства МУП «РСО» 8 угольных котельных планируются к передаче в аренду ООО «Теплогарант-Урал»; </w:t>
      </w:r>
    </w:p>
    <w:p w:rsidR="00C16DD7" w:rsidRDefault="00C16DD7" w:rsidP="00C16DD7">
      <w:pPr>
        <w:pStyle w:val="a2"/>
      </w:pPr>
      <w:r>
        <w:t>ООО «РЖД» - эксплуатирует  1 котельную «РЖД» с тепловыми сетями;</w:t>
      </w:r>
    </w:p>
    <w:p w:rsidR="00C16DD7" w:rsidRDefault="00C16DD7" w:rsidP="00C16DD7">
      <w:pPr>
        <w:pStyle w:val="a2"/>
      </w:pPr>
      <w:r w:rsidRPr="00C93D64">
        <w:t xml:space="preserve">ООО </w:t>
      </w:r>
      <w:r>
        <w:t>«</w:t>
      </w:r>
      <w:r w:rsidRPr="00C93D64">
        <w:t>Стройконсалтинг</w:t>
      </w:r>
      <w:r>
        <w:t>» - эксплуатирует  1 котельную «ЛТЦ» с тепловыми сетями;</w:t>
      </w:r>
    </w:p>
    <w:p w:rsidR="00C16DD7" w:rsidRDefault="00C16DD7" w:rsidP="00C16DD7">
      <w:pPr>
        <w:pStyle w:val="a2"/>
      </w:pPr>
      <w:r w:rsidRPr="001912B1">
        <w:t>ФГБУ «ЦЖКУ» Минобороны России</w:t>
      </w:r>
      <w:r>
        <w:t xml:space="preserve"> – эксплуатирует 2 котельные в/ч.</w:t>
      </w:r>
    </w:p>
    <w:p w:rsidR="00C16DD7" w:rsidRDefault="00C16DD7" w:rsidP="00C16DD7">
      <w:pPr>
        <w:pStyle w:val="affffff"/>
      </w:pPr>
      <w:r>
        <w:lastRenderedPageBreak/>
        <w:t>Прочие источники тепловой энергии являются ведомственными и услуги организации теплоснабжения населению не оказывают.</w:t>
      </w:r>
    </w:p>
    <w:p w:rsidR="00C16DD7" w:rsidRPr="000242F5" w:rsidRDefault="00C16DD7" w:rsidP="00C16DD7">
      <w:pPr>
        <w:pStyle w:val="af"/>
      </w:pPr>
      <w:r w:rsidRPr="000242F5">
        <w:t xml:space="preserve">В </w:t>
      </w:r>
      <w:r>
        <w:t xml:space="preserve">рамках актуализации схемы теплоснабжения </w:t>
      </w:r>
      <w:r w:rsidRPr="000242F5">
        <w:t>вустановленныхграницах</w:t>
      </w:r>
      <w:r>
        <w:t>Камышловского городского окру</w:t>
      </w:r>
      <w:r w:rsidRPr="00047007">
        <w:t>гапредлагается определить з</w:t>
      </w:r>
      <w:r>
        <w:t>оны действия единых теплоснабжающих организаций (зоны действия ЕТО) в соответствии с индивидуальными зонами действия источников тепловой энергии (ИНЗД) в связи с отсутствием договорных отношений между теплосетевыми и теплоснабжающими организациями (</w:t>
      </w:r>
      <w:r w:rsidR="00A54AF6">
        <w:fldChar w:fldCharType="begin"/>
      </w:r>
      <w:r>
        <w:instrText xml:space="preserve"> REF _Ref517946500 \h </w:instrText>
      </w:r>
      <w:r w:rsidR="00A54AF6">
        <w:fldChar w:fldCharType="separate"/>
      </w:r>
      <w:r w:rsidR="00E8213D" w:rsidRPr="000242F5">
        <w:t xml:space="preserve">Таблица </w:t>
      </w:r>
      <w:r w:rsidR="00E8213D">
        <w:t>15</w:t>
      </w:r>
      <w:r w:rsidR="00A54AF6">
        <w:fldChar w:fldCharType="end"/>
      </w:r>
      <w:r>
        <w:t>).</w:t>
      </w:r>
    </w:p>
    <w:p w:rsidR="00C16DD7" w:rsidRDefault="00C16DD7" w:rsidP="00C16DD7">
      <w:pPr>
        <w:pStyle w:val="afffffd"/>
      </w:pPr>
      <w:bookmarkStart w:id="43" w:name="_Ref517946500"/>
      <w:r w:rsidRPr="000242F5">
        <w:t xml:space="preserve">Таблица </w:t>
      </w:r>
      <w:r w:rsidR="00B7628D">
        <w:fldChar w:fldCharType="begin"/>
      </w:r>
      <w:r w:rsidR="00B7628D">
        <w:instrText xml:space="preserve"> SEQ Таблица \* ARABIC </w:instrText>
      </w:r>
      <w:r w:rsidR="00B7628D">
        <w:fldChar w:fldCharType="separate"/>
      </w:r>
      <w:r w:rsidR="00E8213D">
        <w:rPr>
          <w:noProof/>
        </w:rPr>
        <w:t>15</w:t>
      </w:r>
      <w:r w:rsidR="00B7628D">
        <w:rPr>
          <w:noProof/>
        </w:rPr>
        <w:fldChar w:fldCharType="end"/>
      </w:r>
      <w:bookmarkEnd w:id="43"/>
      <w:r w:rsidRPr="000242F5">
        <w:t>. Характеристика источников тепловой энергии, входящих в состав рассматриваемых зон деятельности</w:t>
      </w:r>
    </w:p>
    <w:tbl>
      <w:tblPr>
        <w:tblW w:w="992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80"/>
        <w:gridCol w:w="2523"/>
        <w:gridCol w:w="1987"/>
        <w:gridCol w:w="1987"/>
      </w:tblGrid>
      <w:tr w:rsidR="00C16DD7" w:rsidRPr="00682613" w:rsidTr="00D219FA">
        <w:trPr>
          <w:trHeight w:val="20"/>
          <w:tblHeader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№ ИНЗД</w:t>
            </w:r>
            <w:r>
              <w:rPr>
                <w:b/>
              </w:rPr>
              <w:t>/ЕТО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Теплоснабжающая организация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Наименование котельной</w:t>
            </w:r>
          </w:p>
        </w:tc>
        <w:tc>
          <w:tcPr>
            <w:tcW w:w="1987" w:type="dxa"/>
            <w:vAlign w:val="center"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Установленная мощность, Гкал/ч</w:t>
            </w:r>
          </w:p>
        </w:tc>
        <w:tc>
          <w:tcPr>
            <w:tcW w:w="1987" w:type="dxa"/>
            <w:vAlign w:val="center"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Протяженность тепловых сетей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</w:t>
            </w:r>
            <w:proofErr w:type="spellStart"/>
            <w:r w:rsidRPr="00FF6196">
              <w:t>ЗХК</w:t>
            </w:r>
            <w:r w:rsidRPr="00682613">
              <w:t>Пролетарская</w:t>
            </w:r>
            <w:proofErr w:type="spellEnd"/>
            <w:r w:rsidRPr="00682613">
              <w:t>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  <w:rPr>
                <w:rFonts w:eastAsia="Times New Roman"/>
                <w:sz w:val="24"/>
              </w:rPr>
            </w:pPr>
            <w:r>
              <w:t>39,0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  <w:rPr>
                <w:rFonts w:eastAsia="Times New Roman"/>
              </w:rPr>
            </w:pPr>
            <w:r>
              <w:t>10972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«Железнодорожная»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23,1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8389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3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«К. Либкнехта 28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0,086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25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4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«Стадион»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2,15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1647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5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«ЗСМ»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13,0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8249,2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6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«Р. Люксембург»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4,8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1007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7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«Константиновка»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6,4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1860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8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«КГТТ»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2,573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935,3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9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«ПЛ-16»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2,212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94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10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«Школа №1 Энгельса 171»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1,02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981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11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«ОВД»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12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«Школа №7»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80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13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«Школа №58»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262,5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14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«Орбита» Маркса 35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348,3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15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«Инженерный центр»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3,4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1388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16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«Плодопитомник Северная 53»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1,36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1704,5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17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</w:t>
            </w:r>
            <w:proofErr w:type="spellStart"/>
            <w:r w:rsidRPr="00682613">
              <w:t>Сельэнерго</w:t>
            </w:r>
            <w:proofErr w:type="spellEnd"/>
            <w:r w:rsidRPr="00682613">
              <w:t xml:space="preserve"> Макара Васильева 45»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0,81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214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18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</w:t>
            </w:r>
            <w:proofErr w:type="spellStart"/>
            <w:r w:rsidRPr="00682613">
              <w:t>Агроспецмонтаж</w:t>
            </w:r>
            <w:proofErr w:type="spellEnd"/>
            <w:r w:rsidRPr="00682613">
              <w:t>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1,02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759,8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19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«ПДУ» Энгельса 5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751,2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20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 xml:space="preserve">Котельная «Пригородный» </w:t>
            </w:r>
            <w:proofErr w:type="spellStart"/>
            <w:r w:rsidRPr="00682613">
              <w:t>Ирбитская</w:t>
            </w:r>
            <w:proofErr w:type="spellEnd"/>
            <w:r w:rsidRPr="00682613">
              <w:t xml:space="preserve"> 66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1,02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347,5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lastRenderedPageBreak/>
              <w:t>21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«КЭЧ»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52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22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«Виток»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0,4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318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23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</w:t>
            </w:r>
            <w:proofErr w:type="spellStart"/>
            <w:r w:rsidRPr="00682613">
              <w:t>Гор.баня</w:t>
            </w:r>
            <w:proofErr w:type="spellEnd"/>
            <w:r w:rsidRPr="00682613">
              <w:t>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1,02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410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24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</w:t>
            </w:r>
            <w:proofErr w:type="spellStart"/>
            <w:r w:rsidRPr="00682613">
              <w:t>Теплогарант</w:t>
            </w:r>
            <w:proofErr w:type="spellEnd"/>
            <w:r w:rsidRPr="00682613">
              <w:t>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УИЗ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6,09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2280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25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"</w:t>
            </w:r>
            <w:proofErr w:type="spellStart"/>
            <w:r w:rsidRPr="00682613">
              <w:t>Стройконсалтинг</w:t>
            </w:r>
            <w:proofErr w:type="spellEnd"/>
            <w:r w:rsidRPr="00682613">
              <w:t>"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ЛТЦ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0,4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3664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26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ФГБУ «ЦЖКУ» Минобороны России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ЖКС № 1/1 (наименование войсковой части -филиал № 2 ФГКУ "354 ВКГ)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3,35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1079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27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ФГБУ «ЦЖКУ» Минобороны России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ЖКС № 1/1 (наименование войсковой части - в/ч 75485)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2,1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765</w:t>
            </w:r>
          </w:p>
          <w:p w:rsidR="00C16DD7" w:rsidRDefault="00C16DD7" w:rsidP="00D219FA">
            <w:pPr>
              <w:pStyle w:val="afffff9"/>
            </w:pP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28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ОАО «РЖД»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ОАО «РЖД»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  <w:rPr>
                <w:rFonts w:eastAsia="Times New Roman"/>
                <w:sz w:val="24"/>
              </w:rPr>
            </w:pPr>
            <w:r>
              <w:t>0,8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  <w:rPr>
                <w:rFonts w:eastAsia="Times New Roman"/>
              </w:rPr>
            </w:pPr>
            <w:r>
              <w:t>50</w:t>
            </w:r>
          </w:p>
        </w:tc>
      </w:tr>
    </w:tbl>
    <w:p w:rsidR="00C16DD7" w:rsidRDefault="00C16DD7" w:rsidP="00C16DD7">
      <w:pPr>
        <w:suppressAutoHyphens/>
        <w:autoSpaceDE w:val="0"/>
        <w:jc w:val="both"/>
        <w:rPr>
          <w:lang w:eastAsia="ar-SA"/>
        </w:rPr>
      </w:pPr>
    </w:p>
    <w:p w:rsidR="00C16DD7" w:rsidRDefault="00C16DD7" w:rsidP="00C16DD7">
      <w:pPr>
        <w:rPr>
          <w:lang w:eastAsia="ar-SA"/>
        </w:rPr>
      </w:pPr>
      <w:r>
        <w:rPr>
          <w:lang w:eastAsia="ar-SA"/>
        </w:rPr>
        <w:br w:type="page"/>
      </w:r>
    </w:p>
    <w:p w:rsidR="00C16DD7" w:rsidRDefault="00C16DD7" w:rsidP="00C16DD7">
      <w:pPr>
        <w:pStyle w:val="12"/>
      </w:pPr>
      <w:bookmarkStart w:id="44" w:name="_Toc518041168"/>
      <w:r>
        <w:lastRenderedPageBreak/>
        <w:t xml:space="preserve">Раздел 9– </w:t>
      </w:r>
      <w:r w:rsidRPr="00813292">
        <w:t>Решения о распределении тепловой нагрузки между источниками тепловой энергии</w:t>
      </w:r>
      <w:bookmarkEnd w:id="44"/>
    </w:p>
    <w:p w:rsidR="00C16DD7" w:rsidRPr="00A9551A" w:rsidRDefault="00C16DD7" w:rsidP="00C16DD7">
      <w:pPr>
        <w:pStyle w:val="af"/>
        <w:rPr>
          <w:szCs w:val="28"/>
          <w:lang w:eastAsia="en-US"/>
        </w:rPr>
      </w:pPr>
      <w:r>
        <w:t>Система теплоснабжения</w:t>
      </w:r>
      <w:r w:rsidRPr="00813292">
        <w:t xml:space="preserve">  Камышловского </w:t>
      </w:r>
      <w:r>
        <w:t>городского округа</w:t>
      </w:r>
      <w:r w:rsidRPr="00813292">
        <w:t xml:space="preserve"> не позволя</w:t>
      </w:r>
      <w:r>
        <w:t>ет</w:t>
      </w:r>
      <w:r w:rsidRPr="00813292">
        <w:t xml:space="preserve"> распределить тепловую нагрузку между потребителями тепловой энергии от различных источников тепловой энергии, за исключением потребителей центра города в настоящий момент отапливающихся от котельных Инженерный центр, ЗХК и Железнодорожная. </w:t>
      </w:r>
      <w:r>
        <w:t>В предлагаемом</w:t>
      </w:r>
      <w:r w:rsidRPr="00813292">
        <w:t xml:space="preserve"> варианте реконструкции системы теплоснабжения  часть данных потребителей можно переключить </w:t>
      </w:r>
      <w:r>
        <w:t>на</w:t>
      </w:r>
      <w:r w:rsidRPr="00813292">
        <w:t xml:space="preserve"> нов</w:t>
      </w:r>
      <w:r>
        <w:t>ую</w:t>
      </w:r>
      <w:r w:rsidRPr="00813292">
        <w:t xml:space="preserve"> котельн</w:t>
      </w:r>
      <w:r>
        <w:t>ую</w:t>
      </w:r>
      <w:r w:rsidRPr="00813292">
        <w:t xml:space="preserve"> 11 МВт по ул. М. Горького, 15</w:t>
      </w:r>
      <w:r>
        <w:t>.</w:t>
      </w:r>
    </w:p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6D2DCD" w:rsidRDefault="00C16DD7" w:rsidP="00C16DD7">
      <w:pPr>
        <w:pStyle w:val="12"/>
      </w:pPr>
      <w:bookmarkStart w:id="45" w:name="_Toc518041169"/>
      <w:r>
        <w:lastRenderedPageBreak/>
        <w:t xml:space="preserve">Раздел 10– </w:t>
      </w:r>
      <w:r w:rsidRPr="00813292">
        <w:t>Решения по бесхозяйным тепловым сетям</w:t>
      </w:r>
      <w:bookmarkEnd w:id="45"/>
    </w:p>
    <w:p w:rsidR="00C16DD7" w:rsidRPr="00813292" w:rsidRDefault="00C16DD7" w:rsidP="00C16DD7">
      <w:pPr>
        <w:pStyle w:val="affffff"/>
        <w:rPr>
          <w:lang w:eastAsia="ar-SA"/>
        </w:rPr>
      </w:pPr>
      <w:r w:rsidRPr="00813292">
        <w:rPr>
          <w:lang w:eastAsia="ar-SA"/>
        </w:rPr>
        <w:t xml:space="preserve">Согласно статье 15, пункт 6. Федерального закона от 27 июля 2010 года № 190-ФЗ  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813292">
        <w:rPr>
          <w:lang w:eastAsia="ar-SA"/>
        </w:rPr>
        <w:t>теплосетевую</w:t>
      </w:r>
      <w:proofErr w:type="spellEnd"/>
      <w:r w:rsidRPr="00813292">
        <w:rPr>
          <w:lang w:eastAsia="ar-SA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C16DD7" w:rsidRDefault="00C16DD7" w:rsidP="00C16DD7">
      <w:pPr>
        <w:pStyle w:val="affffff"/>
        <w:rPr>
          <w:lang w:eastAsia="ar-SA"/>
        </w:rPr>
      </w:pPr>
      <w:r w:rsidRPr="00813292">
        <w:rPr>
          <w:lang w:eastAsia="ar-SA"/>
        </w:rPr>
        <w:t>На текущий момент</w:t>
      </w:r>
      <w:r>
        <w:rPr>
          <w:lang w:eastAsia="ar-SA"/>
        </w:rPr>
        <w:t xml:space="preserve"> в соответствии с предоставленными данными</w:t>
      </w:r>
      <w:r w:rsidRPr="00813292">
        <w:rPr>
          <w:lang w:eastAsia="ar-SA"/>
        </w:rPr>
        <w:t xml:space="preserve"> бесхозяйны</w:t>
      </w:r>
      <w:r>
        <w:rPr>
          <w:lang w:eastAsia="ar-SA"/>
        </w:rPr>
        <w:t>е</w:t>
      </w:r>
      <w:r w:rsidRPr="00813292">
        <w:rPr>
          <w:lang w:eastAsia="ar-SA"/>
        </w:rPr>
        <w:t xml:space="preserve"> тепловы</w:t>
      </w:r>
      <w:r>
        <w:rPr>
          <w:lang w:eastAsia="ar-SA"/>
        </w:rPr>
        <w:t>е</w:t>
      </w:r>
      <w:r w:rsidRPr="00813292">
        <w:rPr>
          <w:lang w:eastAsia="ar-SA"/>
        </w:rPr>
        <w:t xml:space="preserve"> сет</w:t>
      </w:r>
      <w:r>
        <w:rPr>
          <w:lang w:eastAsia="ar-SA"/>
        </w:rPr>
        <w:t>и</w:t>
      </w:r>
      <w:r w:rsidRPr="00813292">
        <w:rPr>
          <w:lang w:eastAsia="ar-SA"/>
        </w:rPr>
        <w:t xml:space="preserve"> на территории </w:t>
      </w:r>
      <w:proofErr w:type="spellStart"/>
      <w:r w:rsidRPr="00813292">
        <w:rPr>
          <w:lang w:eastAsia="ar-SA"/>
        </w:rPr>
        <w:t>Камышловского</w:t>
      </w:r>
      <w:proofErr w:type="spellEnd"/>
      <w:r w:rsidRPr="00813292">
        <w:rPr>
          <w:lang w:eastAsia="ar-SA"/>
        </w:rPr>
        <w:t xml:space="preserve"> </w:t>
      </w:r>
      <w:r>
        <w:rPr>
          <w:lang w:eastAsia="ar-SA"/>
        </w:rPr>
        <w:t>городского округа</w:t>
      </w:r>
      <w:r w:rsidRPr="00813292">
        <w:rPr>
          <w:lang w:eastAsia="ar-SA"/>
        </w:rPr>
        <w:t xml:space="preserve"> не выявлены. </w:t>
      </w:r>
    </w:p>
    <w:p w:rsidR="00C16DD7" w:rsidRDefault="00C16DD7" w:rsidP="00C16DD7">
      <w:pPr>
        <w:suppressAutoHyphens/>
        <w:autoSpaceDE w:val="0"/>
        <w:jc w:val="both"/>
        <w:rPr>
          <w:lang w:eastAsia="ar-SA"/>
        </w:rPr>
      </w:pPr>
    </w:p>
    <w:p w:rsidR="003D2846" w:rsidRDefault="003D2846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E8213D">
      <w:pPr>
        <w:ind w:left="5812" w:hanging="567"/>
        <w:rPr>
          <w:sz w:val="28"/>
          <w:szCs w:val="28"/>
        </w:rPr>
      </w:pPr>
      <w:r w:rsidRPr="003D2846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:rsidR="00E8213D" w:rsidRPr="00E8213D" w:rsidRDefault="00E8213D" w:rsidP="00E8213D">
      <w:pPr>
        <w:ind w:left="5812" w:hanging="567"/>
        <w:rPr>
          <w:b/>
          <w:sz w:val="28"/>
          <w:szCs w:val="28"/>
        </w:rPr>
      </w:pPr>
      <w:r w:rsidRPr="00E8213D">
        <w:rPr>
          <w:b/>
          <w:sz w:val="28"/>
          <w:szCs w:val="28"/>
        </w:rPr>
        <w:t>УТВЕРЖДЕН</w:t>
      </w:r>
    </w:p>
    <w:p w:rsidR="00AA2DA4" w:rsidRPr="003D2846" w:rsidRDefault="00E8213D" w:rsidP="00E8213D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</w:t>
      </w:r>
      <w:r w:rsidR="00AA2DA4" w:rsidRPr="003D2846">
        <w:rPr>
          <w:sz w:val="28"/>
          <w:szCs w:val="28"/>
        </w:rPr>
        <w:t xml:space="preserve">главы </w:t>
      </w:r>
      <w:proofErr w:type="spellStart"/>
      <w:r w:rsidR="00AA2DA4" w:rsidRPr="003D2846">
        <w:rPr>
          <w:sz w:val="28"/>
          <w:szCs w:val="28"/>
        </w:rPr>
        <w:t>Камышловского</w:t>
      </w:r>
      <w:proofErr w:type="spellEnd"/>
      <w:r w:rsidR="00AA2DA4" w:rsidRPr="003D2846">
        <w:rPr>
          <w:sz w:val="28"/>
          <w:szCs w:val="28"/>
        </w:rPr>
        <w:t xml:space="preserve"> городского округа от</w:t>
      </w:r>
      <w:r>
        <w:rPr>
          <w:sz w:val="28"/>
          <w:szCs w:val="28"/>
        </w:rPr>
        <w:t xml:space="preserve"> 03.08.2018 года </w:t>
      </w:r>
      <w:r w:rsidR="00AA2DA4">
        <w:rPr>
          <w:sz w:val="28"/>
          <w:szCs w:val="28"/>
        </w:rPr>
        <w:t>№</w:t>
      </w:r>
      <w:r w:rsidR="00AA2DA4" w:rsidRPr="003D2846">
        <w:rPr>
          <w:sz w:val="28"/>
          <w:szCs w:val="28"/>
        </w:rPr>
        <w:t xml:space="preserve"> </w:t>
      </w:r>
      <w:r>
        <w:rPr>
          <w:sz w:val="28"/>
          <w:szCs w:val="28"/>
        </w:rPr>
        <w:t>691</w:t>
      </w: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D219FA" w:rsidP="00574AEB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AA2DA4">
        <w:rPr>
          <w:sz w:val="28"/>
          <w:szCs w:val="28"/>
        </w:rPr>
        <w:t xml:space="preserve">остав рабочей комиссии по проведению </w:t>
      </w:r>
      <w:r w:rsidR="002D2568">
        <w:rPr>
          <w:sz w:val="28"/>
          <w:szCs w:val="28"/>
        </w:rPr>
        <w:t xml:space="preserve">публичных слушаний по проекту актуализации Схемы теплоснабжения </w:t>
      </w:r>
      <w:proofErr w:type="spellStart"/>
      <w:r w:rsidR="002D2568">
        <w:rPr>
          <w:sz w:val="28"/>
          <w:szCs w:val="28"/>
        </w:rPr>
        <w:t>Камышловского</w:t>
      </w:r>
      <w:proofErr w:type="spellEnd"/>
      <w:r w:rsidR="002D2568">
        <w:rPr>
          <w:sz w:val="28"/>
          <w:szCs w:val="28"/>
        </w:rPr>
        <w:t xml:space="preserve"> городского округа до 2034 года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2D2568" w:rsidTr="002D2568">
        <w:tc>
          <w:tcPr>
            <w:tcW w:w="4926" w:type="dxa"/>
          </w:tcPr>
          <w:p w:rsidR="002D2568" w:rsidRDefault="002D2568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Половников Алексей Владимирович</w:t>
            </w:r>
          </w:p>
        </w:tc>
        <w:tc>
          <w:tcPr>
            <w:tcW w:w="4927" w:type="dxa"/>
          </w:tcPr>
          <w:p w:rsidR="002D2568" w:rsidRDefault="002D2568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Камышловского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 – председатель комиссии</w:t>
            </w:r>
          </w:p>
        </w:tc>
      </w:tr>
      <w:tr w:rsidR="002D2568" w:rsidTr="002D2568">
        <w:tc>
          <w:tcPr>
            <w:tcW w:w="4926" w:type="dxa"/>
          </w:tcPr>
          <w:p w:rsidR="002D2568" w:rsidRDefault="002D2568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Бессонов Евгений Александрович</w:t>
            </w:r>
          </w:p>
        </w:tc>
        <w:tc>
          <w:tcPr>
            <w:tcW w:w="4927" w:type="dxa"/>
          </w:tcPr>
          <w:p w:rsidR="002D2568" w:rsidRDefault="002D2568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заместитель главы администрации </w:t>
            </w:r>
            <w:proofErr w:type="spellStart"/>
            <w:r>
              <w:rPr>
                <w:sz w:val="28"/>
                <w:szCs w:val="28"/>
              </w:rPr>
              <w:t>Камышловского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 – заместитель председателя комиссии</w:t>
            </w:r>
          </w:p>
        </w:tc>
      </w:tr>
      <w:tr w:rsidR="002D2568" w:rsidTr="002D2568">
        <w:tc>
          <w:tcPr>
            <w:tcW w:w="4926" w:type="dxa"/>
          </w:tcPr>
          <w:p w:rsidR="002D2568" w:rsidRDefault="002D2568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Потапова Ирина Дмитриевна</w:t>
            </w:r>
          </w:p>
        </w:tc>
        <w:tc>
          <w:tcPr>
            <w:tcW w:w="4927" w:type="dxa"/>
          </w:tcPr>
          <w:p w:rsidR="002D2568" w:rsidRDefault="002D2568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Главный специалист отдела жилищно-коммунального и городского хозяйства администрации </w:t>
            </w:r>
            <w:proofErr w:type="spellStart"/>
            <w:r>
              <w:rPr>
                <w:sz w:val="28"/>
                <w:szCs w:val="28"/>
              </w:rPr>
              <w:t>Камышловского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 – секретарь комиссии</w:t>
            </w:r>
          </w:p>
        </w:tc>
      </w:tr>
      <w:tr w:rsidR="00E14F40" w:rsidTr="008D7CC4">
        <w:tc>
          <w:tcPr>
            <w:tcW w:w="9853" w:type="dxa"/>
            <w:gridSpan w:val="2"/>
          </w:tcPr>
          <w:p w:rsidR="00E14F40" w:rsidRDefault="00E14F40" w:rsidP="00E14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комиссии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Власова Елена Николаевна</w:t>
            </w:r>
          </w:p>
        </w:tc>
        <w:tc>
          <w:tcPr>
            <w:tcW w:w="4927" w:type="dxa"/>
          </w:tcPr>
          <w:p w:rsidR="008D7CC4" w:rsidRDefault="008D7CC4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>
              <w:rPr>
                <w:sz w:val="28"/>
                <w:szCs w:val="28"/>
              </w:rPr>
              <w:t>Камышловского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  <w:tr w:rsidR="00E14F40" w:rsidTr="002D2568">
        <w:tc>
          <w:tcPr>
            <w:tcW w:w="4926" w:type="dxa"/>
          </w:tcPr>
          <w:p w:rsidR="00E14F40" w:rsidRDefault="0030319C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Усова Оксана Андреевна</w:t>
            </w:r>
          </w:p>
        </w:tc>
        <w:tc>
          <w:tcPr>
            <w:tcW w:w="4927" w:type="dxa"/>
          </w:tcPr>
          <w:p w:rsidR="00E14F40" w:rsidRDefault="0030319C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юридического отдела администрации </w:t>
            </w:r>
            <w:proofErr w:type="spellStart"/>
            <w:r>
              <w:rPr>
                <w:sz w:val="28"/>
                <w:szCs w:val="28"/>
              </w:rPr>
              <w:t>Камышловского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Елена Викторовна</w:t>
            </w:r>
          </w:p>
        </w:tc>
        <w:tc>
          <w:tcPr>
            <w:tcW w:w="4927" w:type="dxa"/>
          </w:tcPr>
          <w:p w:rsidR="008D7CC4" w:rsidRDefault="008D7CC4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имущества 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8D7C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Семенова Лариса Анатольевна</w:t>
            </w:r>
          </w:p>
        </w:tc>
        <w:tc>
          <w:tcPr>
            <w:tcW w:w="4927" w:type="dxa"/>
          </w:tcPr>
          <w:p w:rsidR="008D7CC4" w:rsidRDefault="008D7CC4" w:rsidP="008D7C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жилищно-коммунального и городского хозяйства администрации </w:t>
            </w:r>
            <w:proofErr w:type="spellStart"/>
            <w:r>
              <w:rPr>
                <w:sz w:val="28"/>
                <w:szCs w:val="28"/>
              </w:rPr>
              <w:t>Камышловского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Нифонтова Татьяна Валерьевна</w:t>
            </w:r>
          </w:p>
        </w:tc>
        <w:tc>
          <w:tcPr>
            <w:tcW w:w="4927" w:type="dxa"/>
          </w:tcPr>
          <w:p w:rsidR="008D7CC4" w:rsidRDefault="008D7CC4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архитектуры администрации </w:t>
            </w:r>
            <w:proofErr w:type="spellStart"/>
            <w:r>
              <w:rPr>
                <w:sz w:val="28"/>
                <w:szCs w:val="28"/>
              </w:rPr>
              <w:t>Камышловского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8D7CC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Скубко</w:t>
            </w:r>
            <w:proofErr w:type="spellEnd"/>
            <w:r>
              <w:rPr>
                <w:sz w:val="28"/>
                <w:szCs w:val="28"/>
              </w:rPr>
              <w:t xml:space="preserve"> Эдуард Владимирович</w:t>
            </w:r>
          </w:p>
        </w:tc>
        <w:tc>
          <w:tcPr>
            <w:tcW w:w="4927" w:type="dxa"/>
          </w:tcPr>
          <w:p w:rsidR="008D7CC4" w:rsidRDefault="008D7CC4" w:rsidP="008D7C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 отдела жилищно-коммунального и городского хозя</w:t>
            </w:r>
            <w:r w:rsidR="00C74E97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ства </w:t>
            </w:r>
            <w:r w:rsidR="00C74E97">
              <w:rPr>
                <w:sz w:val="28"/>
                <w:szCs w:val="28"/>
              </w:rPr>
              <w:t xml:space="preserve">администрации </w:t>
            </w:r>
            <w:proofErr w:type="spellStart"/>
            <w:r w:rsidR="00C74E97">
              <w:rPr>
                <w:sz w:val="28"/>
                <w:szCs w:val="28"/>
              </w:rPr>
              <w:t>Камышловского</w:t>
            </w:r>
            <w:proofErr w:type="spellEnd"/>
            <w:r w:rsidR="00C74E97">
              <w:rPr>
                <w:sz w:val="28"/>
                <w:szCs w:val="28"/>
              </w:rPr>
              <w:t xml:space="preserve"> городского округа</w:t>
            </w:r>
          </w:p>
        </w:tc>
      </w:tr>
      <w:tr w:rsidR="00C74E97" w:rsidTr="002D2568">
        <w:tc>
          <w:tcPr>
            <w:tcW w:w="4926" w:type="dxa"/>
          </w:tcPr>
          <w:p w:rsidR="00C74E97" w:rsidRDefault="00C74E97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Пьянкова Татьяна Владимировна</w:t>
            </w:r>
          </w:p>
        </w:tc>
        <w:tc>
          <w:tcPr>
            <w:tcW w:w="4927" w:type="dxa"/>
          </w:tcPr>
          <w:p w:rsidR="00C74E97" w:rsidRDefault="00C74E97" w:rsidP="000B15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отдела жилищно-коммунального и городского хозяйства администрации </w:t>
            </w:r>
            <w:proofErr w:type="spellStart"/>
            <w:r>
              <w:rPr>
                <w:sz w:val="28"/>
                <w:szCs w:val="28"/>
              </w:rPr>
              <w:t>Камышловского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2D2568" w:rsidRDefault="002D2568" w:rsidP="002D2568">
      <w:pPr>
        <w:rPr>
          <w:sz w:val="28"/>
          <w:szCs w:val="28"/>
        </w:rPr>
      </w:pPr>
    </w:p>
    <w:sectPr w:rsidR="002D2568" w:rsidSect="008F472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28D" w:rsidRDefault="00B7628D" w:rsidP="00563207">
      <w:r>
        <w:separator/>
      </w:r>
    </w:p>
  </w:endnote>
  <w:endnote w:type="continuationSeparator" w:id="0">
    <w:p w:rsidR="00B7628D" w:rsidRDefault="00B7628D" w:rsidP="00563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CC4" w:rsidRDefault="008D7CC4" w:rsidP="00D219FA">
    <w:pPr>
      <w:pStyle w:val="aff6"/>
      <w:spacing w:after="240"/>
      <w:jc w:val="right"/>
    </w:pPr>
  </w:p>
  <w:p w:rsidR="008D7CC4" w:rsidRPr="00682265" w:rsidRDefault="008D7CC4">
    <w:pPr>
      <w:pStyle w:val="aff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CC4" w:rsidRDefault="008D7CC4">
    <w:pPr>
      <w:pStyle w:val="aff6"/>
      <w:jc w:val="right"/>
    </w:pPr>
  </w:p>
  <w:p w:rsidR="008D7CC4" w:rsidRPr="00682265" w:rsidRDefault="008D7CC4" w:rsidP="00D219F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28D" w:rsidRDefault="00B7628D" w:rsidP="00563207">
      <w:r>
        <w:separator/>
      </w:r>
    </w:p>
  </w:footnote>
  <w:footnote w:type="continuationSeparator" w:id="0">
    <w:p w:rsidR="00B7628D" w:rsidRDefault="00B7628D" w:rsidP="00563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9CC962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A09BB"/>
    <w:multiLevelType w:val="hybridMultilevel"/>
    <w:tmpl w:val="F1469EA4"/>
    <w:lvl w:ilvl="0" w:tplc="31F60F38">
      <w:start w:val="1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C3681"/>
    <w:multiLevelType w:val="hybridMultilevel"/>
    <w:tmpl w:val="A8206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35FBD"/>
    <w:multiLevelType w:val="hybridMultilevel"/>
    <w:tmpl w:val="29DEAA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7F2FF5"/>
    <w:multiLevelType w:val="hybridMultilevel"/>
    <w:tmpl w:val="1EA289EE"/>
    <w:lvl w:ilvl="0" w:tplc="0B18ED7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8F70A33"/>
    <w:multiLevelType w:val="hybridMultilevel"/>
    <w:tmpl w:val="452C2F2C"/>
    <w:lvl w:ilvl="0" w:tplc="982C42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A075009"/>
    <w:multiLevelType w:val="hybridMultilevel"/>
    <w:tmpl w:val="7DA6D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F16587"/>
    <w:multiLevelType w:val="hybridMultilevel"/>
    <w:tmpl w:val="04B4B4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2E87A5A"/>
    <w:multiLevelType w:val="hybridMultilevel"/>
    <w:tmpl w:val="6660EBCA"/>
    <w:lvl w:ilvl="0" w:tplc="31F60F38">
      <w:start w:val="1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57817"/>
    <w:multiLevelType w:val="hybridMultilevel"/>
    <w:tmpl w:val="1FD6BAD8"/>
    <w:lvl w:ilvl="0" w:tplc="575CC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FC2A63"/>
    <w:multiLevelType w:val="hybridMultilevel"/>
    <w:tmpl w:val="A5926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9D6DC5"/>
    <w:multiLevelType w:val="hybridMultilevel"/>
    <w:tmpl w:val="F6D01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65319"/>
    <w:multiLevelType w:val="hybridMultilevel"/>
    <w:tmpl w:val="D4069A2C"/>
    <w:lvl w:ilvl="0" w:tplc="1CA0A35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CDD1377"/>
    <w:multiLevelType w:val="hybridMultilevel"/>
    <w:tmpl w:val="C3C26AF0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4" w15:restartNumberingAfterBreak="0">
    <w:nsid w:val="1D382F93"/>
    <w:multiLevelType w:val="hybridMultilevel"/>
    <w:tmpl w:val="35BCDE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F680E96"/>
    <w:multiLevelType w:val="hybridMultilevel"/>
    <w:tmpl w:val="EC202AF0"/>
    <w:lvl w:ilvl="0" w:tplc="9E406C5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29974A3"/>
    <w:multiLevelType w:val="hybridMultilevel"/>
    <w:tmpl w:val="AF1092F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6B518F7"/>
    <w:multiLevelType w:val="singleLevel"/>
    <w:tmpl w:val="6F30EF10"/>
    <w:lvl w:ilvl="0">
      <w:start w:val="1"/>
      <w:numFmt w:val="decimal"/>
      <w:pStyle w:val="a0"/>
      <w:lvlText w:val="Рисунок %1 - "/>
      <w:lvlJc w:val="left"/>
      <w:pPr>
        <w:tabs>
          <w:tab w:val="num" w:pos="3964"/>
        </w:tabs>
        <w:ind w:left="2524" w:firstLine="17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8" w15:restartNumberingAfterBreak="0">
    <w:nsid w:val="27CE324A"/>
    <w:multiLevelType w:val="hybridMultilevel"/>
    <w:tmpl w:val="12A21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988079E"/>
    <w:multiLevelType w:val="multilevel"/>
    <w:tmpl w:val="8396986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decimal"/>
      <w:isLgl/>
      <w:lvlText w:val="%2."/>
      <w:lvlJc w:val="left"/>
      <w:pPr>
        <w:ind w:left="949" w:hanging="420"/>
      </w:pPr>
      <w:rPr>
        <w:rFonts w:ascii="Times New Roman" w:eastAsia="Calibri" w:hAnsi="Times New Roman" w:cs="Calibri"/>
        <w:b w:val="0"/>
      </w:rPr>
    </w:lvl>
    <w:lvl w:ilvl="2">
      <w:start w:val="1"/>
      <w:numFmt w:val="decimal"/>
      <w:isLgl/>
      <w:lvlText w:val="%1.%2.%3."/>
      <w:lvlJc w:val="left"/>
      <w:pPr>
        <w:ind w:left="8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3" w:hanging="1800"/>
      </w:pPr>
      <w:rPr>
        <w:rFonts w:hint="default"/>
      </w:rPr>
    </w:lvl>
  </w:abstractNum>
  <w:abstractNum w:abstractNumId="20" w15:restartNumberingAfterBreak="0">
    <w:nsid w:val="2C4463B6"/>
    <w:multiLevelType w:val="hybridMultilevel"/>
    <w:tmpl w:val="EE668316"/>
    <w:lvl w:ilvl="0" w:tplc="75FE01E6">
      <w:start w:val="2"/>
      <w:numFmt w:val="decimal"/>
      <w:lvlText w:val="%1."/>
      <w:lvlJc w:val="left"/>
      <w:pPr>
        <w:ind w:left="27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E9708ED"/>
    <w:multiLevelType w:val="hybridMultilevel"/>
    <w:tmpl w:val="94F4D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87573A"/>
    <w:multiLevelType w:val="multilevel"/>
    <w:tmpl w:val="2CAC39AA"/>
    <w:lvl w:ilvl="0">
      <w:start w:val="1"/>
      <w:numFmt w:val="decimal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Часть %2."/>
      <w:lvlJc w:val="left"/>
      <w:pPr>
        <w:ind w:left="792" w:hanging="432"/>
      </w:pPr>
      <w:rPr>
        <w:rFonts w:hint="default"/>
        <w:lang w:val="ru-RU"/>
      </w:rPr>
    </w:lvl>
    <w:lvl w:ilvl="2">
      <w:start w:val="1"/>
      <w:numFmt w:val="decimal"/>
      <w:pStyle w:val="3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1E72D75"/>
    <w:multiLevelType w:val="hybridMultilevel"/>
    <w:tmpl w:val="371A5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C62C3"/>
    <w:multiLevelType w:val="hybridMultilevel"/>
    <w:tmpl w:val="27C8A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A2A108F"/>
    <w:multiLevelType w:val="hybridMultilevel"/>
    <w:tmpl w:val="F99803F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B377254"/>
    <w:multiLevelType w:val="hybridMultilevel"/>
    <w:tmpl w:val="56383C28"/>
    <w:lvl w:ilvl="0" w:tplc="5EC65DB6">
      <w:start w:val="1"/>
      <w:numFmt w:val="decimal"/>
      <w:lvlText w:val="%1."/>
      <w:lvlJc w:val="left"/>
      <w:pPr>
        <w:ind w:left="1753" w:hanging="104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02472A5"/>
    <w:multiLevelType w:val="hybridMultilevel"/>
    <w:tmpl w:val="D7209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08E49D9"/>
    <w:multiLevelType w:val="hybridMultilevel"/>
    <w:tmpl w:val="C1C08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09B4252"/>
    <w:multiLevelType w:val="hybridMultilevel"/>
    <w:tmpl w:val="429E2258"/>
    <w:lvl w:ilvl="0" w:tplc="F6AA5D9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2DE03B6"/>
    <w:multiLevelType w:val="hybridMultilevel"/>
    <w:tmpl w:val="F8B291E6"/>
    <w:lvl w:ilvl="0" w:tplc="D6BA31C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 w15:restartNumberingAfterBreak="0">
    <w:nsid w:val="43C46A2C"/>
    <w:multiLevelType w:val="hybridMultilevel"/>
    <w:tmpl w:val="B63CBD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4A1C5CF8"/>
    <w:multiLevelType w:val="hybridMultilevel"/>
    <w:tmpl w:val="B816C7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B3F6D1B"/>
    <w:multiLevelType w:val="hybridMultilevel"/>
    <w:tmpl w:val="A078B992"/>
    <w:lvl w:ilvl="0" w:tplc="980C8CAA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C941177"/>
    <w:multiLevelType w:val="multilevel"/>
    <w:tmpl w:val="D1846378"/>
    <w:lvl w:ilvl="0">
      <w:start w:val="1"/>
      <w:numFmt w:val="decimal"/>
      <w:pStyle w:val="1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Часть %2."/>
      <w:lvlJc w:val="left"/>
      <w:pPr>
        <w:ind w:left="792" w:hanging="432"/>
      </w:pPr>
      <w:rPr>
        <w:rFonts w:hint="default"/>
        <w:lang w:val="ru-RU"/>
      </w:rPr>
    </w:lvl>
    <w:lvl w:ilvl="2">
      <w:start w:val="1"/>
      <w:numFmt w:val="decimal"/>
      <w:lvlText w:val="1.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4E927F33"/>
    <w:multiLevelType w:val="hybridMultilevel"/>
    <w:tmpl w:val="5AB664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0DF4131"/>
    <w:multiLevelType w:val="hybridMultilevel"/>
    <w:tmpl w:val="4AC02ECC"/>
    <w:lvl w:ilvl="0" w:tplc="AAC865D8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550578AE"/>
    <w:multiLevelType w:val="hybridMultilevel"/>
    <w:tmpl w:val="94F4D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3A74CC"/>
    <w:multiLevelType w:val="hybridMultilevel"/>
    <w:tmpl w:val="A914E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F9654C6"/>
    <w:multiLevelType w:val="hybridMultilevel"/>
    <w:tmpl w:val="EE4C5CB8"/>
    <w:lvl w:ilvl="0" w:tplc="AAC865D8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 w15:restartNumberingAfterBreak="0">
    <w:nsid w:val="60306C60"/>
    <w:multiLevelType w:val="hybridMultilevel"/>
    <w:tmpl w:val="C6D46F5A"/>
    <w:lvl w:ilvl="0" w:tplc="3FF2839E">
      <w:start w:val="1"/>
      <w:numFmt w:val="bullet"/>
      <w:pStyle w:val="a2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4276F56"/>
    <w:multiLevelType w:val="hybridMultilevel"/>
    <w:tmpl w:val="06A2B5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6865061"/>
    <w:multiLevelType w:val="multilevel"/>
    <w:tmpl w:val="4768D722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87" w:hanging="4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43" w15:restartNumberingAfterBreak="0">
    <w:nsid w:val="7A60182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24"/>
      </w:rPr>
    </w:lvl>
    <w:lvl w:ilvl="1">
      <w:start w:val="1"/>
      <w:numFmt w:val="decimal"/>
      <w:lvlText w:val="%1.%2."/>
      <w:lvlJc w:val="left"/>
      <w:pPr>
        <w:tabs>
          <w:tab w:val="num" w:pos="934"/>
        </w:tabs>
        <w:ind w:left="574" w:hanging="432"/>
      </w:pPr>
      <w:rPr>
        <w:rFonts w:ascii="Times New Roman" w:hAnsi="Times New Roman"/>
        <w:sz w:val="24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787" w:hanging="504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648" w:hanging="648"/>
      </w:pPr>
      <w:rPr>
        <w:rFonts w:ascii="Times New Roman" w:hAnsi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792" w:hanging="792"/>
      </w:pPr>
      <w:rPr>
        <w:rFonts w:ascii="Times New Roman" w:hAnsi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936" w:hanging="936"/>
      </w:pPr>
      <w:rPr>
        <w:rFonts w:ascii="Times New Roman" w:hAnsi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4" w15:restartNumberingAfterBreak="0">
    <w:nsid w:val="7C5779B9"/>
    <w:multiLevelType w:val="hybridMultilevel"/>
    <w:tmpl w:val="7600582E"/>
    <w:lvl w:ilvl="0" w:tplc="5F8CF25C">
      <w:start w:val="1"/>
      <w:numFmt w:val="bullet"/>
      <w:pStyle w:val="a3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D527985"/>
    <w:multiLevelType w:val="hybridMultilevel"/>
    <w:tmpl w:val="2710DDF4"/>
    <w:lvl w:ilvl="0" w:tplc="8B802FD4">
      <w:start w:val="1"/>
      <w:numFmt w:val="bullet"/>
      <w:pStyle w:val="a4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F0834F6"/>
    <w:multiLevelType w:val="hybridMultilevel"/>
    <w:tmpl w:val="F4C4B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43"/>
  </w:num>
  <w:num w:numId="4">
    <w:abstractNumId w:val="30"/>
  </w:num>
  <w:num w:numId="5">
    <w:abstractNumId w:val="22"/>
  </w:num>
  <w:num w:numId="6">
    <w:abstractNumId w:val="17"/>
  </w:num>
  <w:num w:numId="7">
    <w:abstractNumId w:val="34"/>
  </w:num>
  <w:num w:numId="8">
    <w:abstractNumId w:val="25"/>
  </w:num>
  <w:num w:numId="9">
    <w:abstractNumId w:val="42"/>
  </w:num>
  <w:num w:numId="10">
    <w:abstractNumId w:val="13"/>
  </w:num>
  <w:num w:numId="11">
    <w:abstractNumId w:val="29"/>
  </w:num>
  <w:num w:numId="12">
    <w:abstractNumId w:val="32"/>
  </w:num>
  <w:num w:numId="13">
    <w:abstractNumId w:val="41"/>
  </w:num>
  <w:num w:numId="14">
    <w:abstractNumId w:val="38"/>
  </w:num>
  <w:num w:numId="15">
    <w:abstractNumId w:val="24"/>
  </w:num>
  <w:num w:numId="16">
    <w:abstractNumId w:val="27"/>
  </w:num>
  <w:num w:numId="17">
    <w:abstractNumId w:val="7"/>
  </w:num>
  <w:num w:numId="18">
    <w:abstractNumId w:val="31"/>
  </w:num>
  <w:num w:numId="19">
    <w:abstractNumId w:val="19"/>
  </w:num>
  <w:num w:numId="20">
    <w:abstractNumId w:val="10"/>
  </w:num>
  <w:num w:numId="21">
    <w:abstractNumId w:val="1"/>
  </w:num>
  <w:num w:numId="22">
    <w:abstractNumId w:val="8"/>
  </w:num>
  <w:num w:numId="23">
    <w:abstractNumId w:val="28"/>
  </w:num>
  <w:num w:numId="24">
    <w:abstractNumId w:val="3"/>
  </w:num>
  <w:num w:numId="25">
    <w:abstractNumId w:val="18"/>
  </w:num>
  <w:num w:numId="26">
    <w:abstractNumId w:val="39"/>
  </w:num>
  <w:num w:numId="27">
    <w:abstractNumId w:val="36"/>
  </w:num>
  <w:num w:numId="28">
    <w:abstractNumId w:val="16"/>
  </w:num>
  <w:num w:numId="29">
    <w:abstractNumId w:val="45"/>
  </w:num>
  <w:num w:numId="30">
    <w:abstractNumId w:val="33"/>
  </w:num>
  <w:num w:numId="31">
    <w:abstractNumId w:val="44"/>
  </w:num>
  <w:num w:numId="32">
    <w:abstractNumId w:val="6"/>
  </w:num>
  <w:num w:numId="33">
    <w:abstractNumId w:val="40"/>
  </w:num>
  <w:num w:numId="34">
    <w:abstractNumId w:val="4"/>
  </w:num>
  <w:num w:numId="35">
    <w:abstractNumId w:val="14"/>
  </w:num>
  <w:num w:numId="36">
    <w:abstractNumId w:val="20"/>
  </w:num>
  <w:num w:numId="37">
    <w:abstractNumId w:val="9"/>
  </w:num>
  <w:num w:numId="38">
    <w:abstractNumId w:val="12"/>
  </w:num>
  <w:num w:numId="39">
    <w:abstractNumId w:val="15"/>
  </w:num>
  <w:num w:numId="40">
    <w:abstractNumId w:val="35"/>
  </w:num>
  <w:num w:numId="41">
    <w:abstractNumId w:val="11"/>
  </w:num>
  <w:num w:numId="42">
    <w:abstractNumId w:val="46"/>
  </w:num>
  <w:num w:numId="43">
    <w:abstractNumId w:val="23"/>
  </w:num>
  <w:num w:numId="44">
    <w:abstractNumId w:val="2"/>
  </w:num>
  <w:num w:numId="45">
    <w:abstractNumId w:val="37"/>
  </w:num>
  <w:num w:numId="46">
    <w:abstractNumId w:val="21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4AEB"/>
    <w:rsid w:val="00030FCD"/>
    <w:rsid w:val="00040CE7"/>
    <w:rsid w:val="00067BC4"/>
    <w:rsid w:val="00075149"/>
    <w:rsid w:val="00097AB6"/>
    <w:rsid w:val="000C1B6F"/>
    <w:rsid w:val="000C4FDF"/>
    <w:rsid w:val="000E4D4A"/>
    <w:rsid w:val="000F4F3F"/>
    <w:rsid w:val="000F754A"/>
    <w:rsid w:val="00152ED9"/>
    <w:rsid w:val="00157B3C"/>
    <w:rsid w:val="00171781"/>
    <w:rsid w:val="00183EAB"/>
    <w:rsid w:val="00185902"/>
    <w:rsid w:val="001F1F3F"/>
    <w:rsid w:val="00272BCE"/>
    <w:rsid w:val="00272CBF"/>
    <w:rsid w:val="002D2568"/>
    <w:rsid w:val="002D56BE"/>
    <w:rsid w:val="0030319C"/>
    <w:rsid w:val="0038298A"/>
    <w:rsid w:val="0039637E"/>
    <w:rsid w:val="003B173C"/>
    <w:rsid w:val="003C0710"/>
    <w:rsid w:val="003D2846"/>
    <w:rsid w:val="003E7F19"/>
    <w:rsid w:val="00421362"/>
    <w:rsid w:val="00480F34"/>
    <w:rsid w:val="004D78A3"/>
    <w:rsid w:val="004E52C2"/>
    <w:rsid w:val="004F09D8"/>
    <w:rsid w:val="005437B3"/>
    <w:rsid w:val="00563207"/>
    <w:rsid w:val="005663A0"/>
    <w:rsid w:val="00574AEB"/>
    <w:rsid w:val="005A1209"/>
    <w:rsid w:val="005B3C1C"/>
    <w:rsid w:val="005D75F1"/>
    <w:rsid w:val="00622DFC"/>
    <w:rsid w:val="00645394"/>
    <w:rsid w:val="00681671"/>
    <w:rsid w:val="006B7A24"/>
    <w:rsid w:val="00702CAC"/>
    <w:rsid w:val="0070470C"/>
    <w:rsid w:val="0072630A"/>
    <w:rsid w:val="00740695"/>
    <w:rsid w:val="00746355"/>
    <w:rsid w:val="007B6A1A"/>
    <w:rsid w:val="007E65D2"/>
    <w:rsid w:val="00816DF7"/>
    <w:rsid w:val="00843306"/>
    <w:rsid w:val="008450BE"/>
    <w:rsid w:val="00871EA0"/>
    <w:rsid w:val="00883075"/>
    <w:rsid w:val="008D3581"/>
    <w:rsid w:val="008D7CC4"/>
    <w:rsid w:val="008E28F4"/>
    <w:rsid w:val="008F472F"/>
    <w:rsid w:val="009121A3"/>
    <w:rsid w:val="00945C7E"/>
    <w:rsid w:val="00995920"/>
    <w:rsid w:val="00A54AF6"/>
    <w:rsid w:val="00A672F0"/>
    <w:rsid w:val="00A818EE"/>
    <w:rsid w:val="00AA2DA4"/>
    <w:rsid w:val="00AC5D5A"/>
    <w:rsid w:val="00AE23B7"/>
    <w:rsid w:val="00AF42BE"/>
    <w:rsid w:val="00B10201"/>
    <w:rsid w:val="00B61F8D"/>
    <w:rsid w:val="00B7628D"/>
    <w:rsid w:val="00B83A9B"/>
    <w:rsid w:val="00BA7B8F"/>
    <w:rsid w:val="00C027C7"/>
    <w:rsid w:val="00C16DD7"/>
    <w:rsid w:val="00C62D17"/>
    <w:rsid w:val="00C70AC5"/>
    <w:rsid w:val="00C74E97"/>
    <w:rsid w:val="00CC3E61"/>
    <w:rsid w:val="00D00C73"/>
    <w:rsid w:val="00D03757"/>
    <w:rsid w:val="00D21177"/>
    <w:rsid w:val="00D21616"/>
    <w:rsid w:val="00D219FA"/>
    <w:rsid w:val="00D27A44"/>
    <w:rsid w:val="00D34AB2"/>
    <w:rsid w:val="00D660C2"/>
    <w:rsid w:val="00E14F40"/>
    <w:rsid w:val="00E4762E"/>
    <w:rsid w:val="00E635B2"/>
    <w:rsid w:val="00E8213D"/>
    <w:rsid w:val="00EF1152"/>
    <w:rsid w:val="00F366B1"/>
    <w:rsid w:val="00FC27F9"/>
    <w:rsid w:val="00FC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267A0"/>
  <w15:docId w15:val="{96B4090D-8991-4551-9E83-B9DDB6AC2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574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5"/>
    <w:next w:val="a5"/>
    <w:link w:val="11"/>
    <w:uiPriority w:val="9"/>
    <w:qFormat/>
    <w:rsid w:val="00C16DD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0">
    <w:name w:val="heading 2"/>
    <w:basedOn w:val="a5"/>
    <w:next w:val="a5"/>
    <w:link w:val="21"/>
    <w:uiPriority w:val="9"/>
    <w:unhideWhenUsed/>
    <w:qFormat/>
    <w:rsid w:val="00C16DD7"/>
    <w:pPr>
      <w:keepNext/>
      <w:keepLines/>
      <w:spacing w:before="200" w:after="240" w:line="276" w:lineRule="auto"/>
      <w:ind w:firstLine="567"/>
      <w:jc w:val="both"/>
      <w:outlineLvl w:val="1"/>
    </w:pPr>
    <w:rPr>
      <w:rFonts w:eastAsiaTheme="majorEastAsia"/>
      <w:b/>
      <w:bCs/>
      <w:sz w:val="26"/>
      <w:szCs w:val="26"/>
      <w:lang w:eastAsia="en-US"/>
    </w:rPr>
  </w:style>
  <w:style w:type="paragraph" w:styleId="30">
    <w:name w:val="heading 3"/>
    <w:basedOn w:val="20"/>
    <w:next w:val="a5"/>
    <w:link w:val="31"/>
    <w:unhideWhenUsed/>
    <w:qFormat/>
    <w:rsid w:val="00C16DD7"/>
    <w:pPr>
      <w:outlineLvl w:val="2"/>
    </w:pPr>
    <w:rPr>
      <w:i/>
      <w:sz w:val="28"/>
      <w:szCs w:val="28"/>
    </w:rPr>
  </w:style>
  <w:style w:type="paragraph" w:styleId="4">
    <w:name w:val="heading 4"/>
    <w:basedOn w:val="a5"/>
    <w:next w:val="a5"/>
    <w:link w:val="40"/>
    <w:qFormat/>
    <w:rsid w:val="00C16DD7"/>
    <w:pPr>
      <w:keepNext/>
      <w:keepLines/>
      <w:spacing w:before="200" w:line="276" w:lineRule="auto"/>
      <w:outlineLvl w:val="3"/>
    </w:pPr>
    <w:rPr>
      <w:b/>
      <w:bCs/>
      <w:iCs/>
      <w:szCs w:val="20"/>
      <w:lang w:eastAsia="en-US"/>
    </w:rPr>
  </w:style>
  <w:style w:type="paragraph" w:styleId="5">
    <w:name w:val="heading 5"/>
    <w:basedOn w:val="a5"/>
    <w:next w:val="a5"/>
    <w:link w:val="50"/>
    <w:qFormat/>
    <w:rsid w:val="00C16DD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  <w:lang w:eastAsia="en-US"/>
    </w:rPr>
  </w:style>
  <w:style w:type="paragraph" w:styleId="6">
    <w:name w:val="heading 6"/>
    <w:basedOn w:val="a5"/>
    <w:next w:val="a5"/>
    <w:link w:val="60"/>
    <w:qFormat/>
    <w:rsid w:val="00C16DD7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0"/>
      <w:szCs w:val="20"/>
      <w:lang w:eastAsia="en-US"/>
    </w:rPr>
  </w:style>
  <w:style w:type="paragraph" w:styleId="7">
    <w:name w:val="heading 7"/>
    <w:basedOn w:val="a5"/>
    <w:next w:val="a5"/>
    <w:link w:val="70"/>
    <w:qFormat/>
    <w:rsid w:val="00C16DD7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5"/>
    <w:next w:val="a5"/>
    <w:link w:val="80"/>
    <w:qFormat/>
    <w:rsid w:val="00C16DD7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eastAsia="en-US"/>
    </w:rPr>
  </w:style>
  <w:style w:type="paragraph" w:styleId="9">
    <w:name w:val="heading 9"/>
    <w:basedOn w:val="a5"/>
    <w:next w:val="a5"/>
    <w:link w:val="90"/>
    <w:qFormat/>
    <w:rsid w:val="00C16DD7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List Paragraph"/>
    <w:aliases w:val="ПАРАГРАФ"/>
    <w:basedOn w:val="a5"/>
    <w:link w:val="aa"/>
    <w:uiPriority w:val="34"/>
    <w:qFormat/>
    <w:rsid w:val="00574AEB"/>
    <w:pPr>
      <w:ind w:left="720"/>
      <w:contextualSpacing/>
    </w:pPr>
  </w:style>
  <w:style w:type="paragraph" w:styleId="ab">
    <w:name w:val="Balloon Text"/>
    <w:basedOn w:val="a5"/>
    <w:link w:val="ac"/>
    <w:uiPriority w:val="99"/>
    <w:unhideWhenUsed/>
    <w:rsid w:val="00574A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6"/>
    <w:link w:val="ab"/>
    <w:uiPriority w:val="99"/>
    <w:rsid w:val="00574AE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D28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d">
    <w:name w:val="Заголовок документа"/>
    <w:basedOn w:val="a5"/>
    <w:link w:val="ae"/>
    <w:rsid w:val="00C16DD7"/>
    <w:pPr>
      <w:spacing w:line="360" w:lineRule="auto"/>
      <w:jc w:val="center"/>
    </w:pPr>
    <w:rPr>
      <w:rFonts w:eastAsiaTheme="minorHAnsi"/>
      <w:b/>
      <w:sz w:val="28"/>
      <w:szCs w:val="28"/>
      <w:lang w:eastAsia="en-US"/>
    </w:rPr>
  </w:style>
  <w:style w:type="character" w:customStyle="1" w:styleId="ae">
    <w:name w:val="Заголовок документа Знак"/>
    <w:basedOn w:val="a6"/>
    <w:link w:val="ad"/>
    <w:rsid w:val="00C16DD7"/>
    <w:rPr>
      <w:rFonts w:ascii="Times New Roman" w:hAnsi="Times New Roman" w:cs="Times New Roman"/>
      <w:b/>
      <w:sz w:val="28"/>
      <w:szCs w:val="28"/>
    </w:rPr>
  </w:style>
  <w:style w:type="character" w:customStyle="1" w:styleId="11">
    <w:name w:val="Заголовок 1 Знак"/>
    <w:basedOn w:val="a6"/>
    <w:link w:val="10"/>
    <w:uiPriority w:val="9"/>
    <w:rsid w:val="00C16D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6"/>
    <w:link w:val="20"/>
    <w:uiPriority w:val="9"/>
    <w:rsid w:val="00C16DD7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31">
    <w:name w:val="Заголовок 3 Знак"/>
    <w:basedOn w:val="a6"/>
    <w:link w:val="30"/>
    <w:rsid w:val="00C16DD7"/>
    <w:rPr>
      <w:rFonts w:ascii="Times New Roman" w:eastAsiaTheme="majorEastAsia" w:hAnsi="Times New Roman" w:cs="Times New Roman"/>
      <w:b/>
      <w:bCs/>
      <w:i/>
      <w:sz w:val="28"/>
      <w:szCs w:val="28"/>
    </w:rPr>
  </w:style>
  <w:style w:type="character" w:customStyle="1" w:styleId="40">
    <w:name w:val="Заголовок 4 Знак"/>
    <w:basedOn w:val="a6"/>
    <w:link w:val="4"/>
    <w:rsid w:val="00C16DD7"/>
    <w:rPr>
      <w:rFonts w:ascii="Times New Roman" w:eastAsia="Times New Roman" w:hAnsi="Times New Roman" w:cs="Times New Roman"/>
      <w:b/>
      <w:bCs/>
      <w:iCs/>
      <w:sz w:val="24"/>
      <w:szCs w:val="20"/>
    </w:rPr>
  </w:style>
  <w:style w:type="character" w:customStyle="1" w:styleId="50">
    <w:name w:val="Заголовок 5 Знак"/>
    <w:basedOn w:val="a6"/>
    <w:link w:val="5"/>
    <w:rsid w:val="00C16DD7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6"/>
    <w:link w:val="6"/>
    <w:rsid w:val="00C16DD7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6"/>
    <w:link w:val="7"/>
    <w:rsid w:val="00C16D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6"/>
    <w:link w:val="8"/>
    <w:rsid w:val="00C16DD7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6"/>
    <w:link w:val="9"/>
    <w:rsid w:val="00C16D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f">
    <w:name w:val="ААОбычн"/>
    <w:basedOn w:val="a5"/>
    <w:link w:val="af0"/>
    <w:qFormat/>
    <w:rsid w:val="00C16DD7"/>
    <w:pPr>
      <w:suppressAutoHyphens/>
      <w:spacing w:line="360" w:lineRule="auto"/>
      <w:ind w:firstLine="567"/>
      <w:contextualSpacing/>
      <w:jc w:val="both"/>
    </w:pPr>
    <w:rPr>
      <w:rFonts w:eastAsia="Calibri"/>
      <w:noProof/>
    </w:rPr>
  </w:style>
  <w:style w:type="paragraph" w:customStyle="1" w:styleId="12">
    <w:name w:val="А Заг 1"/>
    <w:basedOn w:val="10"/>
    <w:link w:val="13"/>
    <w:qFormat/>
    <w:rsid w:val="00C16DD7"/>
    <w:pPr>
      <w:spacing w:after="240" w:line="360" w:lineRule="auto"/>
      <w:jc w:val="center"/>
    </w:pPr>
    <w:rPr>
      <w:rFonts w:ascii="Times New Roman" w:hAnsi="Times New Roman"/>
      <w:sz w:val="28"/>
      <w:szCs w:val="28"/>
      <w:lang w:bidi="en-US"/>
    </w:rPr>
  </w:style>
  <w:style w:type="character" w:customStyle="1" w:styleId="af0">
    <w:name w:val="ААОбычн Знак"/>
    <w:basedOn w:val="a6"/>
    <w:link w:val="af"/>
    <w:rsid w:val="00C16DD7"/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customStyle="1" w:styleId="af1">
    <w:name w:val="АРисун"/>
    <w:basedOn w:val="a5"/>
    <w:link w:val="af2"/>
    <w:qFormat/>
    <w:rsid w:val="00C16DD7"/>
    <w:pPr>
      <w:spacing w:after="240"/>
      <w:contextualSpacing/>
      <w:jc w:val="center"/>
    </w:pPr>
    <w:rPr>
      <w:rFonts w:eastAsia="Calibri"/>
      <w:i/>
      <w:lang w:eastAsia="en-US"/>
    </w:rPr>
  </w:style>
  <w:style w:type="character" w:customStyle="1" w:styleId="13">
    <w:name w:val="А Заг 1 Знак"/>
    <w:basedOn w:val="11"/>
    <w:link w:val="12"/>
    <w:rsid w:val="00C16DD7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paragraph" w:customStyle="1" w:styleId="22">
    <w:name w:val="А Заг 2"/>
    <w:basedOn w:val="20"/>
    <w:link w:val="23"/>
    <w:qFormat/>
    <w:rsid w:val="00C16DD7"/>
    <w:pPr>
      <w:spacing w:before="240" w:after="120" w:line="360" w:lineRule="auto"/>
    </w:pPr>
    <w:rPr>
      <w:sz w:val="24"/>
      <w:szCs w:val="24"/>
    </w:rPr>
  </w:style>
  <w:style w:type="table" w:styleId="af3">
    <w:name w:val="Table Grid"/>
    <w:basedOn w:val="a7"/>
    <w:rsid w:val="00C16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АРисун Знак"/>
    <w:basedOn w:val="a6"/>
    <w:link w:val="af1"/>
    <w:rsid w:val="00C16DD7"/>
    <w:rPr>
      <w:rFonts w:ascii="Times New Roman" w:eastAsia="Calibri" w:hAnsi="Times New Roman" w:cs="Times New Roman"/>
      <w:i/>
      <w:sz w:val="24"/>
      <w:szCs w:val="24"/>
    </w:rPr>
  </w:style>
  <w:style w:type="paragraph" w:customStyle="1" w:styleId="32">
    <w:name w:val="А Заг 3"/>
    <w:basedOn w:val="a5"/>
    <w:link w:val="33"/>
    <w:qFormat/>
    <w:rsid w:val="00C16DD7"/>
    <w:pPr>
      <w:spacing w:before="240" w:after="240" w:line="276" w:lineRule="auto"/>
      <w:outlineLvl w:val="2"/>
    </w:pPr>
    <w:rPr>
      <w:rFonts w:eastAsia="Calibri"/>
      <w:b/>
      <w:i/>
      <w:szCs w:val="22"/>
      <w:lang w:eastAsia="en-US"/>
    </w:rPr>
  </w:style>
  <w:style w:type="character" w:customStyle="1" w:styleId="23">
    <w:name w:val="А Заг 2 Знак"/>
    <w:basedOn w:val="21"/>
    <w:link w:val="22"/>
    <w:rsid w:val="00C16DD7"/>
    <w:rPr>
      <w:rFonts w:ascii="Times New Roman" w:eastAsiaTheme="majorEastAsia" w:hAnsi="Times New Roman" w:cs="Times New Roman"/>
      <w:b/>
      <w:bCs/>
      <w:sz w:val="24"/>
      <w:szCs w:val="24"/>
    </w:rPr>
  </w:style>
  <w:style w:type="numbering" w:styleId="111111">
    <w:name w:val="Outline List 2"/>
    <w:aliases w:val="Многоуровневый Пользовательский"/>
    <w:basedOn w:val="a8"/>
    <w:unhideWhenUsed/>
    <w:rsid w:val="00C16DD7"/>
    <w:pPr>
      <w:numPr>
        <w:numId w:val="3"/>
      </w:numPr>
    </w:pPr>
  </w:style>
  <w:style w:type="character" w:customStyle="1" w:styleId="33">
    <w:name w:val="А Заг 3 Знак"/>
    <w:basedOn w:val="a6"/>
    <w:link w:val="32"/>
    <w:rsid w:val="00C16DD7"/>
    <w:rPr>
      <w:rFonts w:ascii="Times New Roman" w:eastAsia="Calibri" w:hAnsi="Times New Roman" w:cs="Times New Roman"/>
      <w:b/>
      <w:i/>
      <w:sz w:val="24"/>
    </w:rPr>
  </w:style>
  <w:style w:type="character" w:styleId="af4">
    <w:name w:val="annotation reference"/>
    <w:basedOn w:val="a6"/>
    <w:uiPriority w:val="99"/>
    <w:unhideWhenUsed/>
    <w:rsid w:val="00C16DD7"/>
    <w:rPr>
      <w:sz w:val="16"/>
      <w:szCs w:val="16"/>
    </w:rPr>
  </w:style>
  <w:style w:type="paragraph" w:styleId="af5">
    <w:name w:val="annotation text"/>
    <w:basedOn w:val="a5"/>
    <w:link w:val="af6"/>
    <w:uiPriority w:val="99"/>
    <w:unhideWhenUsed/>
    <w:rsid w:val="00C16DD7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6">
    <w:name w:val="Текст примечания Знак"/>
    <w:basedOn w:val="a6"/>
    <w:link w:val="af5"/>
    <w:uiPriority w:val="99"/>
    <w:rsid w:val="00C16DD7"/>
    <w:rPr>
      <w:rFonts w:ascii="Times New Roman" w:eastAsia="Calibri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unhideWhenUsed/>
    <w:rsid w:val="00C16DD7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C16DD7"/>
    <w:rPr>
      <w:rFonts w:ascii="Times New Roman" w:eastAsia="Calibri" w:hAnsi="Times New Roman" w:cs="Times New Roman"/>
      <w:b/>
      <w:bCs/>
      <w:sz w:val="20"/>
      <w:szCs w:val="20"/>
    </w:rPr>
  </w:style>
  <w:style w:type="paragraph" w:styleId="af9">
    <w:name w:val="TOC Heading"/>
    <w:basedOn w:val="10"/>
    <w:next w:val="a5"/>
    <w:uiPriority w:val="39"/>
    <w:unhideWhenUsed/>
    <w:qFormat/>
    <w:rsid w:val="00C16DD7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34">
    <w:name w:val="toc 3"/>
    <w:basedOn w:val="a5"/>
    <w:next w:val="a5"/>
    <w:autoRedefine/>
    <w:uiPriority w:val="39"/>
    <w:unhideWhenUsed/>
    <w:qFormat/>
    <w:rsid w:val="00C16DD7"/>
    <w:pPr>
      <w:spacing w:after="100" w:line="276" w:lineRule="auto"/>
      <w:ind w:left="480"/>
    </w:pPr>
    <w:rPr>
      <w:rFonts w:eastAsia="Calibri"/>
      <w:szCs w:val="22"/>
      <w:lang w:eastAsia="en-US"/>
    </w:rPr>
  </w:style>
  <w:style w:type="paragraph" w:styleId="24">
    <w:name w:val="toc 2"/>
    <w:basedOn w:val="a5"/>
    <w:next w:val="a5"/>
    <w:autoRedefine/>
    <w:uiPriority w:val="39"/>
    <w:unhideWhenUsed/>
    <w:qFormat/>
    <w:rsid w:val="00C16DD7"/>
    <w:pPr>
      <w:spacing w:after="100" w:line="276" w:lineRule="auto"/>
      <w:ind w:left="240"/>
    </w:pPr>
    <w:rPr>
      <w:rFonts w:eastAsia="Calibri"/>
      <w:szCs w:val="22"/>
      <w:lang w:eastAsia="en-US"/>
    </w:rPr>
  </w:style>
  <w:style w:type="numbering" w:customStyle="1" w:styleId="14">
    <w:name w:val="Нет списка1"/>
    <w:next w:val="a8"/>
    <w:uiPriority w:val="99"/>
    <w:semiHidden/>
    <w:unhideWhenUsed/>
    <w:rsid w:val="00C16DD7"/>
  </w:style>
  <w:style w:type="character" w:customStyle="1" w:styleId="PlaceholderText1">
    <w:name w:val="Placeholder Text1"/>
    <w:uiPriority w:val="99"/>
    <w:semiHidden/>
    <w:rsid w:val="00C16DD7"/>
    <w:rPr>
      <w:color w:val="808080"/>
    </w:rPr>
  </w:style>
  <w:style w:type="paragraph" w:customStyle="1" w:styleId="15">
    <w:name w:val="Заголовок оглавления1"/>
    <w:basedOn w:val="10"/>
    <w:next w:val="a5"/>
    <w:qFormat/>
    <w:rsid w:val="00C16DD7"/>
    <w:pPr>
      <w:keepNext w:val="0"/>
      <w:spacing w:before="100" w:beforeAutospacing="1" w:after="120"/>
      <w:ind w:firstLine="709"/>
      <w:contextualSpacing/>
      <w:jc w:val="both"/>
      <w:outlineLvl w:val="9"/>
    </w:pPr>
    <w:rPr>
      <w:rFonts w:ascii="Times New Roman" w:hAnsi="Times New Roman"/>
      <w:b w:val="0"/>
      <w:i/>
      <w:kern w:val="0"/>
      <w:sz w:val="24"/>
      <w:szCs w:val="22"/>
      <w:lang w:eastAsia="ru-RU"/>
    </w:rPr>
  </w:style>
  <w:style w:type="paragraph" w:styleId="16">
    <w:name w:val="toc 1"/>
    <w:basedOn w:val="a5"/>
    <w:next w:val="a5"/>
    <w:autoRedefine/>
    <w:uiPriority w:val="39"/>
    <w:unhideWhenUsed/>
    <w:qFormat/>
    <w:rsid w:val="00C16DD7"/>
    <w:pPr>
      <w:tabs>
        <w:tab w:val="right" w:leader="dot" w:pos="9928"/>
      </w:tabs>
      <w:spacing w:after="100" w:line="276" w:lineRule="auto"/>
    </w:pPr>
    <w:rPr>
      <w:noProof/>
      <w:lang w:val="en-US" w:eastAsia="en-US" w:bidi="en-US"/>
    </w:rPr>
  </w:style>
  <w:style w:type="paragraph" w:customStyle="1" w:styleId="Revision1">
    <w:name w:val="Revision1"/>
    <w:hidden/>
    <w:uiPriority w:val="99"/>
    <w:semiHidden/>
    <w:rsid w:val="00C16DD7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17">
    <w:name w:val="Стиль1"/>
    <w:basedOn w:val="30"/>
    <w:link w:val="18"/>
    <w:qFormat/>
    <w:rsid w:val="00C16DD7"/>
    <w:pPr>
      <w:spacing w:before="120" w:after="120" w:line="360" w:lineRule="auto"/>
      <w:jc w:val="left"/>
    </w:pPr>
    <w:rPr>
      <w:rFonts w:eastAsia="Times New Roman"/>
      <w:b w:val="0"/>
      <w:i w:val="0"/>
      <w:sz w:val="24"/>
      <w:szCs w:val="24"/>
      <w:lang w:bidi="en-US"/>
    </w:rPr>
  </w:style>
  <w:style w:type="character" w:customStyle="1" w:styleId="18">
    <w:name w:val="Стиль1 Знак"/>
    <w:link w:val="17"/>
    <w:rsid w:val="00C16DD7"/>
    <w:rPr>
      <w:rFonts w:ascii="Times New Roman" w:eastAsia="Times New Roman" w:hAnsi="Times New Roman" w:cs="Times New Roman"/>
      <w:bCs/>
      <w:sz w:val="24"/>
      <w:szCs w:val="24"/>
      <w:lang w:bidi="en-US"/>
    </w:rPr>
  </w:style>
  <w:style w:type="paragraph" w:styleId="afa">
    <w:name w:val="List"/>
    <w:basedOn w:val="a5"/>
    <w:rsid w:val="00C16DD7"/>
    <w:pPr>
      <w:suppressAutoHyphens/>
      <w:spacing w:after="120" w:line="276" w:lineRule="auto"/>
    </w:pPr>
    <w:rPr>
      <w:rFonts w:ascii="Arial" w:hAnsi="Arial" w:cs="Mangal"/>
      <w:sz w:val="22"/>
      <w:szCs w:val="22"/>
      <w:lang w:val="en-US" w:eastAsia="en-US" w:bidi="en-US"/>
    </w:rPr>
  </w:style>
  <w:style w:type="paragraph" w:customStyle="1" w:styleId="19">
    <w:name w:val="Маркированный список1"/>
    <w:basedOn w:val="a5"/>
    <w:rsid w:val="00C16DD7"/>
    <w:pPr>
      <w:tabs>
        <w:tab w:val="num" w:pos="-500"/>
      </w:tabs>
      <w:suppressAutoHyphens/>
      <w:spacing w:after="200" w:line="276" w:lineRule="auto"/>
      <w:ind w:left="928" w:hanging="360"/>
    </w:pPr>
    <w:rPr>
      <w:rFonts w:ascii="Calibri" w:hAnsi="Calibri" w:cs="Calibri"/>
      <w:sz w:val="22"/>
      <w:szCs w:val="22"/>
      <w:lang w:val="en-US" w:eastAsia="en-US" w:bidi="en-US"/>
    </w:rPr>
  </w:style>
  <w:style w:type="paragraph" w:customStyle="1" w:styleId="afb">
    <w:name w:val="Заголовок таблицы"/>
    <w:basedOn w:val="a5"/>
    <w:rsid w:val="00C16DD7"/>
    <w:pPr>
      <w:suppressLineNumbers/>
      <w:suppressAutoHyphens/>
      <w:spacing w:after="200" w:line="276" w:lineRule="auto"/>
      <w:jc w:val="center"/>
    </w:pPr>
    <w:rPr>
      <w:rFonts w:ascii="Calibri" w:hAnsi="Calibri" w:cs="Calibri"/>
      <w:b/>
      <w:bCs/>
      <w:sz w:val="22"/>
      <w:szCs w:val="22"/>
      <w:lang w:val="en-US" w:eastAsia="en-US" w:bidi="en-US"/>
    </w:rPr>
  </w:style>
  <w:style w:type="paragraph" w:customStyle="1" w:styleId="afc">
    <w:name w:val="Содержимое врезки"/>
    <w:basedOn w:val="a5"/>
    <w:rsid w:val="00C16DD7"/>
    <w:pPr>
      <w:suppressAutoHyphens/>
      <w:spacing w:after="120" w:line="276" w:lineRule="auto"/>
    </w:pPr>
    <w:rPr>
      <w:rFonts w:ascii="Calibri" w:hAnsi="Calibri" w:cs="Calibri"/>
      <w:sz w:val="22"/>
      <w:szCs w:val="22"/>
      <w:lang w:val="en-US" w:eastAsia="en-US" w:bidi="en-US"/>
    </w:rPr>
  </w:style>
  <w:style w:type="paragraph" w:styleId="afd">
    <w:name w:val="Revision"/>
    <w:hidden/>
    <w:uiPriority w:val="99"/>
    <w:semiHidden/>
    <w:rsid w:val="00C16DD7"/>
    <w:pPr>
      <w:spacing w:after="0" w:line="240" w:lineRule="auto"/>
    </w:pPr>
    <w:rPr>
      <w:rFonts w:ascii="Calibri" w:eastAsia="Times New Roman" w:hAnsi="Calibri" w:cs="Calibri"/>
      <w:lang w:val="en-US" w:bidi="en-US"/>
    </w:rPr>
  </w:style>
  <w:style w:type="character" w:styleId="afe">
    <w:name w:val="endnote reference"/>
    <w:rsid w:val="00C16DD7"/>
    <w:rPr>
      <w:vertAlign w:val="superscript"/>
    </w:rPr>
  </w:style>
  <w:style w:type="numbering" w:customStyle="1" w:styleId="110">
    <w:name w:val="Нет списка11"/>
    <w:next w:val="a8"/>
    <w:uiPriority w:val="99"/>
    <w:semiHidden/>
    <w:unhideWhenUsed/>
    <w:rsid w:val="00C16DD7"/>
  </w:style>
  <w:style w:type="paragraph" w:customStyle="1" w:styleId="25">
    <w:name w:val="Заголовок оглавления2"/>
    <w:basedOn w:val="10"/>
    <w:next w:val="a5"/>
    <w:rsid w:val="00C16DD7"/>
    <w:pPr>
      <w:keepNext w:val="0"/>
      <w:suppressAutoHyphens/>
      <w:spacing w:before="100" w:beforeAutospacing="1" w:after="0"/>
      <w:ind w:firstLine="709"/>
      <w:contextualSpacing/>
      <w:jc w:val="center"/>
      <w:outlineLvl w:val="9"/>
    </w:pPr>
    <w:rPr>
      <w:rFonts w:ascii="Times New Roman" w:hAnsi="Times New Roman" w:cs="Calibri"/>
      <w:b w:val="0"/>
      <w:i/>
      <w:kern w:val="0"/>
      <w:sz w:val="24"/>
      <w:szCs w:val="22"/>
      <w:lang w:eastAsia="ru-RU"/>
    </w:rPr>
  </w:style>
  <w:style w:type="numbering" w:customStyle="1" w:styleId="26">
    <w:name w:val="Нет списка2"/>
    <w:next w:val="a8"/>
    <w:uiPriority w:val="99"/>
    <w:semiHidden/>
    <w:unhideWhenUsed/>
    <w:rsid w:val="00C16DD7"/>
  </w:style>
  <w:style w:type="table" w:customStyle="1" w:styleId="1a">
    <w:name w:val="Сетка таблицы1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">
    <w:name w:val="Нет списка111"/>
    <w:next w:val="a8"/>
    <w:uiPriority w:val="99"/>
    <w:semiHidden/>
    <w:unhideWhenUsed/>
    <w:rsid w:val="00C16DD7"/>
  </w:style>
  <w:style w:type="numbering" w:customStyle="1" w:styleId="35">
    <w:name w:val="Нет списка3"/>
    <w:next w:val="a8"/>
    <w:uiPriority w:val="99"/>
    <w:semiHidden/>
    <w:unhideWhenUsed/>
    <w:rsid w:val="00C16DD7"/>
  </w:style>
  <w:style w:type="table" w:customStyle="1" w:styleId="27">
    <w:name w:val="Сетка таблицы2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Нет списка12"/>
    <w:next w:val="a8"/>
    <w:uiPriority w:val="99"/>
    <w:semiHidden/>
    <w:unhideWhenUsed/>
    <w:rsid w:val="00C16DD7"/>
  </w:style>
  <w:style w:type="numbering" w:customStyle="1" w:styleId="41">
    <w:name w:val="Нет списка4"/>
    <w:next w:val="a8"/>
    <w:uiPriority w:val="99"/>
    <w:semiHidden/>
    <w:unhideWhenUsed/>
    <w:rsid w:val="00C16DD7"/>
  </w:style>
  <w:style w:type="table" w:customStyle="1" w:styleId="36">
    <w:name w:val="Сетка таблицы3"/>
    <w:basedOn w:val="a7"/>
    <w:next w:val="af3"/>
    <w:uiPriority w:val="59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0">
    <w:name w:val="Нет списка13"/>
    <w:next w:val="a8"/>
    <w:uiPriority w:val="99"/>
    <w:semiHidden/>
    <w:unhideWhenUsed/>
    <w:rsid w:val="00C16DD7"/>
  </w:style>
  <w:style w:type="numbering" w:customStyle="1" w:styleId="210">
    <w:name w:val="Нет списка21"/>
    <w:next w:val="a8"/>
    <w:uiPriority w:val="99"/>
    <w:semiHidden/>
    <w:unhideWhenUsed/>
    <w:rsid w:val="00C16DD7"/>
  </w:style>
  <w:style w:type="table" w:customStyle="1" w:styleId="112">
    <w:name w:val="Сетка таблицы11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0">
    <w:name w:val="Нет списка112"/>
    <w:next w:val="a8"/>
    <w:uiPriority w:val="99"/>
    <w:semiHidden/>
    <w:unhideWhenUsed/>
    <w:rsid w:val="00C16DD7"/>
  </w:style>
  <w:style w:type="numbering" w:customStyle="1" w:styleId="310">
    <w:name w:val="Нет списка31"/>
    <w:next w:val="a8"/>
    <w:uiPriority w:val="99"/>
    <w:semiHidden/>
    <w:unhideWhenUsed/>
    <w:rsid w:val="00C16DD7"/>
  </w:style>
  <w:style w:type="table" w:customStyle="1" w:styleId="211">
    <w:name w:val="Сетка таблицы21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1">
    <w:name w:val="Нет списка121"/>
    <w:next w:val="a8"/>
    <w:uiPriority w:val="99"/>
    <w:semiHidden/>
    <w:unhideWhenUsed/>
    <w:rsid w:val="00C16DD7"/>
  </w:style>
  <w:style w:type="numbering" w:customStyle="1" w:styleId="51">
    <w:name w:val="Нет списка5"/>
    <w:next w:val="a8"/>
    <w:uiPriority w:val="99"/>
    <w:semiHidden/>
    <w:unhideWhenUsed/>
    <w:rsid w:val="00C16DD7"/>
  </w:style>
  <w:style w:type="table" w:customStyle="1" w:styleId="42">
    <w:name w:val="Сетка таблицы4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0">
    <w:name w:val="Нет списка14"/>
    <w:next w:val="a8"/>
    <w:uiPriority w:val="99"/>
    <w:semiHidden/>
    <w:unhideWhenUsed/>
    <w:rsid w:val="00C16DD7"/>
  </w:style>
  <w:style w:type="numbering" w:customStyle="1" w:styleId="220">
    <w:name w:val="Нет списка22"/>
    <w:next w:val="a8"/>
    <w:uiPriority w:val="99"/>
    <w:semiHidden/>
    <w:unhideWhenUsed/>
    <w:rsid w:val="00C16DD7"/>
  </w:style>
  <w:style w:type="table" w:customStyle="1" w:styleId="122">
    <w:name w:val="Сетка таблицы12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3">
    <w:name w:val="Нет списка113"/>
    <w:next w:val="a8"/>
    <w:uiPriority w:val="99"/>
    <w:semiHidden/>
    <w:unhideWhenUsed/>
    <w:rsid w:val="00C16DD7"/>
  </w:style>
  <w:style w:type="numbering" w:customStyle="1" w:styleId="320">
    <w:name w:val="Нет списка32"/>
    <w:next w:val="a8"/>
    <w:uiPriority w:val="99"/>
    <w:semiHidden/>
    <w:unhideWhenUsed/>
    <w:rsid w:val="00C16DD7"/>
  </w:style>
  <w:style w:type="table" w:customStyle="1" w:styleId="221">
    <w:name w:val="Сетка таблицы22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20">
    <w:name w:val="Нет списка122"/>
    <w:next w:val="a8"/>
    <w:uiPriority w:val="99"/>
    <w:semiHidden/>
    <w:unhideWhenUsed/>
    <w:rsid w:val="00C16DD7"/>
  </w:style>
  <w:style w:type="paragraph" w:customStyle="1" w:styleId="2">
    <w:name w:val="Стиль2_Часть"/>
    <w:basedOn w:val="20"/>
    <w:qFormat/>
    <w:rsid w:val="00C16DD7"/>
    <w:pPr>
      <w:keepNext w:val="0"/>
      <w:keepLines w:val="0"/>
      <w:numPr>
        <w:ilvl w:val="1"/>
        <w:numId w:val="5"/>
      </w:numPr>
      <w:suppressAutoHyphens/>
      <w:spacing w:before="120" w:line="240" w:lineRule="auto"/>
      <w:ind w:left="1417" w:hanging="1060"/>
      <w:jc w:val="left"/>
    </w:pPr>
    <w:rPr>
      <w:rFonts w:eastAsia="Times New Roman"/>
      <w:kern w:val="28"/>
      <w:sz w:val="24"/>
    </w:rPr>
  </w:style>
  <w:style w:type="paragraph" w:customStyle="1" w:styleId="3">
    <w:name w:val="Стиль3_Подпункты"/>
    <w:basedOn w:val="20"/>
    <w:qFormat/>
    <w:rsid w:val="00C16DD7"/>
    <w:pPr>
      <w:keepNext w:val="0"/>
      <w:keepLines w:val="0"/>
      <w:numPr>
        <w:ilvl w:val="2"/>
        <w:numId w:val="5"/>
      </w:numPr>
      <w:suppressAutoHyphens/>
      <w:spacing w:before="120" w:line="240" w:lineRule="auto"/>
      <w:ind w:left="1418" w:hanging="698"/>
      <w:jc w:val="left"/>
    </w:pPr>
    <w:rPr>
      <w:rFonts w:eastAsia="Times New Roman"/>
      <w:kern w:val="28"/>
      <w:sz w:val="24"/>
    </w:rPr>
  </w:style>
  <w:style w:type="paragraph" w:customStyle="1" w:styleId="a0">
    <w:name w:val="Заголовок рис."/>
    <w:basedOn w:val="a5"/>
    <w:link w:val="aff"/>
    <w:qFormat/>
    <w:rsid w:val="00C16DD7"/>
    <w:pPr>
      <w:numPr>
        <w:numId w:val="6"/>
      </w:numPr>
      <w:suppressLineNumbers/>
      <w:tabs>
        <w:tab w:val="left" w:pos="709"/>
        <w:tab w:val="left" w:pos="1134"/>
      </w:tabs>
      <w:spacing w:before="60" w:after="240"/>
      <w:jc w:val="both"/>
    </w:pPr>
    <w:rPr>
      <w:b/>
      <w:szCs w:val="20"/>
      <w:lang w:eastAsia="en-US"/>
    </w:rPr>
  </w:style>
  <w:style w:type="character" w:customStyle="1" w:styleId="aff">
    <w:name w:val="Заголовок рис. Знак"/>
    <w:link w:val="a0"/>
    <w:rsid w:val="00C16DD7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">
    <w:name w:val="Стиль1_ГЛАВА"/>
    <w:basedOn w:val="10"/>
    <w:qFormat/>
    <w:rsid w:val="00C16DD7"/>
    <w:pPr>
      <w:keepNext w:val="0"/>
      <w:pageBreakBefore/>
      <w:numPr>
        <w:numId w:val="7"/>
      </w:numPr>
      <w:tabs>
        <w:tab w:val="left" w:pos="1560"/>
      </w:tabs>
      <w:suppressAutoHyphens/>
      <w:spacing w:before="120" w:after="240" w:line="240" w:lineRule="auto"/>
    </w:pPr>
    <w:rPr>
      <w:rFonts w:ascii="Times New Roman" w:hAnsi="Times New Roman"/>
      <w:caps/>
      <w:kern w:val="28"/>
      <w:sz w:val="28"/>
      <w:szCs w:val="28"/>
    </w:rPr>
  </w:style>
  <w:style w:type="paragraph" w:customStyle="1" w:styleId="114">
    <w:name w:val="Заголовок оглавления11"/>
    <w:basedOn w:val="10"/>
    <w:next w:val="a5"/>
    <w:rsid w:val="00C16DD7"/>
    <w:pPr>
      <w:keepLines/>
      <w:suppressAutoHyphens/>
      <w:spacing w:before="480" w:after="0"/>
      <w:jc w:val="center"/>
      <w:outlineLvl w:val="9"/>
    </w:pPr>
    <w:rPr>
      <w:rFonts w:ascii="Times New Roman" w:hAnsi="Times New Roman" w:cs="Calibri"/>
      <w:kern w:val="0"/>
      <w:sz w:val="24"/>
      <w:szCs w:val="28"/>
      <w:lang w:val="en-US" w:bidi="en-US"/>
    </w:rPr>
  </w:style>
  <w:style w:type="table" w:customStyle="1" w:styleId="311">
    <w:name w:val="Сетка таблицы31"/>
    <w:basedOn w:val="a7"/>
    <w:uiPriority w:val="59"/>
    <w:rsid w:val="00C16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Document Map"/>
    <w:basedOn w:val="a5"/>
    <w:link w:val="aff1"/>
    <w:uiPriority w:val="99"/>
    <w:semiHidden/>
    <w:unhideWhenUsed/>
    <w:rsid w:val="00C16DD7"/>
    <w:rPr>
      <w:rFonts w:ascii="Tahoma" w:eastAsia="Calibri" w:hAnsi="Tahoma" w:cs="Tahoma"/>
      <w:sz w:val="16"/>
      <w:szCs w:val="16"/>
      <w:lang w:eastAsia="en-US"/>
    </w:rPr>
  </w:style>
  <w:style w:type="character" w:customStyle="1" w:styleId="aff1">
    <w:name w:val="Схема документа Знак"/>
    <w:basedOn w:val="a6"/>
    <w:link w:val="aff0"/>
    <w:uiPriority w:val="99"/>
    <w:semiHidden/>
    <w:rsid w:val="00C16DD7"/>
    <w:rPr>
      <w:rFonts w:ascii="Tahoma" w:eastAsia="Calibri" w:hAnsi="Tahoma" w:cs="Tahoma"/>
      <w:sz w:val="16"/>
      <w:szCs w:val="16"/>
    </w:rPr>
  </w:style>
  <w:style w:type="paragraph" w:styleId="aff2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5"/>
    <w:next w:val="a5"/>
    <w:link w:val="aff3"/>
    <w:uiPriority w:val="35"/>
    <w:unhideWhenUsed/>
    <w:qFormat/>
    <w:rsid w:val="00C16DD7"/>
    <w:pPr>
      <w:spacing w:after="200"/>
      <w:jc w:val="both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character" w:customStyle="1" w:styleId="af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basedOn w:val="a6"/>
    <w:link w:val="aff2"/>
    <w:uiPriority w:val="35"/>
    <w:rsid w:val="00C16DD7"/>
    <w:rPr>
      <w:rFonts w:ascii="Times New Roman" w:hAnsi="Times New Roman" w:cs="Times New Roman"/>
      <w:i/>
      <w:iCs/>
      <w:color w:val="1F497D" w:themeColor="text2"/>
      <w:sz w:val="18"/>
      <w:szCs w:val="18"/>
    </w:rPr>
  </w:style>
  <w:style w:type="paragraph" w:styleId="aff4">
    <w:name w:val="header"/>
    <w:basedOn w:val="a5"/>
    <w:link w:val="aff5"/>
    <w:rsid w:val="00C16DD7"/>
    <w:pPr>
      <w:tabs>
        <w:tab w:val="center" w:pos="4677"/>
        <w:tab w:val="right" w:pos="9355"/>
      </w:tabs>
      <w:jc w:val="both"/>
    </w:pPr>
  </w:style>
  <w:style w:type="character" w:customStyle="1" w:styleId="aff5">
    <w:name w:val="Верхний колонтитул Знак"/>
    <w:basedOn w:val="a6"/>
    <w:link w:val="aff4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footer"/>
    <w:aliases w:val="Знак5"/>
    <w:basedOn w:val="a5"/>
    <w:link w:val="aff7"/>
    <w:uiPriority w:val="99"/>
    <w:rsid w:val="00C16DD7"/>
    <w:pPr>
      <w:tabs>
        <w:tab w:val="center" w:pos="4677"/>
        <w:tab w:val="right" w:pos="9355"/>
      </w:tabs>
      <w:jc w:val="both"/>
    </w:pPr>
  </w:style>
  <w:style w:type="character" w:customStyle="1" w:styleId="aff7">
    <w:name w:val="Нижний колонтитул Знак"/>
    <w:aliases w:val="Знак5 Знак"/>
    <w:basedOn w:val="a6"/>
    <w:link w:val="aff6"/>
    <w:uiPriority w:val="99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8">
    <w:name w:val="page number"/>
    <w:basedOn w:val="a6"/>
    <w:rsid w:val="00C16DD7"/>
  </w:style>
  <w:style w:type="paragraph" w:styleId="aff9">
    <w:name w:val="Body Text"/>
    <w:basedOn w:val="a5"/>
    <w:link w:val="affa"/>
    <w:rsid w:val="00C16DD7"/>
    <w:pPr>
      <w:jc w:val="center"/>
    </w:pPr>
  </w:style>
  <w:style w:type="character" w:customStyle="1" w:styleId="affa">
    <w:name w:val="Основной текст Знак"/>
    <w:basedOn w:val="a6"/>
    <w:link w:val="aff9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b">
    <w:name w:val="Body Text Indent"/>
    <w:basedOn w:val="a5"/>
    <w:link w:val="affc"/>
    <w:uiPriority w:val="99"/>
    <w:rsid w:val="00C16DD7"/>
    <w:pPr>
      <w:ind w:left="360"/>
      <w:jc w:val="both"/>
    </w:pPr>
    <w:rPr>
      <w:sz w:val="32"/>
    </w:rPr>
  </w:style>
  <w:style w:type="character" w:customStyle="1" w:styleId="affc">
    <w:name w:val="Основной текст с отступом Знак"/>
    <w:basedOn w:val="a6"/>
    <w:link w:val="affb"/>
    <w:uiPriority w:val="99"/>
    <w:rsid w:val="00C16DD7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7">
    <w:name w:val="Body Text 3"/>
    <w:basedOn w:val="a5"/>
    <w:link w:val="38"/>
    <w:rsid w:val="00C16DD7"/>
    <w:pPr>
      <w:spacing w:after="120"/>
      <w:jc w:val="both"/>
    </w:pPr>
    <w:rPr>
      <w:sz w:val="16"/>
      <w:szCs w:val="16"/>
    </w:rPr>
  </w:style>
  <w:style w:type="character" w:customStyle="1" w:styleId="38">
    <w:name w:val="Основной текст 3 Знак"/>
    <w:basedOn w:val="a6"/>
    <w:link w:val="37"/>
    <w:rsid w:val="00C16D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8">
    <w:name w:val="Body Text 2"/>
    <w:basedOn w:val="a5"/>
    <w:link w:val="29"/>
    <w:rsid w:val="00C16DD7"/>
    <w:pPr>
      <w:spacing w:after="120" w:line="480" w:lineRule="auto"/>
      <w:jc w:val="both"/>
    </w:pPr>
  </w:style>
  <w:style w:type="character" w:customStyle="1" w:styleId="29">
    <w:name w:val="Основной текст 2 Знак"/>
    <w:basedOn w:val="a6"/>
    <w:link w:val="28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5"/>
    <w:link w:val="3a"/>
    <w:rsid w:val="00C16DD7"/>
    <w:pPr>
      <w:spacing w:after="120"/>
      <w:ind w:left="283"/>
      <w:jc w:val="both"/>
    </w:pPr>
    <w:rPr>
      <w:sz w:val="16"/>
      <w:szCs w:val="16"/>
    </w:rPr>
  </w:style>
  <w:style w:type="character" w:customStyle="1" w:styleId="3a">
    <w:name w:val="Основной текст с отступом 3 Знак"/>
    <w:basedOn w:val="a6"/>
    <w:link w:val="39"/>
    <w:rsid w:val="00C16DD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d">
    <w:name w:val="Hyperlink"/>
    <w:uiPriority w:val="99"/>
    <w:rsid w:val="00C16DD7"/>
    <w:rPr>
      <w:color w:val="0000FF"/>
      <w:u w:val="single"/>
    </w:rPr>
  </w:style>
  <w:style w:type="paragraph" w:styleId="2a">
    <w:name w:val="Body Text Indent 2"/>
    <w:aliases w:val="Знак1 Знак1,Основной текст с отступом 2 Знак Знак,Знак1 Знак Знак,Знак1 Знак,Знак1,Знак1 Знак Знак1"/>
    <w:basedOn w:val="a5"/>
    <w:link w:val="2b"/>
    <w:rsid w:val="00C16DD7"/>
    <w:pPr>
      <w:spacing w:after="120" w:line="480" w:lineRule="auto"/>
      <w:ind w:left="283"/>
      <w:jc w:val="both"/>
    </w:pPr>
  </w:style>
  <w:style w:type="character" w:customStyle="1" w:styleId="2b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basedOn w:val="a6"/>
    <w:link w:val="2a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">
    <w:name w:val="Знак2 Знак Знак Знак Знак Знак Знак Знак Знак Знак Знак Знак Знак Знак Знак Знак"/>
    <w:basedOn w:val="a5"/>
    <w:rsid w:val="00C16DD7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ffe">
    <w:name w:val="line number"/>
    <w:rsid w:val="00C16DD7"/>
  </w:style>
  <w:style w:type="character" w:customStyle="1" w:styleId="afff">
    <w:name w:val="Основной текст_"/>
    <w:link w:val="3b"/>
    <w:locked/>
    <w:rsid w:val="00C16DD7"/>
    <w:rPr>
      <w:sz w:val="27"/>
      <w:szCs w:val="27"/>
      <w:shd w:val="clear" w:color="auto" w:fill="FFFFFF"/>
    </w:rPr>
  </w:style>
  <w:style w:type="paragraph" w:customStyle="1" w:styleId="3b">
    <w:name w:val="Основной текст3"/>
    <w:basedOn w:val="a5"/>
    <w:link w:val="afff"/>
    <w:rsid w:val="00C16DD7"/>
    <w:pPr>
      <w:shd w:val="clear" w:color="auto" w:fill="FFFFFF"/>
      <w:spacing w:line="317" w:lineRule="exact"/>
      <w:ind w:hanging="64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fff0">
    <w:name w:val="FollowedHyperlink"/>
    <w:uiPriority w:val="99"/>
    <w:unhideWhenUsed/>
    <w:rsid w:val="00C16DD7"/>
    <w:rPr>
      <w:color w:val="800080"/>
      <w:u w:val="single"/>
    </w:rPr>
  </w:style>
  <w:style w:type="paragraph" w:customStyle="1" w:styleId="131">
    <w:name w:val="заголовок 13"/>
    <w:basedOn w:val="a5"/>
    <w:next w:val="a5"/>
    <w:rsid w:val="00C16DD7"/>
    <w:pPr>
      <w:keepNext/>
      <w:widowControl w:val="0"/>
      <w:spacing w:before="120" w:line="200" w:lineRule="exact"/>
      <w:jc w:val="both"/>
    </w:pPr>
    <w:rPr>
      <w:b/>
      <w:sz w:val="16"/>
      <w:szCs w:val="20"/>
    </w:rPr>
  </w:style>
  <w:style w:type="paragraph" w:customStyle="1" w:styleId="312">
    <w:name w:val="Основной текст 31"/>
    <w:basedOn w:val="a5"/>
    <w:rsid w:val="00C16DD7"/>
    <w:pPr>
      <w:suppressAutoHyphens/>
      <w:jc w:val="right"/>
    </w:pPr>
    <w:rPr>
      <w:rFonts w:ascii="Times New Roman CYR" w:hAnsi="Times New Roman CYR"/>
      <w:szCs w:val="20"/>
      <w:lang w:eastAsia="ar-SA"/>
    </w:rPr>
  </w:style>
  <w:style w:type="character" w:customStyle="1" w:styleId="afff1">
    <w:name w:val="Текст концевой сноски Знак"/>
    <w:link w:val="afff2"/>
    <w:rsid w:val="00C16DD7"/>
    <w:rPr>
      <w:rFonts w:ascii="Calibri" w:eastAsia="Calibri" w:hAnsi="Calibri" w:cs="Times New Roman"/>
    </w:rPr>
  </w:style>
  <w:style w:type="paragraph" w:styleId="afff2">
    <w:name w:val="endnote text"/>
    <w:basedOn w:val="a5"/>
    <w:link w:val="afff1"/>
    <w:unhideWhenUsed/>
    <w:rsid w:val="00C16DD7"/>
    <w:pPr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1b">
    <w:name w:val="Текст концевой сноски Знак1"/>
    <w:basedOn w:val="a6"/>
    <w:uiPriority w:val="99"/>
    <w:rsid w:val="00C16D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Абзац списка Знак"/>
    <w:aliases w:val="ПАРАГРАФ Знак"/>
    <w:basedOn w:val="a6"/>
    <w:link w:val="a9"/>
    <w:uiPriority w:val="34"/>
    <w:locked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">
    <w:name w:val="Основной текст с отступом 2 Знак1"/>
    <w:aliases w:val="Знак1 Знак1 Знак1,Основной текст с отступом 2 Знак Знак Знак1,Знак1 Знак Знак Знак1,Знак1 Знак Знак3,Знак1 Знак3,Знак1 Знак Знак1 Знак1"/>
    <w:uiPriority w:val="99"/>
    <w:semiHidden/>
    <w:rsid w:val="00C16DD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C16DD7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C16DD7"/>
  </w:style>
  <w:style w:type="paragraph" w:styleId="afff3">
    <w:name w:val="Normal (Web)"/>
    <w:basedOn w:val="a5"/>
    <w:unhideWhenUsed/>
    <w:rsid w:val="00C16DD7"/>
    <w:pPr>
      <w:spacing w:before="100" w:beforeAutospacing="1" w:after="100" w:afterAutospacing="1"/>
      <w:jc w:val="both"/>
    </w:pPr>
  </w:style>
  <w:style w:type="paragraph" w:customStyle="1" w:styleId="afff4">
    <w:name w:val="Знак Знак Знак Знак"/>
    <w:basedOn w:val="a5"/>
    <w:rsid w:val="00C16DD7"/>
    <w:pPr>
      <w:tabs>
        <w:tab w:val="num" w:pos="432"/>
      </w:tabs>
      <w:spacing w:before="120" w:after="160"/>
      <w:ind w:left="432" w:hanging="432"/>
      <w:jc w:val="both"/>
    </w:pPr>
    <w:rPr>
      <w:b/>
      <w:bCs/>
      <w:caps/>
      <w:sz w:val="32"/>
      <w:szCs w:val="32"/>
      <w:lang w:val="en-US" w:eastAsia="en-US"/>
    </w:rPr>
  </w:style>
  <w:style w:type="paragraph" w:customStyle="1" w:styleId="1c">
    <w:name w:val="Знак Знак1 Знак"/>
    <w:basedOn w:val="a5"/>
    <w:rsid w:val="00C16DD7"/>
    <w:pPr>
      <w:tabs>
        <w:tab w:val="num" w:pos="432"/>
      </w:tabs>
      <w:spacing w:before="120" w:after="160"/>
      <w:ind w:left="432" w:hanging="432"/>
      <w:jc w:val="both"/>
    </w:pPr>
    <w:rPr>
      <w:b/>
      <w:bCs/>
      <w:caps/>
      <w:sz w:val="32"/>
      <w:szCs w:val="32"/>
      <w:lang w:val="en-US" w:eastAsia="en-US"/>
    </w:rPr>
  </w:style>
  <w:style w:type="paragraph" w:customStyle="1" w:styleId="1d">
    <w:name w:val="Знак Знак Знак Знак Знак Знак Знак Знак Знак Знак1 Знак Знак Знак Знак Знак Знак Знак Знак Знак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5">
    <w:name w:val="АААОбычн"/>
    <w:basedOn w:val="a5"/>
    <w:link w:val="afff6"/>
    <w:rsid w:val="00C16DD7"/>
    <w:pPr>
      <w:spacing w:line="360" w:lineRule="auto"/>
      <w:ind w:firstLine="567"/>
      <w:jc w:val="both"/>
    </w:pPr>
    <w:rPr>
      <w:rFonts w:eastAsiaTheme="minorHAnsi"/>
      <w:sz w:val="28"/>
      <w:szCs w:val="28"/>
      <w:lang w:eastAsia="en-US"/>
    </w:rPr>
  </w:style>
  <w:style w:type="character" w:customStyle="1" w:styleId="afff6">
    <w:name w:val="АААОбычн Знак"/>
    <w:link w:val="afff5"/>
    <w:rsid w:val="00C16DD7"/>
    <w:rPr>
      <w:rFonts w:ascii="Times New Roman" w:hAnsi="Times New Roman" w:cs="Times New Roman"/>
      <w:sz w:val="28"/>
      <w:szCs w:val="28"/>
    </w:rPr>
  </w:style>
  <w:style w:type="paragraph" w:customStyle="1" w:styleId="3c">
    <w:name w:val="Стиль3"/>
    <w:basedOn w:val="a5"/>
    <w:rsid w:val="00C16DD7"/>
    <w:pPr>
      <w:ind w:firstLine="540"/>
      <w:jc w:val="both"/>
    </w:pPr>
    <w:rPr>
      <w:rFonts w:ascii="Arial" w:hAnsi="Arial"/>
    </w:rPr>
  </w:style>
  <w:style w:type="paragraph" w:styleId="afff7">
    <w:name w:val="Plain Text"/>
    <w:basedOn w:val="a5"/>
    <w:link w:val="afff8"/>
    <w:unhideWhenUsed/>
    <w:rsid w:val="00C16DD7"/>
    <w:pPr>
      <w:spacing w:line="340" w:lineRule="exact"/>
      <w:ind w:firstLine="289"/>
      <w:jc w:val="both"/>
    </w:pPr>
    <w:rPr>
      <w:sz w:val="26"/>
      <w:szCs w:val="20"/>
    </w:rPr>
  </w:style>
  <w:style w:type="character" w:customStyle="1" w:styleId="afff8">
    <w:name w:val="Текст Знак"/>
    <w:basedOn w:val="a6"/>
    <w:link w:val="afff7"/>
    <w:rsid w:val="00C16DD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BodyTextIndent21">
    <w:name w:val="Body Text Indent 21"/>
    <w:basedOn w:val="a5"/>
    <w:rsid w:val="00C16DD7"/>
    <w:pPr>
      <w:widowControl w:val="0"/>
      <w:ind w:firstLine="709"/>
      <w:jc w:val="both"/>
    </w:pPr>
    <w:rPr>
      <w:sz w:val="28"/>
      <w:szCs w:val="20"/>
    </w:rPr>
  </w:style>
  <w:style w:type="paragraph" w:customStyle="1" w:styleId="1e">
    <w:name w:val="ААЗаг1"/>
    <w:basedOn w:val="10"/>
    <w:link w:val="1f"/>
    <w:rsid w:val="00C16DD7"/>
    <w:pPr>
      <w:spacing w:after="360" w:line="240" w:lineRule="auto"/>
      <w:jc w:val="center"/>
    </w:pPr>
    <w:rPr>
      <w:rFonts w:ascii="Times New Roman" w:hAnsi="Times New Roman"/>
      <w:lang w:eastAsia="ru-RU"/>
    </w:rPr>
  </w:style>
  <w:style w:type="character" w:customStyle="1" w:styleId="1f">
    <w:name w:val="ААЗаг1 Знак"/>
    <w:basedOn w:val="11"/>
    <w:link w:val="1e"/>
    <w:rsid w:val="00C16DD7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paragraph" w:customStyle="1" w:styleId="2d">
    <w:name w:val="ААЗаг2"/>
    <w:basedOn w:val="20"/>
    <w:link w:val="2e"/>
    <w:rsid w:val="00C16DD7"/>
    <w:pPr>
      <w:keepLines w:val="0"/>
      <w:spacing w:before="120" w:after="360" w:line="240" w:lineRule="auto"/>
      <w:ind w:firstLine="0"/>
      <w:jc w:val="center"/>
    </w:pPr>
    <w:rPr>
      <w:rFonts w:eastAsia="Times New Roman" w:cs="Arial"/>
      <w:bCs w:val="0"/>
      <w:i/>
      <w:iCs/>
      <w:sz w:val="28"/>
      <w:szCs w:val="28"/>
      <w:lang w:eastAsia="ru-RU"/>
    </w:rPr>
  </w:style>
  <w:style w:type="character" w:customStyle="1" w:styleId="2e">
    <w:name w:val="ААЗаг2 Знак"/>
    <w:basedOn w:val="21"/>
    <w:link w:val="2d"/>
    <w:rsid w:val="00C16DD7"/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paragraph" w:customStyle="1" w:styleId="3d">
    <w:name w:val="ААЗаг3"/>
    <w:basedOn w:val="30"/>
    <w:link w:val="3e"/>
    <w:rsid w:val="00C16DD7"/>
    <w:pPr>
      <w:keepLines w:val="0"/>
      <w:spacing w:before="360" w:line="240" w:lineRule="auto"/>
    </w:pPr>
    <w:rPr>
      <w:rFonts w:eastAsia="Times New Roman"/>
      <w:b w:val="0"/>
      <w:lang w:eastAsia="ru-RU"/>
    </w:rPr>
  </w:style>
  <w:style w:type="character" w:customStyle="1" w:styleId="3e">
    <w:name w:val="ААЗаг3 Знак"/>
    <w:basedOn w:val="31"/>
    <w:link w:val="3d"/>
    <w:rsid w:val="00C16DD7"/>
    <w:rPr>
      <w:rFonts w:ascii="Times New Roman" w:eastAsia="Times New Roman" w:hAnsi="Times New Roman" w:cs="Times New Roman"/>
      <w:b/>
      <w:bCs/>
      <w:i/>
      <w:sz w:val="28"/>
      <w:szCs w:val="28"/>
      <w:lang w:eastAsia="ru-RU"/>
    </w:rPr>
  </w:style>
  <w:style w:type="character" w:styleId="afff9">
    <w:name w:val="Strong"/>
    <w:basedOn w:val="a6"/>
    <w:qFormat/>
    <w:rsid w:val="00C16DD7"/>
    <w:rPr>
      <w:b/>
      <w:bCs/>
    </w:rPr>
  </w:style>
  <w:style w:type="paragraph" w:customStyle="1" w:styleId="afffa">
    <w:name w:val="ААТАБЛ"/>
    <w:basedOn w:val="aff2"/>
    <w:link w:val="afffb"/>
    <w:uiPriority w:val="99"/>
    <w:qFormat/>
    <w:rsid w:val="00C16DD7"/>
    <w:pPr>
      <w:keepNext/>
      <w:spacing w:before="120" w:after="0"/>
      <w:jc w:val="right"/>
    </w:pPr>
    <w:rPr>
      <w:color w:val="auto"/>
      <w:sz w:val="24"/>
      <w:szCs w:val="24"/>
    </w:rPr>
  </w:style>
  <w:style w:type="character" w:customStyle="1" w:styleId="afffb">
    <w:name w:val="ААТАБЛ Знак"/>
    <w:basedOn w:val="aff3"/>
    <w:link w:val="afffa"/>
    <w:uiPriority w:val="99"/>
    <w:rsid w:val="00C16DD7"/>
    <w:rPr>
      <w:rFonts w:ascii="Times New Roman" w:hAnsi="Times New Roman" w:cs="Times New Roman"/>
      <w:i/>
      <w:iCs/>
      <w:color w:val="1F497D" w:themeColor="text2"/>
      <w:sz w:val="24"/>
      <w:szCs w:val="24"/>
    </w:rPr>
  </w:style>
  <w:style w:type="paragraph" w:customStyle="1" w:styleId="afffc">
    <w:name w:val="ААТЕКВТ"/>
    <w:basedOn w:val="a5"/>
    <w:link w:val="afffd"/>
    <w:qFormat/>
    <w:rsid w:val="00C16DD7"/>
    <w:pPr>
      <w:spacing w:line="276" w:lineRule="auto"/>
      <w:jc w:val="center"/>
    </w:pPr>
    <w:rPr>
      <w:rFonts w:eastAsiaTheme="minorHAnsi"/>
      <w:sz w:val="20"/>
      <w:szCs w:val="20"/>
      <w:lang w:eastAsia="en-US"/>
    </w:rPr>
  </w:style>
  <w:style w:type="character" w:customStyle="1" w:styleId="afffd">
    <w:name w:val="ААТЕКВТ Знак"/>
    <w:basedOn w:val="a6"/>
    <w:link w:val="afffc"/>
    <w:rsid w:val="00C16DD7"/>
    <w:rPr>
      <w:rFonts w:ascii="Times New Roman" w:hAnsi="Times New Roman" w:cs="Times New Roman"/>
      <w:sz w:val="20"/>
      <w:szCs w:val="20"/>
    </w:rPr>
  </w:style>
  <w:style w:type="paragraph" w:customStyle="1" w:styleId="afffe">
    <w:name w:val="ААПодзаг"/>
    <w:basedOn w:val="a5"/>
    <w:link w:val="affff"/>
    <w:rsid w:val="00C16DD7"/>
    <w:pPr>
      <w:spacing w:before="120" w:after="160" w:line="276" w:lineRule="auto"/>
      <w:jc w:val="center"/>
    </w:pPr>
    <w:rPr>
      <w:rFonts w:eastAsiaTheme="minorHAnsi"/>
      <w:i/>
      <w:sz w:val="28"/>
      <w:szCs w:val="28"/>
      <w:lang w:eastAsia="en-US"/>
    </w:rPr>
  </w:style>
  <w:style w:type="character" w:customStyle="1" w:styleId="affff">
    <w:name w:val="ААПодзаг Знак"/>
    <w:basedOn w:val="a6"/>
    <w:link w:val="afffe"/>
    <w:rsid w:val="00C16DD7"/>
    <w:rPr>
      <w:rFonts w:ascii="Times New Roman" w:hAnsi="Times New Roman" w:cs="Times New Roman"/>
      <w:i/>
      <w:sz w:val="28"/>
      <w:szCs w:val="28"/>
    </w:rPr>
  </w:style>
  <w:style w:type="paragraph" w:customStyle="1" w:styleId="123">
    <w:name w:val="Знак Знак Знак Знак Знак Знак Знак Знак Знак Знак1 Знак Знак Знак Знак Знак Знак Знак Знак Знак2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5">
    <w:name w:val="Знак Знак Знак Знак Знак Знак Знак Знак Знак Знак1 Знак Знак Знак Знак Знак Знак Знак Знак Знак1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font5">
    <w:name w:val="font5"/>
    <w:basedOn w:val="a5"/>
    <w:rsid w:val="00C16DD7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5"/>
    <w:rsid w:val="00C16DD7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3">
    <w:name w:val="xl63"/>
    <w:basedOn w:val="a5"/>
    <w:rsid w:val="00C16DD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64">
    <w:name w:val="xl64"/>
    <w:basedOn w:val="a5"/>
    <w:rsid w:val="00C16DD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65">
    <w:name w:val="xl65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a5"/>
    <w:rsid w:val="00C16DD7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7">
    <w:name w:val="xl67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8">
    <w:name w:val="xl68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a5"/>
    <w:rsid w:val="00C16D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1">
    <w:name w:val="xl71"/>
    <w:basedOn w:val="a5"/>
    <w:rsid w:val="00C16DD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5"/>
    <w:rsid w:val="00C16DD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5"/>
    <w:rsid w:val="00C16D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4">
    <w:name w:val="xl74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75">
    <w:name w:val="xl75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6">
    <w:name w:val="xl76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5"/>
    <w:rsid w:val="00C16DD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8">
    <w:name w:val="xl78"/>
    <w:basedOn w:val="a5"/>
    <w:rsid w:val="00C16DD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5"/>
    <w:rsid w:val="00C16DD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0">
    <w:name w:val="xl80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1">
    <w:name w:val="xl81"/>
    <w:basedOn w:val="a5"/>
    <w:rsid w:val="00C16DD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2">
    <w:name w:val="xl82"/>
    <w:basedOn w:val="a5"/>
    <w:rsid w:val="00C16DD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83">
    <w:name w:val="xl83"/>
    <w:basedOn w:val="a5"/>
    <w:rsid w:val="00C16DD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6">
    <w:name w:val="xl86"/>
    <w:basedOn w:val="a5"/>
    <w:rsid w:val="00C16DD7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5"/>
    <w:rsid w:val="00C16DD7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88">
    <w:name w:val="xl88"/>
    <w:basedOn w:val="a5"/>
    <w:rsid w:val="00C16DD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9">
    <w:name w:val="xl89"/>
    <w:basedOn w:val="a5"/>
    <w:rsid w:val="00C16DD7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0">
    <w:name w:val="xl90"/>
    <w:basedOn w:val="a5"/>
    <w:rsid w:val="00C16DD7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1">
    <w:name w:val="xl91"/>
    <w:basedOn w:val="a5"/>
    <w:rsid w:val="00C16DD7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2">
    <w:name w:val="xl92"/>
    <w:basedOn w:val="a5"/>
    <w:rsid w:val="00C16DD7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3">
    <w:name w:val="xl93"/>
    <w:basedOn w:val="a5"/>
    <w:rsid w:val="00C16DD7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4">
    <w:name w:val="xl94"/>
    <w:basedOn w:val="a5"/>
    <w:rsid w:val="00C16DD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5">
    <w:name w:val="xl95"/>
    <w:basedOn w:val="a5"/>
    <w:rsid w:val="00C16D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5"/>
    <w:rsid w:val="00C16D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7">
    <w:name w:val="xl97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8">
    <w:name w:val="xl98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9">
    <w:name w:val="xl99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1">
    <w:name w:val="xl101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2">
    <w:name w:val="xl102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3">
    <w:name w:val="xl103"/>
    <w:basedOn w:val="a5"/>
    <w:rsid w:val="00C16DD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5"/>
    <w:rsid w:val="00C16DD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6">
    <w:name w:val="xl106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7">
    <w:name w:val="xl107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">
    <w:name w:val="xl108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">
    <w:name w:val="xl109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0">
    <w:name w:val="xl110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1">
    <w:name w:val="xl111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">
    <w:name w:val="xl112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3">
    <w:name w:val="xl113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5">
    <w:name w:val="xl115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a4">
    <w:name w:val="АПереч"/>
    <w:basedOn w:val="afff5"/>
    <w:link w:val="affff0"/>
    <w:uiPriority w:val="1"/>
    <w:qFormat/>
    <w:rsid w:val="00C16DD7"/>
    <w:pPr>
      <w:numPr>
        <w:numId w:val="29"/>
      </w:numPr>
      <w:tabs>
        <w:tab w:val="left" w:pos="1134"/>
      </w:tabs>
      <w:ind w:left="0" w:firstLine="567"/>
    </w:pPr>
  </w:style>
  <w:style w:type="character" w:customStyle="1" w:styleId="affff0">
    <w:name w:val="АПереч Знак"/>
    <w:basedOn w:val="afff6"/>
    <w:link w:val="a4"/>
    <w:uiPriority w:val="1"/>
    <w:rsid w:val="00C16DD7"/>
    <w:rPr>
      <w:rFonts w:ascii="Times New Roman" w:hAnsi="Times New Roman" w:cs="Times New Roman"/>
      <w:sz w:val="28"/>
      <w:szCs w:val="28"/>
    </w:rPr>
  </w:style>
  <w:style w:type="paragraph" w:customStyle="1" w:styleId="affff1">
    <w:name w:val="Знак Знак Знак Знак Знак Знак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-">
    <w:name w:val="Табл-цифровой текст"/>
    <w:basedOn w:val="10"/>
    <w:rsid w:val="00C16DD7"/>
    <w:pPr>
      <w:spacing w:before="0" w:after="0" w:line="240" w:lineRule="atLeast"/>
      <w:jc w:val="center"/>
    </w:pPr>
    <w:rPr>
      <w:rFonts w:ascii="Times New Roman" w:hAnsi="Times New Roman"/>
      <w:bCs w:val="0"/>
      <w:kern w:val="0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16D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6D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5"/>
    <w:uiPriority w:val="1"/>
    <w:rsid w:val="00C16DD7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43">
    <w:name w:val="toc 4"/>
    <w:basedOn w:val="a5"/>
    <w:autoRedefine/>
    <w:unhideWhenUsed/>
    <w:rsid w:val="00C16DD7"/>
    <w:pPr>
      <w:widowControl w:val="0"/>
      <w:spacing w:before="198"/>
      <w:ind w:left="322" w:hanging="879"/>
    </w:pPr>
    <w:rPr>
      <w:rFonts w:cstheme="minorBidi"/>
      <w:sz w:val="22"/>
      <w:szCs w:val="22"/>
      <w:lang w:val="en-US" w:eastAsia="en-US"/>
    </w:rPr>
  </w:style>
  <w:style w:type="paragraph" w:styleId="52">
    <w:name w:val="toc 5"/>
    <w:basedOn w:val="a5"/>
    <w:autoRedefine/>
    <w:unhideWhenUsed/>
    <w:rsid w:val="00C16DD7"/>
    <w:pPr>
      <w:widowControl w:val="0"/>
      <w:spacing w:before="1"/>
      <w:ind w:left="1121"/>
    </w:pPr>
    <w:rPr>
      <w:rFonts w:cstheme="minorBidi"/>
      <w:sz w:val="22"/>
      <w:szCs w:val="22"/>
      <w:lang w:val="en-US" w:eastAsia="en-US"/>
    </w:rPr>
  </w:style>
  <w:style w:type="paragraph" w:styleId="61">
    <w:name w:val="toc 6"/>
    <w:basedOn w:val="a5"/>
    <w:autoRedefine/>
    <w:unhideWhenUsed/>
    <w:rsid w:val="00C16DD7"/>
    <w:pPr>
      <w:widowControl w:val="0"/>
      <w:spacing w:before="37"/>
      <w:ind w:left="1201"/>
    </w:pPr>
    <w:rPr>
      <w:rFonts w:cstheme="minorBidi"/>
      <w:sz w:val="22"/>
      <w:szCs w:val="22"/>
      <w:lang w:val="en-US" w:eastAsia="en-US"/>
    </w:rPr>
  </w:style>
  <w:style w:type="character" w:customStyle="1" w:styleId="1f0">
    <w:name w:val="Нижний колонтитул Знак1"/>
    <w:aliases w:val="Знак5 Знак1"/>
    <w:basedOn w:val="a6"/>
    <w:rsid w:val="00C16DD7"/>
    <w:rPr>
      <w:rFonts w:ascii="Times New Roman" w:hAnsi="Times New Roman" w:cs="Times New Roman"/>
      <w:sz w:val="24"/>
      <w:szCs w:val="24"/>
    </w:rPr>
  </w:style>
  <w:style w:type="character" w:styleId="affff2">
    <w:name w:val="Placeholder Text"/>
    <w:basedOn w:val="a6"/>
    <w:uiPriority w:val="99"/>
    <w:semiHidden/>
    <w:rsid w:val="00C16DD7"/>
    <w:rPr>
      <w:color w:val="808080"/>
    </w:rPr>
  </w:style>
  <w:style w:type="paragraph" w:styleId="71">
    <w:name w:val="toc 7"/>
    <w:basedOn w:val="a5"/>
    <w:next w:val="a5"/>
    <w:autoRedefine/>
    <w:unhideWhenUsed/>
    <w:rsid w:val="00C16DD7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5"/>
    <w:next w:val="a5"/>
    <w:autoRedefine/>
    <w:unhideWhenUsed/>
    <w:rsid w:val="00C16DD7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5"/>
    <w:next w:val="a5"/>
    <w:autoRedefine/>
    <w:unhideWhenUsed/>
    <w:rsid w:val="00C16DD7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ListParagraph1">
    <w:name w:val="List Paragraph1"/>
    <w:basedOn w:val="a5"/>
    <w:link w:val="ListParagraph10"/>
    <w:rsid w:val="00C16DD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ListParagraph10">
    <w:name w:val="List Paragraph1 Знак"/>
    <w:basedOn w:val="a6"/>
    <w:link w:val="ListParagraph1"/>
    <w:rsid w:val="00C16DD7"/>
    <w:rPr>
      <w:rFonts w:ascii="Calibri" w:eastAsia="Times New Roman" w:hAnsi="Calibri" w:cs="Times New Roman"/>
      <w:lang w:val="en-US" w:bidi="en-US"/>
    </w:rPr>
  </w:style>
  <w:style w:type="paragraph" w:customStyle="1" w:styleId="Style5">
    <w:name w:val="Style5"/>
    <w:basedOn w:val="a5"/>
    <w:rsid w:val="00C16DD7"/>
    <w:pPr>
      <w:widowControl w:val="0"/>
      <w:autoSpaceDE w:val="0"/>
      <w:autoSpaceDN w:val="0"/>
      <w:adjustRightInd w:val="0"/>
    </w:pPr>
  </w:style>
  <w:style w:type="character" w:customStyle="1" w:styleId="0pt">
    <w:name w:val="Основной текст + Полужирный;Интервал 0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2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5pt9pt">
    <w:name w:val="Основной текст + 8;5 pt;Полужирный;Интервал 9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83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15pt0pt">
    <w:name w:val="Основной текст + 11;5 pt;Полужирный;Интервал 0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0pt0">
    <w:name w:val="Основной текст + 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ff3">
    <w:name w:val="Основной текст + Полужирный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f0">
    <w:name w:val="Основной текст (2)_"/>
    <w:basedOn w:val="a6"/>
    <w:link w:val="2f1"/>
    <w:rsid w:val="00C16DD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0pt">
    <w:name w:val="Основной текст (2) + Интервал 0 pt"/>
    <w:basedOn w:val="2f0"/>
    <w:rsid w:val="00C16DD7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f1">
    <w:name w:val="Основной текст (2)"/>
    <w:basedOn w:val="a5"/>
    <w:link w:val="2f0"/>
    <w:rsid w:val="00C16DD7"/>
    <w:pPr>
      <w:widowControl w:val="0"/>
      <w:shd w:val="clear" w:color="auto" w:fill="FFFFFF"/>
      <w:spacing w:after="420" w:line="0" w:lineRule="atLeast"/>
      <w:ind w:hanging="340"/>
      <w:jc w:val="center"/>
    </w:pPr>
    <w:rPr>
      <w:b/>
      <w:bCs/>
      <w:sz w:val="22"/>
      <w:szCs w:val="22"/>
      <w:lang w:eastAsia="en-US"/>
    </w:rPr>
  </w:style>
  <w:style w:type="character" w:customStyle="1" w:styleId="8pt0pt">
    <w:name w:val="Основной текст + 8 pt;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table" w:customStyle="1" w:styleId="TableGrid">
    <w:name w:val="TableGrid"/>
    <w:rsid w:val="00C16DD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f4">
    <w:name w:val="No Spacing"/>
    <w:rsid w:val="00C16D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1">
    <w:name w:val="Знак Знак Знак Знак Знак Знак Знак Знак Знак Знак Знак Знак Знак Знак Знак Знак Знак Знак1 Знак Знак Знак Знак Знак Знак Знак"/>
    <w:basedOn w:val="a5"/>
    <w:rsid w:val="00C16DD7"/>
    <w:pPr>
      <w:tabs>
        <w:tab w:val="num" w:pos="432"/>
      </w:tabs>
      <w:spacing w:before="120" w:after="160"/>
      <w:ind w:left="432" w:hanging="432"/>
      <w:jc w:val="both"/>
    </w:pPr>
    <w:rPr>
      <w:b/>
      <w:bCs/>
      <w:caps/>
      <w:sz w:val="32"/>
      <w:szCs w:val="32"/>
      <w:lang w:val="en-US" w:eastAsia="en-US"/>
    </w:rPr>
  </w:style>
  <w:style w:type="character" w:customStyle="1" w:styleId="1f2">
    <w:name w:val="Основной текст1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3f">
    <w:name w:val="Основной текст (3)_"/>
    <w:basedOn w:val="a6"/>
    <w:link w:val="3f0"/>
    <w:rsid w:val="00C16DD7"/>
    <w:rPr>
      <w:rFonts w:ascii="Times New Roman" w:eastAsia="Times New Roman" w:hAnsi="Times New Roman" w:cs="Times New Roman"/>
      <w:b/>
      <w:bCs/>
      <w:spacing w:val="183"/>
      <w:sz w:val="17"/>
      <w:szCs w:val="17"/>
      <w:shd w:val="clear" w:color="auto" w:fill="FFFFFF"/>
    </w:rPr>
  </w:style>
  <w:style w:type="paragraph" w:customStyle="1" w:styleId="3f0">
    <w:name w:val="Основной текст (3)"/>
    <w:basedOn w:val="a5"/>
    <w:link w:val="3f"/>
    <w:rsid w:val="00C16DD7"/>
    <w:pPr>
      <w:widowControl w:val="0"/>
      <w:shd w:val="clear" w:color="auto" w:fill="FFFFFF"/>
      <w:spacing w:before="60" w:line="0" w:lineRule="atLeast"/>
    </w:pPr>
    <w:rPr>
      <w:b/>
      <w:bCs/>
      <w:spacing w:val="183"/>
      <w:sz w:val="17"/>
      <w:szCs w:val="17"/>
      <w:lang w:eastAsia="en-US"/>
    </w:rPr>
  </w:style>
  <w:style w:type="character" w:customStyle="1" w:styleId="0pt1">
    <w:name w:val="Подпись к таблице + Интервал 0 pt"/>
    <w:basedOn w:val="a6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pt0pt0">
    <w:name w:val="Основной текст + 8 pt;Полужирный;Интервал 0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5pt0pt0">
    <w:name w:val="Основной текст + 10;5 pt;Полужирный;Интервал 0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pt0pt">
    <w:name w:val="Основной текст + 4 pt;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ArialUnicodeMS4pt0pt">
    <w:name w:val="Основной текст + Arial Unicode MS;4 pt;Интервал 0 pt"/>
    <w:basedOn w:val="afff"/>
    <w:rsid w:val="00C16DD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">
    <w:name w:val="Основной текст + 9 pt;Полужирный;Курсив;Интервал 0 pt"/>
    <w:basedOn w:val="afff"/>
    <w:rsid w:val="00C16DD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4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5pt0pt">
    <w:name w:val="Основной текст + 9;5 pt;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0">
    <w:name w:val="Основной текст (26)"/>
    <w:basedOn w:val="a6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62">
    <w:name w:val="Основной текст6"/>
    <w:basedOn w:val="a5"/>
    <w:rsid w:val="00C16DD7"/>
    <w:pPr>
      <w:widowControl w:val="0"/>
      <w:shd w:val="clear" w:color="auto" w:fill="FFFFFF"/>
      <w:spacing w:line="322" w:lineRule="exact"/>
      <w:ind w:hanging="600"/>
    </w:pPr>
    <w:rPr>
      <w:color w:val="000000"/>
      <w:spacing w:val="4"/>
      <w:lang w:bidi="ru-RU"/>
    </w:rPr>
  </w:style>
  <w:style w:type="character" w:customStyle="1" w:styleId="72">
    <w:name w:val="Заголовок №7_"/>
    <w:basedOn w:val="a6"/>
    <w:link w:val="73"/>
    <w:rsid w:val="00C16DD7"/>
    <w:rPr>
      <w:rFonts w:ascii="Times New Roman" w:eastAsia="Times New Roman" w:hAnsi="Times New Roman" w:cs="Times New Roman"/>
      <w:b/>
      <w:bCs/>
      <w:spacing w:val="6"/>
      <w:shd w:val="clear" w:color="auto" w:fill="FFFFFF"/>
    </w:rPr>
  </w:style>
  <w:style w:type="paragraph" w:customStyle="1" w:styleId="73">
    <w:name w:val="Заголовок №7"/>
    <w:basedOn w:val="a5"/>
    <w:link w:val="72"/>
    <w:rsid w:val="00C16DD7"/>
    <w:pPr>
      <w:widowControl w:val="0"/>
      <w:shd w:val="clear" w:color="auto" w:fill="FFFFFF"/>
      <w:spacing w:after="240" w:line="0" w:lineRule="atLeast"/>
      <w:ind w:hanging="1260"/>
      <w:jc w:val="center"/>
      <w:outlineLvl w:val="6"/>
    </w:pPr>
    <w:rPr>
      <w:b/>
      <w:bCs/>
      <w:spacing w:val="6"/>
      <w:sz w:val="22"/>
      <w:szCs w:val="22"/>
      <w:lang w:eastAsia="en-US"/>
    </w:rPr>
  </w:style>
  <w:style w:type="character" w:customStyle="1" w:styleId="TrebuchetMS10pt0pt">
    <w:name w:val="Основной текст + Trebuchet MS;10 pt;Интервал 0 pt"/>
    <w:basedOn w:val="afff"/>
    <w:rsid w:val="00C16DD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61">
    <w:name w:val="Основной текст (26)_"/>
    <w:basedOn w:val="a6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74">
    <w:name w:val="Подпись к таблице (7)_"/>
    <w:basedOn w:val="a6"/>
    <w:link w:val="75"/>
    <w:rsid w:val="00C16DD7"/>
    <w:rPr>
      <w:rFonts w:ascii="Times New Roman" w:eastAsia="Times New Roman" w:hAnsi="Times New Roman" w:cs="Times New Roman"/>
      <w:b/>
      <w:bCs/>
      <w:spacing w:val="5"/>
      <w:sz w:val="21"/>
      <w:szCs w:val="21"/>
      <w:shd w:val="clear" w:color="auto" w:fill="FFFFFF"/>
    </w:rPr>
  </w:style>
  <w:style w:type="paragraph" w:customStyle="1" w:styleId="75">
    <w:name w:val="Подпись к таблице (7)"/>
    <w:basedOn w:val="a5"/>
    <w:link w:val="74"/>
    <w:rsid w:val="00C16DD7"/>
    <w:pPr>
      <w:widowControl w:val="0"/>
      <w:shd w:val="clear" w:color="auto" w:fill="FFFFFF"/>
      <w:spacing w:after="60" w:line="0" w:lineRule="atLeast"/>
      <w:jc w:val="both"/>
    </w:pPr>
    <w:rPr>
      <w:b/>
      <w:bCs/>
      <w:spacing w:val="5"/>
      <w:sz w:val="21"/>
      <w:szCs w:val="21"/>
      <w:lang w:eastAsia="en-US"/>
    </w:rPr>
  </w:style>
  <w:style w:type="table" w:customStyle="1" w:styleId="TableGrid1">
    <w:name w:val="TableGrid1"/>
    <w:rsid w:val="00C16DD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atch-title">
    <w:name w:val="watch-title"/>
    <w:basedOn w:val="a6"/>
    <w:rsid w:val="00C16DD7"/>
  </w:style>
  <w:style w:type="character" w:styleId="affff5">
    <w:name w:val="Emphasis"/>
    <w:basedOn w:val="a6"/>
    <w:qFormat/>
    <w:rsid w:val="00C16DD7"/>
    <w:rPr>
      <w:i/>
      <w:iCs/>
    </w:rPr>
  </w:style>
  <w:style w:type="paragraph" w:customStyle="1" w:styleId="affff6">
    <w:name w:val="АААПодзаг"/>
    <w:basedOn w:val="afffe"/>
    <w:link w:val="affff7"/>
    <w:rsid w:val="00C16DD7"/>
  </w:style>
  <w:style w:type="character" w:customStyle="1" w:styleId="affff7">
    <w:name w:val="АААПодзаг Знак"/>
    <w:basedOn w:val="affff"/>
    <w:link w:val="affff6"/>
    <w:rsid w:val="00C16DD7"/>
    <w:rPr>
      <w:rFonts w:ascii="Times New Roman" w:hAnsi="Times New Roman" w:cs="Times New Roman"/>
      <w:i/>
      <w:sz w:val="28"/>
      <w:szCs w:val="28"/>
    </w:rPr>
  </w:style>
  <w:style w:type="character" w:customStyle="1" w:styleId="FontStyle30">
    <w:name w:val="Font Style30"/>
    <w:basedOn w:val="a6"/>
    <w:rsid w:val="00C16DD7"/>
    <w:rPr>
      <w:rFonts w:ascii="Times New Roman" w:hAnsi="Times New Roman" w:cs="Times New Roman"/>
      <w:sz w:val="26"/>
      <w:szCs w:val="26"/>
    </w:rPr>
  </w:style>
  <w:style w:type="character" w:customStyle="1" w:styleId="blue">
    <w:name w:val="blue"/>
    <w:basedOn w:val="a6"/>
    <w:rsid w:val="00C16DD7"/>
  </w:style>
  <w:style w:type="paragraph" w:styleId="affff8">
    <w:name w:val="Title"/>
    <w:basedOn w:val="a5"/>
    <w:link w:val="affff9"/>
    <w:qFormat/>
    <w:rsid w:val="00C16DD7"/>
    <w:pPr>
      <w:jc w:val="center"/>
    </w:pPr>
    <w:rPr>
      <w:rFonts w:ascii="Century Gothic" w:hAnsi="Century Gothic"/>
      <w:sz w:val="32"/>
      <w:szCs w:val="20"/>
    </w:rPr>
  </w:style>
  <w:style w:type="character" w:customStyle="1" w:styleId="affff9">
    <w:name w:val="Заголовок Знак"/>
    <w:basedOn w:val="a6"/>
    <w:link w:val="affff8"/>
    <w:rsid w:val="00C16DD7"/>
    <w:rPr>
      <w:rFonts w:ascii="Century Gothic" w:eastAsia="Times New Roman" w:hAnsi="Century Gothic" w:cs="Times New Roman"/>
      <w:sz w:val="32"/>
      <w:szCs w:val="20"/>
      <w:lang w:eastAsia="ru-RU"/>
    </w:rPr>
  </w:style>
  <w:style w:type="paragraph" w:customStyle="1" w:styleId="Style1">
    <w:name w:val="Style1"/>
    <w:basedOn w:val="a5"/>
    <w:rsid w:val="00C16DD7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5"/>
    <w:rsid w:val="00C16DD7"/>
    <w:pPr>
      <w:widowControl w:val="0"/>
      <w:autoSpaceDE w:val="0"/>
      <w:autoSpaceDN w:val="0"/>
      <w:adjustRightInd w:val="0"/>
      <w:spacing w:line="322" w:lineRule="exact"/>
      <w:ind w:firstLine="691"/>
    </w:pPr>
  </w:style>
  <w:style w:type="paragraph" w:customStyle="1" w:styleId="Style19">
    <w:name w:val="Style19"/>
    <w:basedOn w:val="a5"/>
    <w:rsid w:val="00C16DD7"/>
    <w:pPr>
      <w:widowControl w:val="0"/>
      <w:autoSpaceDE w:val="0"/>
      <w:autoSpaceDN w:val="0"/>
      <w:adjustRightInd w:val="0"/>
      <w:spacing w:line="386" w:lineRule="exact"/>
      <w:ind w:firstLine="1627"/>
    </w:pPr>
  </w:style>
  <w:style w:type="paragraph" w:customStyle="1" w:styleId="Style8">
    <w:name w:val="Style8"/>
    <w:basedOn w:val="a5"/>
    <w:rsid w:val="00C16DD7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12">
    <w:name w:val="Style12"/>
    <w:basedOn w:val="a5"/>
    <w:rsid w:val="00C16DD7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5"/>
    <w:rsid w:val="00C16DD7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ConsPlusNonformat">
    <w:name w:val="ConsPlusNonformat"/>
    <w:rsid w:val="00C16D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16D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C16D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Знак"/>
    <w:basedOn w:val="a5"/>
    <w:rsid w:val="00C16DD7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C16DD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18">
    <w:name w:val="Style18"/>
    <w:basedOn w:val="a5"/>
    <w:rsid w:val="00C16DD7"/>
    <w:pPr>
      <w:widowControl w:val="0"/>
      <w:autoSpaceDE w:val="0"/>
      <w:autoSpaceDN w:val="0"/>
      <w:adjustRightInd w:val="0"/>
      <w:spacing w:line="322" w:lineRule="exact"/>
      <w:ind w:hanging="1210"/>
    </w:pPr>
  </w:style>
  <w:style w:type="paragraph" w:customStyle="1" w:styleId="Style25">
    <w:name w:val="Style25"/>
    <w:basedOn w:val="a5"/>
    <w:rsid w:val="00C16DD7"/>
    <w:pPr>
      <w:widowControl w:val="0"/>
      <w:autoSpaceDE w:val="0"/>
      <w:autoSpaceDN w:val="0"/>
      <w:adjustRightInd w:val="0"/>
      <w:spacing w:line="322" w:lineRule="exact"/>
      <w:jc w:val="right"/>
    </w:pPr>
  </w:style>
  <w:style w:type="paragraph" w:customStyle="1" w:styleId="Style27">
    <w:name w:val="Style27"/>
    <w:basedOn w:val="a5"/>
    <w:rsid w:val="00C16DD7"/>
    <w:pPr>
      <w:widowControl w:val="0"/>
      <w:autoSpaceDE w:val="0"/>
      <w:autoSpaceDN w:val="0"/>
      <w:adjustRightInd w:val="0"/>
      <w:spacing w:line="331" w:lineRule="exact"/>
      <w:ind w:hanging="360"/>
    </w:pPr>
  </w:style>
  <w:style w:type="character" w:customStyle="1" w:styleId="FontStyle20">
    <w:name w:val="Font Style20"/>
    <w:rsid w:val="00C16DD7"/>
    <w:rPr>
      <w:rFonts w:ascii="Times New Roman" w:hAnsi="Times New Roman" w:cs="Times New Roman" w:hint="default"/>
      <w:sz w:val="26"/>
      <w:szCs w:val="26"/>
    </w:rPr>
  </w:style>
  <w:style w:type="paragraph" w:customStyle="1" w:styleId="300">
    <w:name w:val="Основной текст30"/>
    <w:basedOn w:val="a5"/>
    <w:rsid w:val="00C16DD7"/>
    <w:pPr>
      <w:shd w:val="clear" w:color="auto" w:fill="FFFFFF"/>
      <w:spacing w:before="420" w:line="320" w:lineRule="exact"/>
      <w:jc w:val="both"/>
    </w:pPr>
    <w:rPr>
      <w:sz w:val="27"/>
      <w:szCs w:val="27"/>
      <w:shd w:val="clear" w:color="auto" w:fill="FFFFFF"/>
    </w:rPr>
  </w:style>
  <w:style w:type="character" w:customStyle="1" w:styleId="hlnormal1">
    <w:name w:val="hlnormal1"/>
    <w:rsid w:val="00C16DD7"/>
    <w:rPr>
      <w:rFonts w:ascii="Arial" w:hAnsi="Arial" w:cs="Arial" w:hint="default"/>
      <w:sz w:val="20"/>
      <w:szCs w:val="20"/>
    </w:rPr>
  </w:style>
  <w:style w:type="character" w:customStyle="1" w:styleId="affffb">
    <w:name w:val="Текст сноски Знак"/>
    <w:link w:val="affffc"/>
    <w:semiHidden/>
    <w:locked/>
    <w:rsid w:val="00C16DD7"/>
    <w:rPr>
      <w:snapToGrid w:val="0"/>
    </w:rPr>
  </w:style>
  <w:style w:type="paragraph" w:styleId="affffc">
    <w:name w:val="footnote text"/>
    <w:basedOn w:val="a5"/>
    <w:link w:val="affffb"/>
    <w:semiHidden/>
    <w:rsid w:val="00C16DD7"/>
    <w:pPr>
      <w:widowControl w:val="0"/>
      <w:snapToGrid w:val="0"/>
      <w:jc w:val="both"/>
    </w:pPr>
    <w:rPr>
      <w:rFonts w:asciiTheme="minorHAnsi" w:eastAsiaTheme="minorHAnsi" w:hAnsiTheme="minorHAnsi" w:cstheme="minorBidi"/>
      <w:snapToGrid w:val="0"/>
      <w:sz w:val="22"/>
      <w:szCs w:val="22"/>
      <w:lang w:eastAsia="en-US"/>
    </w:rPr>
  </w:style>
  <w:style w:type="character" w:customStyle="1" w:styleId="1f3">
    <w:name w:val="Текст сноски Знак1"/>
    <w:basedOn w:val="a6"/>
    <w:uiPriority w:val="99"/>
    <w:semiHidden/>
    <w:rsid w:val="00C16D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2">
    <w:name w:val="List Bullet 2"/>
    <w:basedOn w:val="a5"/>
    <w:autoRedefine/>
    <w:rsid w:val="00C16DD7"/>
    <w:pPr>
      <w:tabs>
        <w:tab w:val="num" w:pos="360"/>
      </w:tabs>
      <w:snapToGrid w:val="0"/>
      <w:ind w:left="566" w:firstLine="285"/>
      <w:jc w:val="both"/>
    </w:pPr>
    <w:rPr>
      <w:sz w:val="20"/>
      <w:szCs w:val="20"/>
    </w:rPr>
  </w:style>
  <w:style w:type="character" w:customStyle="1" w:styleId="63">
    <w:name w:val="Знак Знак6"/>
    <w:locked/>
    <w:rsid w:val="00C16DD7"/>
    <w:rPr>
      <w:b/>
      <w:snapToGrid w:val="0"/>
      <w:sz w:val="28"/>
      <w:lang w:val="ru-RU" w:eastAsia="ru-RU" w:bidi="ar-SA"/>
    </w:rPr>
  </w:style>
  <w:style w:type="paragraph" w:customStyle="1" w:styleId="Style2">
    <w:name w:val="Style2"/>
    <w:basedOn w:val="a5"/>
    <w:rsid w:val="00C16DD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5"/>
    <w:rsid w:val="00C16DD7"/>
    <w:pPr>
      <w:widowControl w:val="0"/>
      <w:autoSpaceDE w:val="0"/>
      <w:autoSpaceDN w:val="0"/>
      <w:adjustRightInd w:val="0"/>
      <w:spacing w:line="324" w:lineRule="exact"/>
      <w:ind w:hanging="350"/>
    </w:pPr>
  </w:style>
  <w:style w:type="paragraph" w:customStyle="1" w:styleId="ed">
    <w:name w:val="дeсновdой те"/>
    <w:basedOn w:val="a5"/>
    <w:rsid w:val="00C16DD7"/>
    <w:pPr>
      <w:widowControl w:val="0"/>
      <w:tabs>
        <w:tab w:val="left" w:pos="0"/>
      </w:tabs>
      <w:snapToGrid w:val="0"/>
      <w:ind w:right="283"/>
      <w:jc w:val="both"/>
    </w:pPr>
    <w:rPr>
      <w:sz w:val="28"/>
      <w:szCs w:val="20"/>
    </w:rPr>
  </w:style>
  <w:style w:type="paragraph" w:customStyle="1" w:styleId="affffd">
    <w:name w:val="Табличный"/>
    <w:basedOn w:val="a5"/>
    <w:rsid w:val="00C16DD7"/>
    <w:pPr>
      <w:widowControl w:val="0"/>
      <w:snapToGrid w:val="0"/>
      <w:jc w:val="center"/>
    </w:pPr>
    <w:rPr>
      <w:sz w:val="26"/>
      <w:szCs w:val="20"/>
    </w:rPr>
  </w:style>
  <w:style w:type="paragraph" w:customStyle="1" w:styleId="Blockquote">
    <w:name w:val="Blockquote"/>
    <w:basedOn w:val="a5"/>
    <w:rsid w:val="00C16DD7"/>
    <w:pPr>
      <w:widowControl w:val="0"/>
      <w:snapToGrid w:val="0"/>
      <w:spacing w:before="100" w:after="100"/>
      <w:ind w:left="360" w:right="360"/>
      <w:jc w:val="both"/>
    </w:pPr>
    <w:rPr>
      <w:szCs w:val="20"/>
    </w:rPr>
  </w:style>
  <w:style w:type="paragraph" w:customStyle="1" w:styleId="1f4">
    <w:name w:val="Знак Знак Знак1 Знак"/>
    <w:basedOn w:val="a5"/>
    <w:autoRedefine/>
    <w:rsid w:val="00C16DD7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hl01">
    <w:name w:val="hl01"/>
    <w:rsid w:val="00C16DD7"/>
    <w:rPr>
      <w:b/>
      <w:bCs/>
      <w:sz w:val="24"/>
      <w:szCs w:val="24"/>
    </w:rPr>
  </w:style>
  <w:style w:type="character" w:customStyle="1" w:styleId="FontStyle21">
    <w:name w:val="Font Style21"/>
    <w:rsid w:val="00C16DD7"/>
    <w:rPr>
      <w:rFonts w:ascii="Times New Roman" w:hAnsi="Times New Roman" w:cs="Times New Roman" w:hint="default"/>
      <w:sz w:val="18"/>
      <w:szCs w:val="18"/>
    </w:rPr>
  </w:style>
  <w:style w:type="character" w:customStyle="1" w:styleId="affffe">
    <w:name w:val="Основной шрифт"/>
    <w:rsid w:val="00C16DD7"/>
  </w:style>
  <w:style w:type="character" w:customStyle="1" w:styleId="HTMLMarkup">
    <w:name w:val="HTML Markup"/>
    <w:rsid w:val="00C16DD7"/>
    <w:rPr>
      <w:vanish/>
      <w:webHidden w:val="0"/>
      <w:color w:val="FF0000"/>
      <w:specVanish w:val="0"/>
    </w:rPr>
  </w:style>
  <w:style w:type="character" w:customStyle="1" w:styleId="text">
    <w:name w:val="text"/>
    <w:basedOn w:val="a6"/>
    <w:rsid w:val="00C16DD7"/>
  </w:style>
  <w:style w:type="paragraph" w:styleId="afffff">
    <w:name w:val="Subtitle"/>
    <w:basedOn w:val="a5"/>
    <w:next w:val="aff9"/>
    <w:link w:val="afffff0"/>
    <w:qFormat/>
    <w:rsid w:val="00C16DD7"/>
    <w:pPr>
      <w:keepNext/>
      <w:widowControl w:val="0"/>
      <w:suppressAutoHyphens/>
      <w:autoSpaceDE w:val="0"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ffff0">
    <w:name w:val="Подзаголовок Знак"/>
    <w:basedOn w:val="a6"/>
    <w:link w:val="afffff"/>
    <w:rsid w:val="00C16DD7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S">
    <w:name w:val="S_Обычный"/>
    <w:basedOn w:val="a5"/>
    <w:link w:val="S0"/>
    <w:rsid w:val="00C16DD7"/>
    <w:pPr>
      <w:spacing w:before="120" w:after="60"/>
      <w:ind w:firstLine="567"/>
      <w:jc w:val="both"/>
    </w:pPr>
    <w:rPr>
      <w:lang w:eastAsia="ar-SA"/>
    </w:rPr>
  </w:style>
  <w:style w:type="character" w:customStyle="1" w:styleId="S0">
    <w:name w:val="S_Обычный Знак"/>
    <w:link w:val="S"/>
    <w:rsid w:val="00C16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1">
    <w:name w:val="Перечень"/>
    <w:basedOn w:val="a9"/>
    <w:link w:val="afffff1"/>
    <w:rsid w:val="00C16DD7"/>
    <w:pPr>
      <w:numPr>
        <w:numId w:val="30"/>
      </w:numPr>
      <w:tabs>
        <w:tab w:val="left" w:pos="1134"/>
      </w:tabs>
      <w:spacing w:line="360" w:lineRule="auto"/>
      <w:ind w:left="0" w:firstLine="567"/>
      <w:jc w:val="both"/>
    </w:pPr>
    <w:rPr>
      <w:rFonts w:eastAsia="Calibri"/>
      <w:sz w:val="28"/>
      <w:lang w:eastAsia="en-US"/>
    </w:rPr>
  </w:style>
  <w:style w:type="character" w:customStyle="1" w:styleId="afffff1">
    <w:name w:val="Перечень Знак"/>
    <w:basedOn w:val="aa"/>
    <w:link w:val="a1"/>
    <w:rsid w:val="00C16DD7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afffff2">
    <w:name w:val="АСодТат"/>
    <w:basedOn w:val="a5"/>
    <w:link w:val="afffff3"/>
    <w:rsid w:val="00C16DD7"/>
    <w:pPr>
      <w:tabs>
        <w:tab w:val="left" w:pos="567"/>
      </w:tabs>
      <w:spacing w:line="276" w:lineRule="auto"/>
      <w:jc w:val="center"/>
    </w:pPr>
    <w:rPr>
      <w:rFonts w:eastAsiaTheme="minorHAnsi"/>
      <w:sz w:val="20"/>
      <w:szCs w:val="20"/>
      <w:lang w:eastAsia="en-US"/>
    </w:rPr>
  </w:style>
  <w:style w:type="character" w:customStyle="1" w:styleId="afffff3">
    <w:name w:val="АСодТат Знак"/>
    <w:basedOn w:val="a6"/>
    <w:link w:val="afffff2"/>
    <w:rsid w:val="00C16DD7"/>
    <w:rPr>
      <w:rFonts w:ascii="Times New Roman" w:hAnsi="Times New Roman" w:cs="Times New Roman"/>
      <w:sz w:val="20"/>
      <w:szCs w:val="20"/>
    </w:rPr>
  </w:style>
  <w:style w:type="paragraph" w:customStyle="1" w:styleId="a3">
    <w:name w:val="ААПереч"/>
    <w:basedOn w:val="a5"/>
    <w:link w:val="afffff4"/>
    <w:rsid w:val="00C16DD7"/>
    <w:pPr>
      <w:numPr>
        <w:numId w:val="31"/>
      </w:numPr>
      <w:tabs>
        <w:tab w:val="left" w:pos="1134"/>
      </w:tabs>
      <w:spacing w:line="360" w:lineRule="auto"/>
      <w:ind w:left="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afffff4">
    <w:name w:val="ААПереч Знак"/>
    <w:basedOn w:val="a6"/>
    <w:link w:val="a3"/>
    <w:rsid w:val="00C16DD7"/>
    <w:rPr>
      <w:rFonts w:ascii="Times New Roman" w:eastAsia="Calibri" w:hAnsi="Times New Roman" w:cs="Times New Roman"/>
      <w:sz w:val="28"/>
      <w:szCs w:val="28"/>
    </w:rPr>
  </w:style>
  <w:style w:type="character" w:customStyle="1" w:styleId="11pt0pt">
    <w:name w:val="Основной текст + 11 pt;Интервал 0 pt"/>
    <w:basedOn w:val="afff"/>
    <w:rsid w:val="00C16DD7"/>
    <w:rPr>
      <w:rFonts w:ascii="Times New Roman" w:eastAsia="Times New Roman" w:hAnsi="Times New Roman" w:cs="Times New Roman"/>
      <w:color w:val="000000"/>
      <w:spacing w:val="3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afffff5">
    <w:name w:val="Знак Знак Знак Знак Знак Знак Знак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82">
    <w:name w:val="Основной текст8"/>
    <w:basedOn w:val="afff"/>
    <w:rsid w:val="00C16DD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76">
    <w:name w:val="Основной текст7"/>
    <w:basedOn w:val="afff"/>
    <w:rsid w:val="00C16DD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paragraph" w:customStyle="1" w:styleId="124">
    <w:name w:val="Основной текст12"/>
    <w:basedOn w:val="a5"/>
    <w:rsid w:val="00C16DD7"/>
    <w:pPr>
      <w:widowControl w:val="0"/>
      <w:shd w:val="clear" w:color="auto" w:fill="FFFFFF"/>
      <w:spacing w:after="60" w:line="206" w:lineRule="exact"/>
      <w:jc w:val="center"/>
    </w:pPr>
    <w:rPr>
      <w:rFonts w:ascii="Lucida Sans Unicode" w:eastAsia="Lucida Sans Unicode" w:hAnsi="Lucida Sans Unicode" w:cs="Lucida Sans Unicode"/>
      <w:color w:val="000000"/>
      <w:spacing w:val="-3"/>
      <w:sz w:val="14"/>
      <w:szCs w:val="14"/>
      <w:lang w:bidi="ru-RU"/>
    </w:rPr>
  </w:style>
  <w:style w:type="paragraph" w:customStyle="1" w:styleId="a2">
    <w:name w:val="АПеречч"/>
    <w:basedOn w:val="af"/>
    <w:link w:val="afffff6"/>
    <w:qFormat/>
    <w:rsid w:val="00C16DD7"/>
    <w:pPr>
      <w:numPr>
        <w:numId w:val="33"/>
      </w:numPr>
      <w:tabs>
        <w:tab w:val="left" w:pos="1134"/>
      </w:tabs>
      <w:ind w:left="0" w:firstLine="567"/>
    </w:pPr>
  </w:style>
  <w:style w:type="paragraph" w:customStyle="1" w:styleId="afffff7">
    <w:name w:val="Пподзаг"/>
    <w:basedOn w:val="32"/>
    <w:link w:val="afffff8"/>
    <w:qFormat/>
    <w:rsid w:val="00C16DD7"/>
    <w:pPr>
      <w:ind w:firstLine="567"/>
    </w:pPr>
  </w:style>
  <w:style w:type="character" w:customStyle="1" w:styleId="afffff6">
    <w:name w:val="АПеречч Знак"/>
    <w:basedOn w:val="af0"/>
    <w:link w:val="a2"/>
    <w:rsid w:val="00C16DD7"/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customStyle="1" w:styleId="afffff9">
    <w:name w:val="ААСодТаб"/>
    <w:basedOn w:val="a5"/>
    <w:link w:val="afffffa"/>
    <w:qFormat/>
    <w:rsid w:val="00C16DD7"/>
    <w:pPr>
      <w:spacing w:line="276" w:lineRule="auto"/>
      <w:jc w:val="center"/>
    </w:pPr>
    <w:rPr>
      <w:rFonts w:eastAsia="Calibri"/>
      <w:color w:val="000000"/>
      <w:sz w:val="20"/>
      <w:szCs w:val="20"/>
      <w:lang w:eastAsia="en-US"/>
    </w:rPr>
  </w:style>
  <w:style w:type="character" w:customStyle="1" w:styleId="afffff8">
    <w:name w:val="Пподзаг Знак"/>
    <w:basedOn w:val="33"/>
    <w:link w:val="afffff7"/>
    <w:rsid w:val="00C16DD7"/>
    <w:rPr>
      <w:rFonts w:ascii="Times New Roman" w:eastAsia="Calibri" w:hAnsi="Times New Roman" w:cs="Times New Roman"/>
      <w:b/>
      <w:i/>
      <w:sz w:val="24"/>
    </w:rPr>
  </w:style>
  <w:style w:type="character" w:customStyle="1" w:styleId="afffffa">
    <w:name w:val="ААСодТаб Знак"/>
    <w:basedOn w:val="a6"/>
    <w:link w:val="afffff9"/>
    <w:rsid w:val="00C16DD7"/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Afffffb">
    <w:name w:val="Aобычный текст"/>
    <w:basedOn w:val="a5"/>
    <w:link w:val="Afffffc"/>
    <w:rsid w:val="00C16DD7"/>
    <w:pPr>
      <w:tabs>
        <w:tab w:val="left" w:pos="851"/>
      </w:tabs>
      <w:spacing w:line="360" w:lineRule="auto"/>
      <w:ind w:firstLine="567"/>
      <w:contextualSpacing/>
      <w:jc w:val="both"/>
    </w:pPr>
    <w:rPr>
      <w:rFonts w:eastAsia="Calibri"/>
      <w:lang w:eastAsia="ar-SA"/>
    </w:rPr>
  </w:style>
  <w:style w:type="character" w:customStyle="1" w:styleId="Afffffc">
    <w:name w:val="Aобычный текст Знак"/>
    <w:basedOn w:val="a6"/>
    <w:link w:val="Afffffb"/>
    <w:rsid w:val="00C16DD7"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w">
    <w:name w:val="w"/>
    <w:basedOn w:val="a6"/>
    <w:rsid w:val="00C16DD7"/>
  </w:style>
  <w:style w:type="paragraph" w:customStyle="1" w:styleId="afffffd">
    <w:name w:val="АТаблицы"/>
    <w:basedOn w:val="aff2"/>
    <w:link w:val="afffffe"/>
    <w:qFormat/>
    <w:rsid w:val="00C16DD7"/>
    <w:pPr>
      <w:keepNext/>
      <w:widowControl w:val="0"/>
      <w:adjustRightInd w:val="0"/>
      <w:spacing w:before="240" w:after="0"/>
      <w:ind w:right="-2" w:firstLine="567"/>
      <w:jc w:val="right"/>
      <w:textAlignment w:val="baseline"/>
    </w:pPr>
    <w:rPr>
      <w:rFonts w:eastAsia="Microsoft YaHei"/>
      <w:bCs/>
      <w:iCs w:val="0"/>
      <w:color w:val="auto"/>
      <w:spacing w:val="-5"/>
      <w:sz w:val="24"/>
      <w:szCs w:val="24"/>
    </w:rPr>
  </w:style>
  <w:style w:type="character" w:customStyle="1" w:styleId="afffffe">
    <w:name w:val="АТаблицы Знак"/>
    <w:basedOn w:val="a6"/>
    <w:link w:val="afffffd"/>
    <w:rsid w:val="00C16DD7"/>
    <w:rPr>
      <w:rFonts w:ascii="Times New Roman" w:eastAsia="Microsoft YaHei" w:hAnsi="Times New Roman" w:cs="Times New Roman"/>
      <w:bCs/>
      <w:i/>
      <w:spacing w:val="-5"/>
      <w:sz w:val="24"/>
      <w:szCs w:val="24"/>
    </w:rPr>
  </w:style>
  <w:style w:type="paragraph" w:customStyle="1" w:styleId="affffff">
    <w:name w:val="АОбычный"/>
    <w:basedOn w:val="a5"/>
    <w:link w:val="affffff0"/>
    <w:qFormat/>
    <w:rsid w:val="00C16DD7"/>
    <w:pPr>
      <w:spacing w:line="360" w:lineRule="auto"/>
      <w:ind w:firstLine="567"/>
      <w:jc w:val="both"/>
    </w:pPr>
    <w:rPr>
      <w:rFonts w:eastAsiaTheme="minorHAnsi"/>
      <w:lang w:eastAsia="en-US"/>
    </w:rPr>
  </w:style>
  <w:style w:type="character" w:customStyle="1" w:styleId="affffff0">
    <w:name w:val="АОбычный Знак"/>
    <w:basedOn w:val="a6"/>
    <w:link w:val="affffff"/>
    <w:rsid w:val="00C16DD7"/>
    <w:rPr>
      <w:rFonts w:ascii="Times New Roman" w:hAnsi="Times New Roman" w:cs="Times New Roman"/>
      <w:sz w:val="24"/>
      <w:szCs w:val="24"/>
    </w:rPr>
  </w:style>
  <w:style w:type="paragraph" w:customStyle="1" w:styleId="2f3">
    <w:name w:val="2 Заголовок"/>
    <w:basedOn w:val="a5"/>
    <w:link w:val="2f4"/>
    <w:rsid w:val="00C16DD7"/>
    <w:pPr>
      <w:spacing w:after="120" w:line="360" w:lineRule="auto"/>
      <w:ind w:right="426"/>
      <w:jc w:val="center"/>
      <w:outlineLvl w:val="1"/>
    </w:pPr>
    <w:rPr>
      <w:rFonts w:eastAsiaTheme="minorHAnsi"/>
      <w:b/>
      <w:i/>
      <w:sz w:val="28"/>
      <w:szCs w:val="28"/>
      <w:lang w:eastAsia="en-US"/>
    </w:rPr>
  </w:style>
  <w:style w:type="character" w:customStyle="1" w:styleId="2f4">
    <w:name w:val="2 Заголовок Знак"/>
    <w:basedOn w:val="a6"/>
    <w:link w:val="2f3"/>
    <w:rsid w:val="00C16DD7"/>
    <w:rPr>
      <w:rFonts w:ascii="Times New Roman" w:hAnsi="Times New Roman" w:cs="Times New Roman"/>
      <w:b/>
      <w:i/>
      <w:sz w:val="28"/>
      <w:szCs w:val="28"/>
    </w:rPr>
  </w:style>
  <w:style w:type="paragraph" w:customStyle="1" w:styleId="affffff1">
    <w:name w:val="АТаблица"/>
    <w:basedOn w:val="a5"/>
    <w:link w:val="affffff2"/>
    <w:rsid w:val="00C16DD7"/>
    <w:pPr>
      <w:spacing w:before="120"/>
      <w:ind w:firstLine="567"/>
      <w:jc w:val="right"/>
    </w:pPr>
    <w:rPr>
      <w:rFonts w:eastAsiaTheme="minorHAnsi"/>
      <w:i/>
      <w:sz w:val="20"/>
      <w:szCs w:val="20"/>
      <w:lang w:eastAsia="en-US"/>
    </w:rPr>
  </w:style>
  <w:style w:type="character" w:customStyle="1" w:styleId="affffff2">
    <w:name w:val="АТаблица Знак"/>
    <w:basedOn w:val="a6"/>
    <w:link w:val="affffff1"/>
    <w:rsid w:val="00C16DD7"/>
    <w:rPr>
      <w:rFonts w:ascii="Times New Roman" w:hAnsi="Times New Roman" w:cs="Times New Roman"/>
      <w:i/>
      <w:sz w:val="20"/>
      <w:szCs w:val="20"/>
    </w:rPr>
  </w:style>
  <w:style w:type="paragraph" w:customStyle="1" w:styleId="affffff3">
    <w:name w:val="АСодержТаб"/>
    <w:basedOn w:val="a5"/>
    <w:link w:val="affffff4"/>
    <w:uiPriority w:val="1"/>
    <w:qFormat/>
    <w:rsid w:val="00C16DD7"/>
    <w:pPr>
      <w:widowControl w:val="0"/>
      <w:jc w:val="center"/>
    </w:pPr>
    <w:rPr>
      <w:rFonts w:eastAsiaTheme="minorHAnsi"/>
      <w:spacing w:val="-1"/>
      <w:sz w:val="20"/>
      <w:szCs w:val="20"/>
      <w:lang w:eastAsia="en-US"/>
    </w:rPr>
  </w:style>
  <w:style w:type="character" w:customStyle="1" w:styleId="affffff4">
    <w:name w:val="АСодержТаб Знак"/>
    <w:basedOn w:val="a6"/>
    <w:link w:val="affffff3"/>
    <w:uiPriority w:val="1"/>
    <w:rsid w:val="00C16DD7"/>
    <w:rPr>
      <w:rFonts w:ascii="Times New Roman" w:hAnsi="Times New Roman" w:cs="Times New Roman"/>
      <w:spacing w:val="-1"/>
      <w:sz w:val="20"/>
      <w:szCs w:val="20"/>
    </w:rPr>
  </w:style>
  <w:style w:type="paragraph" w:customStyle="1" w:styleId="affffff5">
    <w:name w:val="АСодТаб"/>
    <w:basedOn w:val="a5"/>
    <w:link w:val="affffff6"/>
    <w:uiPriority w:val="1"/>
    <w:qFormat/>
    <w:rsid w:val="00C16DD7"/>
    <w:pPr>
      <w:widowControl w:val="0"/>
      <w:jc w:val="center"/>
    </w:pPr>
    <w:rPr>
      <w:rFonts w:eastAsiaTheme="minorHAnsi" w:cstheme="minorBidi"/>
      <w:spacing w:val="-1"/>
      <w:sz w:val="20"/>
      <w:szCs w:val="22"/>
      <w:lang w:eastAsia="en-US"/>
    </w:rPr>
  </w:style>
  <w:style w:type="character" w:customStyle="1" w:styleId="affffff6">
    <w:name w:val="АСодТаб Знак"/>
    <w:basedOn w:val="a6"/>
    <w:link w:val="affffff5"/>
    <w:uiPriority w:val="1"/>
    <w:rsid w:val="00C16DD7"/>
    <w:rPr>
      <w:rFonts w:ascii="Times New Roman" w:hAnsi="Times New Roman"/>
      <w:spacing w:val="-1"/>
      <w:sz w:val="20"/>
    </w:rPr>
  </w:style>
  <w:style w:type="paragraph" w:customStyle="1" w:styleId="1f5">
    <w:name w:val="Знак Знак1 Знак Знак Знак Знак Знак Знак Знак Знак"/>
    <w:basedOn w:val="a5"/>
    <w:rsid w:val="00C16DD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5">
    <w:name w:val="Знак Знак1 Знак Знак Знак Знак Знак Знак Знак Знак2"/>
    <w:basedOn w:val="a5"/>
    <w:rsid w:val="00C16DD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 Знак Знак1"/>
    <w:basedOn w:val="a5"/>
    <w:rsid w:val="00C16DD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2">
    <w:name w:val="Знак Знак1 Знак Знак Знак Знак Знак Знак Знак Знак3"/>
    <w:basedOn w:val="a5"/>
    <w:rsid w:val="00C16DD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6">
    <w:name w:val="xl116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7">
    <w:name w:val="xl117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8">
    <w:name w:val="xl118"/>
    <w:basedOn w:val="a5"/>
    <w:rsid w:val="00C16DD7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9">
    <w:name w:val="xl119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0">
    <w:name w:val="xl120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1">
    <w:name w:val="xl121"/>
    <w:basedOn w:val="a5"/>
    <w:rsid w:val="00C16DD7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character" w:customStyle="1" w:styleId="FontStyle14">
    <w:name w:val="Font Style14"/>
    <w:uiPriority w:val="99"/>
    <w:rsid w:val="00C16DD7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rsid w:val="00C16DD7"/>
    <w:rPr>
      <w:rFonts w:ascii="Times New Roman" w:hAnsi="Times New Roman" w:cs="Times New Roman"/>
      <w:sz w:val="20"/>
      <w:szCs w:val="20"/>
    </w:rPr>
  </w:style>
  <w:style w:type="paragraph" w:customStyle="1" w:styleId="2f5">
    <w:name w:val="Абзац списка2"/>
    <w:basedOn w:val="a5"/>
    <w:rsid w:val="00C16DD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NoSpacing1">
    <w:name w:val="No Spacing1"/>
    <w:uiPriority w:val="1"/>
    <w:qFormat/>
    <w:rsid w:val="00C16DD7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Quote1">
    <w:name w:val="Quote1"/>
    <w:basedOn w:val="a5"/>
    <w:next w:val="a5"/>
    <w:link w:val="QuoteChar"/>
    <w:uiPriority w:val="29"/>
    <w:qFormat/>
    <w:rsid w:val="00C16DD7"/>
    <w:pPr>
      <w:spacing w:after="200" w:line="276" w:lineRule="auto"/>
    </w:pPr>
    <w:rPr>
      <w:rFonts w:ascii="Calibri" w:hAnsi="Calibri"/>
      <w:i/>
      <w:iCs/>
      <w:color w:val="000000"/>
      <w:sz w:val="20"/>
      <w:szCs w:val="20"/>
      <w:lang w:eastAsia="en-US"/>
    </w:rPr>
  </w:style>
  <w:style w:type="character" w:customStyle="1" w:styleId="QuoteChar">
    <w:name w:val="Quote Char"/>
    <w:link w:val="Quote1"/>
    <w:uiPriority w:val="29"/>
    <w:rsid w:val="00C16DD7"/>
    <w:rPr>
      <w:rFonts w:ascii="Calibri" w:eastAsia="Times New Roman" w:hAnsi="Calibri" w:cs="Times New Roman"/>
      <w:i/>
      <w:iCs/>
      <w:color w:val="000000"/>
      <w:sz w:val="20"/>
      <w:szCs w:val="20"/>
    </w:rPr>
  </w:style>
  <w:style w:type="paragraph" w:customStyle="1" w:styleId="IntenseQuote1">
    <w:name w:val="Intense Quote1"/>
    <w:basedOn w:val="a5"/>
    <w:next w:val="a5"/>
    <w:link w:val="IntenseQuoteChar"/>
    <w:uiPriority w:val="30"/>
    <w:qFormat/>
    <w:rsid w:val="00C16DD7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0"/>
      <w:szCs w:val="20"/>
      <w:lang w:eastAsia="en-US"/>
    </w:rPr>
  </w:style>
  <w:style w:type="character" w:customStyle="1" w:styleId="IntenseQuoteChar">
    <w:name w:val="Intense Quote Char"/>
    <w:link w:val="IntenseQuote1"/>
    <w:uiPriority w:val="30"/>
    <w:rsid w:val="00C16DD7"/>
    <w:rPr>
      <w:rFonts w:ascii="Calibri" w:eastAsia="Times New Roman" w:hAnsi="Calibri" w:cs="Times New Roman"/>
      <w:b/>
      <w:bCs/>
      <w:i/>
      <w:iCs/>
      <w:color w:val="4F81BD"/>
      <w:sz w:val="20"/>
      <w:szCs w:val="20"/>
    </w:rPr>
  </w:style>
  <w:style w:type="character" w:customStyle="1" w:styleId="1f6">
    <w:name w:val="Слабое выделение1"/>
    <w:qFormat/>
    <w:rsid w:val="00C16DD7"/>
    <w:rPr>
      <w:i/>
      <w:iCs/>
      <w:color w:val="808080"/>
    </w:rPr>
  </w:style>
  <w:style w:type="character" w:customStyle="1" w:styleId="1f7">
    <w:name w:val="Сильное выделение1"/>
    <w:qFormat/>
    <w:rsid w:val="00C16DD7"/>
    <w:rPr>
      <w:b/>
      <w:bCs/>
      <w:i/>
      <w:iCs/>
      <w:color w:val="4F81BD"/>
    </w:rPr>
  </w:style>
  <w:style w:type="character" w:customStyle="1" w:styleId="1f8">
    <w:name w:val="Слабая ссылка1"/>
    <w:qFormat/>
    <w:rsid w:val="00C16DD7"/>
    <w:rPr>
      <w:smallCaps/>
      <w:color w:val="C0504D"/>
      <w:u w:val="single"/>
    </w:rPr>
  </w:style>
  <w:style w:type="character" w:customStyle="1" w:styleId="1f9">
    <w:name w:val="Сильная ссылка1"/>
    <w:qFormat/>
    <w:rsid w:val="00C16DD7"/>
    <w:rPr>
      <w:b/>
      <w:bCs/>
      <w:smallCaps/>
      <w:color w:val="C0504D"/>
      <w:spacing w:val="5"/>
      <w:u w:val="single"/>
    </w:rPr>
  </w:style>
  <w:style w:type="character" w:customStyle="1" w:styleId="1fa">
    <w:name w:val="Название книги1"/>
    <w:qFormat/>
    <w:rsid w:val="00C16DD7"/>
    <w:rPr>
      <w:b/>
      <w:bCs/>
      <w:smallCaps/>
      <w:spacing w:val="5"/>
    </w:rPr>
  </w:style>
  <w:style w:type="paragraph" w:styleId="a">
    <w:name w:val="List Bullet"/>
    <w:basedOn w:val="a5"/>
    <w:uiPriority w:val="99"/>
    <w:unhideWhenUsed/>
    <w:rsid w:val="00C16DD7"/>
    <w:pPr>
      <w:numPr>
        <w:numId w:val="47"/>
      </w:numPr>
      <w:tabs>
        <w:tab w:val="clear" w:pos="360"/>
      </w:tabs>
      <w:spacing w:after="200" w:line="276" w:lineRule="auto"/>
      <w:ind w:left="1428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WW8Num1z0">
    <w:name w:val="WW8Num1z0"/>
    <w:rsid w:val="00C16DD7"/>
    <w:rPr>
      <w:rFonts w:ascii="Symbol" w:hAnsi="Symbol"/>
    </w:rPr>
  </w:style>
  <w:style w:type="character" w:customStyle="1" w:styleId="WW8Num1z2">
    <w:name w:val="WW8Num1z2"/>
    <w:rsid w:val="00C16DD7"/>
    <w:rPr>
      <w:rFonts w:ascii="Courier New" w:hAnsi="Courier New"/>
    </w:rPr>
  </w:style>
  <w:style w:type="character" w:customStyle="1" w:styleId="WW8Num1z3">
    <w:name w:val="WW8Num1z3"/>
    <w:rsid w:val="00C16DD7"/>
    <w:rPr>
      <w:rFonts w:ascii="Wingdings" w:hAnsi="Wingdings"/>
    </w:rPr>
  </w:style>
  <w:style w:type="character" w:customStyle="1" w:styleId="WW8Num2z0">
    <w:name w:val="WW8Num2z0"/>
    <w:rsid w:val="00C16DD7"/>
    <w:rPr>
      <w:rFonts w:ascii="Symbol" w:hAnsi="Symbol"/>
    </w:rPr>
  </w:style>
  <w:style w:type="character" w:customStyle="1" w:styleId="WW8Num3z0">
    <w:name w:val="WW8Num3z0"/>
    <w:rsid w:val="00C16DD7"/>
    <w:rPr>
      <w:rFonts w:ascii="Symbol" w:hAnsi="Symbol"/>
    </w:rPr>
  </w:style>
  <w:style w:type="character" w:customStyle="1" w:styleId="WW8Num3z1">
    <w:name w:val="WW8Num3z1"/>
    <w:rsid w:val="00C16DD7"/>
    <w:rPr>
      <w:rFonts w:ascii="Courier New" w:hAnsi="Courier New" w:cs="Courier New"/>
    </w:rPr>
  </w:style>
  <w:style w:type="character" w:customStyle="1" w:styleId="WW8Num3z2">
    <w:name w:val="WW8Num3z2"/>
    <w:rsid w:val="00C16DD7"/>
    <w:rPr>
      <w:rFonts w:ascii="Wingdings" w:hAnsi="Wingdings"/>
    </w:rPr>
  </w:style>
  <w:style w:type="character" w:customStyle="1" w:styleId="WW8Num4z0">
    <w:name w:val="WW8Num4z0"/>
    <w:rsid w:val="00C16DD7"/>
    <w:rPr>
      <w:rFonts w:ascii="Symbol" w:hAnsi="Symbol"/>
    </w:rPr>
  </w:style>
  <w:style w:type="character" w:customStyle="1" w:styleId="WW8Num4z1">
    <w:name w:val="WW8Num4z1"/>
    <w:rsid w:val="00C16DD7"/>
    <w:rPr>
      <w:rFonts w:ascii="Courier New" w:hAnsi="Courier New" w:cs="Courier New"/>
    </w:rPr>
  </w:style>
  <w:style w:type="character" w:customStyle="1" w:styleId="WW8Num4z2">
    <w:name w:val="WW8Num4z2"/>
    <w:rsid w:val="00C16DD7"/>
    <w:rPr>
      <w:rFonts w:ascii="Wingdings" w:hAnsi="Wingdings"/>
    </w:rPr>
  </w:style>
  <w:style w:type="character" w:customStyle="1" w:styleId="WW8Num5z0">
    <w:name w:val="WW8Num5z0"/>
    <w:rsid w:val="00C16DD7"/>
    <w:rPr>
      <w:rFonts w:ascii="Symbol" w:hAnsi="Symbol"/>
    </w:rPr>
  </w:style>
  <w:style w:type="character" w:customStyle="1" w:styleId="WW8Num5z1">
    <w:name w:val="WW8Num5z1"/>
    <w:rsid w:val="00C16DD7"/>
    <w:rPr>
      <w:rFonts w:ascii="Courier New" w:hAnsi="Courier New" w:cs="Courier New"/>
    </w:rPr>
  </w:style>
  <w:style w:type="character" w:customStyle="1" w:styleId="WW8Num5z2">
    <w:name w:val="WW8Num5z2"/>
    <w:rsid w:val="00C16DD7"/>
    <w:rPr>
      <w:rFonts w:ascii="Wingdings" w:hAnsi="Wingdings"/>
    </w:rPr>
  </w:style>
  <w:style w:type="character" w:customStyle="1" w:styleId="WW8Num6z0">
    <w:name w:val="WW8Num6z0"/>
    <w:rsid w:val="00C16DD7"/>
    <w:rPr>
      <w:rFonts w:ascii="Times New Roman" w:hAnsi="Times New Roman" w:cs="Times New Roman"/>
    </w:rPr>
  </w:style>
  <w:style w:type="character" w:customStyle="1" w:styleId="WW8Num6z1">
    <w:name w:val="WW8Num6z1"/>
    <w:rsid w:val="00C16DD7"/>
    <w:rPr>
      <w:rFonts w:ascii="Courier New" w:hAnsi="Courier New" w:cs="Courier New"/>
    </w:rPr>
  </w:style>
  <w:style w:type="character" w:customStyle="1" w:styleId="WW8Num6z2">
    <w:name w:val="WW8Num6z2"/>
    <w:rsid w:val="00C16DD7"/>
    <w:rPr>
      <w:rFonts w:ascii="Wingdings" w:hAnsi="Wingdings"/>
    </w:rPr>
  </w:style>
  <w:style w:type="character" w:customStyle="1" w:styleId="WW8Num6z3">
    <w:name w:val="WW8Num6z3"/>
    <w:rsid w:val="00C16DD7"/>
    <w:rPr>
      <w:rFonts w:ascii="Symbol" w:hAnsi="Symbol"/>
    </w:rPr>
  </w:style>
  <w:style w:type="character" w:customStyle="1" w:styleId="WW8Num7z0">
    <w:name w:val="WW8Num7z0"/>
    <w:rsid w:val="00C16DD7"/>
    <w:rPr>
      <w:rFonts w:ascii="Symbol" w:hAnsi="Symbol"/>
    </w:rPr>
  </w:style>
  <w:style w:type="character" w:customStyle="1" w:styleId="WW8Num7z1">
    <w:name w:val="WW8Num7z1"/>
    <w:rsid w:val="00C16DD7"/>
    <w:rPr>
      <w:rFonts w:ascii="Courier New" w:hAnsi="Courier New" w:cs="Courier New"/>
    </w:rPr>
  </w:style>
  <w:style w:type="character" w:customStyle="1" w:styleId="WW8Num7z2">
    <w:name w:val="WW8Num7z2"/>
    <w:rsid w:val="00C16DD7"/>
    <w:rPr>
      <w:rFonts w:ascii="Wingdings" w:hAnsi="Wingdings"/>
    </w:rPr>
  </w:style>
  <w:style w:type="character" w:customStyle="1" w:styleId="WW8Num9z0">
    <w:name w:val="WW8Num9z0"/>
    <w:rsid w:val="00C16DD7"/>
    <w:rPr>
      <w:rFonts w:ascii="Times New Roman" w:hAnsi="Times New Roman" w:cs="Times New Roman"/>
    </w:rPr>
  </w:style>
  <w:style w:type="character" w:customStyle="1" w:styleId="WW8Num9z1">
    <w:name w:val="WW8Num9z1"/>
    <w:rsid w:val="00C16DD7"/>
    <w:rPr>
      <w:rFonts w:ascii="Courier New" w:hAnsi="Courier New" w:cs="Courier New"/>
    </w:rPr>
  </w:style>
  <w:style w:type="character" w:customStyle="1" w:styleId="WW8Num9z2">
    <w:name w:val="WW8Num9z2"/>
    <w:rsid w:val="00C16DD7"/>
    <w:rPr>
      <w:rFonts w:ascii="Wingdings" w:hAnsi="Wingdings"/>
    </w:rPr>
  </w:style>
  <w:style w:type="character" w:customStyle="1" w:styleId="WW8Num9z3">
    <w:name w:val="WW8Num9z3"/>
    <w:rsid w:val="00C16DD7"/>
    <w:rPr>
      <w:rFonts w:ascii="Symbol" w:hAnsi="Symbol"/>
    </w:rPr>
  </w:style>
  <w:style w:type="character" w:customStyle="1" w:styleId="WW8Num10z0">
    <w:name w:val="WW8Num10z0"/>
    <w:rsid w:val="00C16DD7"/>
    <w:rPr>
      <w:rFonts w:ascii="Symbol" w:hAnsi="Symbol"/>
    </w:rPr>
  </w:style>
  <w:style w:type="character" w:customStyle="1" w:styleId="WW8Num10z1">
    <w:name w:val="WW8Num10z1"/>
    <w:rsid w:val="00C16DD7"/>
    <w:rPr>
      <w:rFonts w:ascii="Courier New" w:hAnsi="Courier New" w:cs="Courier New"/>
    </w:rPr>
  </w:style>
  <w:style w:type="character" w:customStyle="1" w:styleId="WW8Num10z2">
    <w:name w:val="WW8Num10z2"/>
    <w:rsid w:val="00C16DD7"/>
    <w:rPr>
      <w:rFonts w:ascii="Wingdings" w:hAnsi="Wingdings"/>
    </w:rPr>
  </w:style>
  <w:style w:type="character" w:customStyle="1" w:styleId="WW8Num11z0">
    <w:name w:val="WW8Num11z0"/>
    <w:rsid w:val="00C16DD7"/>
    <w:rPr>
      <w:rFonts w:ascii="Symbol" w:hAnsi="Symbol"/>
    </w:rPr>
  </w:style>
  <w:style w:type="character" w:customStyle="1" w:styleId="WW8Num11z1">
    <w:name w:val="WW8Num11z1"/>
    <w:rsid w:val="00C16DD7"/>
    <w:rPr>
      <w:rFonts w:ascii="Courier New" w:hAnsi="Courier New" w:cs="Courier New"/>
    </w:rPr>
  </w:style>
  <w:style w:type="character" w:customStyle="1" w:styleId="WW8Num11z2">
    <w:name w:val="WW8Num11z2"/>
    <w:rsid w:val="00C16DD7"/>
    <w:rPr>
      <w:rFonts w:ascii="Wingdings" w:hAnsi="Wingdings"/>
    </w:rPr>
  </w:style>
  <w:style w:type="character" w:customStyle="1" w:styleId="WW8Num12z0">
    <w:name w:val="WW8Num12z0"/>
    <w:rsid w:val="00C16DD7"/>
    <w:rPr>
      <w:rFonts w:ascii="Times New Roman" w:hAnsi="Times New Roman" w:cs="Times New Roman"/>
    </w:rPr>
  </w:style>
  <w:style w:type="character" w:customStyle="1" w:styleId="WW8Num12z1">
    <w:name w:val="WW8Num12z1"/>
    <w:rsid w:val="00C16DD7"/>
    <w:rPr>
      <w:rFonts w:ascii="Courier New" w:hAnsi="Courier New" w:cs="Courier New"/>
    </w:rPr>
  </w:style>
  <w:style w:type="character" w:customStyle="1" w:styleId="WW8Num12z2">
    <w:name w:val="WW8Num12z2"/>
    <w:rsid w:val="00C16DD7"/>
    <w:rPr>
      <w:rFonts w:ascii="Wingdings" w:hAnsi="Wingdings"/>
    </w:rPr>
  </w:style>
  <w:style w:type="character" w:customStyle="1" w:styleId="WW8Num12z3">
    <w:name w:val="WW8Num12z3"/>
    <w:rsid w:val="00C16DD7"/>
    <w:rPr>
      <w:rFonts w:ascii="Symbol" w:hAnsi="Symbol"/>
    </w:rPr>
  </w:style>
  <w:style w:type="character" w:customStyle="1" w:styleId="WW8Num13z0">
    <w:name w:val="WW8Num13z0"/>
    <w:rsid w:val="00C16DD7"/>
    <w:rPr>
      <w:rFonts w:ascii="Symbol" w:hAnsi="Symbol"/>
    </w:rPr>
  </w:style>
  <w:style w:type="character" w:customStyle="1" w:styleId="WW8Num13z1">
    <w:name w:val="WW8Num13z1"/>
    <w:rsid w:val="00C16DD7"/>
    <w:rPr>
      <w:rFonts w:ascii="Courier New" w:hAnsi="Courier New" w:cs="Courier New"/>
    </w:rPr>
  </w:style>
  <w:style w:type="character" w:customStyle="1" w:styleId="WW8Num13z2">
    <w:name w:val="WW8Num13z2"/>
    <w:rsid w:val="00C16DD7"/>
    <w:rPr>
      <w:rFonts w:ascii="Wingdings" w:hAnsi="Wingdings"/>
    </w:rPr>
  </w:style>
  <w:style w:type="character" w:customStyle="1" w:styleId="WW8Num14z0">
    <w:name w:val="WW8Num14z0"/>
    <w:rsid w:val="00C16DD7"/>
    <w:rPr>
      <w:rFonts w:ascii="Symbol" w:hAnsi="Symbol"/>
    </w:rPr>
  </w:style>
  <w:style w:type="character" w:customStyle="1" w:styleId="WW8Num14z1">
    <w:name w:val="WW8Num14z1"/>
    <w:rsid w:val="00C16DD7"/>
    <w:rPr>
      <w:rFonts w:ascii="Courier New" w:hAnsi="Courier New" w:cs="Courier New"/>
    </w:rPr>
  </w:style>
  <w:style w:type="character" w:customStyle="1" w:styleId="WW8Num14z2">
    <w:name w:val="WW8Num14z2"/>
    <w:rsid w:val="00C16DD7"/>
    <w:rPr>
      <w:rFonts w:ascii="Wingdings" w:hAnsi="Wingdings"/>
    </w:rPr>
  </w:style>
  <w:style w:type="character" w:customStyle="1" w:styleId="WW8Num15z0">
    <w:name w:val="WW8Num15z0"/>
    <w:rsid w:val="00C16DD7"/>
    <w:rPr>
      <w:rFonts w:ascii="Symbol" w:hAnsi="Symbol"/>
    </w:rPr>
  </w:style>
  <w:style w:type="character" w:customStyle="1" w:styleId="WW8Num15z1">
    <w:name w:val="WW8Num15z1"/>
    <w:rsid w:val="00C16DD7"/>
    <w:rPr>
      <w:rFonts w:ascii="Courier New" w:hAnsi="Courier New" w:cs="Courier New"/>
    </w:rPr>
  </w:style>
  <w:style w:type="character" w:customStyle="1" w:styleId="WW8Num15z2">
    <w:name w:val="WW8Num15z2"/>
    <w:rsid w:val="00C16DD7"/>
    <w:rPr>
      <w:rFonts w:ascii="Wingdings" w:hAnsi="Wingdings"/>
    </w:rPr>
  </w:style>
  <w:style w:type="character" w:customStyle="1" w:styleId="WW8Num16z0">
    <w:name w:val="WW8Num16z0"/>
    <w:rsid w:val="00C16DD7"/>
    <w:rPr>
      <w:rFonts w:ascii="Times New Roman" w:hAnsi="Times New Roman" w:cs="Times New Roman"/>
    </w:rPr>
  </w:style>
  <w:style w:type="character" w:customStyle="1" w:styleId="WW8Num16z1">
    <w:name w:val="WW8Num16z1"/>
    <w:rsid w:val="00C16DD7"/>
    <w:rPr>
      <w:rFonts w:ascii="Courier New" w:hAnsi="Courier New" w:cs="Courier New"/>
    </w:rPr>
  </w:style>
  <w:style w:type="character" w:customStyle="1" w:styleId="WW8Num16z2">
    <w:name w:val="WW8Num16z2"/>
    <w:rsid w:val="00C16DD7"/>
    <w:rPr>
      <w:rFonts w:ascii="Wingdings" w:hAnsi="Wingdings"/>
    </w:rPr>
  </w:style>
  <w:style w:type="character" w:customStyle="1" w:styleId="WW8Num16z3">
    <w:name w:val="WW8Num16z3"/>
    <w:rsid w:val="00C16DD7"/>
    <w:rPr>
      <w:rFonts w:ascii="Symbol" w:hAnsi="Symbol"/>
    </w:rPr>
  </w:style>
  <w:style w:type="character" w:customStyle="1" w:styleId="WW8Num19z0">
    <w:name w:val="WW8Num19z0"/>
    <w:rsid w:val="00C16DD7"/>
    <w:rPr>
      <w:rFonts w:ascii="Times New Roman" w:hAnsi="Times New Roman" w:cs="Times New Roman"/>
    </w:rPr>
  </w:style>
  <w:style w:type="character" w:customStyle="1" w:styleId="WW8Num19z1">
    <w:name w:val="WW8Num19z1"/>
    <w:rsid w:val="00C16DD7"/>
    <w:rPr>
      <w:rFonts w:ascii="Courier New" w:hAnsi="Courier New" w:cs="Courier New"/>
    </w:rPr>
  </w:style>
  <w:style w:type="character" w:customStyle="1" w:styleId="WW8Num19z2">
    <w:name w:val="WW8Num19z2"/>
    <w:rsid w:val="00C16DD7"/>
    <w:rPr>
      <w:rFonts w:ascii="Wingdings" w:hAnsi="Wingdings"/>
    </w:rPr>
  </w:style>
  <w:style w:type="character" w:customStyle="1" w:styleId="WW8Num19z3">
    <w:name w:val="WW8Num19z3"/>
    <w:rsid w:val="00C16DD7"/>
    <w:rPr>
      <w:rFonts w:ascii="Symbol" w:hAnsi="Symbol"/>
    </w:rPr>
  </w:style>
  <w:style w:type="character" w:customStyle="1" w:styleId="WW8Num20z0">
    <w:name w:val="WW8Num20z0"/>
    <w:rsid w:val="00C16DD7"/>
    <w:rPr>
      <w:rFonts w:ascii="Symbol" w:hAnsi="Symbol"/>
    </w:rPr>
  </w:style>
  <w:style w:type="character" w:customStyle="1" w:styleId="WW8Num20z1">
    <w:name w:val="WW8Num20z1"/>
    <w:rsid w:val="00C16DD7"/>
    <w:rPr>
      <w:rFonts w:ascii="Courier New" w:hAnsi="Courier New" w:cs="Courier New"/>
    </w:rPr>
  </w:style>
  <w:style w:type="character" w:customStyle="1" w:styleId="WW8Num20z2">
    <w:name w:val="WW8Num20z2"/>
    <w:rsid w:val="00C16DD7"/>
    <w:rPr>
      <w:rFonts w:ascii="Wingdings" w:hAnsi="Wingdings"/>
    </w:rPr>
  </w:style>
  <w:style w:type="character" w:customStyle="1" w:styleId="WW8Num21z0">
    <w:name w:val="WW8Num21z0"/>
    <w:rsid w:val="00C16DD7"/>
    <w:rPr>
      <w:rFonts w:ascii="Times New Roman" w:hAnsi="Times New Roman" w:cs="Times New Roman"/>
    </w:rPr>
  </w:style>
  <w:style w:type="character" w:customStyle="1" w:styleId="WW8Num21z1">
    <w:name w:val="WW8Num21z1"/>
    <w:rsid w:val="00C16DD7"/>
    <w:rPr>
      <w:rFonts w:ascii="Courier New" w:hAnsi="Courier New" w:cs="Courier New"/>
    </w:rPr>
  </w:style>
  <w:style w:type="character" w:customStyle="1" w:styleId="WW8Num21z2">
    <w:name w:val="WW8Num21z2"/>
    <w:rsid w:val="00C16DD7"/>
    <w:rPr>
      <w:rFonts w:ascii="Wingdings" w:hAnsi="Wingdings"/>
    </w:rPr>
  </w:style>
  <w:style w:type="character" w:customStyle="1" w:styleId="WW8Num21z3">
    <w:name w:val="WW8Num21z3"/>
    <w:rsid w:val="00C16DD7"/>
    <w:rPr>
      <w:rFonts w:ascii="Symbol" w:hAnsi="Symbol"/>
    </w:rPr>
  </w:style>
  <w:style w:type="character" w:customStyle="1" w:styleId="WW8Num22z0">
    <w:name w:val="WW8Num22z0"/>
    <w:rsid w:val="00C16DD7"/>
    <w:rPr>
      <w:rFonts w:ascii="Symbol" w:hAnsi="Symbol"/>
    </w:rPr>
  </w:style>
  <w:style w:type="character" w:customStyle="1" w:styleId="WW8Num22z1">
    <w:name w:val="WW8Num22z1"/>
    <w:rsid w:val="00C16DD7"/>
    <w:rPr>
      <w:rFonts w:ascii="Courier New" w:hAnsi="Courier New" w:cs="Courier New"/>
    </w:rPr>
  </w:style>
  <w:style w:type="character" w:customStyle="1" w:styleId="WW8Num22z2">
    <w:name w:val="WW8Num22z2"/>
    <w:rsid w:val="00C16DD7"/>
    <w:rPr>
      <w:rFonts w:ascii="Wingdings" w:hAnsi="Wingdings"/>
    </w:rPr>
  </w:style>
  <w:style w:type="character" w:customStyle="1" w:styleId="1fb">
    <w:name w:val="Основной шрифт абзаца1"/>
    <w:rsid w:val="00C16DD7"/>
  </w:style>
  <w:style w:type="character" w:customStyle="1" w:styleId="1fc">
    <w:name w:val="Замещающий текст1"/>
    <w:rsid w:val="00C16DD7"/>
    <w:rPr>
      <w:color w:val="808080"/>
    </w:rPr>
  </w:style>
  <w:style w:type="character" w:customStyle="1" w:styleId="-1">
    <w:name w:val="Цветная сетка - Акцент 1 Знак"/>
    <w:rsid w:val="00C16DD7"/>
    <w:rPr>
      <w:i/>
      <w:iCs/>
      <w:color w:val="000000"/>
    </w:rPr>
  </w:style>
  <w:style w:type="character" w:customStyle="1" w:styleId="-2">
    <w:name w:val="Светлая заливка - Акцент 2 Знак"/>
    <w:rsid w:val="00C16DD7"/>
    <w:rPr>
      <w:b/>
      <w:bCs/>
      <w:i/>
      <w:iCs/>
      <w:color w:val="4F81BD"/>
    </w:rPr>
  </w:style>
  <w:style w:type="paragraph" w:customStyle="1" w:styleId="1fd">
    <w:name w:val="Заголовок1"/>
    <w:basedOn w:val="a5"/>
    <w:next w:val="aff9"/>
    <w:rsid w:val="00C16DD7"/>
    <w:pPr>
      <w:keepNext/>
      <w:suppressAutoHyphens/>
      <w:spacing w:before="240" w:after="120" w:line="276" w:lineRule="auto"/>
    </w:pPr>
    <w:rPr>
      <w:rFonts w:ascii="Arial" w:eastAsia="Lucida Sans Unicode" w:hAnsi="Arial" w:cs="Mangal"/>
      <w:sz w:val="28"/>
      <w:szCs w:val="28"/>
      <w:lang w:val="en-US" w:eastAsia="en-US" w:bidi="en-US"/>
    </w:rPr>
  </w:style>
  <w:style w:type="character" w:customStyle="1" w:styleId="53">
    <w:name w:val="Знак Знак5"/>
    <w:rsid w:val="00C16DD7"/>
    <w:rPr>
      <w:rFonts w:ascii="Calibri" w:hAnsi="Calibri" w:cs="Calibri"/>
      <w:sz w:val="22"/>
      <w:szCs w:val="22"/>
      <w:lang w:val="en-US" w:eastAsia="en-US" w:bidi="en-US"/>
    </w:rPr>
  </w:style>
  <w:style w:type="paragraph" w:customStyle="1" w:styleId="1fe">
    <w:name w:val="Название1"/>
    <w:basedOn w:val="a5"/>
    <w:rsid w:val="00C16DD7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val="en-US" w:eastAsia="en-US" w:bidi="en-US"/>
    </w:rPr>
  </w:style>
  <w:style w:type="paragraph" w:customStyle="1" w:styleId="1ff">
    <w:name w:val="Указатель1"/>
    <w:basedOn w:val="a5"/>
    <w:rsid w:val="00C16DD7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val="en-US" w:eastAsia="en-US" w:bidi="en-US"/>
    </w:rPr>
  </w:style>
  <w:style w:type="character" w:customStyle="1" w:styleId="45">
    <w:name w:val="Знак Знак4"/>
    <w:rsid w:val="00C16DD7"/>
    <w:rPr>
      <w:rFonts w:ascii="Tahoma" w:hAnsi="Tahoma" w:cs="Calibri"/>
      <w:sz w:val="16"/>
      <w:szCs w:val="16"/>
      <w:lang w:eastAsia="ar-SA"/>
    </w:rPr>
  </w:style>
  <w:style w:type="character" w:customStyle="1" w:styleId="3f1">
    <w:name w:val="Знак Знак3"/>
    <w:rsid w:val="00C16DD7"/>
    <w:rPr>
      <w:rFonts w:ascii="Calibri" w:hAnsi="Calibri" w:cs="Calibri"/>
      <w:sz w:val="22"/>
      <w:szCs w:val="22"/>
      <w:lang w:eastAsia="ar-SA" w:bidi="ar-SA"/>
    </w:rPr>
  </w:style>
  <w:style w:type="character" w:customStyle="1" w:styleId="2f6">
    <w:name w:val="Знак Знак2"/>
    <w:rsid w:val="00C16DD7"/>
    <w:rPr>
      <w:rFonts w:ascii="Calibri" w:hAnsi="Calibri" w:cs="Calibri"/>
      <w:sz w:val="22"/>
      <w:szCs w:val="22"/>
      <w:lang w:eastAsia="ar-SA" w:bidi="ar-SA"/>
    </w:rPr>
  </w:style>
  <w:style w:type="paragraph" w:customStyle="1" w:styleId="-11">
    <w:name w:val="Цветной список - Акцент 11"/>
    <w:basedOn w:val="a5"/>
    <w:rsid w:val="00C16DD7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 w:bidi="en-US"/>
    </w:rPr>
  </w:style>
  <w:style w:type="paragraph" w:customStyle="1" w:styleId="1ff0">
    <w:name w:val="Название объекта1"/>
    <w:basedOn w:val="a5"/>
    <w:next w:val="a5"/>
    <w:rsid w:val="00C16DD7"/>
    <w:pPr>
      <w:suppressAutoHyphens/>
      <w:spacing w:after="200"/>
    </w:pPr>
    <w:rPr>
      <w:rFonts w:ascii="Calibri" w:hAnsi="Calibri" w:cs="Calibri"/>
      <w:b/>
      <w:bCs/>
      <w:color w:val="4F81BD"/>
      <w:sz w:val="18"/>
      <w:szCs w:val="18"/>
      <w:lang w:val="en-US" w:eastAsia="en-US" w:bidi="en-US"/>
    </w:rPr>
  </w:style>
  <w:style w:type="character" w:customStyle="1" w:styleId="1ff1">
    <w:name w:val="Знак Знак1"/>
    <w:rsid w:val="00C16DD7"/>
    <w:rPr>
      <w:rFonts w:ascii="Cambria" w:hAnsi="Cambria" w:cs="Calibri"/>
      <w:color w:val="17365D"/>
      <w:spacing w:val="5"/>
      <w:kern w:val="1"/>
      <w:sz w:val="52"/>
      <w:szCs w:val="52"/>
      <w:lang w:eastAsia="ar-SA"/>
    </w:rPr>
  </w:style>
  <w:style w:type="paragraph" w:customStyle="1" w:styleId="1ff2">
    <w:name w:val="Без интервала1"/>
    <w:rsid w:val="00C16DD7"/>
    <w:pPr>
      <w:suppressAutoHyphens/>
      <w:spacing w:after="0" w:line="240" w:lineRule="auto"/>
    </w:pPr>
    <w:rPr>
      <w:rFonts w:ascii="Calibri" w:eastAsia="Arial" w:hAnsi="Calibri" w:cs="Calibri"/>
      <w:lang w:val="en-US" w:bidi="en-US"/>
    </w:rPr>
  </w:style>
  <w:style w:type="paragraph" w:customStyle="1" w:styleId="-110">
    <w:name w:val="Цветная сетка - Акцент 11"/>
    <w:basedOn w:val="a5"/>
    <w:next w:val="a5"/>
    <w:rsid w:val="00C16DD7"/>
    <w:pPr>
      <w:suppressAutoHyphens/>
      <w:spacing w:after="200" w:line="276" w:lineRule="auto"/>
    </w:pPr>
    <w:rPr>
      <w:rFonts w:ascii="Calibri" w:hAnsi="Calibri" w:cs="Calibri"/>
      <w:i/>
      <w:iCs/>
      <w:color w:val="000000"/>
      <w:sz w:val="20"/>
      <w:szCs w:val="20"/>
      <w:lang w:val="en-US" w:eastAsia="ar-SA"/>
    </w:rPr>
  </w:style>
  <w:style w:type="paragraph" w:customStyle="1" w:styleId="-21">
    <w:name w:val="Светлая заливка - Акцент 21"/>
    <w:basedOn w:val="a5"/>
    <w:next w:val="a5"/>
    <w:rsid w:val="00C16DD7"/>
    <w:pPr>
      <w:pBdr>
        <w:bottom w:val="single" w:sz="4" w:space="4" w:color="FFFF00"/>
      </w:pBdr>
      <w:suppressAutoHyphens/>
      <w:spacing w:before="200" w:after="280" w:line="276" w:lineRule="auto"/>
      <w:ind w:left="936" w:right="936"/>
    </w:pPr>
    <w:rPr>
      <w:rFonts w:ascii="Calibri" w:hAnsi="Calibri" w:cs="Calibri"/>
      <w:b/>
      <w:bCs/>
      <w:i/>
      <w:iCs/>
      <w:color w:val="4F81BD"/>
      <w:sz w:val="20"/>
      <w:szCs w:val="20"/>
      <w:lang w:val="en-US" w:eastAsia="ar-SA"/>
    </w:rPr>
  </w:style>
  <w:style w:type="paragraph" w:customStyle="1" w:styleId="-111">
    <w:name w:val="Цветная заливка - Акцент 11"/>
    <w:rsid w:val="00C16DD7"/>
    <w:pPr>
      <w:suppressAutoHyphens/>
      <w:spacing w:after="0" w:line="240" w:lineRule="auto"/>
    </w:pPr>
    <w:rPr>
      <w:rFonts w:ascii="Calibri" w:eastAsia="Arial" w:hAnsi="Calibri" w:cs="Calibri"/>
      <w:lang w:val="en-US" w:bidi="en-US"/>
    </w:rPr>
  </w:style>
  <w:style w:type="paragraph" w:customStyle="1" w:styleId="affffff7">
    <w:name w:val="Содержимое таблицы"/>
    <w:basedOn w:val="a5"/>
    <w:rsid w:val="00C16DD7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 w:bidi="en-US"/>
    </w:rPr>
  </w:style>
  <w:style w:type="paragraph" w:customStyle="1" w:styleId="100">
    <w:name w:val="Оглавление 10"/>
    <w:basedOn w:val="1ff"/>
    <w:rsid w:val="00C16DD7"/>
    <w:pPr>
      <w:tabs>
        <w:tab w:val="right" w:leader="dot" w:pos="7091"/>
      </w:tabs>
      <w:ind w:left="2547"/>
    </w:pPr>
  </w:style>
  <w:style w:type="character" w:customStyle="1" w:styleId="1ff3">
    <w:name w:val="Текст выноски Знак1"/>
    <w:rsid w:val="00C16DD7"/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1ff4">
    <w:name w:val="Верхний колонтитул Знак1"/>
    <w:rsid w:val="00C16DD7"/>
    <w:rPr>
      <w:rFonts w:ascii="Calibri" w:eastAsia="Times New Roman" w:hAnsi="Calibri" w:cs="Calibri"/>
      <w:lang w:eastAsia="ar-SA"/>
    </w:rPr>
  </w:style>
  <w:style w:type="character" w:customStyle="1" w:styleId="1ff5">
    <w:name w:val="Название Знак1"/>
    <w:rsid w:val="00C16DD7"/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character" w:customStyle="1" w:styleId="1ff6">
    <w:name w:val="Подзаголовок Знак1"/>
    <w:rsid w:val="00C16DD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2f7">
    <w:name w:val="Замещающий текст2"/>
    <w:rsid w:val="00C16DD7"/>
    <w:rPr>
      <w:color w:val="808080"/>
    </w:rPr>
  </w:style>
  <w:style w:type="character" w:customStyle="1" w:styleId="2f8">
    <w:name w:val="Слабое выделение2"/>
    <w:rsid w:val="00C16DD7"/>
    <w:rPr>
      <w:i/>
      <w:iCs/>
      <w:color w:val="808080"/>
    </w:rPr>
  </w:style>
  <w:style w:type="character" w:customStyle="1" w:styleId="2f9">
    <w:name w:val="Сильное выделение2"/>
    <w:rsid w:val="00C16DD7"/>
    <w:rPr>
      <w:b/>
      <w:bCs/>
      <w:i/>
      <w:iCs/>
      <w:color w:val="4F81BD"/>
    </w:rPr>
  </w:style>
  <w:style w:type="character" w:customStyle="1" w:styleId="2fa">
    <w:name w:val="Слабая ссылка2"/>
    <w:rsid w:val="00C16DD7"/>
    <w:rPr>
      <w:smallCaps/>
      <w:color w:val="C0504D"/>
      <w:u w:val="single"/>
    </w:rPr>
  </w:style>
  <w:style w:type="character" w:customStyle="1" w:styleId="2fb">
    <w:name w:val="Сильная ссылка2"/>
    <w:rsid w:val="00C16DD7"/>
    <w:rPr>
      <w:b/>
      <w:bCs/>
      <w:smallCaps/>
      <w:color w:val="C0504D"/>
      <w:spacing w:val="5"/>
      <w:u w:val="single"/>
    </w:rPr>
  </w:style>
  <w:style w:type="character" w:customStyle="1" w:styleId="2fc">
    <w:name w:val="Название книги2"/>
    <w:rsid w:val="00C16DD7"/>
    <w:rPr>
      <w:b/>
      <w:bCs/>
      <w:smallCaps/>
      <w:spacing w:val="5"/>
    </w:rPr>
  </w:style>
  <w:style w:type="paragraph" w:customStyle="1" w:styleId="2fd">
    <w:name w:val="Без интервала2"/>
    <w:rsid w:val="00C16DD7"/>
    <w:pPr>
      <w:suppressAutoHyphens/>
      <w:spacing w:after="0" w:line="240" w:lineRule="auto"/>
    </w:pPr>
    <w:rPr>
      <w:rFonts w:ascii="Calibri" w:eastAsia="Arial" w:hAnsi="Calibri" w:cs="Calibri"/>
      <w:lang w:val="en-US" w:bidi="en-US"/>
    </w:rPr>
  </w:style>
  <w:style w:type="character" w:customStyle="1" w:styleId="Bodytext4">
    <w:name w:val="Body text (4)_"/>
    <w:basedOn w:val="a6"/>
    <w:link w:val="Bodytext40"/>
    <w:locked/>
    <w:rsid w:val="00C16DD7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Bodytext40">
    <w:name w:val="Body text (4)"/>
    <w:basedOn w:val="a5"/>
    <w:link w:val="Bodytext4"/>
    <w:rsid w:val="00C16DD7"/>
    <w:pPr>
      <w:shd w:val="clear" w:color="auto" w:fill="FFFFFF"/>
      <w:spacing w:line="0" w:lineRule="atLeast"/>
      <w:ind w:hanging="300"/>
    </w:pPr>
    <w:rPr>
      <w:rFonts w:ascii="Franklin Gothic Book" w:eastAsia="Franklin Gothic Book" w:hAnsi="Franklin Gothic Book" w:cs="Franklin Gothic Book"/>
      <w:sz w:val="23"/>
      <w:szCs w:val="23"/>
      <w:lang w:eastAsia="en-US"/>
    </w:rPr>
  </w:style>
  <w:style w:type="character" w:customStyle="1" w:styleId="Bodytext">
    <w:name w:val="Body text_"/>
    <w:basedOn w:val="a6"/>
    <w:link w:val="133"/>
    <w:locked/>
    <w:rsid w:val="00C16DD7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133">
    <w:name w:val="Основной текст13"/>
    <w:basedOn w:val="a5"/>
    <w:link w:val="Bodytext"/>
    <w:rsid w:val="00C16DD7"/>
    <w:pPr>
      <w:shd w:val="clear" w:color="auto" w:fill="FFFFFF"/>
      <w:spacing w:line="0" w:lineRule="atLeast"/>
      <w:ind w:hanging="360"/>
    </w:pPr>
    <w:rPr>
      <w:rFonts w:ascii="Franklin Gothic Book" w:eastAsia="Franklin Gothic Book" w:hAnsi="Franklin Gothic Book" w:cs="Franklin Gothic Book"/>
      <w:sz w:val="23"/>
      <w:szCs w:val="23"/>
      <w:lang w:eastAsia="en-US"/>
    </w:rPr>
  </w:style>
  <w:style w:type="paragraph" w:customStyle="1" w:styleId="-20">
    <w:name w:val="Текст-2"/>
    <w:basedOn w:val="a5"/>
    <w:link w:val="-22"/>
    <w:qFormat/>
    <w:rsid w:val="00C16DD7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/>
      <w:sz w:val="26"/>
      <w:szCs w:val="26"/>
    </w:rPr>
  </w:style>
  <w:style w:type="character" w:customStyle="1" w:styleId="-22">
    <w:name w:val="Текст-2 Знак"/>
    <w:link w:val="-20"/>
    <w:rsid w:val="00C16DD7"/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paragraph" w:customStyle="1" w:styleId="affffff8">
    <w:name w:val="Подрисуночная надпись"/>
    <w:basedOn w:val="a5"/>
    <w:autoRedefine/>
    <w:rsid w:val="00C16DD7"/>
    <w:pPr>
      <w:suppressLineNumbers/>
      <w:tabs>
        <w:tab w:val="num" w:pos="3964"/>
      </w:tabs>
      <w:suppressAutoHyphens/>
      <w:spacing w:before="120" w:after="240"/>
      <w:ind w:left="2524" w:firstLine="170"/>
      <w:jc w:val="both"/>
    </w:pPr>
    <w:rPr>
      <w:b/>
      <w:bCs/>
      <w:lang w:eastAsia="en-US"/>
    </w:rPr>
  </w:style>
  <w:style w:type="paragraph" w:customStyle="1" w:styleId="1ff7">
    <w:name w:val="Знак Знак Знак Знак Знак Знак Знак Знак Знак Знак Знак Знак Знак Знак Знак Знак1"/>
    <w:basedOn w:val="a5"/>
    <w:rsid w:val="00C16DD7"/>
    <w:pPr>
      <w:tabs>
        <w:tab w:val="num" w:pos="432"/>
      </w:tabs>
      <w:spacing w:before="120" w:after="160"/>
      <w:ind w:left="432" w:hanging="432"/>
      <w:jc w:val="both"/>
    </w:pPr>
    <w:rPr>
      <w:b/>
      <w:bCs/>
      <w:caps/>
      <w:sz w:val="32"/>
      <w:szCs w:val="32"/>
      <w:lang w:val="en-US" w:eastAsia="en-US"/>
    </w:rPr>
  </w:style>
  <w:style w:type="character" w:customStyle="1" w:styleId="117">
    <w:name w:val="Слабое выделение11"/>
    <w:rsid w:val="00C16DD7"/>
    <w:rPr>
      <w:i/>
      <w:iCs/>
      <w:color w:val="808080"/>
    </w:rPr>
  </w:style>
  <w:style w:type="character" w:customStyle="1" w:styleId="118">
    <w:name w:val="Сильное выделение11"/>
    <w:rsid w:val="00C16DD7"/>
    <w:rPr>
      <w:b/>
      <w:bCs/>
      <w:i/>
      <w:iCs/>
      <w:color w:val="4F81BD"/>
    </w:rPr>
  </w:style>
  <w:style w:type="character" w:customStyle="1" w:styleId="119">
    <w:name w:val="Слабая ссылка11"/>
    <w:rsid w:val="00C16DD7"/>
    <w:rPr>
      <w:smallCaps/>
      <w:color w:val="C0504D"/>
      <w:u w:val="single"/>
    </w:rPr>
  </w:style>
  <w:style w:type="character" w:customStyle="1" w:styleId="11a">
    <w:name w:val="Сильная ссылка11"/>
    <w:rsid w:val="00C16DD7"/>
    <w:rPr>
      <w:b/>
      <w:bCs/>
      <w:smallCaps/>
      <w:color w:val="C0504D"/>
      <w:spacing w:val="5"/>
      <w:u w:val="single"/>
    </w:rPr>
  </w:style>
  <w:style w:type="character" w:customStyle="1" w:styleId="11b">
    <w:name w:val="Название книги11"/>
    <w:rsid w:val="00C16DD7"/>
    <w:rPr>
      <w:b/>
      <w:bCs/>
      <w:smallCaps/>
      <w:spacing w:val="5"/>
    </w:rPr>
  </w:style>
  <w:style w:type="paragraph" w:customStyle="1" w:styleId="Style9">
    <w:name w:val="Style9"/>
    <w:basedOn w:val="a5"/>
    <w:uiPriority w:val="99"/>
    <w:rsid w:val="00C16DD7"/>
    <w:pPr>
      <w:widowControl w:val="0"/>
      <w:autoSpaceDE w:val="0"/>
      <w:autoSpaceDN w:val="0"/>
      <w:adjustRightInd w:val="0"/>
      <w:spacing w:line="451" w:lineRule="exact"/>
      <w:ind w:firstLine="475"/>
      <w:jc w:val="both"/>
    </w:pPr>
    <w:rPr>
      <w:rFonts w:ascii="Tahoma" w:eastAsiaTheme="minorEastAsi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19408-D900-48BE-BDE9-E3EEB3C85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73</Pages>
  <Words>18572</Words>
  <Characters>105863</Characters>
  <Application>Microsoft Office Word</Application>
  <DocSecurity>0</DocSecurity>
  <Lines>882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Семёнова Лариса</dc:creator>
  <cp:keywords/>
  <dc:description/>
  <cp:lastModifiedBy>Пользователь</cp:lastModifiedBy>
  <cp:revision>14</cp:revision>
  <cp:lastPrinted>2018-08-03T10:52:00Z</cp:lastPrinted>
  <dcterms:created xsi:type="dcterms:W3CDTF">2017-02-06T04:12:00Z</dcterms:created>
  <dcterms:modified xsi:type="dcterms:W3CDTF">2018-08-03T10:56:00Z</dcterms:modified>
</cp:coreProperties>
</file>