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5" w:rsidRPr="003E2291" w:rsidRDefault="00A77B35" w:rsidP="0039616E">
      <w:pPr>
        <w:jc w:val="center"/>
        <w:rPr>
          <w:bCs/>
          <w:sz w:val="28"/>
          <w:szCs w:val="28"/>
        </w:rPr>
      </w:pPr>
    </w:p>
    <w:p w:rsidR="00032778" w:rsidRPr="00E54851" w:rsidRDefault="005A53A1" w:rsidP="00032778">
      <w:pPr>
        <w:framePr w:h="931" w:hSpace="10080" w:wrap="notBeside" w:vAnchor="text" w:hAnchor="page" w:x="5941" w:y="465"/>
        <w:rPr>
          <w:sz w:val="28"/>
          <w:szCs w:val="28"/>
        </w:rPr>
      </w:pPr>
      <w:r w:rsidRPr="003E5C83">
        <w:rPr>
          <w:noProof/>
          <w:sz w:val="28"/>
          <w:szCs w:val="28"/>
        </w:rPr>
        <w:drawing>
          <wp:inline distT="0" distB="0" distL="0" distR="0">
            <wp:extent cx="523875" cy="657225"/>
            <wp:effectExtent l="0" t="0" r="9525" b="9525"/>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noFill/>
                    <a:ln>
                      <a:noFill/>
                    </a:ln>
                  </pic:spPr>
                </pic:pic>
              </a:graphicData>
            </a:graphic>
          </wp:inline>
        </w:drawing>
      </w:r>
    </w:p>
    <w:p w:rsidR="00A77B35" w:rsidRPr="00E54851" w:rsidRDefault="00A77B35" w:rsidP="00A77B35">
      <w:pPr>
        <w:rPr>
          <w:sz w:val="28"/>
          <w:szCs w:val="28"/>
        </w:rPr>
      </w:pPr>
    </w:p>
    <w:p w:rsidR="00A77B35" w:rsidRPr="00E54851" w:rsidRDefault="00A77B35" w:rsidP="00A77B35">
      <w:pPr>
        <w:jc w:val="center"/>
        <w:rPr>
          <w:b/>
          <w:bCs/>
          <w:color w:val="292929"/>
          <w:spacing w:val="-5"/>
          <w:sz w:val="28"/>
          <w:szCs w:val="28"/>
        </w:rPr>
      </w:pPr>
      <w:r w:rsidRPr="00E54851">
        <w:rPr>
          <w:b/>
          <w:bCs/>
          <w:sz w:val="28"/>
          <w:szCs w:val="28"/>
        </w:rPr>
        <w:t>ДУМА</w:t>
      </w:r>
      <w:r w:rsidRPr="00E54851">
        <w:rPr>
          <w:sz w:val="28"/>
          <w:szCs w:val="28"/>
        </w:rPr>
        <w:t xml:space="preserve"> </w:t>
      </w:r>
      <w:r w:rsidRPr="00E54851">
        <w:rPr>
          <w:b/>
          <w:bCs/>
          <w:color w:val="292929"/>
          <w:spacing w:val="-5"/>
          <w:sz w:val="28"/>
          <w:szCs w:val="28"/>
        </w:rPr>
        <w:t>КАМЫШЛОВСКОГО ГОРОДСКОГО ОКРУГА</w:t>
      </w:r>
    </w:p>
    <w:p w:rsidR="00A77B35" w:rsidRPr="00E54851" w:rsidRDefault="00A77B35" w:rsidP="00A77B35">
      <w:pPr>
        <w:shd w:val="clear" w:color="auto" w:fill="FFFFFF"/>
        <w:spacing w:before="77" w:line="317" w:lineRule="exact"/>
        <w:ind w:left="3485" w:right="2074" w:hanging="1296"/>
        <w:jc w:val="center"/>
        <w:rPr>
          <w:sz w:val="28"/>
          <w:szCs w:val="28"/>
        </w:rPr>
      </w:pPr>
      <w:r w:rsidRPr="00E54851">
        <w:rPr>
          <w:b/>
          <w:bCs/>
          <w:color w:val="292929"/>
          <w:spacing w:val="1"/>
          <w:sz w:val="28"/>
          <w:szCs w:val="28"/>
        </w:rPr>
        <w:t>(</w:t>
      </w:r>
      <w:r w:rsidR="002D43CE">
        <w:rPr>
          <w:b/>
          <w:bCs/>
          <w:color w:val="292929"/>
          <w:spacing w:val="1"/>
          <w:sz w:val="28"/>
          <w:szCs w:val="28"/>
        </w:rPr>
        <w:t>седьмого</w:t>
      </w:r>
      <w:r>
        <w:rPr>
          <w:b/>
          <w:bCs/>
          <w:color w:val="292929"/>
          <w:spacing w:val="1"/>
          <w:sz w:val="28"/>
          <w:szCs w:val="28"/>
        </w:rPr>
        <w:t xml:space="preserve"> </w:t>
      </w:r>
      <w:r w:rsidRPr="00E54851">
        <w:rPr>
          <w:b/>
          <w:bCs/>
          <w:color w:val="292929"/>
          <w:spacing w:val="1"/>
          <w:sz w:val="28"/>
          <w:szCs w:val="28"/>
        </w:rPr>
        <w:t>созыва)</w:t>
      </w:r>
    </w:p>
    <w:p w:rsidR="00A77B35" w:rsidRPr="00E54851" w:rsidRDefault="00A77B35" w:rsidP="00A77B35">
      <w:pPr>
        <w:shd w:val="clear" w:color="auto" w:fill="FFFFFF"/>
        <w:spacing w:before="298" w:after="250"/>
        <w:jc w:val="center"/>
        <w:rPr>
          <w:sz w:val="28"/>
          <w:szCs w:val="28"/>
        </w:rPr>
      </w:pPr>
      <w:r w:rsidRPr="00E54851">
        <w:rPr>
          <w:b/>
          <w:bCs/>
          <w:color w:val="292929"/>
          <w:spacing w:val="-6"/>
          <w:sz w:val="28"/>
          <w:szCs w:val="28"/>
        </w:rPr>
        <w:t>РЕШЕНИ</w:t>
      </w:r>
      <w:r>
        <w:rPr>
          <w:b/>
          <w:bCs/>
          <w:color w:val="292929"/>
          <w:spacing w:val="-6"/>
          <w:sz w:val="28"/>
          <w:szCs w:val="28"/>
        </w:rPr>
        <w:t>Е</w:t>
      </w:r>
    </w:p>
    <w:p w:rsidR="009A29B1" w:rsidRDefault="005A53A1" w:rsidP="00A77B35">
      <w:pPr>
        <w:shd w:val="clear" w:color="auto" w:fill="FFFFFF"/>
        <w:rPr>
          <w:color w:val="292929"/>
          <w:spacing w:val="-6"/>
          <w:sz w:val="28"/>
          <w:szCs w:val="28"/>
        </w:rPr>
      </w:pPr>
      <w:r>
        <w:rPr>
          <w:noProof/>
        </w:rPr>
        <mc:AlternateContent>
          <mc:Choice Requires="wps">
            <w:drawing>
              <wp:anchor distT="0" distB="0" distL="114300" distR="114300" simplePos="0" relativeHeight="251657728" behindDoc="0" locked="0" layoutInCell="0" allowOverlap="1">
                <wp:simplePos x="0" y="0"/>
                <wp:positionH relativeFrom="margin">
                  <wp:posOffset>-15240</wp:posOffset>
                </wp:positionH>
                <wp:positionV relativeFrom="paragraph">
                  <wp:posOffset>-137160</wp:posOffset>
                </wp:positionV>
                <wp:extent cx="6229985" cy="0"/>
                <wp:effectExtent l="27940" t="29845" r="28575" b="273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546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64349"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10.8pt" to="489.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PN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" o:allowincell="f" strokeweight="4.3pt">
                <w10:wrap anchorx="margin"/>
              </v:line>
            </w:pict>
          </mc:Fallback>
        </mc:AlternateContent>
      </w:r>
      <w:r w:rsidR="00A77B35" w:rsidRPr="00E54851">
        <w:rPr>
          <w:color w:val="292929"/>
          <w:spacing w:val="-6"/>
          <w:sz w:val="28"/>
          <w:szCs w:val="28"/>
        </w:rPr>
        <w:t xml:space="preserve">от </w:t>
      </w:r>
      <w:r w:rsidR="009A29B1">
        <w:rPr>
          <w:color w:val="292929"/>
          <w:spacing w:val="-6"/>
          <w:sz w:val="28"/>
          <w:szCs w:val="28"/>
        </w:rPr>
        <w:t>20</w:t>
      </w:r>
      <w:r w:rsidR="00A77B35">
        <w:rPr>
          <w:color w:val="292929"/>
          <w:spacing w:val="-6"/>
          <w:sz w:val="28"/>
          <w:szCs w:val="28"/>
        </w:rPr>
        <w:t>.</w:t>
      </w:r>
      <w:r w:rsidR="00B00A96">
        <w:rPr>
          <w:color w:val="292929"/>
          <w:spacing w:val="-6"/>
          <w:sz w:val="28"/>
          <w:szCs w:val="28"/>
        </w:rPr>
        <w:t>0</w:t>
      </w:r>
      <w:r w:rsidR="00675B2C">
        <w:rPr>
          <w:color w:val="292929"/>
          <w:spacing w:val="-6"/>
          <w:sz w:val="28"/>
          <w:szCs w:val="28"/>
        </w:rPr>
        <w:t>9</w:t>
      </w:r>
      <w:r w:rsidR="00A77B35">
        <w:rPr>
          <w:color w:val="292929"/>
          <w:spacing w:val="-6"/>
          <w:sz w:val="28"/>
          <w:szCs w:val="28"/>
        </w:rPr>
        <w:t>.201</w:t>
      </w:r>
      <w:r w:rsidR="00B00A96">
        <w:rPr>
          <w:color w:val="292929"/>
          <w:spacing w:val="-6"/>
          <w:sz w:val="28"/>
          <w:szCs w:val="28"/>
        </w:rPr>
        <w:t>8</w:t>
      </w:r>
      <w:r w:rsidR="00A77B35">
        <w:rPr>
          <w:color w:val="292929"/>
          <w:spacing w:val="-6"/>
          <w:sz w:val="28"/>
          <w:szCs w:val="28"/>
        </w:rPr>
        <w:t xml:space="preserve"> г.              </w:t>
      </w:r>
      <w:r w:rsidR="00A77B35" w:rsidRPr="00E54851">
        <w:rPr>
          <w:color w:val="292929"/>
          <w:spacing w:val="-6"/>
          <w:sz w:val="28"/>
          <w:szCs w:val="28"/>
        </w:rPr>
        <w:t xml:space="preserve">   </w:t>
      </w:r>
      <w:r w:rsidR="00A77B35">
        <w:rPr>
          <w:color w:val="292929"/>
          <w:spacing w:val="-6"/>
          <w:sz w:val="28"/>
          <w:szCs w:val="28"/>
        </w:rPr>
        <w:t xml:space="preserve">                  </w:t>
      </w:r>
      <w:r w:rsidR="00A77B35" w:rsidRPr="00E54851">
        <w:rPr>
          <w:color w:val="292929"/>
          <w:spacing w:val="-6"/>
          <w:sz w:val="28"/>
          <w:szCs w:val="28"/>
        </w:rPr>
        <w:tab/>
      </w:r>
      <w:r w:rsidR="00A77B35">
        <w:rPr>
          <w:color w:val="292929"/>
          <w:spacing w:val="-6"/>
          <w:sz w:val="28"/>
          <w:szCs w:val="28"/>
        </w:rPr>
        <w:t xml:space="preserve">№ </w:t>
      </w:r>
      <w:r w:rsidR="0039616E">
        <w:rPr>
          <w:color w:val="292929"/>
          <w:spacing w:val="-6"/>
          <w:sz w:val="28"/>
          <w:szCs w:val="28"/>
        </w:rPr>
        <w:t>288</w:t>
      </w:r>
      <w:r w:rsidR="00A77B35">
        <w:rPr>
          <w:color w:val="292929"/>
          <w:spacing w:val="-6"/>
          <w:sz w:val="28"/>
          <w:szCs w:val="28"/>
        </w:rPr>
        <w:t xml:space="preserve"> </w:t>
      </w:r>
      <w:r w:rsidR="00A77B35" w:rsidRPr="00E54851">
        <w:rPr>
          <w:color w:val="292929"/>
          <w:spacing w:val="-6"/>
          <w:sz w:val="28"/>
          <w:szCs w:val="28"/>
        </w:rPr>
        <w:tab/>
      </w:r>
      <w:r w:rsidR="00A77B35">
        <w:rPr>
          <w:color w:val="292929"/>
          <w:spacing w:val="-6"/>
          <w:sz w:val="28"/>
          <w:szCs w:val="28"/>
        </w:rPr>
        <w:t xml:space="preserve">            </w:t>
      </w:r>
    </w:p>
    <w:p w:rsidR="00A77B35" w:rsidRDefault="00A77B35" w:rsidP="00A77B35">
      <w:pPr>
        <w:shd w:val="clear" w:color="auto" w:fill="FFFFFF"/>
        <w:rPr>
          <w:color w:val="292929"/>
          <w:spacing w:val="-6"/>
          <w:sz w:val="28"/>
          <w:szCs w:val="28"/>
        </w:rPr>
      </w:pPr>
      <w:r>
        <w:rPr>
          <w:color w:val="292929"/>
          <w:spacing w:val="-6"/>
          <w:sz w:val="28"/>
          <w:szCs w:val="28"/>
        </w:rPr>
        <w:t xml:space="preserve">                                 </w:t>
      </w:r>
    </w:p>
    <w:p w:rsidR="00A77B35" w:rsidRPr="00E54851" w:rsidRDefault="00A77B35" w:rsidP="00A77B35">
      <w:pPr>
        <w:shd w:val="clear" w:color="auto" w:fill="FFFFFF"/>
        <w:rPr>
          <w:color w:val="292929"/>
          <w:spacing w:val="-6"/>
          <w:sz w:val="28"/>
          <w:szCs w:val="28"/>
        </w:rPr>
      </w:pPr>
      <w:r w:rsidRPr="00E54851">
        <w:rPr>
          <w:color w:val="292929"/>
          <w:spacing w:val="-6"/>
          <w:sz w:val="28"/>
          <w:szCs w:val="28"/>
        </w:rPr>
        <w:t>город Камышлов</w:t>
      </w:r>
    </w:p>
    <w:p w:rsidR="00A77B35" w:rsidRDefault="00A77B35" w:rsidP="00A77B35">
      <w:pPr>
        <w:shd w:val="clear" w:color="auto" w:fill="FFFFFF"/>
        <w:rPr>
          <w:color w:val="292929"/>
          <w:spacing w:val="-6"/>
          <w:sz w:val="28"/>
          <w:szCs w:val="28"/>
        </w:rPr>
      </w:pPr>
      <w:r w:rsidRPr="00E54851">
        <w:rPr>
          <w:color w:val="292929"/>
          <w:spacing w:val="-6"/>
          <w:sz w:val="28"/>
          <w:szCs w:val="28"/>
        </w:rPr>
        <w:t xml:space="preserve"> </w:t>
      </w:r>
    </w:p>
    <w:p w:rsidR="00A77B35" w:rsidRPr="00E54851" w:rsidRDefault="00A77B35" w:rsidP="00A77B35">
      <w:pPr>
        <w:shd w:val="clear" w:color="auto" w:fill="FFFFFF"/>
        <w:rPr>
          <w:color w:val="292929"/>
          <w:spacing w:val="-6"/>
          <w:sz w:val="28"/>
          <w:szCs w:val="28"/>
        </w:rPr>
      </w:pPr>
    </w:p>
    <w:tbl>
      <w:tblPr>
        <w:tblW w:w="0" w:type="auto"/>
        <w:tblLook w:val="01E0" w:firstRow="1" w:lastRow="1" w:firstColumn="1" w:lastColumn="1" w:noHBand="0" w:noVBand="0"/>
      </w:tblPr>
      <w:tblGrid>
        <w:gridCol w:w="9571"/>
      </w:tblGrid>
      <w:tr w:rsidR="00A77B35" w:rsidRPr="009A29B1">
        <w:tc>
          <w:tcPr>
            <w:tcW w:w="9571" w:type="dxa"/>
          </w:tcPr>
          <w:p w:rsidR="00A77B35" w:rsidRPr="009A29B1" w:rsidRDefault="00A77B35" w:rsidP="00B00A96">
            <w:pPr>
              <w:widowControl w:val="0"/>
              <w:jc w:val="center"/>
              <w:rPr>
                <w:b/>
                <w:sz w:val="28"/>
                <w:szCs w:val="28"/>
              </w:rPr>
            </w:pPr>
            <w:r w:rsidRPr="009A29B1">
              <w:rPr>
                <w:b/>
                <w:sz w:val="28"/>
                <w:szCs w:val="28"/>
              </w:rPr>
              <w:t>О внесении изменений в решение Думы Камышловского го</w:t>
            </w:r>
            <w:r w:rsidR="00864422" w:rsidRPr="009A29B1">
              <w:rPr>
                <w:b/>
                <w:sz w:val="28"/>
                <w:szCs w:val="28"/>
              </w:rPr>
              <w:t xml:space="preserve">родского округа от </w:t>
            </w:r>
            <w:r w:rsidR="00B00A96" w:rsidRPr="009A29B1">
              <w:rPr>
                <w:b/>
                <w:sz w:val="28"/>
                <w:szCs w:val="28"/>
              </w:rPr>
              <w:t>07</w:t>
            </w:r>
            <w:r w:rsidR="00864422" w:rsidRPr="009A29B1">
              <w:rPr>
                <w:b/>
                <w:sz w:val="28"/>
                <w:szCs w:val="28"/>
              </w:rPr>
              <w:t>.12.201</w:t>
            </w:r>
            <w:r w:rsidR="00B00A96" w:rsidRPr="009A29B1">
              <w:rPr>
                <w:b/>
                <w:sz w:val="28"/>
                <w:szCs w:val="28"/>
              </w:rPr>
              <w:t>7</w:t>
            </w:r>
            <w:r w:rsidRPr="009A29B1">
              <w:rPr>
                <w:b/>
                <w:sz w:val="28"/>
                <w:szCs w:val="28"/>
              </w:rPr>
              <w:t xml:space="preserve"> № </w:t>
            </w:r>
            <w:r w:rsidR="00B00A96" w:rsidRPr="009A29B1">
              <w:rPr>
                <w:b/>
                <w:sz w:val="28"/>
                <w:szCs w:val="28"/>
              </w:rPr>
              <w:t>190</w:t>
            </w:r>
            <w:r w:rsidRPr="009A29B1">
              <w:rPr>
                <w:b/>
                <w:sz w:val="28"/>
                <w:szCs w:val="28"/>
              </w:rPr>
              <w:t xml:space="preserve"> «</w:t>
            </w:r>
            <w:r w:rsidR="00B00A96" w:rsidRPr="009A29B1">
              <w:rPr>
                <w:b/>
                <w:bCs/>
                <w:sz w:val="28"/>
                <w:szCs w:val="28"/>
              </w:rPr>
              <w:t>О бюджете Камышловского городского округа на 2018 год и плановый период 2019 и 2020 годов</w:t>
            </w:r>
            <w:r w:rsidRPr="009A29B1">
              <w:rPr>
                <w:b/>
                <w:sz w:val="28"/>
                <w:szCs w:val="28"/>
              </w:rPr>
              <w:t>»</w:t>
            </w:r>
          </w:p>
          <w:p w:rsidR="00A77B35" w:rsidRPr="009A29B1" w:rsidRDefault="00A77B35" w:rsidP="00A77B35">
            <w:pPr>
              <w:jc w:val="center"/>
              <w:rPr>
                <w:b/>
                <w:bCs/>
                <w:sz w:val="28"/>
                <w:szCs w:val="28"/>
              </w:rPr>
            </w:pPr>
          </w:p>
        </w:tc>
      </w:tr>
    </w:tbl>
    <w:p w:rsidR="00A77B35" w:rsidRPr="000C0AA9" w:rsidRDefault="00A77B35" w:rsidP="002D43CE">
      <w:pPr>
        <w:pStyle w:val="ConsPlusTitle"/>
        <w:widowControl/>
        <w:ind w:firstLine="708"/>
        <w:jc w:val="both"/>
        <w:rPr>
          <w:b w:val="0"/>
          <w:color w:val="000000"/>
          <w:spacing w:val="-4"/>
        </w:rPr>
      </w:pPr>
      <w:r w:rsidRPr="000C0AA9">
        <w:rPr>
          <w:b w:val="0"/>
        </w:rPr>
        <w:t xml:space="preserve">В соответствии </w:t>
      </w:r>
      <w:r>
        <w:rPr>
          <w:b w:val="0"/>
        </w:rPr>
        <w:t xml:space="preserve">с </w:t>
      </w:r>
      <w:r w:rsidRPr="000C0AA9">
        <w:rPr>
          <w:b w:val="0"/>
        </w:rPr>
        <w:t xml:space="preserve">постановлением главы Камышловского городского округа от </w:t>
      </w:r>
      <w:r w:rsidR="009A29B1">
        <w:rPr>
          <w:b w:val="0"/>
        </w:rPr>
        <w:t>11</w:t>
      </w:r>
      <w:r w:rsidRPr="000C0AA9">
        <w:rPr>
          <w:b w:val="0"/>
        </w:rPr>
        <w:t>.</w:t>
      </w:r>
      <w:r w:rsidR="00EA26C2">
        <w:rPr>
          <w:b w:val="0"/>
        </w:rPr>
        <w:t>0</w:t>
      </w:r>
      <w:r w:rsidR="00675B2C">
        <w:rPr>
          <w:b w:val="0"/>
        </w:rPr>
        <w:t>9</w:t>
      </w:r>
      <w:r w:rsidRPr="000C0AA9">
        <w:rPr>
          <w:b w:val="0"/>
        </w:rPr>
        <w:t>.201</w:t>
      </w:r>
      <w:r w:rsidR="00B00A96">
        <w:rPr>
          <w:b w:val="0"/>
        </w:rPr>
        <w:t>8</w:t>
      </w:r>
      <w:r w:rsidRPr="000C0AA9">
        <w:rPr>
          <w:b w:val="0"/>
        </w:rPr>
        <w:t xml:space="preserve"> № </w:t>
      </w:r>
      <w:r w:rsidR="009A29B1">
        <w:rPr>
          <w:b w:val="0"/>
        </w:rPr>
        <w:t>791</w:t>
      </w:r>
      <w:r w:rsidRPr="000C0AA9">
        <w:rPr>
          <w:b w:val="0"/>
        </w:rPr>
        <w:t xml:space="preserve"> «</w:t>
      </w:r>
      <w:r w:rsidRPr="000C0AA9">
        <w:rPr>
          <w:b w:val="0"/>
          <w:iCs/>
        </w:rPr>
        <w:t>О внесении на рассмотрение и утверждение Думой Камышловского городского округа проекта решения «О внесении изменений в решение Дум</w:t>
      </w:r>
      <w:r w:rsidR="0041599A">
        <w:rPr>
          <w:b w:val="0"/>
          <w:iCs/>
        </w:rPr>
        <w:t>ы</w:t>
      </w:r>
      <w:r w:rsidRPr="000C0AA9">
        <w:rPr>
          <w:b w:val="0"/>
          <w:iCs/>
        </w:rPr>
        <w:t xml:space="preserve"> Камышловского городского округа от </w:t>
      </w:r>
      <w:r w:rsidR="00B00A96" w:rsidRPr="00B00A96">
        <w:rPr>
          <w:b w:val="0"/>
        </w:rPr>
        <w:t>07.12.2017 № 190</w:t>
      </w:r>
      <w:r w:rsidR="00B00A96" w:rsidRPr="00B00A96">
        <w:rPr>
          <w:i/>
        </w:rPr>
        <w:t xml:space="preserve"> </w:t>
      </w:r>
      <w:r w:rsidR="002D43CE" w:rsidRPr="002D43CE">
        <w:rPr>
          <w:b w:val="0"/>
        </w:rPr>
        <w:t>«</w:t>
      </w:r>
      <w:r w:rsidR="00B00A96" w:rsidRPr="00B00A96">
        <w:rPr>
          <w:b w:val="0"/>
          <w:bCs w:val="0"/>
        </w:rPr>
        <w:t>О бюджете Камышловского городского округа на 2018 год и плановый период 2019 и 2020 годов</w:t>
      </w:r>
      <w:r w:rsidR="002D43CE" w:rsidRPr="002D43CE">
        <w:rPr>
          <w:b w:val="0"/>
        </w:rPr>
        <w:t>»</w:t>
      </w:r>
      <w:r w:rsidR="009A29B1">
        <w:rPr>
          <w:b w:val="0"/>
        </w:rPr>
        <w:t xml:space="preserve"> и</w:t>
      </w:r>
      <w:r w:rsidRPr="000C0AA9">
        <w:rPr>
          <w:b w:val="0"/>
          <w:iCs/>
        </w:rPr>
        <w:t xml:space="preserve"> </w:t>
      </w:r>
      <w:r w:rsidRPr="000C0AA9">
        <w:rPr>
          <w:b w:val="0"/>
        </w:rPr>
        <w:t xml:space="preserve">руководствуясь Уставом </w:t>
      </w:r>
      <w:proofErr w:type="spellStart"/>
      <w:r w:rsidRPr="000C0AA9">
        <w:rPr>
          <w:b w:val="0"/>
        </w:rPr>
        <w:t>Камышловского</w:t>
      </w:r>
      <w:proofErr w:type="spellEnd"/>
      <w:r w:rsidRPr="000C0AA9">
        <w:rPr>
          <w:b w:val="0"/>
        </w:rPr>
        <w:t xml:space="preserve"> городского округа</w:t>
      </w:r>
      <w:r w:rsidR="009A29B1">
        <w:rPr>
          <w:b w:val="0"/>
        </w:rPr>
        <w:t>,</w:t>
      </w:r>
      <w:r w:rsidRPr="000C0AA9">
        <w:rPr>
          <w:b w:val="0"/>
        </w:rPr>
        <w:t xml:space="preserve"> </w:t>
      </w:r>
    </w:p>
    <w:p w:rsidR="00A77B35" w:rsidRDefault="00A77B35" w:rsidP="00A77B35">
      <w:pPr>
        <w:shd w:val="clear" w:color="auto" w:fill="FFFFFF"/>
        <w:spacing w:before="48" w:line="638" w:lineRule="exact"/>
        <w:ind w:left="1980" w:right="2258" w:hanging="180"/>
        <w:rPr>
          <w:color w:val="000000"/>
          <w:spacing w:val="-4"/>
          <w:sz w:val="28"/>
          <w:szCs w:val="28"/>
        </w:rPr>
      </w:pPr>
      <w:r>
        <w:rPr>
          <w:color w:val="000000"/>
          <w:spacing w:val="-4"/>
          <w:sz w:val="28"/>
          <w:szCs w:val="28"/>
        </w:rPr>
        <w:t>Д</w:t>
      </w:r>
      <w:r w:rsidRPr="00E54851">
        <w:rPr>
          <w:color w:val="000000"/>
          <w:spacing w:val="-4"/>
          <w:sz w:val="28"/>
          <w:szCs w:val="28"/>
        </w:rPr>
        <w:t>ума Камышловского городского округа</w:t>
      </w:r>
    </w:p>
    <w:p w:rsidR="00A77B35" w:rsidRDefault="00A77B35" w:rsidP="00A77B35">
      <w:pPr>
        <w:shd w:val="clear" w:color="auto" w:fill="FFFFFF"/>
        <w:spacing w:before="48" w:line="638" w:lineRule="exact"/>
        <w:ind w:left="4896" w:right="2496" w:hanging="1397"/>
        <w:rPr>
          <w:color w:val="000000"/>
          <w:spacing w:val="-7"/>
          <w:sz w:val="28"/>
          <w:szCs w:val="28"/>
        </w:rPr>
      </w:pPr>
      <w:r w:rsidRPr="00E54851">
        <w:rPr>
          <w:color w:val="000000"/>
          <w:spacing w:val="-7"/>
          <w:sz w:val="28"/>
          <w:szCs w:val="28"/>
        </w:rPr>
        <w:t>РЕШИЛА:</w:t>
      </w:r>
    </w:p>
    <w:p w:rsidR="00A77B35" w:rsidRDefault="00A77B35" w:rsidP="00A77B35">
      <w:pPr>
        <w:widowControl w:val="0"/>
        <w:autoSpaceDE w:val="0"/>
        <w:autoSpaceDN w:val="0"/>
        <w:adjustRightInd w:val="0"/>
        <w:ind w:firstLine="709"/>
        <w:jc w:val="both"/>
        <w:rPr>
          <w:sz w:val="28"/>
          <w:szCs w:val="28"/>
        </w:rPr>
      </w:pPr>
    </w:p>
    <w:p w:rsidR="00A77B35" w:rsidRDefault="00A77B35" w:rsidP="0030720F">
      <w:pPr>
        <w:pStyle w:val="a3"/>
        <w:ind w:firstLine="709"/>
        <w:rPr>
          <w:sz w:val="28"/>
          <w:szCs w:val="28"/>
        </w:rPr>
      </w:pPr>
      <w:r w:rsidRPr="00F56B35">
        <w:rPr>
          <w:sz w:val="28"/>
          <w:szCs w:val="28"/>
        </w:rPr>
        <w:t xml:space="preserve">1. Внести в решение Думы Камышловского городского округа </w:t>
      </w:r>
      <w:r w:rsidR="00B00A96" w:rsidRPr="00B00A96">
        <w:rPr>
          <w:iCs/>
          <w:sz w:val="28"/>
          <w:szCs w:val="28"/>
        </w:rPr>
        <w:t xml:space="preserve">от </w:t>
      </w:r>
      <w:r w:rsidR="00B00A96" w:rsidRPr="00B00A96">
        <w:rPr>
          <w:sz w:val="28"/>
          <w:szCs w:val="28"/>
        </w:rPr>
        <w:t>07.12.2017 № 190</w:t>
      </w:r>
      <w:r w:rsidR="00B00A96" w:rsidRPr="00B00A96">
        <w:rPr>
          <w:i/>
          <w:sz w:val="28"/>
          <w:szCs w:val="28"/>
        </w:rPr>
        <w:t xml:space="preserve"> </w:t>
      </w:r>
      <w:r w:rsidR="00B00A96" w:rsidRPr="00B00A96">
        <w:rPr>
          <w:sz w:val="28"/>
          <w:szCs w:val="28"/>
        </w:rPr>
        <w:t>«</w:t>
      </w:r>
      <w:r w:rsidR="00B00A96" w:rsidRPr="00B00A96">
        <w:rPr>
          <w:bCs/>
          <w:sz w:val="28"/>
          <w:szCs w:val="28"/>
        </w:rPr>
        <w:t>О бюджете Камышловского городского округа на 2018 год и плановый период 2019 и 2020 годов</w:t>
      </w:r>
      <w:r w:rsidR="00B00A96" w:rsidRPr="00B00A96">
        <w:rPr>
          <w:sz w:val="28"/>
          <w:szCs w:val="28"/>
        </w:rPr>
        <w:t>»</w:t>
      </w:r>
      <w:r>
        <w:rPr>
          <w:iCs/>
          <w:sz w:val="28"/>
          <w:szCs w:val="28"/>
        </w:rPr>
        <w:t xml:space="preserve"> </w:t>
      </w:r>
      <w:r w:rsidRPr="00B7485F">
        <w:rPr>
          <w:sz w:val="28"/>
          <w:szCs w:val="28"/>
        </w:rPr>
        <w:t>следующие изменения:</w:t>
      </w:r>
    </w:p>
    <w:p w:rsidR="00030328" w:rsidRPr="00A86726" w:rsidRDefault="00030328" w:rsidP="00030328">
      <w:pPr>
        <w:pStyle w:val="ConsPlusTitle"/>
        <w:widowControl/>
        <w:ind w:firstLine="709"/>
        <w:jc w:val="both"/>
        <w:rPr>
          <w:b w:val="0"/>
        </w:rPr>
      </w:pPr>
      <w:r w:rsidRPr="00A86726">
        <w:rPr>
          <w:b w:val="0"/>
        </w:rPr>
        <w:t>1.1. Подпункт 1 пункта 1 изложить в следующей редакции:</w:t>
      </w:r>
    </w:p>
    <w:p w:rsidR="00030328" w:rsidRPr="00A81612" w:rsidRDefault="00030328" w:rsidP="00030328">
      <w:pPr>
        <w:widowControl w:val="0"/>
        <w:autoSpaceDE w:val="0"/>
        <w:autoSpaceDN w:val="0"/>
        <w:adjustRightInd w:val="0"/>
        <w:ind w:firstLine="709"/>
        <w:jc w:val="both"/>
        <w:rPr>
          <w:sz w:val="28"/>
          <w:szCs w:val="28"/>
        </w:rPr>
      </w:pPr>
      <w:r>
        <w:rPr>
          <w:sz w:val="28"/>
          <w:szCs w:val="28"/>
        </w:rPr>
        <w:t xml:space="preserve"> «1) </w:t>
      </w:r>
      <w:r w:rsidRPr="00A81612">
        <w:rPr>
          <w:sz w:val="28"/>
          <w:szCs w:val="28"/>
        </w:rPr>
        <w:t xml:space="preserve">общий объем доходов бюджета </w:t>
      </w:r>
      <w:r>
        <w:rPr>
          <w:sz w:val="28"/>
          <w:szCs w:val="28"/>
        </w:rPr>
        <w:t>Камышловского городского округа</w:t>
      </w:r>
      <w:r w:rsidRPr="00A81612">
        <w:rPr>
          <w:sz w:val="28"/>
          <w:szCs w:val="28"/>
        </w:rPr>
        <w:t xml:space="preserve"> с</w:t>
      </w:r>
      <w:r w:rsidRPr="00A81612">
        <w:rPr>
          <w:sz w:val="28"/>
          <w:szCs w:val="28"/>
        </w:rPr>
        <w:t>о</w:t>
      </w:r>
      <w:r w:rsidRPr="00A81612">
        <w:rPr>
          <w:sz w:val="28"/>
          <w:szCs w:val="28"/>
        </w:rPr>
        <w:t>ставляет:</w:t>
      </w:r>
    </w:p>
    <w:p w:rsidR="00030328" w:rsidRPr="00F63D9A" w:rsidRDefault="00030328" w:rsidP="00F63D9A">
      <w:pPr>
        <w:ind w:firstLine="709"/>
        <w:jc w:val="both"/>
        <w:rPr>
          <w:sz w:val="28"/>
          <w:szCs w:val="28"/>
        </w:rPr>
      </w:pPr>
      <w:r w:rsidRPr="00F63D9A">
        <w:rPr>
          <w:sz w:val="28"/>
          <w:szCs w:val="28"/>
        </w:rPr>
        <w:t xml:space="preserve">на 2018 год – </w:t>
      </w:r>
      <w:r w:rsidR="00F63D9A" w:rsidRPr="00F63D9A">
        <w:rPr>
          <w:sz w:val="28"/>
          <w:szCs w:val="28"/>
        </w:rPr>
        <w:t>1</w:t>
      </w:r>
      <w:r w:rsidR="00F63D9A">
        <w:rPr>
          <w:sz w:val="28"/>
          <w:szCs w:val="28"/>
        </w:rPr>
        <w:t xml:space="preserve"> </w:t>
      </w:r>
      <w:r w:rsidR="00F63D9A" w:rsidRPr="00F63D9A">
        <w:rPr>
          <w:sz w:val="28"/>
          <w:szCs w:val="28"/>
        </w:rPr>
        <w:t>005</w:t>
      </w:r>
      <w:r w:rsidR="00F63D9A">
        <w:rPr>
          <w:sz w:val="28"/>
          <w:szCs w:val="28"/>
        </w:rPr>
        <w:t xml:space="preserve"> </w:t>
      </w:r>
      <w:r w:rsidR="00F63D9A" w:rsidRPr="00F63D9A">
        <w:rPr>
          <w:sz w:val="28"/>
          <w:szCs w:val="28"/>
        </w:rPr>
        <w:t>850</w:t>
      </w:r>
      <w:r w:rsidRPr="00F63D9A">
        <w:rPr>
          <w:sz w:val="28"/>
          <w:szCs w:val="28"/>
        </w:rPr>
        <w:t xml:space="preserve"> </w:t>
      </w:r>
      <w:r w:rsidR="00F63D9A" w:rsidRPr="00F63D9A">
        <w:rPr>
          <w:sz w:val="28"/>
          <w:szCs w:val="28"/>
        </w:rPr>
        <w:t>189</w:t>
      </w:r>
      <w:r w:rsidR="00F63D9A">
        <w:rPr>
          <w:sz w:val="28"/>
          <w:szCs w:val="28"/>
        </w:rPr>
        <w:t xml:space="preserve">,38 </w:t>
      </w:r>
      <w:r w:rsidRPr="00F63D9A">
        <w:rPr>
          <w:sz w:val="28"/>
          <w:szCs w:val="28"/>
        </w:rPr>
        <w:t>рубл</w:t>
      </w:r>
      <w:r w:rsidR="00F63D9A" w:rsidRPr="00F63D9A">
        <w:rPr>
          <w:sz w:val="28"/>
          <w:szCs w:val="28"/>
        </w:rPr>
        <w:t>ей</w:t>
      </w:r>
      <w:r w:rsidRPr="00F63D9A">
        <w:rPr>
          <w:sz w:val="28"/>
          <w:szCs w:val="28"/>
        </w:rPr>
        <w:t xml:space="preserve">, в том числе объем межбюджетных трансфертов из областного бюджета – </w:t>
      </w:r>
      <w:r w:rsidR="00F63D9A">
        <w:rPr>
          <w:sz w:val="28"/>
          <w:szCs w:val="28"/>
        </w:rPr>
        <w:t>680 376 381</w:t>
      </w:r>
      <w:r w:rsidRPr="00F63D9A">
        <w:rPr>
          <w:sz w:val="28"/>
          <w:szCs w:val="28"/>
        </w:rPr>
        <w:t>,</w:t>
      </w:r>
      <w:r w:rsidR="00F63D9A">
        <w:rPr>
          <w:sz w:val="28"/>
          <w:szCs w:val="28"/>
        </w:rPr>
        <w:t>34</w:t>
      </w:r>
      <w:r w:rsidRPr="00F63D9A">
        <w:rPr>
          <w:sz w:val="28"/>
          <w:szCs w:val="28"/>
        </w:rPr>
        <w:t xml:space="preserve"> рублей;</w:t>
      </w:r>
    </w:p>
    <w:p w:rsidR="00030328" w:rsidRPr="00280579" w:rsidRDefault="00030328" w:rsidP="00030328">
      <w:pPr>
        <w:widowControl w:val="0"/>
        <w:autoSpaceDE w:val="0"/>
        <w:autoSpaceDN w:val="0"/>
        <w:adjustRightInd w:val="0"/>
        <w:ind w:firstLine="709"/>
        <w:jc w:val="both"/>
        <w:rPr>
          <w:sz w:val="28"/>
          <w:szCs w:val="28"/>
        </w:rPr>
      </w:pPr>
      <w:r w:rsidRPr="00280579">
        <w:rPr>
          <w:sz w:val="28"/>
          <w:szCs w:val="28"/>
        </w:rPr>
        <w:t>на 2019 год – 803 604 100,0 рублей, в том числе объем межбюджетных трансфертов из областного бюджета – 495 420 100,0 рублей;</w:t>
      </w:r>
    </w:p>
    <w:p w:rsidR="00030328" w:rsidRPr="00A81612" w:rsidRDefault="00030328" w:rsidP="00030328">
      <w:pPr>
        <w:widowControl w:val="0"/>
        <w:autoSpaceDE w:val="0"/>
        <w:autoSpaceDN w:val="0"/>
        <w:adjustRightInd w:val="0"/>
        <w:ind w:firstLine="709"/>
        <w:jc w:val="both"/>
        <w:rPr>
          <w:sz w:val="28"/>
          <w:szCs w:val="28"/>
        </w:rPr>
      </w:pPr>
      <w:r w:rsidRPr="00280579">
        <w:rPr>
          <w:sz w:val="28"/>
          <w:szCs w:val="28"/>
        </w:rPr>
        <w:t>на 2020 год – 812 266 200,0 рублей, в том числе объем межбюджетных трансфертов из областного бюджета – 486 938 200,0 рублей;»</w:t>
      </w:r>
    </w:p>
    <w:p w:rsidR="00030328" w:rsidRDefault="00030328" w:rsidP="00030328">
      <w:pPr>
        <w:autoSpaceDE w:val="0"/>
        <w:ind w:firstLine="709"/>
        <w:jc w:val="both"/>
        <w:rPr>
          <w:sz w:val="28"/>
          <w:szCs w:val="28"/>
        </w:rPr>
      </w:pPr>
      <w:r>
        <w:rPr>
          <w:sz w:val="28"/>
          <w:szCs w:val="28"/>
        </w:rPr>
        <w:t>1.2. Подпункт 2 пункта 1 изложить в следующей редакции:</w:t>
      </w:r>
    </w:p>
    <w:p w:rsidR="00030328" w:rsidRPr="009315CF" w:rsidRDefault="00030328" w:rsidP="00030328">
      <w:pPr>
        <w:widowControl w:val="0"/>
        <w:autoSpaceDE w:val="0"/>
        <w:autoSpaceDN w:val="0"/>
        <w:adjustRightInd w:val="0"/>
        <w:ind w:firstLine="709"/>
        <w:jc w:val="both"/>
        <w:rPr>
          <w:sz w:val="28"/>
          <w:szCs w:val="28"/>
        </w:rPr>
      </w:pPr>
      <w:r w:rsidRPr="009315CF">
        <w:rPr>
          <w:sz w:val="28"/>
          <w:szCs w:val="28"/>
        </w:rPr>
        <w:t>«2) общий объем расходов бюджета Камышловского городского округа  составляет:</w:t>
      </w:r>
    </w:p>
    <w:p w:rsidR="00030328" w:rsidRPr="009315CF" w:rsidRDefault="00030328" w:rsidP="00030328">
      <w:pPr>
        <w:widowControl w:val="0"/>
        <w:autoSpaceDE w:val="0"/>
        <w:autoSpaceDN w:val="0"/>
        <w:adjustRightInd w:val="0"/>
        <w:ind w:firstLine="709"/>
        <w:jc w:val="both"/>
        <w:rPr>
          <w:sz w:val="28"/>
          <w:szCs w:val="28"/>
        </w:rPr>
      </w:pPr>
      <w:r w:rsidRPr="009315CF">
        <w:rPr>
          <w:sz w:val="28"/>
          <w:szCs w:val="28"/>
        </w:rPr>
        <w:t>на 201</w:t>
      </w:r>
      <w:r>
        <w:rPr>
          <w:sz w:val="28"/>
          <w:szCs w:val="28"/>
        </w:rPr>
        <w:t>8</w:t>
      </w:r>
      <w:r w:rsidRPr="009315CF">
        <w:rPr>
          <w:sz w:val="28"/>
          <w:szCs w:val="28"/>
        </w:rPr>
        <w:t xml:space="preserve"> год </w:t>
      </w:r>
      <w:r w:rsidRPr="00BB4F1A">
        <w:rPr>
          <w:sz w:val="28"/>
          <w:szCs w:val="28"/>
        </w:rPr>
        <w:t xml:space="preserve">– </w:t>
      </w:r>
      <w:r>
        <w:rPr>
          <w:sz w:val="28"/>
          <w:szCs w:val="28"/>
        </w:rPr>
        <w:t>1</w:t>
      </w:r>
      <w:r w:rsidRPr="00030328">
        <w:rPr>
          <w:sz w:val="28"/>
          <w:szCs w:val="28"/>
        </w:rPr>
        <w:t xml:space="preserve"> </w:t>
      </w:r>
      <w:r>
        <w:rPr>
          <w:sz w:val="28"/>
          <w:szCs w:val="28"/>
        </w:rPr>
        <w:t>0</w:t>
      </w:r>
      <w:r w:rsidR="00C6671D">
        <w:rPr>
          <w:sz w:val="28"/>
          <w:szCs w:val="28"/>
        </w:rPr>
        <w:t>29</w:t>
      </w:r>
      <w:r>
        <w:rPr>
          <w:sz w:val="28"/>
          <w:szCs w:val="28"/>
        </w:rPr>
        <w:t> </w:t>
      </w:r>
      <w:r w:rsidR="00C6671D">
        <w:rPr>
          <w:sz w:val="28"/>
          <w:szCs w:val="28"/>
        </w:rPr>
        <w:t>749</w:t>
      </w:r>
      <w:r>
        <w:rPr>
          <w:sz w:val="28"/>
          <w:szCs w:val="28"/>
        </w:rPr>
        <w:t xml:space="preserve"> </w:t>
      </w:r>
      <w:r w:rsidR="00C6671D">
        <w:rPr>
          <w:sz w:val="28"/>
          <w:szCs w:val="28"/>
        </w:rPr>
        <w:t>7</w:t>
      </w:r>
      <w:r>
        <w:rPr>
          <w:sz w:val="28"/>
          <w:szCs w:val="28"/>
        </w:rPr>
        <w:t>20</w:t>
      </w:r>
      <w:r w:rsidRPr="00BB4F1A">
        <w:rPr>
          <w:sz w:val="28"/>
          <w:szCs w:val="28"/>
        </w:rPr>
        <w:t>,</w:t>
      </w:r>
      <w:r>
        <w:rPr>
          <w:sz w:val="28"/>
          <w:szCs w:val="28"/>
        </w:rPr>
        <w:t>62</w:t>
      </w:r>
      <w:r w:rsidRPr="009315CF">
        <w:rPr>
          <w:sz w:val="28"/>
          <w:szCs w:val="28"/>
        </w:rPr>
        <w:t xml:space="preserve"> рубл</w:t>
      </w:r>
      <w:r>
        <w:rPr>
          <w:sz w:val="28"/>
          <w:szCs w:val="28"/>
        </w:rPr>
        <w:t>ей</w:t>
      </w:r>
      <w:r w:rsidRPr="009315CF">
        <w:rPr>
          <w:sz w:val="28"/>
          <w:szCs w:val="28"/>
        </w:rPr>
        <w:t>;</w:t>
      </w:r>
    </w:p>
    <w:p w:rsidR="00030328" w:rsidRPr="009315CF" w:rsidRDefault="00030328" w:rsidP="00030328">
      <w:pPr>
        <w:widowControl w:val="0"/>
        <w:autoSpaceDE w:val="0"/>
        <w:autoSpaceDN w:val="0"/>
        <w:adjustRightInd w:val="0"/>
        <w:ind w:firstLine="709"/>
        <w:jc w:val="both"/>
        <w:rPr>
          <w:sz w:val="28"/>
          <w:szCs w:val="28"/>
        </w:rPr>
      </w:pPr>
      <w:r>
        <w:rPr>
          <w:sz w:val="28"/>
          <w:szCs w:val="28"/>
        </w:rPr>
        <w:lastRenderedPageBreak/>
        <w:t>на 2019</w:t>
      </w:r>
      <w:r w:rsidRPr="009315CF">
        <w:rPr>
          <w:sz w:val="28"/>
          <w:szCs w:val="28"/>
        </w:rPr>
        <w:t xml:space="preserve"> год – </w:t>
      </w:r>
      <w:r w:rsidRPr="00866466">
        <w:rPr>
          <w:sz w:val="28"/>
          <w:szCs w:val="28"/>
        </w:rPr>
        <w:t>799 050 100,0</w:t>
      </w:r>
      <w:r w:rsidRPr="009315CF">
        <w:rPr>
          <w:sz w:val="28"/>
          <w:szCs w:val="28"/>
        </w:rPr>
        <w:t xml:space="preserve"> рублей;</w:t>
      </w:r>
    </w:p>
    <w:p w:rsidR="00030328" w:rsidRDefault="00030328" w:rsidP="00030328">
      <w:pPr>
        <w:widowControl w:val="0"/>
        <w:autoSpaceDE w:val="0"/>
        <w:autoSpaceDN w:val="0"/>
        <w:adjustRightInd w:val="0"/>
        <w:ind w:firstLine="709"/>
        <w:jc w:val="both"/>
        <w:rPr>
          <w:sz w:val="28"/>
          <w:szCs w:val="28"/>
        </w:rPr>
      </w:pPr>
      <w:r w:rsidRPr="009315CF">
        <w:rPr>
          <w:sz w:val="28"/>
          <w:szCs w:val="28"/>
        </w:rPr>
        <w:t>на 20</w:t>
      </w:r>
      <w:r>
        <w:rPr>
          <w:sz w:val="28"/>
          <w:szCs w:val="28"/>
        </w:rPr>
        <w:t>20</w:t>
      </w:r>
      <w:r w:rsidRPr="009315CF">
        <w:rPr>
          <w:sz w:val="28"/>
          <w:szCs w:val="28"/>
        </w:rPr>
        <w:t xml:space="preserve"> год </w:t>
      </w:r>
      <w:r w:rsidRPr="00866466">
        <w:rPr>
          <w:sz w:val="28"/>
          <w:szCs w:val="28"/>
        </w:rPr>
        <w:t>– 812 103 200,0</w:t>
      </w:r>
      <w:r w:rsidRPr="009315CF">
        <w:rPr>
          <w:sz w:val="28"/>
          <w:szCs w:val="28"/>
        </w:rPr>
        <w:t xml:space="preserve"> рублей;»</w:t>
      </w:r>
    </w:p>
    <w:p w:rsidR="006B0D94" w:rsidRPr="00A907F1" w:rsidRDefault="006B0D94" w:rsidP="006B0D94">
      <w:pPr>
        <w:widowControl w:val="0"/>
        <w:autoSpaceDE w:val="0"/>
        <w:autoSpaceDN w:val="0"/>
        <w:adjustRightInd w:val="0"/>
        <w:ind w:firstLine="709"/>
        <w:jc w:val="both"/>
        <w:rPr>
          <w:sz w:val="28"/>
          <w:szCs w:val="28"/>
        </w:rPr>
      </w:pPr>
      <w:r w:rsidRPr="00A907F1">
        <w:rPr>
          <w:sz w:val="28"/>
          <w:szCs w:val="28"/>
        </w:rPr>
        <w:t>1.</w:t>
      </w:r>
      <w:r>
        <w:rPr>
          <w:sz w:val="28"/>
          <w:szCs w:val="28"/>
        </w:rPr>
        <w:t>3</w:t>
      </w:r>
      <w:r w:rsidRPr="00A907F1">
        <w:rPr>
          <w:sz w:val="28"/>
          <w:szCs w:val="28"/>
        </w:rPr>
        <w:t xml:space="preserve">. Подпункт </w:t>
      </w:r>
      <w:r>
        <w:rPr>
          <w:sz w:val="28"/>
          <w:szCs w:val="28"/>
        </w:rPr>
        <w:t>6</w:t>
      </w:r>
      <w:r w:rsidRPr="00A907F1">
        <w:rPr>
          <w:sz w:val="28"/>
          <w:szCs w:val="28"/>
        </w:rPr>
        <w:t xml:space="preserve"> пункта 1 изложить в следующей редакции:</w:t>
      </w:r>
    </w:p>
    <w:p w:rsidR="006B0D94" w:rsidRPr="00A907F1" w:rsidRDefault="006B0D94" w:rsidP="006B0D94">
      <w:pPr>
        <w:widowControl w:val="0"/>
        <w:tabs>
          <w:tab w:val="left" w:pos="1134"/>
        </w:tabs>
        <w:autoSpaceDE w:val="0"/>
        <w:autoSpaceDN w:val="0"/>
        <w:adjustRightInd w:val="0"/>
        <w:ind w:firstLine="709"/>
        <w:jc w:val="both"/>
        <w:rPr>
          <w:sz w:val="28"/>
          <w:szCs w:val="28"/>
        </w:rPr>
      </w:pPr>
      <w:r w:rsidRPr="00A907F1">
        <w:rPr>
          <w:sz w:val="28"/>
          <w:szCs w:val="28"/>
        </w:rPr>
        <w:t>«</w:t>
      </w:r>
      <w:r>
        <w:rPr>
          <w:sz w:val="28"/>
          <w:szCs w:val="28"/>
        </w:rPr>
        <w:t>6</w:t>
      </w:r>
      <w:r w:rsidRPr="00A907F1">
        <w:rPr>
          <w:sz w:val="28"/>
          <w:szCs w:val="28"/>
        </w:rPr>
        <w:t>) размер дефицита бюджета Камышловского городского округа соста</w:t>
      </w:r>
      <w:r w:rsidRPr="00A907F1">
        <w:rPr>
          <w:sz w:val="28"/>
          <w:szCs w:val="28"/>
        </w:rPr>
        <w:t>в</w:t>
      </w:r>
      <w:r w:rsidRPr="00A907F1">
        <w:rPr>
          <w:sz w:val="28"/>
          <w:szCs w:val="28"/>
        </w:rPr>
        <w:t>ляет:</w:t>
      </w:r>
    </w:p>
    <w:p w:rsidR="006B0D94" w:rsidRPr="00A907F1" w:rsidRDefault="006B0D94" w:rsidP="006B0D94">
      <w:pPr>
        <w:autoSpaceDE w:val="0"/>
        <w:autoSpaceDN w:val="0"/>
        <w:adjustRightInd w:val="0"/>
        <w:ind w:firstLine="708"/>
        <w:jc w:val="both"/>
        <w:rPr>
          <w:sz w:val="28"/>
          <w:szCs w:val="28"/>
        </w:rPr>
      </w:pPr>
      <w:r w:rsidRPr="00A907F1">
        <w:rPr>
          <w:sz w:val="28"/>
          <w:szCs w:val="28"/>
        </w:rPr>
        <w:t>в 201</w:t>
      </w:r>
      <w:r>
        <w:rPr>
          <w:sz w:val="28"/>
          <w:szCs w:val="28"/>
        </w:rPr>
        <w:t>8</w:t>
      </w:r>
      <w:r w:rsidRPr="00A907F1">
        <w:rPr>
          <w:sz w:val="28"/>
          <w:szCs w:val="28"/>
        </w:rPr>
        <w:t xml:space="preserve"> году – </w:t>
      </w:r>
      <w:r>
        <w:rPr>
          <w:sz w:val="28"/>
          <w:szCs w:val="28"/>
        </w:rPr>
        <w:t xml:space="preserve">23 </w:t>
      </w:r>
      <w:r w:rsidR="0070027F">
        <w:rPr>
          <w:sz w:val="28"/>
          <w:szCs w:val="28"/>
        </w:rPr>
        <w:t>899</w:t>
      </w:r>
      <w:r>
        <w:rPr>
          <w:sz w:val="28"/>
          <w:szCs w:val="28"/>
        </w:rPr>
        <w:t xml:space="preserve"> </w:t>
      </w:r>
      <w:r w:rsidR="0070027F">
        <w:rPr>
          <w:sz w:val="28"/>
          <w:szCs w:val="28"/>
        </w:rPr>
        <w:t>531</w:t>
      </w:r>
      <w:r w:rsidRPr="00A907F1">
        <w:rPr>
          <w:sz w:val="28"/>
          <w:szCs w:val="28"/>
        </w:rPr>
        <w:t>,</w:t>
      </w:r>
      <w:r w:rsidR="0070027F">
        <w:rPr>
          <w:sz w:val="28"/>
          <w:szCs w:val="28"/>
        </w:rPr>
        <w:t>24</w:t>
      </w:r>
      <w:r w:rsidRPr="00A907F1">
        <w:rPr>
          <w:sz w:val="28"/>
          <w:szCs w:val="28"/>
        </w:rPr>
        <w:t xml:space="preserve"> рубл</w:t>
      </w:r>
      <w:r w:rsidR="0070027F">
        <w:rPr>
          <w:sz w:val="28"/>
          <w:szCs w:val="28"/>
        </w:rPr>
        <w:t>ь</w:t>
      </w:r>
      <w:r w:rsidRPr="00A907F1">
        <w:rPr>
          <w:sz w:val="28"/>
          <w:szCs w:val="28"/>
        </w:rPr>
        <w:t xml:space="preserve"> или </w:t>
      </w:r>
      <w:r>
        <w:rPr>
          <w:sz w:val="28"/>
          <w:szCs w:val="28"/>
        </w:rPr>
        <w:t>17,</w:t>
      </w:r>
      <w:r w:rsidR="0070027F">
        <w:rPr>
          <w:sz w:val="28"/>
          <w:szCs w:val="28"/>
        </w:rPr>
        <w:t>8</w:t>
      </w:r>
      <w:r>
        <w:rPr>
          <w:sz w:val="28"/>
          <w:szCs w:val="28"/>
        </w:rPr>
        <w:t>%</w:t>
      </w:r>
      <w:r w:rsidRPr="00A907F1">
        <w:rPr>
          <w:sz w:val="28"/>
          <w:szCs w:val="28"/>
        </w:rPr>
        <w:t xml:space="preserve"> процента объема доходов (без учета утвержденного объема безвозмездных поступлений и поступлений налоговых доходов по дополнительным нормативам отчислений);</w:t>
      </w:r>
    </w:p>
    <w:p w:rsidR="006B0D94" w:rsidRDefault="006B0D94" w:rsidP="006B0D94">
      <w:pPr>
        <w:widowControl w:val="0"/>
        <w:autoSpaceDE w:val="0"/>
        <w:autoSpaceDN w:val="0"/>
        <w:adjustRightInd w:val="0"/>
        <w:ind w:firstLine="709"/>
        <w:jc w:val="both"/>
        <w:rPr>
          <w:sz w:val="28"/>
          <w:szCs w:val="28"/>
        </w:rPr>
      </w:pPr>
      <w:r w:rsidRPr="00A907F1">
        <w:rPr>
          <w:sz w:val="28"/>
          <w:szCs w:val="28"/>
        </w:rPr>
        <w:t xml:space="preserve">размер </w:t>
      </w:r>
      <w:r>
        <w:rPr>
          <w:sz w:val="28"/>
          <w:szCs w:val="28"/>
        </w:rPr>
        <w:t>профицита</w:t>
      </w:r>
      <w:r w:rsidRPr="00A907F1">
        <w:rPr>
          <w:sz w:val="28"/>
          <w:szCs w:val="28"/>
        </w:rPr>
        <w:t xml:space="preserve"> бюджета Камышловского городского округа соста</w:t>
      </w:r>
      <w:r w:rsidRPr="00A907F1">
        <w:rPr>
          <w:sz w:val="28"/>
          <w:szCs w:val="28"/>
        </w:rPr>
        <w:t>в</w:t>
      </w:r>
      <w:r w:rsidRPr="00A907F1">
        <w:rPr>
          <w:sz w:val="28"/>
          <w:szCs w:val="28"/>
        </w:rPr>
        <w:t>ляет:</w:t>
      </w:r>
    </w:p>
    <w:p w:rsidR="006B0D94" w:rsidRPr="00A907F1" w:rsidRDefault="006B0D94" w:rsidP="006B0D94">
      <w:pPr>
        <w:widowControl w:val="0"/>
        <w:autoSpaceDE w:val="0"/>
        <w:autoSpaceDN w:val="0"/>
        <w:adjustRightInd w:val="0"/>
        <w:ind w:firstLine="709"/>
        <w:jc w:val="both"/>
        <w:rPr>
          <w:sz w:val="28"/>
          <w:szCs w:val="28"/>
        </w:rPr>
      </w:pPr>
      <w:r>
        <w:rPr>
          <w:sz w:val="28"/>
          <w:szCs w:val="28"/>
        </w:rPr>
        <w:t>в 2019</w:t>
      </w:r>
      <w:r w:rsidRPr="00A907F1">
        <w:rPr>
          <w:sz w:val="28"/>
          <w:szCs w:val="28"/>
        </w:rPr>
        <w:t xml:space="preserve"> году – </w:t>
      </w:r>
      <w:r>
        <w:rPr>
          <w:sz w:val="28"/>
          <w:szCs w:val="28"/>
        </w:rPr>
        <w:t>4 554 000</w:t>
      </w:r>
      <w:r w:rsidRPr="00A907F1">
        <w:rPr>
          <w:sz w:val="28"/>
          <w:szCs w:val="28"/>
        </w:rPr>
        <w:t>,0 рублей;</w:t>
      </w:r>
    </w:p>
    <w:p w:rsidR="006B0D94" w:rsidRPr="00A81612" w:rsidRDefault="006B0D94" w:rsidP="006B0D94">
      <w:pPr>
        <w:widowControl w:val="0"/>
        <w:autoSpaceDE w:val="0"/>
        <w:autoSpaceDN w:val="0"/>
        <w:adjustRightInd w:val="0"/>
        <w:ind w:firstLine="709"/>
        <w:jc w:val="both"/>
        <w:rPr>
          <w:sz w:val="28"/>
          <w:szCs w:val="28"/>
        </w:rPr>
      </w:pPr>
      <w:r>
        <w:rPr>
          <w:sz w:val="28"/>
          <w:szCs w:val="28"/>
        </w:rPr>
        <w:t>в 2020 году – 163 000</w:t>
      </w:r>
      <w:r w:rsidRPr="00A907F1">
        <w:rPr>
          <w:sz w:val="28"/>
          <w:szCs w:val="28"/>
        </w:rPr>
        <w:t>,0 рублей;»</w:t>
      </w:r>
    </w:p>
    <w:p w:rsidR="00A77B35" w:rsidRDefault="00A77B35" w:rsidP="0030720F">
      <w:pPr>
        <w:ind w:firstLine="709"/>
        <w:jc w:val="both"/>
        <w:rPr>
          <w:sz w:val="28"/>
          <w:szCs w:val="28"/>
        </w:rPr>
      </w:pPr>
      <w:r>
        <w:rPr>
          <w:sz w:val="28"/>
          <w:szCs w:val="28"/>
        </w:rPr>
        <w:t xml:space="preserve">2. Внести соответствующие изменения и изложить в новой редакции: </w:t>
      </w:r>
    </w:p>
    <w:p w:rsidR="006B0D94" w:rsidRPr="00F95509" w:rsidRDefault="006B0D94" w:rsidP="006B0D94">
      <w:pPr>
        <w:widowControl w:val="0"/>
        <w:numPr>
          <w:ilvl w:val="0"/>
          <w:numId w:val="3"/>
        </w:numPr>
        <w:autoSpaceDE w:val="0"/>
        <w:autoSpaceDN w:val="0"/>
        <w:adjustRightInd w:val="0"/>
        <w:ind w:left="0" w:firstLine="709"/>
        <w:jc w:val="both"/>
        <w:rPr>
          <w:sz w:val="28"/>
          <w:szCs w:val="28"/>
        </w:rPr>
      </w:pPr>
      <w:r w:rsidRPr="00F95509">
        <w:rPr>
          <w:sz w:val="28"/>
          <w:szCs w:val="28"/>
        </w:rPr>
        <w:t>Объем доходов бюджета Камышловского городского округа на 201</w:t>
      </w:r>
      <w:r>
        <w:rPr>
          <w:sz w:val="28"/>
          <w:szCs w:val="28"/>
        </w:rPr>
        <w:t>8</w:t>
      </w:r>
      <w:r w:rsidRPr="00F95509">
        <w:rPr>
          <w:sz w:val="28"/>
          <w:szCs w:val="28"/>
        </w:rPr>
        <w:t xml:space="preserve"> год, сгруппированных в соответствии с классификацией доходов бюдж</w:t>
      </w:r>
      <w:r w:rsidRPr="00F95509">
        <w:rPr>
          <w:sz w:val="28"/>
          <w:szCs w:val="28"/>
        </w:rPr>
        <w:t>е</w:t>
      </w:r>
      <w:r w:rsidRPr="00F95509">
        <w:rPr>
          <w:sz w:val="28"/>
          <w:szCs w:val="28"/>
        </w:rPr>
        <w:t>тов Российской Федерации (</w:t>
      </w:r>
      <w:bookmarkStart w:id="0" w:name="_GoBack"/>
      <w:r w:rsidRPr="00F95509">
        <w:rPr>
          <w:sz w:val="28"/>
          <w:szCs w:val="28"/>
        </w:rPr>
        <w:t>приложение</w:t>
      </w:r>
      <w:bookmarkEnd w:id="0"/>
      <w:r w:rsidRPr="00F95509">
        <w:rPr>
          <w:sz w:val="28"/>
          <w:szCs w:val="28"/>
        </w:rPr>
        <w:t xml:space="preserve"> 2);</w:t>
      </w:r>
    </w:p>
    <w:p w:rsidR="00E36376" w:rsidRDefault="00E36376" w:rsidP="006B0D94">
      <w:pPr>
        <w:numPr>
          <w:ilvl w:val="0"/>
          <w:numId w:val="3"/>
        </w:numPr>
        <w:ind w:left="0" w:firstLine="709"/>
        <w:jc w:val="both"/>
        <w:rPr>
          <w:sz w:val="28"/>
          <w:szCs w:val="28"/>
        </w:rPr>
      </w:pPr>
      <w:r w:rsidRPr="003F377B">
        <w:rPr>
          <w:sz w:val="28"/>
          <w:szCs w:val="28"/>
        </w:rPr>
        <w:t>Распределение бюджетных ассигнований по разделам, подразделам, целевым статьям (муниципальным программам Камышловского городского о</w:t>
      </w:r>
      <w:r w:rsidRPr="003F377B">
        <w:rPr>
          <w:sz w:val="28"/>
          <w:szCs w:val="28"/>
        </w:rPr>
        <w:t>к</w:t>
      </w:r>
      <w:r w:rsidRPr="003F377B">
        <w:rPr>
          <w:sz w:val="28"/>
          <w:szCs w:val="28"/>
        </w:rPr>
        <w:t>руга и непрограммным направлениям деятельности), группам и подгруппам в</w:t>
      </w:r>
      <w:r w:rsidRPr="003F377B">
        <w:rPr>
          <w:sz w:val="28"/>
          <w:szCs w:val="28"/>
        </w:rPr>
        <w:t>и</w:t>
      </w:r>
      <w:r w:rsidRPr="003F377B">
        <w:rPr>
          <w:sz w:val="28"/>
          <w:szCs w:val="28"/>
        </w:rPr>
        <w:t>дов расходов классификации расходов бюджетов на 201</w:t>
      </w:r>
      <w:r>
        <w:rPr>
          <w:sz w:val="28"/>
          <w:szCs w:val="28"/>
        </w:rPr>
        <w:t>8</w:t>
      </w:r>
      <w:r w:rsidRPr="003F377B">
        <w:rPr>
          <w:sz w:val="28"/>
          <w:szCs w:val="28"/>
        </w:rPr>
        <w:t xml:space="preserve"> год</w:t>
      </w:r>
      <w:r w:rsidRPr="00094C21">
        <w:rPr>
          <w:sz w:val="28"/>
          <w:szCs w:val="28"/>
        </w:rPr>
        <w:t xml:space="preserve"> (</w:t>
      </w:r>
      <w:r>
        <w:rPr>
          <w:sz w:val="28"/>
          <w:szCs w:val="28"/>
        </w:rPr>
        <w:t>п</w:t>
      </w:r>
      <w:r w:rsidRPr="00094C21">
        <w:rPr>
          <w:sz w:val="28"/>
          <w:szCs w:val="28"/>
        </w:rPr>
        <w:t xml:space="preserve">риложение </w:t>
      </w:r>
      <w:r>
        <w:rPr>
          <w:sz w:val="28"/>
          <w:szCs w:val="28"/>
        </w:rPr>
        <w:t>5</w:t>
      </w:r>
      <w:r w:rsidRPr="00094C21">
        <w:rPr>
          <w:sz w:val="28"/>
          <w:szCs w:val="28"/>
        </w:rPr>
        <w:t>);</w:t>
      </w:r>
    </w:p>
    <w:p w:rsidR="00E36376" w:rsidRDefault="00E36376" w:rsidP="006B0D94">
      <w:pPr>
        <w:numPr>
          <w:ilvl w:val="0"/>
          <w:numId w:val="3"/>
        </w:numPr>
        <w:ind w:left="0" w:firstLine="709"/>
        <w:jc w:val="both"/>
        <w:rPr>
          <w:sz w:val="28"/>
          <w:szCs w:val="28"/>
        </w:rPr>
      </w:pPr>
      <w:r w:rsidRPr="003B6D8C">
        <w:rPr>
          <w:sz w:val="28"/>
          <w:szCs w:val="28"/>
        </w:rPr>
        <w:t>Ведомственн</w:t>
      </w:r>
      <w:r>
        <w:rPr>
          <w:sz w:val="28"/>
          <w:szCs w:val="28"/>
        </w:rPr>
        <w:t>ую</w:t>
      </w:r>
      <w:r w:rsidRPr="003B6D8C">
        <w:rPr>
          <w:sz w:val="28"/>
          <w:szCs w:val="28"/>
        </w:rPr>
        <w:t xml:space="preserve"> структур</w:t>
      </w:r>
      <w:r>
        <w:rPr>
          <w:sz w:val="28"/>
          <w:szCs w:val="28"/>
        </w:rPr>
        <w:t>у</w:t>
      </w:r>
      <w:r w:rsidRPr="003B6D8C">
        <w:rPr>
          <w:sz w:val="28"/>
          <w:szCs w:val="28"/>
        </w:rPr>
        <w:t xml:space="preserve"> расходов бюджета Камышловского г</w:t>
      </w:r>
      <w:r w:rsidRPr="003B6D8C">
        <w:rPr>
          <w:sz w:val="28"/>
          <w:szCs w:val="28"/>
        </w:rPr>
        <w:t>о</w:t>
      </w:r>
      <w:r w:rsidRPr="003B6D8C">
        <w:rPr>
          <w:sz w:val="28"/>
          <w:szCs w:val="28"/>
        </w:rPr>
        <w:t>родского округа на 201</w:t>
      </w:r>
      <w:r>
        <w:rPr>
          <w:sz w:val="28"/>
          <w:szCs w:val="28"/>
        </w:rPr>
        <w:t>8</w:t>
      </w:r>
      <w:r w:rsidRPr="003B6D8C">
        <w:rPr>
          <w:sz w:val="28"/>
          <w:szCs w:val="28"/>
        </w:rPr>
        <w:t xml:space="preserve"> год</w:t>
      </w:r>
      <w:r w:rsidRPr="00094C21">
        <w:rPr>
          <w:sz w:val="28"/>
          <w:szCs w:val="28"/>
        </w:rPr>
        <w:t xml:space="preserve"> (</w:t>
      </w:r>
      <w:r>
        <w:rPr>
          <w:sz w:val="28"/>
          <w:szCs w:val="28"/>
        </w:rPr>
        <w:t>п</w:t>
      </w:r>
      <w:r w:rsidRPr="00094C21">
        <w:rPr>
          <w:sz w:val="28"/>
          <w:szCs w:val="28"/>
        </w:rPr>
        <w:t xml:space="preserve">риложение </w:t>
      </w:r>
      <w:r>
        <w:rPr>
          <w:sz w:val="28"/>
          <w:szCs w:val="28"/>
        </w:rPr>
        <w:t>7</w:t>
      </w:r>
      <w:r w:rsidRPr="00094C21">
        <w:rPr>
          <w:sz w:val="28"/>
          <w:szCs w:val="28"/>
        </w:rPr>
        <w:t>);</w:t>
      </w:r>
    </w:p>
    <w:p w:rsidR="00E36376" w:rsidRDefault="00E36376" w:rsidP="006B0D94">
      <w:pPr>
        <w:numPr>
          <w:ilvl w:val="0"/>
          <w:numId w:val="3"/>
        </w:numPr>
        <w:ind w:left="0" w:firstLine="709"/>
        <w:jc w:val="both"/>
        <w:rPr>
          <w:sz w:val="28"/>
          <w:szCs w:val="28"/>
        </w:rPr>
      </w:pPr>
      <w:r w:rsidRPr="003B6D8C">
        <w:rPr>
          <w:sz w:val="28"/>
          <w:szCs w:val="28"/>
        </w:rPr>
        <w:t>Перечень муниципальных программ Камышловского городского округа, подлежащих реализации в 201</w:t>
      </w:r>
      <w:r>
        <w:rPr>
          <w:sz w:val="28"/>
          <w:szCs w:val="28"/>
        </w:rPr>
        <w:t>8</w:t>
      </w:r>
      <w:r w:rsidRPr="003B6D8C">
        <w:rPr>
          <w:sz w:val="28"/>
          <w:szCs w:val="28"/>
        </w:rPr>
        <w:t xml:space="preserve"> году</w:t>
      </w:r>
      <w:r>
        <w:rPr>
          <w:sz w:val="28"/>
          <w:szCs w:val="28"/>
        </w:rPr>
        <w:t xml:space="preserve"> </w:t>
      </w:r>
      <w:r w:rsidRPr="00094C21">
        <w:rPr>
          <w:sz w:val="28"/>
          <w:szCs w:val="28"/>
        </w:rPr>
        <w:t>(</w:t>
      </w:r>
      <w:r>
        <w:rPr>
          <w:sz w:val="28"/>
          <w:szCs w:val="28"/>
        </w:rPr>
        <w:t>п</w:t>
      </w:r>
      <w:r w:rsidRPr="00094C21">
        <w:rPr>
          <w:sz w:val="28"/>
          <w:szCs w:val="28"/>
        </w:rPr>
        <w:t xml:space="preserve">риложение </w:t>
      </w:r>
      <w:r>
        <w:rPr>
          <w:sz w:val="28"/>
          <w:szCs w:val="28"/>
        </w:rPr>
        <w:t>9</w:t>
      </w:r>
      <w:r w:rsidRPr="00094C21">
        <w:rPr>
          <w:sz w:val="28"/>
          <w:szCs w:val="28"/>
        </w:rPr>
        <w:t>);</w:t>
      </w:r>
    </w:p>
    <w:p w:rsidR="006B0D94" w:rsidRPr="006B0D94" w:rsidRDefault="006B0D94" w:rsidP="006B0D94">
      <w:pPr>
        <w:widowControl w:val="0"/>
        <w:numPr>
          <w:ilvl w:val="0"/>
          <w:numId w:val="3"/>
        </w:numPr>
        <w:tabs>
          <w:tab w:val="left" w:pos="1418"/>
        </w:tabs>
        <w:autoSpaceDE w:val="0"/>
        <w:autoSpaceDN w:val="0"/>
        <w:adjustRightInd w:val="0"/>
        <w:ind w:left="0" w:firstLine="709"/>
        <w:jc w:val="both"/>
        <w:rPr>
          <w:sz w:val="28"/>
          <w:szCs w:val="28"/>
        </w:rPr>
      </w:pPr>
      <w:hyperlink w:anchor="Par26256" w:history="1">
        <w:r>
          <w:rPr>
            <w:sz w:val="28"/>
            <w:szCs w:val="28"/>
          </w:rPr>
          <w:t>Свод</w:t>
        </w:r>
      </w:hyperlink>
      <w:r>
        <w:rPr>
          <w:sz w:val="28"/>
          <w:szCs w:val="28"/>
        </w:rPr>
        <w:t xml:space="preserve"> </w:t>
      </w:r>
      <w:r w:rsidRPr="00094C21">
        <w:rPr>
          <w:sz w:val="28"/>
          <w:szCs w:val="28"/>
        </w:rPr>
        <w:t xml:space="preserve">источников финансирования дефицита бюджета </w:t>
      </w:r>
      <w:r>
        <w:rPr>
          <w:sz w:val="28"/>
          <w:szCs w:val="28"/>
        </w:rPr>
        <w:t>Камышловск</w:t>
      </w:r>
      <w:r>
        <w:rPr>
          <w:sz w:val="28"/>
          <w:szCs w:val="28"/>
        </w:rPr>
        <w:t>о</w:t>
      </w:r>
      <w:r>
        <w:rPr>
          <w:sz w:val="28"/>
          <w:szCs w:val="28"/>
        </w:rPr>
        <w:t xml:space="preserve">го городского округа </w:t>
      </w:r>
      <w:r w:rsidRPr="00094C21">
        <w:rPr>
          <w:sz w:val="28"/>
          <w:szCs w:val="28"/>
        </w:rPr>
        <w:t>на 201</w:t>
      </w:r>
      <w:r>
        <w:rPr>
          <w:sz w:val="28"/>
          <w:szCs w:val="28"/>
        </w:rPr>
        <w:t>8</w:t>
      </w:r>
      <w:r w:rsidRPr="00094C21">
        <w:rPr>
          <w:sz w:val="28"/>
          <w:szCs w:val="28"/>
        </w:rPr>
        <w:t xml:space="preserve"> год (</w:t>
      </w:r>
      <w:r>
        <w:rPr>
          <w:sz w:val="28"/>
          <w:szCs w:val="28"/>
        </w:rPr>
        <w:t>п</w:t>
      </w:r>
      <w:r w:rsidRPr="00094C21">
        <w:rPr>
          <w:sz w:val="28"/>
          <w:szCs w:val="28"/>
        </w:rPr>
        <w:t xml:space="preserve">риложение </w:t>
      </w:r>
      <w:r>
        <w:rPr>
          <w:sz w:val="28"/>
          <w:szCs w:val="28"/>
        </w:rPr>
        <w:t>11</w:t>
      </w:r>
      <w:r w:rsidRPr="00094C21">
        <w:rPr>
          <w:sz w:val="28"/>
          <w:szCs w:val="28"/>
        </w:rPr>
        <w:t>);</w:t>
      </w:r>
    </w:p>
    <w:p w:rsidR="00A77B35" w:rsidRPr="00A81612" w:rsidRDefault="00A77B35" w:rsidP="0030720F">
      <w:pPr>
        <w:widowControl w:val="0"/>
        <w:tabs>
          <w:tab w:val="left" w:pos="851"/>
          <w:tab w:val="left" w:pos="1134"/>
        </w:tabs>
        <w:autoSpaceDE w:val="0"/>
        <w:autoSpaceDN w:val="0"/>
        <w:adjustRightInd w:val="0"/>
        <w:ind w:firstLine="709"/>
        <w:jc w:val="both"/>
        <w:rPr>
          <w:sz w:val="28"/>
          <w:szCs w:val="28"/>
        </w:rPr>
      </w:pPr>
      <w:r>
        <w:rPr>
          <w:sz w:val="28"/>
          <w:szCs w:val="28"/>
        </w:rPr>
        <w:t>3.</w:t>
      </w:r>
      <w:r w:rsidRPr="00A81612">
        <w:rPr>
          <w:sz w:val="28"/>
          <w:szCs w:val="28"/>
        </w:rPr>
        <w:t xml:space="preserve"> Настоящее </w:t>
      </w:r>
      <w:r>
        <w:rPr>
          <w:sz w:val="28"/>
          <w:szCs w:val="28"/>
        </w:rPr>
        <w:t>р</w:t>
      </w:r>
      <w:r w:rsidRPr="00A81612">
        <w:rPr>
          <w:sz w:val="28"/>
          <w:szCs w:val="28"/>
        </w:rPr>
        <w:t xml:space="preserve">ешение вступает в силу с </w:t>
      </w:r>
      <w:r>
        <w:rPr>
          <w:sz w:val="28"/>
          <w:szCs w:val="28"/>
        </w:rPr>
        <w:t>момента принятия</w:t>
      </w:r>
      <w:r w:rsidRPr="00A81612">
        <w:rPr>
          <w:sz w:val="28"/>
          <w:szCs w:val="28"/>
        </w:rPr>
        <w:t>.</w:t>
      </w:r>
    </w:p>
    <w:p w:rsidR="00A77B35" w:rsidRPr="00A81612" w:rsidRDefault="00A77B35" w:rsidP="0030720F">
      <w:pPr>
        <w:widowControl w:val="0"/>
        <w:tabs>
          <w:tab w:val="left" w:pos="993"/>
          <w:tab w:val="left" w:pos="1134"/>
        </w:tabs>
        <w:autoSpaceDE w:val="0"/>
        <w:autoSpaceDN w:val="0"/>
        <w:adjustRightInd w:val="0"/>
        <w:ind w:firstLine="709"/>
        <w:jc w:val="both"/>
        <w:rPr>
          <w:sz w:val="28"/>
          <w:szCs w:val="28"/>
        </w:rPr>
      </w:pPr>
      <w:r>
        <w:rPr>
          <w:sz w:val="28"/>
          <w:szCs w:val="28"/>
        </w:rPr>
        <w:t>4</w:t>
      </w:r>
      <w:r w:rsidRPr="005C0F8E">
        <w:rPr>
          <w:sz w:val="28"/>
          <w:szCs w:val="28"/>
        </w:rPr>
        <w:t xml:space="preserve">. Опубликовать </w:t>
      </w:r>
      <w:r w:rsidR="0042104A">
        <w:rPr>
          <w:sz w:val="28"/>
          <w:szCs w:val="28"/>
        </w:rPr>
        <w:t>данное</w:t>
      </w:r>
      <w:r w:rsidRPr="005C0F8E">
        <w:rPr>
          <w:sz w:val="28"/>
          <w:szCs w:val="28"/>
        </w:rPr>
        <w:t xml:space="preserve"> решение в газете «</w:t>
      </w:r>
      <w:proofErr w:type="spellStart"/>
      <w:r w:rsidRPr="005C0F8E">
        <w:rPr>
          <w:sz w:val="28"/>
          <w:szCs w:val="28"/>
        </w:rPr>
        <w:t>Камышловские</w:t>
      </w:r>
      <w:proofErr w:type="spellEnd"/>
      <w:r w:rsidRPr="005C0F8E">
        <w:rPr>
          <w:sz w:val="28"/>
          <w:szCs w:val="28"/>
        </w:rPr>
        <w:t xml:space="preserve"> известия»</w:t>
      </w:r>
      <w:r w:rsidR="0042104A">
        <w:rPr>
          <w:sz w:val="28"/>
          <w:szCs w:val="28"/>
        </w:rPr>
        <w:t xml:space="preserve"> (без приложений)</w:t>
      </w:r>
      <w:r w:rsidRPr="005C0F8E">
        <w:rPr>
          <w:sz w:val="28"/>
          <w:szCs w:val="28"/>
        </w:rPr>
        <w:t xml:space="preserve"> и разместить его на официальном сайте в информационно-телекоммуникационной сети «Интернет», расположенном по адресу: </w:t>
      </w:r>
      <w:r w:rsidRPr="005C0F8E">
        <w:rPr>
          <w:sz w:val="28"/>
          <w:szCs w:val="28"/>
          <w:lang w:val="en-US"/>
        </w:rPr>
        <w:t>http</w:t>
      </w:r>
      <w:r w:rsidRPr="005C0F8E">
        <w:rPr>
          <w:sz w:val="28"/>
          <w:szCs w:val="28"/>
        </w:rPr>
        <w:t>://</w:t>
      </w:r>
      <w:r w:rsidRPr="005C0F8E">
        <w:rPr>
          <w:sz w:val="28"/>
          <w:szCs w:val="28"/>
          <w:lang w:val="en-US"/>
        </w:rPr>
        <w:t>www</w:t>
      </w:r>
      <w:r w:rsidRPr="005C0F8E">
        <w:rPr>
          <w:sz w:val="28"/>
          <w:szCs w:val="28"/>
        </w:rPr>
        <w:t>.</w:t>
      </w:r>
      <w:proofErr w:type="spellStart"/>
      <w:r w:rsidRPr="005C0F8E">
        <w:rPr>
          <w:sz w:val="28"/>
          <w:szCs w:val="28"/>
          <w:lang w:val="en-US"/>
        </w:rPr>
        <w:t>gorod</w:t>
      </w:r>
      <w:proofErr w:type="spellEnd"/>
      <w:r w:rsidRPr="005C0F8E">
        <w:rPr>
          <w:sz w:val="28"/>
          <w:szCs w:val="28"/>
        </w:rPr>
        <w:t>-</w:t>
      </w:r>
      <w:proofErr w:type="spellStart"/>
      <w:r w:rsidRPr="005C0F8E">
        <w:rPr>
          <w:sz w:val="28"/>
          <w:szCs w:val="28"/>
          <w:lang w:val="en-US"/>
        </w:rPr>
        <w:t>kamyshlov</w:t>
      </w:r>
      <w:proofErr w:type="spellEnd"/>
      <w:r w:rsidRPr="005C0F8E">
        <w:rPr>
          <w:sz w:val="28"/>
          <w:szCs w:val="28"/>
        </w:rPr>
        <w:t>.</w:t>
      </w:r>
      <w:proofErr w:type="spellStart"/>
      <w:r w:rsidRPr="005C0F8E">
        <w:rPr>
          <w:sz w:val="28"/>
          <w:szCs w:val="28"/>
          <w:lang w:val="en-US"/>
        </w:rPr>
        <w:t>ru</w:t>
      </w:r>
      <w:proofErr w:type="spellEnd"/>
      <w:r w:rsidRPr="00A81612">
        <w:rPr>
          <w:sz w:val="28"/>
          <w:szCs w:val="28"/>
        </w:rPr>
        <w:t>.</w:t>
      </w:r>
    </w:p>
    <w:p w:rsidR="00A77B35" w:rsidRDefault="00A77B35" w:rsidP="0030720F">
      <w:pPr>
        <w:widowControl w:val="0"/>
        <w:autoSpaceDE w:val="0"/>
        <w:autoSpaceDN w:val="0"/>
        <w:adjustRightInd w:val="0"/>
        <w:ind w:firstLine="709"/>
        <w:jc w:val="both"/>
        <w:rPr>
          <w:sz w:val="28"/>
          <w:szCs w:val="28"/>
        </w:rPr>
      </w:pPr>
      <w:r>
        <w:rPr>
          <w:sz w:val="28"/>
          <w:szCs w:val="28"/>
        </w:rPr>
        <w:t>5</w:t>
      </w:r>
      <w:r w:rsidRPr="00A81612">
        <w:rPr>
          <w:sz w:val="28"/>
          <w:szCs w:val="28"/>
        </w:rPr>
        <w:t xml:space="preserve">. Контроль исполнения настоящего </w:t>
      </w:r>
      <w:r>
        <w:rPr>
          <w:sz w:val="28"/>
          <w:szCs w:val="28"/>
        </w:rPr>
        <w:t>р</w:t>
      </w:r>
      <w:r w:rsidRPr="00A81612">
        <w:rPr>
          <w:sz w:val="28"/>
          <w:szCs w:val="28"/>
        </w:rPr>
        <w:t xml:space="preserve">ешения возложить на </w:t>
      </w:r>
      <w:r>
        <w:rPr>
          <w:sz w:val="28"/>
          <w:szCs w:val="28"/>
        </w:rPr>
        <w:t>комитет</w:t>
      </w:r>
      <w:r w:rsidR="00C10B9C">
        <w:rPr>
          <w:sz w:val="28"/>
          <w:szCs w:val="28"/>
        </w:rPr>
        <w:t xml:space="preserve"> по </w:t>
      </w:r>
    </w:p>
    <w:p w:rsidR="00A77B35" w:rsidRPr="00A81612" w:rsidRDefault="00A77B35" w:rsidP="00CF795E">
      <w:pPr>
        <w:widowControl w:val="0"/>
        <w:autoSpaceDE w:val="0"/>
        <w:autoSpaceDN w:val="0"/>
        <w:adjustRightInd w:val="0"/>
        <w:jc w:val="both"/>
        <w:rPr>
          <w:sz w:val="28"/>
          <w:szCs w:val="28"/>
        </w:rPr>
      </w:pPr>
      <w:r w:rsidRPr="00A81612">
        <w:rPr>
          <w:sz w:val="28"/>
          <w:szCs w:val="28"/>
        </w:rPr>
        <w:t>экономике</w:t>
      </w:r>
      <w:r>
        <w:rPr>
          <w:sz w:val="28"/>
          <w:szCs w:val="28"/>
        </w:rPr>
        <w:t xml:space="preserve"> и бюджету Думы Камышловского городского округа (Лаптев А.Ю.)</w:t>
      </w:r>
    </w:p>
    <w:p w:rsidR="00515495" w:rsidRDefault="00515495" w:rsidP="00A77B35">
      <w:pPr>
        <w:widowControl w:val="0"/>
        <w:autoSpaceDE w:val="0"/>
        <w:autoSpaceDN w:val="0"/>
        <w:adjustRightInd w:val="0"/>
        <w:rPr>
          <w:sz w:val="28"/>
          <w:szCs w:val="28"/>
        </w:rPr>
      </w:pPr>
    </w:p>
    <w:p w:rsidR="0042104A" w:rsidRDefault="0042104A" w:rsidP="00A77B35">
      <w:pPr>
        <w:widowControl w:val="0"/>
        <w:autoSpaceDE w:val="0"/>
        <w:autoSpaceDN w:val="0"/>
        <w:adjustRightInd w:val="0"/>
        <w:rPr>
          <w:sz w:val="28"/>
          <w:szCs w:val="28"/>
        </w:rPr>
      </w:pPr>
    </w:p>
    <w:p w:rsidR="00A77B35" w:rsidRDefault="00A77B35" w:rsidP="00A77B35">
      <w:pPr>
        <w:widowControl w:val="0"/>
        <w:autoSpaceDE w:val="0"/>
        <w:autoSpaceDN w:val="0"/>
        <w:adjustRightInd w:val="0"/>
        <w:rPr>
          <w:sz w:val="28"/>
          <w:szCs w:val="28"/>
        </w:rPr>
      </w:pPr>
      <w:r>
        <w:rPr>
          <w:sz w:val="28"/>
          <w:szCs w:val="28"/>
        </w:rPr>
        <w:t>Председатель Думы</w:t>
      </w:r>
    </w:p>
    <w:p w:rsidR="00A77B35" w:rsidRDefault="00A77B35" w:rsidP="00A77B35">
      <w:pPr>
        <w:widowControl w:val="0"/>
        <w:autoSpaceDE w:val="0"/>
        <w:autoSpaceDN w:val="0"/>
        <w:adjustRightInd w:val="0"/>
        <w:rPr>
          <w:sz w:val="28"/>
          <w:szCs w:val="28"/>
        </w:rPr>
      </w:pPr>
      <w:r>
        <w:rPr>
          <w:sz w:val="28"/>
          <w:szCs w:val="28"/>
        </w:rPr>
        <w:t xml:space="preserve">Камышловского городского округа                                            Т.А. </w:t>
      </w:r>
      <w:proofErr w:type="spellStart"/>
      <w:r>
        <w:rPr>
          <w:sz w:val="28"/>
          <w:szCs w:val="28"/>
        </w:rPr>
        <w:t>Чикунова</w:t>
      </w:r>
      <w:proofErr w:type="spellEnd"/>
      <w:r>
        <w:rPr>
          <w:sz w:val="28"/>
          <w:szCs w:val="28"/>
        </w:rPr>
        <w:t xml:space="preserve"> </w:t>
      </w:r>
    </w:p>
    <w:p w:rsidR="00C10B9C" w:rsidRDefault="00C10B9C" w:rsidP="00A77B35">
      <w:pPr>
        <w:widowControl w:val="0"/>
        <w:autoSpaceDE w:val="0"/>
        <w:autoSpaceDN w:val="0"/>
        <w:adjustRightInd w:val="0"/>
        <w:rPr>
          <w:sz w:val="28"/>
          <w:szCs w:val="28"/>
        </w:rPr>
      </w:pPr>
    </w:p>
    <w:p w:rsidR="0042104A" w:rsidRDefault="0042104A" w:rsidP="00A77B35">
      <w:pPr>
        <w:widowControl w:val="0"/>
        <w:autoSpaceDE w:val="0"/>
        <w:autoSpaceDN w:val="0"/>
        <w:adjustRightInd w:val="0"/>
        <w:rPr>
          <w:sz w:val="28"/>
          <w:szCs w:val="28"/>
        </w:rPr>
      </w:pPr>
    </w:p>
    <w:p w:rsidR="00A77B35" w:rsidRDefault="00C1150C" w:rsidP="00A77B35">
      <w:pPr>
        <w:widowControl w:val="0"/>
        <w:autoSpaceDE w:val="0"/>
        <w:autoSpaceDN w:val="0"/>
        <w:adjustRightInd w:val="0"/>
      </w:pPr>
      <w:r>
        <w:rPr>
          <w:sz w:val="28"/>
          <w:szCs w:val="28"/>
        </w:rPr>
        <w:t>Г</w:t>
      </w:r>
      <w:r w:rsidR="00A77B35" w:rsidRPr="00A81612">
        <w:rPr>
          <w:sz w:val="28"/>
          <w:szCs w:val="28"/>
        </w:rPr>
        <w:t>лав</w:t>
      </w:r>
      <w:r>
        <w:rPr>
          <w:sz w:val="28"/>
          <w:szCs w:val="28"/>
        </w:rPr>
        <w:t>а</w:t>
      </w:r>
      <w:r w:rsidR="00A77B35" w:rsidRPr="00A81612">
        <w:rPr>
          <w:sz w:val="28"/>
          <w:szCs w:val="28"/>
        </w:rPr>
        <w:t xml:space="preserve"> </w:t>
      </w:r>
      <w:r w:rsidR="00A77B35">
        <w:rPr>
          <w:sz w:val="28"/>
          <w:szCs w:val="28"/>
        </w:rPr>
        <w:t xml:space="preserve">Камышловского городского округа                   </w:t>
      </w:r>
      <w:r>
        <w:rPr>
          <w:sz w:val="28"/>
          <w:szCs w:val="28"/>
        </w:rPr>
        <w:t xml:space="preserve">      </w:t>
      </w:r>
      <w:r w:rsidR="00A77B35">
        <w:rPr>
          <w:sz w:val="28"/>
          <w:szCs w:val="28"/>
        </w:rPr>
        <w:t xml:space="preserve">     </w:t>
      </w:r>
      <w:r w:rsidR="00F93817">
        <w:rPr>
          <w:sz w:val="28"/>
          <w:szCs w:val="28"/>
        </w:rPr>
        <w:t>А.В. Половников</w:t>
      </w:r>
      <w:r w:rsidR="00A77B35">
        <w:rPr>
          <w:sz w:val="28"/>
          <w:szCs w:val="28"/>
        </w:rPr>
        <w:t xml:space="preserve"> </w:t>
      </w:r>
    </w:p>
    <w:p w:rsidR="00C27C66" w:rsidRDefault="00C27C66">
      <w:pPr>
        <w:sectPr w:rsidR="00C27C66" w:rsidSect="0039616E">
          <w:headerReference w:type="default" r:id="rId8"/>
          <w:pgSz w:w="11906" w:h="16838"/>
          <w:pgMar w:top="284" w:right="851" w:bottom="1134" w:left="1418" w:header="709" w:footer="709" w:gutter="0"/>
          <w:cols w:space="708"/>
          <w:titlePg/>
          <w:docGrid w:linePitch="360"/>
        </w:sectPr>
      </w:pPr>
    </w:p>
    <w:p w:rsidR="00C27C66" w:rsidRPr="00121E0D" w:rsidRDefault="00C27C66" w:rsidP="00C27C66">
      <w:pPr>
        <w:ind w:left="5102"/>
        <w:rPr>
          <w:sz w:val="28"/>
          <w:szCs w:val="28"/>
        </w:rPr>
      </w:pPr>
      <w:r w:rsidRPr="00121E0D">
        <w:rPr>
          <w:sz w:val="28"/>
          <w:szCs w:val="28"/>
        </w:rPr>
        <w:lastRenderedPageBreak/>
        <w:t>Приложение 2</w:t>
      </w:r>
    </w:p>
    <w:p w:rsidR="00C27C66" w:rsidRDefault="00C27C66" w:rsidP="00C27C66">
      <w:pPr>
        <w:ind w:left="5102"/>
        <w:rPr>
          <w:sz w:val="28"/>
          <w:szCs w:val="28"/>
        </w:rPr>
      </w:pPr>
      <w:r w:rsidRPr="00121E0D">
        <w:rPr>
          <w:sz w:val="28"/>
          <w:szCs w:val="28"/>
        </w:rPr>
        <w:t xml:space="preserve">к решению Думы Камышловского городского округа </w:t>
      </w:r>
    </w:p>
    <w:p w:rsidR="00C27C66" w:rsidRDefault="00C27C66" w:rsidP="00C27C66">
      <w:pPr>
        <w:ind w:left="5102"/>
        <w:rPr>
          <w:sz w:val="28"/>
          <w:szCs w:val="28"/>
        </w:rPr>
      </w:pPr>
      <w:r w:rsidRPr="00121E0D">
        <w:rPr>
          <w:sz w:val="28"/>
          <w:szCs w:val="28"/>
        </w:rPr>
        <w:t>от</w:t>
      </w:r>
      <w:r>
        <w:rPr>
          <w:sz w:val="28"/>
          <w:szCs w:val="28"/>
        </w:rPr>
        <w:t xml:space="preserve"> </w:t>
      </w:r>
      <w:r w:rsidR="0039616E">
        <w:rPr>
          <w:sz w:val="28"/>
          <w:szCs w:val="28"/>
        </w:rPr>
        <w:t>20.09.2018</w:t>
      </w:r>
      <w:r w:rsidRPr="00121E0D">
        <w:rPr>
          <w:sz w:val="28"/>
          <w:szCs w:val="28"/>
        </w:rPr>
        <w:t xml:space="preserve"> г</w:t>
      </w:r>
      <w:r>
        <w:rPr>
          <w:sz w:val="28"/>
          <w:szCs w:val="28"/>
        </w:rPr>
        <w:t>. №</w:t>
      </w:r>
      <w:r w:rsidR="0039616E">
        <w:rPr>
          <w:sz w:val="28"/>
          <w:szCs w:val="28"/>
        </w:rPr>
        <w:t xml:space="preserve"> 288</w:t>
      </w:r>
      <w:r w:rsidRPr="00121E0D">
        <w:rPr>
          <w:sz w:val="28"/>
          <w:szCs w:val="28"/>
        </w:rPr>
        <w:t xml:space="preserve"> </w:t>
      </w:r>
    </w:p>
    <w:p w:rsidR="00C27C66" w:rsidRPr="00121E0D" w:rsidRDefault="00C27C66" w:rsidP="00C27C66">
      <w:pPr>
        <w:ind w:left="5102"/>
        <w:rPr>
          <w:sz w:val="28"/>
          <w:szCs w:val="28"/>
        </w:rPr>
      </w:pPr>
    </w:p>
    <w:p w:rsidR="00C27C66" w:rsidRDefault="00C27C66" w:rsidP="00C27C66">
      <w:pPr>
        <w:spacing w:after="120"/>
        <w:jc w:val="center"/>
        <w:rPr>
          <w:b/>
          <w:bCs/>
          <w:sz w:val="28"/>
          <w:szCs w:val="28"/>
        </w:rPr>
      </w:pPr>
      <w:r w:rsidRPr="00506AE1">
        <w:rPr>
          <w:b/>
          <w:bCs/>
          <w:sz w:val="28"/>
          <w:szCs w:val="28"/>
        </w:rPr>
        <w:t>Объем доходов бюджета Камышловского городского округа на 201</w:t>
      </w:r>
      <w:r>
        <w:rPr>
          <w:b/>
          <w:bCs/>
          <w:sz w:val="28"/>
          <w:szCs w:val="28"/>
        </w:rPr>
        <w:t>8</w:t>
      </w:r>
      <w:r w:rsidRPr="00506AE1">
        <w:rPr>
          <w:b/>
          <w:bCs/>
          <w:sz w:val="28"/>
          <w:szCs w:val="28"/>
        </w:rPr>
        <w:t xml:space="preserve"> год, сгруппированных в соответствии с классификацией доходов</w:t>
      </w:r>
      <w:r>
        <w:rPr>
          <w:b/>
          <w:bCs/>
          <w:sz w:val="28"/>
          <w:szCs w:val="28"/>
        </w:rPr>
        <w:t xml:space="preserve"> бюджетов Российской Федерации</w:t>
      </w:r>
    </w:p>
    <w:tbl>
      <w:tblPr>
        <w:tblW w:w="5000" w:type="pct"/>
        <w:tblLayout w:type="fixed"/>
        <w:tblLook w:val="04A0" w:firstRow="1" w:lastRow="0" w:firstColumn="1" w:lastColumn="0" w:noHBand="0" w:noVBand="1"/>
      </w:tblPr>
      <w:tblGrid>
        <w:gridCol w:w="660"/>
        <w:gridCol w:w="2906"/>
        <w:gridCol w:w="3874"/>
        <w:gridCol w:w="1905"/>
      </w:tblGrid>
      <w:tr w:rsidR="00B70C8A" w:rsidRPr="00B70C8A" w:rsidTr="00B70C8A">
        <w:trPr>
          <w:trHeight w:val="304"/>
        </w:trPr>
        <w:tc>
          <w:tcPr>
            <w:tcW w:w="3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0C8A" w:rsidRPr="00B70C8A" w:rsidRDefault="00B70C8A" w:rsidP="00B70C8A">
            <w:pPr>
              <w:jc w:val="center"/>
              <w:rPr>
                <w:color w:val="000000"/>
              </w:rPr>
            </w:pPr>
            <w:r w:rsidRPr="00B70C8A">
              <w:rPr>
                <w:color w:val="000000"/>
              </w:rPr>
              <w:t>№ строки</w:t>
            </w:r>
          </w:p>
        </w:tc>
        <w:tc>
          <w:tcPr>
            <w:tcW w:w="15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0C8A" w:rsidRPr="00B70C8A" w:rsidRDefault="00B70C8A" w:rsidP="00B70C8A">
            <w:pPr>
              <w:jc w:val="center"/>
              <w:rPr>
                <w:color w:val="000000"/>
              </w:rPr>
            </w:pPr>
            <w:r w:rsidRPr="00B70C8A">
              <w:rPr>
                <w:color w:val="000000"/>
              </w:rPr>
              <w:t>Код бюджетной классификации</w:t>
            </w:r>
          </w:p>
        </w:tc>
        <w:tc>
          <w:tcPr>
            <w:tcW w:w="207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0C8A" w:rsidRPr="00B70C8A" w:rsidRDefault="00B70C8A" w:rsidP="00B70C8A">
            <w:pPr>
              <w:jc w:val="center"/>
              <w:rPr>
                <w:color w:val="000000"/>
              </w:rPr>
            </w:pPr>
            <w:r w:rsidRPr="00B70C8A">
              <w:rPr>
                <w:color w:val="000000"/>
              </w:rPr>
              <w:t>Наименования доходов</w:t>
            </w:r>
          </w:p>
        </w:tc>
        <w:tc>
          <w:tcPr>
            <w:tcW w:w="10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0C8A" w:rsidRPr="00B70C8A" w:rsidRDefault="00B70C8A" w:rsidP="00B70C8A">
            <w:pPr>
              <w:jc w:val="center"/>
              <w:rPr>
                <w:color w:val="000000"/>
              </w:rPr>
            </w:pPr>
            <w:r w:rsidRPr="00B70C8A">
              <w:rPr>
                <w:color w:val="000000"/>
              </w:rPr>
              <w:t xml:space="preserve">Сумма, </w:t>
            </w:r>
            <w:proofErr w:type="spellStart"/>
            <w:r w:rsidRPr="00B70C8A">
              <w:rPr>
                <w:color w:val="000000"/>
              </w:rPr>
              <w:t>руб</w:t>
            </w:r>
            <w:proofErr w:type="spellEnd"/>
          </w:p>
        </w:tc>
      </w:tr>
      <w:tr w:rsidR="00B70C8A" w:rsidRPr="00B70C8A" w:rsidTr="00B70C8A">
        <w:trPr>
          <w:trHeight w:val="300"/>
        </w:trPr>
        <w:tc>
          <w:tcPr>
            <w:tcW w:w="353" w:type="pct"/>
            <w:vMerge/>
            <w:tcBorders>
              <w:top w:val="single" w:sz="4" w:space="0" w:color="000000"/>
              <w:left w:val="single" w:sz="4" w:space="0" w:color="000000"/>
              <w:bottom w:val="single" w:sz="4" w:space="0" w:color="000000"/>
              <w:right w:val="single" w:sz="4" w:space="0" w:color="000000"/>
            </w:tcBorders>
            <w:vAlign w:val="center"/>
            <w:hideMark/>
          </w:tcPr>
          <w:p w:rsidR="00B70C8A" w:rsidRPr="00B70C8A" w:rsidRDefault="00B70C8A" w:rsidP="00B70C8A">
            <w:pPr>
              <w:rPr>
                <w:color w:val="000000"/>
              </w:rPr>
            </w:pPr>
          </w:p>
        </w:tc>
        <w:tc>
          <w:tcPr>
            <w:tcW w:w="1555" w:type="pct"/>
            <w:vMerge/>
            <w:tcBorders>
              <w:top w:val="single" w:sz="4" w:space="0" w:color="000000"/>
              <w:left w:val="single" w:sz="4" w:space="0" w:color="000000"/>
              <w:bottom w:val="single" w:sz="4" w:space="0" w:color="000000"/>
              <w:right w:val="single" w:sz="4" w:space="0" w:color="000000"/>
            </w:tcBorders>
            <w:vAlign w:val="center"/>
            <w:hideMark/>
          </w:tcPr>
          <w:p w:rsidR="00B70C8A" w:rsidRPr="00B70C8A" w:rsidRDefault="00B70C8A" w:rsidP="00B70C8A">
            <w:pPr>
              <w:rPr>
                <w:color w:val="000000"/>
              </w:rPr>
            </w:pPr>
          </w:p>
        </w:tc>
        <w:tc>
          <w:tcPr>
            <w:tcW w:w="2073" w:type="pct"/>
            <w:vMerge/>
            <w:tcBorders>
              <w:top w:val="single" w:sz="4" w:space="0" w:color="000000"/>
              <w:left w:val="single" w:sz="4" w:space="0" w:color="000000"/>
              <w:bottom w:val="single" w:sz="4" w:space="0" w:color="000000"/>
              <w:right w:val="single" w:sz="4" w:space="0" w:color="000000"/>
            </w:tcBorders>
            <w:vAlign w:val="center"/>
            <w:hideMark/>
          </w:tcPr>
          <w:p w:rsidR="00B70C8A" w:rsidRPr="00B70C8A" w:rsidRDefault="00B70C8A" w:rsidP="00B70C8A">
            <w:pPr>
              <w:rPr>
                <w:color w:val="000000"/>
              </w:rPr>
            </w:pPr>
          </w:p>
        </w:tc>
        <w:tc>
          <w:tcPr>
            <w:tcW w:w="1019" w:type="pct"/>
            <w:vMerge/>
            <w:tcBorders>
              <w:top w:val="single" w:sz="4" w:space="0" w:color="000000"/>
              <w:left w:val="single" w:sz="4" w:space="0" w:color="000000"/>
              <w:bottom w:val="single" w:sz="4" w:space="0" w:color="000000"/>
              <w:right w:val="single" w:sz="4" w:space="0" w:color="000000"/>
            </w:tcBorders>
            <w:vAlign w:val="center"/>
            <w:hideMark/>
          </w:tcPr>
          <w:p w:rsidR="00B70C8A" w:rsidRPr="00B70C8A" w:rsidRDefault="00B70C8A" w:rsidP="00B70C8A">
            <w:pPr>
              <w:rPr>
                <w:color w:val="000000"/>
              </w:rPr>
            </w:pPr>
          </w:p>
        </w:tc>
      </w:tr>
    </w:tbl>
    <w:p w:rsidR="00B70C8A" w:rsidRDefault="00B70C8A" w:rsidP="00B70C8A">
      <w:pPr>
        <w:spacing w:line="14" w:lineRule="exact"/>
      </w:pPr>
    </w:p>
    <w:tbl>
      <w:tblPr>
        <w:tblW w:w="5000" w:type="pct"/>
        <w:tblLayout w:type="fixed"/>
        <w:tblLook w:val="04A0" w:firstRow="1" w:lastRow="0" w:firstColumn="1" w:lastColumn="0" w:noHBand="0" w:noVBand="1"/>
      </w:tblPr>
      <w:tblGrid>
        <w:gridCol w:w="660"/>
        <w:gridCol w:w="2906"/>
        <w:gridCol w:w="3874"/>
        <w:gridCol w:w="1905"/>
      </w:tblGrid>
      <w:tr w:rsidR="00B70C8A" w:rsidRPr="00B70C8A" w:rsidTr="00B70C8A">
        <w:trPr>
          <w:trHeight w:val="255"/>
          <w:tblHeader/>
        </w:trPr>
        <w:tc>
          <w:tcPr>
            <w:tcW w:w="35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70C8A" w:rsidRPr="00B70C8A" w:rsidRDefault="00B70C8A" w:rsidP="00B70C8A">
            <w:pPr>
              <w:jc w:val="center"/>
              <w:rPr>
                <w:color w:val="000000"/>
              </w:rPr>
            </w:pPr>
            <w:r w:rsidRPr="00B70C8A">
              <w:rPr>
                <w:color w:val="000000"/>
              </w:rPr>
              <w:t>1</w:t>
            </w:r>
          </w:p>
        </w:tc>
        <w:tc>
          <w:tcPr>
            <w:tcW w:w="1555" w:type="pct"/>
            <w:tcBorders>
              <w:top w:val="single" w:sz="4" w:space="0" w:color="auto"/>
              <w:left w:val="nil"/>
              <w:bottom w:val="single" w:sz="4" w:space="0" w:color="000000"/>
              <w:right w:val="single" w:sz="4" w:space="0" w:color="000000"/>
            </w:tcBorders>
            <w:shd w:val="clear" w:color="auto" w:fill="auto"/>
            <w:noWrap/>
            <w:vAlign w:val="center"/>
            <w:hideMark/>
          </w:tcPr>
          <w:p w:rsidR="00B70C8A" w:rsidRPr="00B70C8A" w:rsidRDefault="00B70C8A" w:rsidP="00B70C8A">
            <w:pPr>
              <w:jc w:val="center"/>
              <w:rPr>
                <w:color w:val="000000"/>
              </w:rPr>
            </w:pPr>
            <w:r w:rsidRPr="00B70C8A">
              <w:rPr>
                <w:color w:val="000000"/>
              </w:rPr>
              <w:t>2</w:t>
            </w:r>
          </w:p>
        </w:tc>
        <w:tc>
          <w:tcPr>
            <w:tcW w:w="2073" w:type="pct"/>
            <w:tcBorders>
              <w:top w:val="single" w:sz="4" w:space="0" w:color="auto"/>
              <w:left w:val="nil"/>
              <w:bottom w:val="single" w:sz="4" w:space="0" w:color="000000"/>
              <w:right w:val="single" w:sz="4" w:space="0" w:color="000000"/>
            </w:tcBorders>
            <w:shd w:val="clear" w:color="auto" w:fill="auto"/>
            <w:noWrap/>
            <w:vAlign w:val="center"/>
            <w:hideMark/>
          </w:tcPr>
          <w:p w:rsidR="00B70C8A" w:rsidRPr="00B70C8A" w:rsidRDefault="00B70C8A" w:rsidP="00B70C8A">
            <w:pPr>
              <w:jc w:val="center"/>
              <w:rPr>
                <w:color w:val="000000"/>
              </w:rPr>
            </w:pPr>
            <w:r w:rsidRPr="00B70C8A">
              <w:rPr>
                <w:color w:val="000000"/>
              </w:rPr>
              <w:t>3</w:t>
            </w:r>
          </w:p>
        </w:tc>
        <w:tc>
          <w:tcPr>
            <w:tcW w:w="1019" w:type="pct"/>
            <w:tcBorders>
              <w:top w:val="single" w:sz="4" w:space="0" w:color="auto"/>
              <w:left w:val="nil"/>
              <w:bottom w:val="single" w:sz="4" w:space="0" w:color="000000"/>
              <w:right w:val="single" w:sz="4" w:space="0" w:color="000000"/>
            </w:tcBorders>
            <w:shd w:val="clear" w:color="auto" w:fill="auto"/>
            <w:noWrap/>
            <w:vAlign w:val="center"/>
            <w:hideMark/>
          </w:tcPr>
          <w:p w:rsidR="00B70C8A" w:rsidRPr="00B70C8A" w:rsidRDefault="00B70C8A" w:rsidP="00B70C8A">
            <w:pPr>
              <w:jc w:val="center"/>
              <w:rPr>
                <w:color w:val="000000"/>
              </w:rPr>
            </w:pPr>
            <w:r w:rsidRPr="00B70C8A">
              <w:rPr>
                <w:color w:val="000000"/>
              </w:rPr>
              <w:t>4</w:t>
            </w:r>
          </w:p>
        </w:tc>
      </w:tr>
      <w:tr w:rsidR="00B70C8A" w:rsidRPr="00B70C8A" w:rsidTr="00B70C8A">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rPr>
                <w:color w:val="000000"/>
              </w:rPr>
            </w:pPr>
            <w:r w:rsidRPr="00B70C8A">
              <w:rPr>
                <w:color w:val="000000"/>
              </w:rPr>
              <w:t>1</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rPr>
                <w:color w:val="000000"/>
              </w:rPr>
            </w:pPr>
            <w:r w:rsidRPr="00B70C8A">
              <w:rPr>
                <w:color w:val="000000"/>
              </w:rPr>
              <w:t>000 1 00 00000 00 0000 000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rPr>
                <w:color w:val="000000"/>
              </w:rPr>
            </w:pPr>
            <w:r w:rsidRPr="00B70C8A">
              <w:rPr>
                <w:color w:val="000000"/>
              </w:rPr>
              <w:t>НАЛОГОВЫЕ И НЕНАЛОГОВЫЕ ДОХОДЫ</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rPr>
                <w:color w:val="000000"/>
              </w:rPr>
            </w:pPr>
            <w:r w:rsidRPr="00B70C8A">
              <w:rPr>
                <w:color w:val="000000"/>
              </w:rPr>
              <w:t>325 473 808,04</w:t>
            </w:r>
          </w:p>
        </w:tc>
      </w:tr>
      <w:tr w:rsidR="00B70C8A" w:rsidRPr="00B70C8A" w:rsidTr="00B70C8A">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0"/>
              <w:rPr>
                <w:color w:val="000000"/>
              </w:rPr>
            </w:pPr>
            <w:r w:rsidRPr="00B70C8A">
              <w:rPr>
                <w:color w:val="000000"/>
              </w:rPr>
              <w:t>2</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000 1 01 00000 00 0000 000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 xml:space="preserve">  НАЛОГИ НА ПРИБЫЛЬ, ДОХОДЫ</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0"/>
              <w:rPr>
                <w:color w:val="000000"/>
              </w:rPr>
            </w:pPr>
            <w:r w:rsidRPr="00B70C8A">
              <w:rPr>
                <w:color w:val="000000"/>
              </w:rPr>
              <w:t>258 421 650,00</w:t>
            </w:r>
          </w:p>
        </w:tc>
      </w:tr>
      <w:tr w:rsidR="00B70C8A" w:rsidRPr="00B70C8A" w:rsidTr="00B70C8A">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3</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000 1 01 02010 01 0000 000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253 621 650,00</w:t>
            </w:r>
          </w:p>
        </w:tc>
      </w:tr>
      <w:tr w:rsidR="00B70C8A" w:rsidRPr="00B70C8A" w:rsidTr="00B70C8A">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4</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182 1 01 02010 01 0000 110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253 621 650,00</w:t>
            </w:r>
          </w:p>
        </w:tc>
      </w:tr>
      <w:tr w:rsidR="00B70C8A" w:rsidRPr="00B70C8A" w:rsidTr="00B70C8A">
        <w:trPr>
          <w:trHeight w:val="229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5</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000 1 01 02020 01 0000 000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600 000,00</w:t>
            </w:r>
          </w:p>
        </w:tc>
      </w:tr>
      <w:tr w:rsidR="00B70C8A" w:rsidRPr="00B70C8A" w:rsidTr="00B70C8A">
        <w:trPr>
          <w:trHeight w:val="229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lastRenderedPageBreak/>
              <w:t>6</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182 1 01 02020 01 0000 110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600 000,00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7</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000 1 01 02030 01 0000 000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2 500 000,00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8</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182 1 01 02030 01 0000 110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2 500 000,00</w:t>
            </w:r>
          </w:p>
        </w:tc>
      </w:tr>
      <w:tr w:rsidR="00B70C8A" w:rsidRPr="00B70C8A" w:rsidTr="00B70C8A">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9</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000 1 01 02040 01 0000 000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1 700 000,00</w:t>
            </w:r>
          </w:p>
        </w:tc>
      </w:tr>
      <w:tr w:rsidR="00B70C8A" w:rsidRPr="00B70C8A" w:rsidTr="00B70C8A">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10</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182 1 01 02040 01 0000 110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1 700 000,00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0"/>
              <w:rPr>
                <w:color w:val="000000"/>
              </w:rPr>
            </w:pPr>
            <w:r w:rsidRPr="00B70C8A">
              <w:rPr>
                <w:color w:val="000000"/>
              </w:rPr>
              <w:t>11</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000 1 03 00000 00 0000 000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 xml:space="preserve">  НАЛОГИ НА ТОВАРЫ (РАБОТЫ, УСЛУГИ), РЕАЛИЗУЕМЫЕ НА </w:t>
            </w:r>
            <w:r w:rsidRPr="00B70C8A">
              <w:rPr>
                <w:color w:val="000000"/>
              </w:rPr>
              <w:lastRenderedPageBreak/>
              <w:t>ТЕРРИТОРИИ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0"/>
              <w:rPr>
                <w:color w:val="000000"/>
              </w:rPr>
            </w:pPr>
            <w:r w:rsidRPr="00B70C8A">
              <w:rPr>
                <w:color w:val="000000"/>
              </w:rPr>
              <w:lastRenderedPageBreak/>
              <w:t>7 346 000,00</w:t>
            </w:r>
          </w:p>
        </w:tc>
      </w:tr>
      <w:tr w:rsidR="00B70C8A" w:rsidRPr="00B70C8A" w:rsidTr="00B70C8A">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lastRenderedPageBreak/>
              <w:t>12</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000 1 03 02230 01 0000 000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2 554 000,00</w:t>
            </w:r>
          </w:p>
        </w:tc>
      </w:tr>
      <w:tr w:rsidR="00B70C8A" w:rsidRPr="00B70C8A" w:rsidTr="00B70C8A">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13</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100 1 03 02230 01 0000 110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2 554 000,00</w:t>
            </w:r>
          </w:p>
        </w:tc>
      </w:tr>
      <w:tr w:rsidR="00B70C8A" w:rsidRPr="00B70C8A" w:rsidTr="00B70C8A">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14</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000 1 03 02240 01 0000 000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Доходы от уплаты акцизов на моторные масла для дизельных и (или) карбюраторных (</w:t>
            </w:r>
            <w:proofErr w:type="spellStart"/>
            <w:r w:rsidRPr="00B70C8A">
              <w:rPr>
                <w:color w:val="000000"/>
              </w:rPr>
              <w:t>инжекторных</w:t>
            </w:r>
            <w:proofErr w:type="spellEnd"/>
            <w:r w:rsidRPr="00B70C8A">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23 000,00</w:t>
            </w:r>
          </w:p>
        </w:tc>
      </w:tr>
      <w:tr w:rsidR="00B70C8A" w:rsidRPr="00B70C8A" w:rsidTr="00B70C8A">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15</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100 1 03 02240 01 0000 110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Доходы от уплаты акцизов на моторные масла для дизельных и (или) карбюраторных (</w:t>
            </w:r>
            <w:proofErr w:type="spellStart"/>
            <w:r w:rsidRPr="00B70C8A">
              <w:rPr>
                <w:color w:val="000000"/>
              </w:rPr>
              <w:t>инжекторных</w:t>
            </w:r>
            <w:proofErr w:type="spellEnd"/>
            <w:r w:rsidRPr="00B70C8A">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23 000,00</w:t>
            </w:r>
          </w:p>
        </w:tc>
      </w:tr>
      <w:tr w:rsidR="00B70C8A" w:rsidRPr="00B70C8A" w:rsidTr="00B70C8A">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16</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000 1 03 02250 01 0000 000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5 299 000,00</w:t>
            </w:r>
          </w:p>
        </w:tc>
      </w:tr>
      <w:tr w:rsidR="00B70C8A" w:rsidRPr="00B70C8A" w:rsidTr="00B70C8A">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lastRenderedPageBreak/>
              <w:t>17</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100 1 03 02250 01 0000 110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5 299 000,00</w:t>
            </w:r>
          </w:p>
        </w:tc>
      </w:tr>
      <w:tr w:rsidR="00B70C8A" w:rsidRPr="00B70C8A" w:rsidTr="00B70C8A">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18</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000 1 03 02260 01 0000 000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-530 000,00</w:t>
            </w:r>
          </w:p>
        </w:tc>
      </w:tr>
      <w:tr w:rsidR="00B70C8A" w:rsidRPr="00B70C8A" w:rsidTr="00B70C8A">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19</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100 1 03 02260 01 0000 110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-530 000,00</w:t>
            </w:r>
          </w:p>
        </w:tc>
      </w:tr>
      <w:tr w:rsidR="00B70C8A" w:rsidRPr="00B70C8A" w:rsidTr="00B70C8A">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0"/>
              <w:rPr>
                <w:color w:val="000000"/>
              </w:rPr>
            </w:pPr>
            <w:r w:rsidRPr="00B70C8A">
              <w:rPr>
                <w:color w:val="000000"/>
              </w:rPr>
              <w:t>20</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000 1 05 00000 00 0000 000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 xml:space="preserve">  НАЛОГИ НА СОВОКУПНЫЙ ДОХОД</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0"/>
              <w:rPr>
                <w:color w:val="000000"/>
              </w:rPr>
            </w:pPr>
            <w:r w:rsidRPr="00B70C8A">
              <w:rPr>
                <w:color w:val="000000"/>
              </w:rPr>
              <w:t>24 937 000,00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21</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000 1 05 01011 01 0000 000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Налог, взимаемый с налогоплательщиков, выбравших в качестве объекта налогообложения доходы</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3 620 000,00</w:t>
            </w:r>
          </w:p>
        </w:tc>
      </w:tr>
      <w:tr w:rsidR="00B70C8A" w:rsidRPr="00B70C8A" w:rsidTr="00B70C8A">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22</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182 1 05 01011 01 0000 110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Налог, взимаемый с налогоплательщиков, выбравших в качестве объекта налогообложения доходы</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3 620 000,00</w:t>
            </w:r>
          </w:p>
        </w:tc>
      </w:tr>
      <w:tr w:rsidR="00B70C8A" w:rsidRPr="00B70C8A" w:rsidTr="00B70C8A">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23</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000 1 05 01021 01 0000 000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2 313 000,00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24</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182 1 05 01021 01 0000 110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2 313 000,00</w:t>
            </w:r>
          </w:p>
        </w:tc>
      </w:tr>
      <w:tr w:rsidR="00B70C8A" w:rsidRPr="00B70C8A" w:rsidTr="00B70C8A">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lastRenderedPageBreak/>
              <w:t>25</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000 1 05 02010 02 0000 000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Единый налог на вмененный доход для отдельных видов деятельности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17 418 000,00</w:t>
            </w:r>
          </w:p>
        </w:tc>
      </w:tr>
      <w:tr w:rsidR="00B70C8A" w:rsidRPr="00B70C8A" w:rsidTr="00B70C8A">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26</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182 1 05 02010 02 0000 110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Единый налог на вмененный доход для отдельных видов деятельности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17 418 000,00</w:t>
            </w:r>
          </w:p>
        </w:tc>
      </w:tr>
      <w:tr w:rsidR="00B70C8A" w:rsidRPr="00B70C8A" w:rsidTr="00B70C8A">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27</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000 1 05 03010 01 0000 000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Единый сельскохозяйственный налог</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11 000,00</w:t>
            </w:r>
          </w:p>
        </w:tc>
      </w:tr>
      <w:tr w:rsidR="00B70C8A" w:rsidRPr="00B70C8A" w:rsidTr="00B70C8A">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28</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182 1 05 03010 01 0000 110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Единый сельскохозяйственный налог</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11 000,00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29</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000 1 05 04010 02 0000 000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Налог, взимаемый в связи с применением патентной системы налогообложения, зачисляемый в бюджеты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1 575 000,00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30</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182 1 05 04010 02 0000 110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Налог, взимаемый в связи с применением патентной системы налогообложения, зачисляемый в бюджеты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1 575 000,00</w:t>
            </w:r>
          </w:p>
        </w:tc>
      </w:tr>
      <w:tr w:rsidR="00B70C8A" w:rsidRPr="00B70C8A" w:rsidTr="00B70C8A">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0"/>
              <w:rPr>
                <w:color w:val="000000"/>
              </w:rPr>
            </w:pPr>
            <w:r w:rsidRPr="00B70C8A">
              <w:rPr>
                <w:color w:val="000000"/>
              </w:rPr>
              <w:t>31</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000 1 06 00000 00 0000 000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 xml:space="preserve">  НАЛОГИ НА ИМУЩЕСТВО</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0"/>
              <w:rPr>
                <w:color w:val="000000"/>
              </w:rPr>
            </w:pPr>
            <w:r w:rsidRPr="00B70C8A">
              <w:rPr>
                <w:color w:val="000000"/>
              </w:rPr>
              <w:t>16 830 350,00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32</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000 1 06 01020 04 0000 000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5 510 000,00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33</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182 1 06 01020 04 0000 110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5 510 000,00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34</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000 1 06 06032 04 0000 000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Земельный налог с организаций, обладающих земельным участком, расположенным в границах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7 744 350,00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35</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182 1 06 06032 04 0000 110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Земельный налог с организаций, обладающих земельным участком, расположенным в границах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7 744 350,00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36</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000 1 06 06042 04 0000 000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Земельный налог с физических лиц, обладающих земельным участком, расположенным в границах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3 576 000,00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37</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182 1 06 06042 04 0000 110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Земельный налог с физических лиц, обладающих земельным участком, расположенным в границах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3 576 000,00</w:t>
            </w:r>
          </w:p>
        </w:tc>
      </w:tr>
      <w:tr w:rsidR="00B70C8A" w:rsidRPr="00B70C8A" w:rsidTr="00B70C8A">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0"/>
              <w:rPr>
                <w:color w:val="000000"/>
              </w:rPr>
            </w:pPr>
            <w:r w:rsidRPr="00B70C8A">
              <w:rPr>
                <w:color w:val="000000"/>
              </w:rPr>
              <w:t>38</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000 1 08 00000 00 0000 000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 xml:space="preserve">  ГОСУДАРСТВЕННАЯ ПОШЛИНА</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0"/>
              <w:rPr>
                <w:color w:val="000000"/>
              </w:rPr>
            </w:pPr>
            <w:r w:rsidRPr="00B70C8A">
              <w:rPr>
                <w:color w:val="000000"/>
              </w:rPr>
              <w:t>6 033 000,00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39</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000 1 08 03010 01 0000 000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Государственная пошлина по делам, рассматриваемым в судах общей юрисдикции, мировыми </w:t>
            </w:r>
            <w:r w:rsidRPr="00B70C8A">
              <w:rPr>
                <w:color w:val="000000"/>
              </w:rPr>
              <w:lastRenderedPageBreak/>
              <w:t>судьями (за исключением Верховного Суда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lastRenderedPageBreak/>
              <w:t>6 013 000,00</w:t>
            </w:r>
          </w:p>
        </w:tc>
      </w:tr>
      <w:tr w:rsidR="00B70C8A" w:rsidRPr="00B70C8A" w:rsidTr="00B70C8A">
        <w:trPr>
          <w:trHeight w:val="151"/>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lastRenderedPageBreak/>
              <w:t>40</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182 1 08 03010 01 0000 110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6 013 000,00</w:t>
            </w:r>
          </w:p>
        </w:tc>
      </w:tr>
      <w:tr w:rsidR="00B70C8A" w:rsidRPr="00B70C8A" w:rsidTr="00B70C8A">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41</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000 1 08 07150 01 0000 000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Государственная пошлина за выдачу разрешения на установку рекламной конструкции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20 000,00</w:t>
            </w:r>
          </w:p>
        </w:tc>
      </w:tr>
      <w:tr w:rsidR="00B70C8A" w:rsidRPr="00B70C8A" w:rsidTr="00B70C8A">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42</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902 1 08 07150 01 0000 110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Государственная пошлина за выдачу разрешения на установку рекламной конструкции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20 000,00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0"/>
              <w:rPr>
                <w:color w:val="000000"/>
              </w:rPr>
            </w:pPr>
            <w:r w:rsidRPr="00B70C8A">
              <w:rPr>
                <w:color w:val="000000"/>
              </w:rPr>
              <w:t>43</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000 1 11 00000 00 0000 000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 xml:space="preserve">  ДОХОДЫ ОТ ИСПОЛЬЗОВАНИЯ ИМУЩЕСТВА, НАХОДЯЩЕГОСЯ В ГОСУДАРСТВЕННОЙ И МУНИЦИПАЛЬНОЙ СОБСТВЕННОСТИ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0"/>
              <w:rPr>
                <w:color w:val="000000"/>
              </w:rPr>
            </w:pPr>
            <w:r w:rsidRPr="00B70C8A">
              <w:rPr>
                <w:color w:val="000000"/>
              </w:rPr>
              <w:t>8 066 100,00</w:t>
            </w:r>
          </w:p>
        </w:tc>
      </w:tr>
      <w:tr w:rsidR="00B70C8A" w:rsidRPr="00B70C8A" w:rsidTr="00B70C8A">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44</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000 1 11 05012 04 0000 000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4 103 500,00</w:t>
            </w:r>
          </w:p>
        </w:tc>
      </w:tr>
      <w:tr w:rsidR="00B70C8A" w:rsidRPr="00B70C8A" w:rsidTr="00B70C8A">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45</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902 1 11 05012 04 0000 120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4 103 500,00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46</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000 1 11 05074 04 0000 000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Доходы от сдачи в аренду имущества, составляющего казну городских округов (за исключением земельных участков)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3 933 800,00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lastRenderedPageBreak/>
              <w:t>47</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901 1 11 05074 04 0000 120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Доходы от сдачи в аренду имущества, составляющего казну городских округов (за исключением земельных участков)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2 236 800,00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48</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902 1 11 05074 04 0000 120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Доходы от сдачи в аренду имущества, составляющего казну городских округов (за исключением земельных участков)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897 000,00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49</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902 1 11 05074 04 0000 120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Доходы от сдачи в аренду имущества, составляющего казну городских округов (за исключением земельных участков)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300 000,00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50</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902 1 11 05074 04 0000 120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Доходы от сдачи в аренду имущества, составляющего казну городских округов (за исключением земельных участков)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500 000,00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51</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000 1 11 07014 04 0000 000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28 800,00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52</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902 1 11 07014 04 0000 120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28 800,00</w:t>
            </w:r>
          </w:p>
        </w:tc>
      </w:tr>
      <w:tr w:rsidR="00B70C8A" w:rsidRPr="00B70C8A" w:rsidTr="00B70C8A">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0"/>
              <w:rPr>
                <w:color w:val="000000"/>
              </w:rPr>
            </w:pPr>
            <w:r w:rsidRPr="00B70C8A">
              <w:rPr>
                <w:color w:val="000000"/>
              </w:rPr>
              <w:t>53</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000 1 12 00000 00 0000 000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 xml:space="preserve">  ПЛАТЕЖИ ПРИ ПОЛЬЗОВАНИИ ПРИРОДНЫМИ РЕСУРСАМИ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0"/>
              <w:rPr>
                <w:color w:val="000000"/>
              </w:rPr>
            </w:pPr>
            <w:r w:rsidRPr="00B70C8A">
              <w:rPr>
                <w:color w:val="000000"/>
              </w:rPr>
              <w:t>276 000,00</w:t>
            </w:r>
          </w:p>
        </w:tc>
      </w:tr>
      <w:tr w:rsidR="00B70C8A" w:rsidRPr="00B70C8A" w:rsidTr="00B70C8A">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54</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000 1 12 01010 01 0000 000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Плата за выбросы загрязняющих веществ в атмосферный воздух стационарными объектами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54 000,00</w:t>
            </w:r>
          </w:p>
        </w:tc>
      </w:tr>
      <w:tr w:rsidR="00B70C8A" w:rsidRPr="00B70C8A" w:rsidTr="00B70C8A">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55</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048 1 12 01010 01 0000 120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54 000,00</w:t>
            </w:r>
          </w:p>
        </w:tc>
      </w:tr>
      <w:tr w:rsidR="00B70C8A" w:rsidRPr="00B70C8A" w:rsidTr="00B70C8A">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56</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000 1 12 01030 01 0000 000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Плата за сбросы загрязняющих веществ в водные объекты</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2 000,00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57</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048 1 12 01030 01 0000 120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 xml:space="preserve">Плата за сбросы загрязняющих веществ в водные объекты (федеральные государственные органы, Банк России, органы </w:t>
            </w:r>
            <w:r w:rsidRPr="00B70C8A">
              <w:rPr>
                <w:color w:val="000000"/>
              </w:rPr>
              <w:lastRenderedPageBreak/>
              <w:t>управления государственными внебюджетными фондами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lastRenderedPageBreak/>
              <w:t>2 000,00</w:t>
            </w:r>
          </w:p>
        </w:tc>
      </w:tr>
      <w:tr w:rsidR="00B70C8A" w:rsidRPr="00B70C8A" w:rsidTr="00B70C8A">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lastRenderedPageBreak/>
              <w:t>58</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000 1 12 01040 01 0000 000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Плата за размещение отходов производства и потребления</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220 000,00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59</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048 1 12 01040 01 0000 120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220 000,00</w:t>
            </w:r>
          </w:p>
        </w:tc>
      </w:tr>
      <w:tr w:rsidR="00B70C8A" w:rsidRPr="00B70C8A" w:rsidTr="00B70C8A">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0"/>
              <w:rPr>
                <w:color w:val="000000"/>
              </w:rPr>
            </w:pPr>
            <w:r w:rsidRPr="00B70C8A">
              <w:rPr>
                <w:color w:val="000000"/>
              </w:rPr>
              <w:t>60</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000 1 14 00000 00 0000 000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 xml:space="preserve">  ДОХОДЫ ОТ ПРОДАЖИ МАТЕРИАЛЬНЫХ И НЕМАТЕРИАЛЬНЫХ АКТИВОВ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0"/>
              <w:rPr>
                <w:color w:val="000000"/>
              </w:rPr>
            </w:pPr>
            <w:r w:rsidRPr="00B70C8A">
              <w:rPr>
                <w:color w:val="000000"/>
              </w:rPr>
              <w:t>762 200,00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61</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000 1 14 06012 04 0000 000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762 200,00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62</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902 1 14 06012 04 0000 430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762 200,00</w:t>
            </w:r>
          </w:p>
        </w:tc>
      </w:tr>
      <w:tr w:rsidR="00B70C8A" w:rsidRPr="00B70C8A" w:rsidTr="00B70C8A">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0"/>
              <w:rPr>
                <w:color w:val="000000"/>
              </w:rPr>
            </w:pPr>
            <w:r w:rsidRPr="00B70C8A">
              <w:rPr>
                <w:color w:val="000000"/>
              </w:rPr>
              <w:t>63</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000 1 16 00000 00 0000 000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 xml:space="preserve">  ШТРАФЫ, САНКЦИИ, ВОЗМЕЩЕНИЕ УЩЕРБА</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0"/>
              <w:rPr>
                <w:color w:val="000000"/>
              </w:rPr>
            </w:pPr>
            <w:r w:rsidRPr="00B70C8A">
              <w:rPr>
                <w:color w:val="000000"/>
              </w:rPr>
              <w:t>2 751 508,04</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64</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000 1 16 03030 01 0000 000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22 000,00</w:t>
            </w:r>
          </w:p>
        </w:tc>
      </w:tr>
      <w:tr w:rsidR="00B70C8A" w:rsidRPr="00B70C8A" w:rsidTr="00B70C8A">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65</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182 1 16 03030 01 0000 140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22 000,00</w:t>
            </w:r>
          </w:p>
        </w:tc>
      </w:tr>
      <w:tr w:rsidR="00B70C8A" w:rsidRPr="00B70C8A" w:rsidTr="00B70C8A">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lastRenderedPageBreak/>
              <w:t>66</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000 1 16 08010 01 0000 000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42 000,00</w:t>
            </w:r>
          </w:p>
        </w:tc>
      </w:tr>
      <w:tr w:rsidR="00B70C8A" w:rsidRPr="00B70C8A" w:rsidTr="00B70C8A">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67</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188 1 16 08010 01 0000 140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42 000,00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68</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000 1 16 21040 04 0000 000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268 000,00</w:t>
            </w:r>
          </w:p>
        </w:tc>
      </w:tr>
      <w:tr w:rsidR="00B70C8A" w:rsidRPr="00B70C8A" w:rsidTr="00B70C8A">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69</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188 1 16 21040 04 0000 140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268 000,00</w:t>
            </w:r>
          </w:p>
        </w:tc>
      </w:tr>
      <w:tr w:rsidR="00B70C8A" w:rsidRPr="00B70C8A" w:rsidTr="00B70C8A">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70</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000 1 16 23041 04 0000 000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31 608,04</w:t>
            </w:r>
          </w:p>
        </w:tc>
      </w:tr>
      <w:tr w:rsidR="00B70C8A" w:rsidRPr="00B70C8A" w:rsidTr="00B70C8A">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71</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906 1 16 23041 04 0000 140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31 608,04</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lastRenderedPageBreak/>
              <w:t>72</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000 1 16 25050 01 0000 000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Денежные взыскания (штрафы) за нарушение законодательства в области охраны окружающей среды</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85 000,00</w:t>
            </w:r>
          </w:p>
        </w:tc>
      </w:tr>
      <w:tr w:rsidR="00B70C8A" w:rsidRPr="00B70C8A" w:rsidTr="00B70C8A">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73</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141 1 16 25050 01 0000 140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85 000,00</w:t>
            </w:r>
          </w:p>
        </w:tc>
      </w:tr>
      <w:tr w:rsidR="00B70C8A" w:rsidRPr="00B70C8A" w:rsidTr="00B70C8A">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74</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000 1 16 25060 01 0000 000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Денежные взыскания (штрафы) за нарушение земельного законодательства</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170 000,00</w:t>
            </w:r>
          </w:p>
        </w:tc>
      </w:tr>
      <w:tr w:rsidR="00B70C8A" w:rsidRPr="00B70C8A" w:rsidTr="00B70C8A">
        <w:trPr>
          <w:trHeight w:val="576"/>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75</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321 1 16 25060 01 0000 140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170 000,00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76</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000 1 16 28000 01 0000 000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550 000,00</w:t>
            </w:r>
          </w:p>
        </w:tc>
      </w:tr>
      <w:tr w:rsidR="00B70C8A" w:rsidRPr="00B70C8A" w:rsidTr="00B70C8A">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77</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141 1 16 28000 01 0000 140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550 000,00</w:t>
            </w:r>
          </w:p>
        </w:tc>
      </w:tr>
      <w:tr w:rsidR="00B70C8A" w:rsidRPr="00B70C8A" w:rsidTr="00B70C8A">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78</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000 1 16 30030 01 0000 000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Прочие денежные взыскания (штрафы) за правонарушения в области дорожного движения</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22 000,00</w:t>
            </w:r>
          </w:p>
        </w:tc>
      </w:tr>
      <w:tr w:rsidR="00B70C8A" w:rsidRPr="00B70C8A" w:rsidTr="00B70C8A">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79</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188 1 16 30030 01 0000 140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 xml:space="preserve">Прочие денежные взыскания (штрафы) за правонарушения в области дорожного движения (федеральные государственные </w:t>
            </w:r>
            <w:r w:rsidRPr="00B70C8A">
              <w:rPr>
                <w:color w:val="000000"/>
              </w:rPr>
              <w:lastRenderedPageBreak/>
              <w:t>органы, Банк России, органы управления государственными внебюджетными фондами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lastRenderedPageBreak/>
              <w:t>22 000,00</w:t>
            </w:r>
          </w:p>
        </w:tc>
      </w:tr>
      <w:tr w:rsidR="00B70C8A" w:rsidRPr="00B70C8A" w:rsidTr="00B70C8A">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lastRenderedPageBreak/>
              <w:t>80</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000 1 16 43000 01 0000 000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200 000,00</w:t>
            </w:r>
          </w:p>
        </w:tc>
      </w:tr>
      <w:tr w:rsidR="00B70C8A" w:rsidRPr="00B70C8A" w:rsidTr="00B70C8A">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81</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188 1 16 43000 01 0000 140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200 000,00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82</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000 1 16 51020 02 0000 000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150 000,00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83</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901 1 16 51020 02 0000 140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150 000,00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84</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000 1 16 90040 04 0000 000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Прочие поступления от денежных взысканий (штрафов) и иных сумм в возмещение ущерба, зачисляемые в бюджеты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1 210 900,00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85</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005 1 16 90040 04 0000 140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5 000,00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lastRenderedPageBreak/>
              <w:t>86</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017 1 16 90040 04 0000 140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30 900,00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87</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035 1 16 90040 04 0000 140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150 000,00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88</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045 1 16 90040 04 0000 140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250 000,00</w:t>
            </w:r>
          </w:p>
        </w:tc>
      </w:tr>
      <w:tr w:rsidR="00B70C8A" w:rsidRPr="00B70C8A" w:rsidTr="00B70C8A">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89</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141 1 16 90040 04 0000 140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 xml:space="preserve">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 </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25 000,00</w:t>
            </w:r>
          </w:p>
        </w:tc>
      </w:tr>
      <w:tr w:rsidR="00B70C8A" w:rsidRPr="00B70C8A" w:rsidTr="00B70C8A">
        <w:trPr>
          <w:trHeight w:val="292"/>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90</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188 1 16 90040 04 0000 140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750 000,00</w:t>
            </w:r>
          </w:p>
        </w:tc>
      </w:tr>
      <w:tr w:rsidR="00B70C8A" w:rsidRPr="00B70C8A" w:rsidTr="00B70C8A">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0"/>
              <w:rPr>
                <w:color w:val="000000"/>
              </w:rPr>
            </w:pPr>
            <w:r w:rsidRPr="00B70C8A">
              <w:rPr>
                <w:color w:val="000000"/>
              </w:rPr>
              <w:t>91</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000 1 17 00000 00 0000 000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 xml:space="preserve">  ПРОЧИЕ НЕНАЛОГОВЫЕ ДОХОДЫ</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0"/>
              <w:rPr>
                <w:color w:val="000000"/>
              </w:rPr>
            </w:pPr>
            <w:r w:rsidRPr="00B70C8A">
              <w:rPr>
                <w:color w:val="000000"/>
              </w:rPr>
              <w:t>50 000,00</w:t>
            </w:r>
          </w:p>
        </w:tc>
      </w:tr>
      <w:tr w:rsidR="00B70C8A" w:rsidRPr="00B70C8A" w:rsidTr="00B70C8A">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92</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000 1 17 05040 04 0000 000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Прочие неналоговые доходы бюджетов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50 000,00</w:t>
            </w:r>
          </w:p>
        </w:tc>
      </w:tr>
      <w:tr w:rsidR="00B70C8A" w:rsidRPr="00B70C8A" w:rsidTr="00B70C8A">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93</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901 1 17 05040 04 0000 180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Прочие неналоговые доходы бюджетов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50 000,00</w:t>
            </w:r>
          </w:p>
        </w:tc>
      </w:tr>
      <w:tr w:rsidR="00B70C8A" w:rsidRPr="00B70C8A" w:rsidTr="00B70C8A">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rPr>
                <w:color w:val="000000"/>
              </w:rPr>
            </w:pPr>
            <w:r w:rsidRPr="00B70C8A">
              <w:rPr>
                <w:color w:val="000000"/>
              </w:rPr>
              <w:t>94</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rPr>
                <w:color w:val="000000"/>
              </w:rPr>
            </w:pPr>
            <w:r w:rsidRPr="00B70C8A">
              <w:rPr>
                <w:color w:val="000000"/>
              </w:rPr>
              <w:t>000 2 00 00000 00 0000 000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rPr>
                <w:color w:val="000000"/>
              </w:rPr>
            </w:pPr>
            <w:r w:rsidRPr="00B70C8A">
              <w:rPr>
                <w:color w:val="000000"/>
              </w:rPr>
              <w:t>БЕЗВОЗМЕЗДНЫЕ ПОСТУПЛЕНИЯ</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rPr>
                <w:color w:val="000000"/>
              </w:rPr>
            </w:pPr>
            <w:r w:rsidRPr="00B70C8A">
              <w:rPr>
                <w:color w:val="000000"/>
              </w:rPr>
              <w:t>680 376 381,34</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0"/>
              <w:rPr>
                <w:color w:val="000000"/>
              </w:rPr>
            </w:pPr>
            <w:r w:rsidRPr="00B70C8A">
              <w:rPr>
                <w:color w:val="000000"/>
              </w:rPr>
              <w:t>95</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000 2 02 00000 00 0000 000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 xml:space="preserve">  БЕЗВОЗМЕЗДНЫЕ ПОСТУПЛЕНИЯ ОТ ДРУГИХ БЮДЖЕТОВ БЮДЖЕТНОЙ СИСТЕМЫ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0"/>
              <w:rPr>
                <w:color w:val="000000"/>
              </w:rPr>
            </w:pPr>
            <w:r w:rsidRPr="00B70C8A">
              <w:rPr>
                <w:color w:val="000000"/>
              </w:rPr>
              <w:t>681 028 096,50</w:t>
            </w:r>
          </w:p>
        </w:tc>
      </w:tr>
      <w:tr w:rsidR="00B70C8A" w:rsidRPr="00B70C8A" w:rsidTr="00B70C8A">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lastRenderedPageBreak/>
              <w:t>96</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000 2 02 15001 04 0000 000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Дотации бюджетам городских округов на выравнивание бюджетной обеспеченности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15 762 000,00</w:t>
            </w:r>
          </w:p>
        </w:tc>
      </w:tr>
      <w:tr w:rsidR="00B70C8A" w:rsidRPr="00B70C8A" w:rsidTr="00B70C8A">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97</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919 2 02 15001 04 0000 151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Дотации бюджетам городских округов на выравнивание бюджетной обеспеченности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15 762 000,00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98</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000 2 02 20077 04 0000 000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Субсидии бюджетам городских округов на </w:t>
            </w:r>
            <w:proofErr w:type="spellStart"/>
            <w:r w:rsidRPr="00B70C8A">
              <w:rPr>
                <w:color w:val="000000"/>
              </w:rPr>
              <w:t>софинансирование</w:t>
            </w:r>
            <w:proofErr w:type="spellEnd"/>
            <w:r w:rsidRPr="00B70C8A">
              <w:rPr>
                <w:color w:val="000000"/>
              </w:rPr>
              <w:t xml:space="preserve"> капитальных вложений в объекты муниципальной собственности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13 366 900,00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99</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901 2 02 20077 04 0000 151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 xml:space="preserve">Субсидии бюджетам городских округов на </w:t>
            </w:r>
            <w:proofErr w:type="spellStart"/>
            <w:r w:rsidRPr="00B70C8A">
              <w:rPr>
                <w:color w:val="000000"/>
              </w:rPr>
              <w:t>софинансирование</w:t>
            </w:r>
            <w:proofErr w:type="spellEnd"/>
            <w:r w:rsidRPr="00B70C8A">
              <w:rPr>
                <w:color w:val="000000"/>
              </w:rPr>
              <w:t xml:space="preserve"> капитальных вложений в объекты муниципальной собственности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13 366 900,00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100</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000 2 02 25127 04 0000 000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Субсидии бюджетам городских округов на реализацию мероприятий по поэтапному внедрению Всероссийского физкультурно-спортивного комплекса "Готов к труду и обороне" (ГТО)</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124 600,00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101</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906 2 02 25127 04 0000 151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Субсидии бюджетам городских округов на реализацию мероприятий по поэтапному внедрению Всероссийского физкультурно-спортивного комплекса "Готов к труду и обороне" (ГТО)</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124 600,00</w:t>
            </w:r>
          </w:p>
        </w:tc>
      </w:tr>
      <w:tr w:rsidR="00B70C8A" w:rsidRPr="00B70C8A" w:rsidTr="00B70C8A">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102</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000 2 02 25555 04 0000 000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24 230 800,00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103</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901 2 02 25555 04 0000 151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24 230 800,00</w:t>
            </w:r>
          </w:p>
        </w:tc>
      </w:tr>
      <w:tr w:rsidR="00B70C8A" w:rsidRPr="00B70C8A" w:rsidTr="00B70C8A">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104</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000 2 02 29999 04 0000 000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Прочие субсидии бюджетам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257 342 077,50</w:t>
            </w:r>
          </w:p>
        </w:tc>
      </w:tr>
      <w:tr w:rsidR="00B70C8A" w:rsidRPr="00B70C8A" w:rsidTr="00B70C8A">
        <w:trPr>
          <w:trHeight w:val="204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105</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901 2 02 29999 04 0000 151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 xml:space="preserve">Прочие субсидии бюджетам городских округов. Проведение работ по описанию местоположения границ территориальных зон и населенных пунктов, расположенных на территории </w:t>
            </w:r>
            <w:r w:rsidRPr="00B70C8A">
              <w:rPr>
                <w:color w:val="000000"/>
              </w:rPr>
              <w:lastRenderedPageBreak/>
              <w:t>Свердловской области, внесение в Единый государственный реестр недвижимости сведений о границах территориальных зон и населенных пунктов, расположенных на территории Свердловской области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lastRenderedPageBreak/>
              <w:t>1 066 660,00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lastRenderedPageBreak/>
              <w:t>106</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906 2 02 29999 04 0000 151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Прочие субсидии бюджетам городских округов. Субсидии на организацию отдыха детей в каникулярное время</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7 863 500,00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107</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906 2 02 29999 04 0000 151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Прочие субсидии бюджетам городских округов. Осуществление мероприятий по обеспечению питанием обучающихся в муниципальных общеобразовательных организациях</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18 515 000,00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108</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906 2 02 29999 04 0000 151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Прочие субсидии бюджетам городских округов. Обеспечение мероприятий по оборудованию спортивных площадок в общеобразовательных организациях</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11 816 917,50</w:t>
            </w:r>
          </w:p>
        </w:tc>
      </w:tr>
      <w:tr w:rsidR="00B70C8A" w:rsidRPr="00B70C8A" w:rsidTr="00B70C8A">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109</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919 2 02 29999 04 0000 151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Прочие субсидии бюджетам городских округов. Субсидии на выравнивание бюджетной обеспеченности муниципальных районов (городских округов) по реализации ими их отдельных расходных обязательств по вопросам местного значения</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218 080 000,00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110</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000 2 02 30022 04 0000 000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Субвенции бюджетам городских округов на предоставление гражданам субсидий на оплату жилого помещения и коммунальных услуг</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30 696 000,00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111</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901 2 02 30022 04 0000 151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Субвенции бюджетам городских округов на предоставление гражданам субсидий на оплату жилого помещения и коммунальных услуг</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30 696 000,00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112</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000 2 02 30024 04 0000 000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Субвенции бюджетам городских округов на выполнение передаваемых полномочий субъектов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46 107 300,00</w:t>
            </w:r>
          </w:p>
        </w:tc>
      </w:tr>
      <w:tr w:rsidR="00B70C8A" w:rsidRPr="00B70C8A" w:rsidTr="00B70C8A">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lastRenderedPageBreak/>
              <w:t>113</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901 2 02 30024 04 0000 151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517 000,00</w:t>
            </w:r>
          </w:p>
        </w:tc>
      </w:tr>
      <w:tr w:rsidR="00B70C8A" w:rsidRPr="00B70C8A" w:rsidTr="00B70C8A">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114</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901 2 02 30024 04 0000 151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44 870 000,00</w:t>
            </w:r>
          </w:p>
        </w:tc>
      </w:tr>
      <w:tr w:rsidR="00B70C8A" w:rsidRPr="00B70C8A" w:rsidTr="00B70C8A">
        <w:trPr>
          <w:trHeight w:val="178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115</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901 2 02 30024 04 0000 151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100,00</w:t>
            </w:r>
          </w:p>
        </w:tc>
      </w:tr>
      <w:tr w:rsidR="00B70C8A" w:rsidRPr="00B70C8A" w:rsidTr="00B70C8A">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116</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901 2 02 30024 04 0000 151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по созданию административных комиссий.</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106 400,00</w:t>
            </w:r>
          </w:p>
        </w:tc>
      </w:tr>
      <w:tr w:rsidR="00B70C8A" w:rsidRPr="00B70C8A" w:rsidTr="00B70C8A">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117</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901 2 02 30024 04 0000 151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 xml:space="preserve">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Свердловской области по организации проведения </w:t>
            </w:r>
            <w:r w:rsidRPr="00B70C8A">
              <w:rPr>
                <w:color w:val="000000"/>
              </w:rPr>
              <w:lastRenderedPageBreak/>
              <w:t>мероприятий по отлову и содержанию безнадзорных собак</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lastRenderedPageBreak/>
              <w:t>613 800,00</w:t>
            </w:r>
          </w:p>
        </w:tc>
      </w:tr>
      <w:tr w:rsidR="00B70C8A" w:rsidRPr="00B70C8A" w:rsidTr="00B70C8A">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lastRenderedPageBreak/>
              <w:t>118</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000 2 02 35120 04 0000 000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145 900,00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119</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901 2 02 35120 04 0000 151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145 900,00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120</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000 2 02 35250 04 0000 000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Субвенции бюджетам городских округов на оплату жилищно-коммунальных услуг отдельным категориям граждан</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14 334 000,00</w:t>
            </w:r>
          </w:p>
        </w:tc>
      </w:tr>
      <w:tr w:rsidR="00B70C8A" w:rsidRPr="00B70C8A" w:rsidTr="00B70C8A">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121</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901 2 02 35250 04 0000 151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Субвенции на оплату жилищно-коммунальных услуг отдельным категориям граждан</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14 334 000,00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122</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000 2 02 35462 04 0000 000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29 700,00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123</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901 2 02 35462 04 0000 151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Субсидии на компенсацию отдельным категориям граждан оплаты взноса на капитальный ремонт общего имущества в многоквартирном доме</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29 700,00</w:t>
            </w:r>
          </w:p>
        </w:tc>
      </w:tr>
      <w:tr w:rsidR="00B70C8A" w:rsidRPr="00B70C8A" w:rsidTr="00B70C8A">
        <w:trPr>
          <w:trHeight w:val="30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124</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000 2 02 39999 04 0000 000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Прочие субвенции бюджетам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268 914 000,00</w:t>
            </w:r>
          </w:p>
        </w:tc>
      </w:tr>
      <w:tr w:rsidR="00B70C8A" w:rsidRPr="00B70C8A" w:rsidTr="00B70C8A">
        <w:trPr>
          <w:trHeight w:val="280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125</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906 2 02 39999 04 0000 151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 xml:space="preserve">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r w:rsidRPr="00B70C8A">
              <w:rPr>
                <w:color w:val="000000"/>
              </w:rPr>
              <w:lastRenderedPageBreak/>
              <w:t xml:space="preserve">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lastRenderedPageBreak/>
              <w:t>137 063 000,00</w:t>
            </w:r>
          </w:p>
        </w:tc>
      </w:tr>
      <w:tr w:rsidR="00B70C8A" w:rsidRPr="00B70C8A" w:rsidTr="00B70C8A">
        <w:trPr>
          <w:trHeight w:val="306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lastRenderedPageBreak/>
              <w:t>126</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906 2 02 39999 04 0000 151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7 368 000,00</w:t>
            </w:r>
          </w:p>
        </w:tc>
      </w:tr>
      <w:tr w:rsidR="00B70C8A" w:rsidRPr="00B70C8A" w:rsidTr="00B70C8A">
        <w:trPr>
          <w:trHeight w:val="204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127</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906 2 02 39999 04 0000 151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122 565 000,00</w:t>
            </w:r>
          </w:p>
        </w:tc>
      </w:tr>
      <w:tr w:rsidR="00B70C8A" w:rsidRPr="00B70C8A" w:rsidTr="00B70C8A">
        <w:trPr>
          <w:trHeight w:val="204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lastRenderedPageBreak/>
              <w:t>128</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906 2 02 39999 04 0000 151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1 918 000,00</w:t>
            </w:r>
          </w:p>
        </w:tc>
      </w:tr>
      <w:tr w:rsidR="00B70C8A" w:rsidRPr="00B70C8A" w:rsidTr="00B70C8A">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129</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000 2 02 49999 04 0000 000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Прочие межбюджетные трансферты, передаваемые бюджетам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9 974 819,00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130</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901 2 02 49999 04 0000 151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 xml:space="preserve">Прочие межбюджетные трансферты, передаваемые бюджетам городских округов. Ремонт участка тепловой сети от ТК 2 до ТК 5 по ул. </w:t>
            </w:r>
            <w:proofErr w:type="spellStart"/>
            <w:r w:rsidRPr="00B70C8A">
              <w:rPr>
                <w:color w:val="000000"/>
              </w:rPr>
              <w:t>Карловарской</w:t>
            </w:r>
            <w:proofErr w:type="spellEnd"/>
            <w:r w:rsidRPr="00B70C8A">
              <w:rPr>
                <w:color w:val="000000"/>
              </w:rPr>
              <w:t>, котельной "Строителей, 1"</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505 986,00</w:t>
            </w:r>
          </w:p>
        </w:tc>
      </w:tr>
      <w:tr w:rsidR="00B70C8A" w:rsidRPr="00B70C8A" w:rsidTr="00B70C8A">
        <w:trPr>
          <w:trHeight w:val="153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131</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901 2 02 49999 04 0000 151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Прочие межбюджетные трансферты, передаваемые бюджетам городских округов. Проведение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108 400,00</w:t>
            </w:r>
          </w:p>
        </w:tc>
      </w:tr>
      <w:tr w:rsidR="00B70C8A" w:rsidRPr="00B70C8A" w:rsidTr="00B70C8A">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132</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901 2 02 49999 04 0000 151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Прочие межбюджетные трансферты, передаваемые бюджетам городских округов. Приобретение и установка скамеек и урн в сквере, расположенном по адресу: город Камышлов, ул. Маяковского - ул. Энгельса</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98 134,00</w:t>
            </w:r>
          </w:p>
        </w:tc>
      </w:tr>
      <w:tr w:rsidR="00B70C8A" w:rsidRPr="00B70C8A" w:rsidTr="00B70C8A">
        <w:trPr>
          <w:trHeight w:val="7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133</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906 2 02 49999 04 0000 151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 xml:space="preserve">Прочие межбюджетные трансферты, передаваемые бюджетам городских округов.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w:t>
            </w:r>
            <w:r w:rsidRPr="00B70C8A">
              <w:rPr>
                <w:color w:val="000000"/>
              </w:rPr>
              <w:lastRenderedPageBreak/>
              <w:t>обучающихся в муниципальных образовательных организациях</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lastRenderedPageBreak/>
              <w:t>86 400,00</w:t>
            </w:r>
          </w:p>
        </w:tc>
      </w:tr>
      <w:tr w:rsidR="00B70C8A" w:rsidRPr="00B70C8A" w:rsidTr="00B70C8A">
        <w:trPr>
          <w:trHeight w:val="255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lastRenderedPageBreak/>
              <w:t>134</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906 2 02 49999 04 0000 151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Прочие межбюджетные трансферты, передаваемые бюджетам городских округов.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2 675 300,00</w:t>
            </w:r>
          </w:p>
        </w:tc>
      </w:tr>
      <w:tr w:rsidR="00B70C8A" w:rsidRPr="00B70C8A" w:rsidTr="00B70C8A">
        <w:trPr>
          <w:trHeight w:val="204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135</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906 2 02 49999 04 0000 151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Прочие межбюджетные трансферты, передаваемые бюджетам городских округов. Поддержка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1 500 000,00</w:t>
            </w:r>
          </w:p>
        </w:tc>
      </w:tr>
      <w:tr w:rsidR="00B70C8A" w:rsidRPr="00B70C8A" w:rsidTr="00B70C8A">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136</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906 2 02 49999 04 0000 151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Прочие межбюджетные трансферты, передаваемые бюджетам городских округов. Приобретение татами для Муниципального автономного учреждения дополнительного образования "Детско-юношеская спортивная школа" Камышловского городского округа</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99 999,00</w:t>
            </w:r>
          </w:p>
        </w:tc>
      </w:tr>
      <w:tr w:rsidR="00B70C8A" w:rsidRPr="00B70C8A" w:rsidTr="00B70C8A">
        <w:trPr>
          <w:trHeight w:val="127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137</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906 2 02 49999 04 0000 151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Прочие межбюджетные трансферты, передаваемые бюджетам городских округов. Приобретение экипировки для хоккея с шайбой для муниципального бюджетного учреждения "Центр развития физической культуры, спорта и патриотического воспитания"</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100 000,00</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lastRenderedPageBreak/>
              <w:t>138</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919 2 02 49999 04 0000 151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Прочие межбюджетные трансферты, передаваемые бюджетам городских округов. Обеспечение оплаты труда работников муниципальных учреждений в размере не ниже минимального размера оплаты труда</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4 800 600,00</w:t>
            </w:r>
          </w:p>
        </w:tc>
      </w:tr>
      <w:tr w:rsidR="00B70C8A" w:rsidRPr="00B70C8A" w:rsidTr="00B70C8A">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0"/>
              <w:rPr>
                <w:color w:val="000000"/>
              </w:rPr>
            </w:pPr>
            <w:r w:rsidRPr="00B70C8A">
              <w:rPr>
                <w:color w:val="000000"/>
              </w:rPr>
              <w:t>139</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000 2 19 00000 00 0000 000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0"/>
              <w:rPr>
                <w:color w:val="000000"/>
              </w:rPr>
            </w:pPr>
            <w:r w:rsidRPr="00B70C8A">
              <w:rPr>
                <w:color w:val="000000"/>
              </w:rPr>
              <w:t xml:space="preserve">  ВОЗВРАТ ОСТАТКОВ СУБСИДИЙ, СУБВЕНЦИЙ И ИНЫХ МЕЖБЮДЖЕТНЫХ ТРАНСФЕРТОВ, ИМЕЮЩИХ ЦЕЛЕВОЕ НАЗНАЧЕНИЕ, ПРОШЛЫХ ЛЕТ</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0"/>
              <w:rPr>
                <w:color w:val="000000"/>
              </w:rPr>
            </w:pPr>
            <w:r w:rsidRPr="00B70C8A">
              <w:rPr>
                <w:color w:val="000000"/>
              </w:rPr>
              <w:t>-651 715,16</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1"/>
              <w:rPr>
                <w:color w:val="000000"/>
              </w:rPr>
            </w:pPr>
            <w:r w:rsidRPr="00B70C8A">
              <w:rPr>
                <w:color w:val="000000"/>
              </w:rPr>
              <w:t>140</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000 2 19 60010 04 0000 000</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1"/>
              <w:rPr>
                <w:color w:val="000000"/>
              </w:rPr>
            </w:pPr>
            <w:r w:rsidRPr="00B70C8A">
              <w:rPr>
                <w:color w:val="000000"/>
              </w:rPr>
              <w:t xml:space="preserve">    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1"/>
              <w:rPr>
                <w:color w:val="000000"/>
              </w:rPr>
            </w:pPr>
            <w:r w:rsidRPr="00B70C8A">
              <w:rPr>
                <w:color w:val="000000"/>
              </w:rPr>
              <w:t>-651 715,16</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141</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901 2 19 60010 04 0000 151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-649 115,16</w:t>
            </w:r>
          </w:p>
        </w:tc>
      </w:tr>
      <w:tr w:rsidR="00B70C8A" w:rsidRPr="00B70C8A" w:rsidTr="00B70C8A">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B70C8A" w:rsidRPr="00B70C8A" w:rsidRDefault="00B70C8A" w:rsidP="00B70C8A">
            <w:pPr>
              <w:jc w:val="center"/>
              <w:outlineLvl w:val="2"/>
              <w:rPr>
                <w:color w:val="000000"/>
              </w:rPr>
            </w:pPr>
            <w:r w:rsidRPr="00B70C8A">
              <w:rPr>
                <w:color w:val="000000"/>
              </w:rPr>
              <w:t>142</w:t>
            </w:r>
          </w:p>
        </w:tc>
        <w:tc>
          <w:tcPr>
            <w:tcW w:w="1555"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906 2 19 60010 04 0000 151</w:t>
            </w:r>
          </w:p>
        </w:tc>
        <w:tc>
          <w:tcPr>
            <w:tcW w:w="2073" w:type="pct"/>
            <w:tcBorders>
              <w:top w:val="nil"/>
              <w:left w:val="nil"/>
              <w:bottom w:val="single" w:sz="4" w:space="0" w:color="000000"/>
              <w:right w:val="single" w:sz="4" w:space="0" w:color="000000"/>
            </w:tcBorders>
            <w:shd w:val="clear" w:color="auto" w:fill="auto"/>
            <w:hideMark/>
          </w:tcPr>
          <w:p w:rsidR="00B70C8A" w:rsidRPr="00B70C8A" w:rsidRDefault="00B70C8A" w:rsidP="00B70C8A">
            <w:pPr>
              <w:outlineLvl w:val="2"/>
              <w:rPr>
                <w:color w:val="000000"/>
              </w:rPr>
            </w:pPr>
            <w:r w:rsidRPr="00B70C8A">
              <w:rPr>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outlineLvl w:val="2"/>
              <w:rPr>
                <w:color w:val="000000"/>
              </w:rPr>
            </w:pPr>
            <w:r w:rsidRPr="00B70C8A">
              <w:rPr>
                <w:color w:val="000000"/>
              </w:rPr>
              <w:t>-2 600,00</w:t>
            </w:r>
          </w:p>
        </w:tc>
      </w:tr>
      <w:tr w:rsidR="00B70C8A" w:rsidRPr="00B70C8A" w:rsidTr="00B70C8A">
        <w:trPr>
          <w:trHeight w:val="255"/>
        </w:trPr>
        <w:tc>
          <w:tcPr>
            <w:tcW w:w="3981" w:type="pct"/>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70C8A" w:rsidRPr="00B70C8A" w:rsidRDefault="00B70C8A" w:rsidP="00B70C8A">
            <w:pPr>
              <w:rPr>
                <w:bCs/>
                <w:color w:val="000000"/>
              </w:rPr>
            </w:pPr>
            <w:r w:rsidRPr="00B70C8A">
              <w:rPr>
                <w:bCs/>
                <w:color w:val="000000"/>
              </w:rPr>
              <w:t>Итого доходов </w:t>
            </w:r>
          </w:p>
        </w:tc>
        <w:tc>
          <w:tcPr>
            <w:tcW w:w="1019" w:type="pct"/>
            <w:tcBorders>
              <w:top w:val="nil"/>
              <w:left w:val="nil"/>
              <w:bottom w:val="single" w:sz="4" w:space="0" w:color="000000"/>
              <w:right w:val="single" w:sz="4" w:space="0" w:color="000000"/>
            </w:tcBorders>
            <w:shd w:val="clear" w:color="000000" w:fill="FFFFFF"/>
            <w:noWrap/>
            <w:hideMark/>
          </w:tcPr>
          <w:p w:rsidR="00B70C8A" w:rsidRPr="00B70C8A" w:rsidRDefault="00B70C8A" w:rsidP="00B70C8A">
            <w:pPr>
              <w:jc w:val="right"/>
              <w:rPr>
                <w:bCs/>
                <w:color w:val="000000"/>
              </w:rPr>
            </w:pPr>
            <w:r w:rsidRPr="00B70C8A">
              <w:rPr>
                <w:bCs/>
                <w:color w:val="000000"/>
              </w:rPr>
              <w:t>1 005 850 189,38</w:t>
            </w:r>
          </w:p>
        </w:tc>
      </w:tr>
    </w:tbl>
    <w:p w:rsidR="00FC7C91" w:rsidRDefault="00FC7C91">
      <w:pPr>
        <w:sectPr w:rsidR="00FC7C91" w:rsidSect="007A753C">
          <w:pgSz w:w="11906" w:h="16838"/>
          <w:pgMar w:top="1134" w:right="850" w:bottom="1134" w:left="1701" w:header="708" w:footer="708" w:gutter="0"/>
          <w:cols w:space="708"/>
          <w:titlePg/>
          <w:docGrid w:linePitch="360"/>
        </w:sectPr>
      </w:pPr>
    </w:p>
    <w:p w:rsidR="002C69A5" w:rsidRDefault="002C69A5" w:rsidP="002C69A5">
      <w:pPr>
        <w:spacing w:line="14" w:lineRule="exact"/>
      </w:pPr>
    </w:p>
    <w:p w:rsidR="00B868AE" w:rsidRDefault="00B868AE" w:rsidP="00B868AE">
      <w:pPr>
        <w:spacing w:line="14" w:lineRule="exact"/>
      </w:pPr>
    </w:p>
    <w:p w:rsidR="0032409F" w:rsidRDefault="0032409F" w:rsidP="0032409F">
      <w:pPr>
        <w:spacing w:line="14" w:lineRule="exact"/>
      </w:pPr>
    </w:p>
    <w:p w:rsidR="002A4C0F" w:rsidRDefault="002A4C0F" w:rsidP="002A4C0F">
      <w:pPr>
        <w:spacing w:line="14" w:lineRule="exact"/>
      </w:pPr>
    </w:p>
    <w:p w:rsidR="00214C2B" w:rsidRDefault="00214C2B" w:rsidP="00214C2B">
      <w:pPr>
        <w:spacing w:line="14" w:lineRule="exact"/>
      </w:pPr>
    </w:p>
    <w:p w:rsidR="00D05180" w:rsidRDefault="00D05180" w:rsidP="00D05180">
      <w:pPr>
        <w:spacing w:line="14" w:lineRule="exact"/>
      </w:pPr>
    </w:p>
    <w:p w:rsidR="00930310" w:rsidRDefault="00930310" w:rsidP="00930310">
      <w:pPr>
        <w:spacing w:line="14" w:lineRule="exact"/>
      </w:pPr>
    </w:p>
    <w:p w:rsidR="00306ADD" w:rsidRDefault="00306ADD" w:rsidP="00306ADD">
      <w:pPr>
        <w:spacing w:line="14" w:lineRule="exact"/>
      </w:pPr>
    </w:p>
    <w:p w:rsidR="00315FBE" w:rsidRDefault="00315FBE" w:rsidP="00315FBE">
      <w:pPr>
        <w:spacing w:line="14" w:lineRule="exact"/>
      </w:pPr>
    </w:p>
    <w:p w:rsidR="000907A0" w:rsidRDefault="000907A0" w:rsidP="000907A0">
      <w:pPr>
        <w:spacing w:line="14" w:lineRule="exact"/>
      </w:pPr>
    </w:p>
    <w:p w:rsidR="00E24D48" w:rsidRDefault="00E24D48" w:rsidP="00E24D48">
      <w:pPr>
        <w:spacing w:line="14" w:lineRule="exact"/>
      </w:pPr>
    </w:p>
    <w:p w:rsidR="00695AF3" w:rsidRDefault="00695AF3" w:rsidP="00695AF3">
      <w:pPr>
        <w:spacing w:line="14" w:lineRule="exact"/>
      </w:pPr>
    </w:p>
    <w:p w:rsidR="007D5606" w:rsidRDefault="007D5606" w:rsidP="007D5606">
      <w:pPr>
        <w:spacing w:line="14" w:lineRule="exact"/>
      </w:pPr>
    </w:p>
    <w:p w:rsidR="00C42CD8" w:rsidRDefault="00C42CD8" w:rsidP="00C42CD8">
      <w:pPr>
        <w:spacing w:line="14" w:lineRule="exact"/>
      </w:pPr>
    </w:p>
    <w:p w:rsidR="002049BA" w:rsidRDefault="002049BA" w:rsidP="002049BA">
      <w:pPr>
        <w:spacing w:line="14" w:lineRule="exact"/>
      </w:pPr>
    </w:p>
    <w:p w:rsidR="001B4E9D" w:rsidRDefault="001B4E9D" w:rsidP="001B4E9D">
      <w:pPr>
        <w:spacing w:line="14" w:lineRule="exact"/>
      </w:pPr>
    </w:p>
    <w:p w:rsidR="00222739" w:rsidRDefault="00222739" w:rsidP="00222739">
      <w:pPr>
        <w:spacing w:line="14" w:lineRule="exact"/>
      </w:pPr>
    </w:p>
    <w:p w:rsidR="00695AF3" w:rsidRDefault="00695AF3" w:rsidP="00695AF3">
      <w:pPr>
        <w:spacing w:line="14" w:lineRule="exact"/>
      </w:pPr>
    </w:p>
    <w:p w:rsidR="00137C58" w:rsidRPr="00137C58" w:rsidRDefault="00137C58" w:rsidP="00137C58">
      <w:pPr>
        <w:ind w:left="5102"/>
        <w:rPr>
          <w:sz w:val="28"/>
          <w:szCs w:val="28"/>
        </w:rPr>
      </w:pPr>
      <w:r w:rsidRPr="00137C58">
        <w:rPr>
          <w:sz w:val="28"/>
          <w:szCs w:val="28"/>
        </w:rPr>
        <w:t xml:space="preserve">Приложение </w:t>
      </w:r>
      <w:r w:rsidR="000D30F8">
        <w:rPr>
          <w:sz w:val="28"/>
          <w:szCs w:val="28"/>
        </w:rPr>
        <w:t>5</w:t>
      </w:r>
      <w:r w:rsidRPr="00137C58">
        <w:rPr>
          <w:sz w:val="28"/>
          <w:szCs w:val="28"/>
        </w:rPr>
        <w:t xml:space="preserve"> </w:t>
      </w:r>
    </w:p>
    <w:p w:rsidR="00137C58" w:rsidRDefault="00137C58" w:rsidP="00137C58">
      <w:pPr>
        <w:ind w:left="5102"/>
        <w:rPr>
          <w:sz w:val="28"/>
          <w:szCs w:val="28"/>
        </w:rPr>
      </w:pPr>
      <w:r w:rsidRPr="00137C58">
        <w:rPr>
          <w:sz w:val="28"/>
          <w:szCs w:val="28"/>
        </w:rPr>
        <w:t>к решению Думы Камышловского городского</w:t>
      </w:r>
      <w:r>
        <w:rPr>
          <w:sz w:val="28"/>
          <w:szCs w:val="28"/>
        </w:rPr>
        <w:t xml:space="preserve"> </w:t>
      </w:r>
      <w:r w:rsidRPr="00137C58">
        <w:rPr>
          <w:sz w:val="28"/>
          <w:szCs w:val="28"/>
        </w:rPr>
        <w:t xml:space="preserve">округа </w:t>
      </w:r>
    </w:p>
    <w:p w:rsidR="0039616E" w:rsidRDefault="0039616E" w:rsidP="0039616E">
      <w:pPr>
        <w:ind w:left="5102"/>
        <w:rPr>
          <w:sz w:val="28"/>
          <w:szCs w:val="28"/>
        </w:rPr>
      </w:pPr>
      <w:r w:rsidRPr="00121E0D">
        <w:rPr>
          <w:sz w:val="28"/>
          <w:szCs w:val="28"/>
        </w:rPr>
        <w:t>от</w:t>
      </w:r>
      <w:r>
        <w:rPr>
          <w:sz w:val="28"/>
          <w:szCs w:val="28"/>
        </w:rPr>
        <w:t xml:space="preserve"> 20.09.2018</w:t>
      </w:r>
      <w:r w:rsidRPr="00121E0D">
        <w:rPr>
          <w:sz w:val="28"/>
          <w:szCs w:val="28"/>
        </w:rPr>
        <w:t xml:space="preserve"> г</w:t>
      </w:r>
      <w:r>
        <w:rPr>
          <w:sz w:val="28"/>
          <w:szCs w:val="28"/>
        </w:rPr>
        <w:t>. № 288</w:t>
      </w:r>
      <w:r w:rsidRPr="00121E0D">
        <w:rPr>
          <w:sz w:val="28"/>
          <w:szCs w:val="28"/>
        </w:rPr>
        <w:t xml:space="preserve"> </w:t>
      </w:r>
    </w:p>
    <w:p w:rsidR="00137C58" w:rsidRPr="00137C58" w:rsidRDefault="00137C58" w:rsidP="00137C58">
      <w:pPr>
        <w:ind w:left="5102"/>
        <w:rPr>
          <w:sz w:val="28"/>
          <w:szCs w:val="28"/>
        </w:rPr>
      </w:pPr>
    </w:p>
    <w:p w:rsidR="0032409F" w:rsidRDefault="00E36376" w:rsidP="00392847">
      <w:pPr>
        <w:spacing w:after="120"/>
        <w:jc w:val="center"/>
      </w:pPr>
      <w:r w:rsidRPr="0023729D">
        <w:rPr>
          <w:b/>
          <w:bCs/>
          <w:sz w:val="28"/>
          <w:szCs w:val="28"/>
        </w:rPr>
        <w:t>Распределение бюджетных ассигнований по разделам, подразделам, цел</w:t>
      </w:r>
      <w:r w:rsidRPr="0023729D">
        <w:rPr>
          <w:b/>
          <w:bCs/>
          <w:sz w:val="28"/>
          <w:szCs w:val="28"/>
        </w:rPr>
        <w:t>е</w:t>
      </w:r>
      <w:r w:rsidRPr="0023729D">
        <w:rPr>
          <w:b/>
          <w:bCs/>
          <w:sz w:val="28"/>
          <w:szCs w:val="28"/>
        </w:rPr>
        <w:t>вым статьям (муниципальным программам Камышловского городского округа и непрограммным направлениям деятельности), группам и по</w:t>
      </w:r>
      <w:r w:rsidRPr="0023729D">
        <w:rPr>
          <w:b/>
          <w:bCs/>
          <w:sz w:val="28"/>
          <w:szCs w:val="28"/>
        </w:rPr>
        <w:t>д</w:t>
      </w:r>
      <w:r w:rsidRPr="0023729D">
        <w:rPr>
          <w:b/>
          <w:bCs/>
          <w:sz w:val="28"/>
          <w:szCs w:val="28"/>
        </w:rPr>
        <w:t>группам видов расходов классификации расходов бюджетов на 201</w:t>
      </w:r>
      <w:r>
        <w:rPr>
          <w:b/>
          <w:bCs/>
          <w:sz w:val="28"/>
          <w:szCs w:val="28"/>
        </w:rPr>
        <w:t>8</w:t>
      </w:r>
      <w:r w:rsidRPr="0023729D">
        <w:rPr>
          <w:b/>
          <w:bCs/>
          <w:sz w:val="28"/>
          <w:szCs w:val="28"/>
        </w:rPr>
        <w:t xml:space="preserve"> год</w:t>
      </w:r>
    </w:p>
    <w:tbl>
      <w:tblPr>
        <w:tblW w:w="5000" w:type="pct"/>
        <w:tblLayout w:type="fixed"/>
        <w:tblLook w:val="04A0" w:firstRow="1" w:lastRow="0" w:firstColumn="1" w:lastColumn="0" w:noHBand="0" w:noVBand="1"/>
      </w:tblPr>
      <w:tblGrid>
        <w:gridCol w:w="662"/>
        <w:gridCol w:w="830"/>
        <w:gridCol w:w="1519"/>
        <w:gridCol w:w="693"/>
        <w:gridCol w:w="3736"/>
        <w:gridCol w:w="1905"/>
      </w:tblGrid>
      <w:tr w:rsidR="00392847" w:rsidRPr="00392847" w:rsidTr="00392847">
        <w:trPr>
          <w:trHeight w:val="304"/>
        </w:trPr>
        <w:tc>
          <w:tcPr>
            <w:tcW w:w="3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jc w:val="center"/>
              <w:rPr>
                <w:color w:val="000000"/>
              </w:rPr>
            </w:pPr>
            <w:r w:rsidRPr="00392847">
              <w:rPr>
                <w:color w:val="000000"/>
              </w:rPr>
              <w:t xml:space="preserve">Но-мер </w:t>
            </w:r>
            <w:proofErr w:type="spellStart"/>
            <w:r w:rsidRPr="00392847">
              <w:rPr>
                <w:color w:val="000000"/>
              </w:rPr>
              <w:t>стро-ки</w:t>
            </w:r>
            <w:proofErr w:type="spellEnd"/>
          </w:p>
        </w:tc>
        <w:tc>
          <w:tcPr>
            <w:tcW w:w="4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jc w:val="center"/>
              <w:rPr>
                <w:color w:val="000000"/>
              </w:rPr>
            </w:pPr>
            <w:r w:rsidRPr="00392847">
              <w:rPr>
                <w:color w:val="000000"/>
              </w:rPr>
              <w:t>Код раздела, под</w:t>
            </w:r>
            <w:r>
              <w:rPr>
                <w:color w:val="000000"/>
              </w:rPr>
              <w:t>-</w:t>
            </w:r>
            <w:r w:rsidRPr="00392847">
              <w:rPr>
                <w:color w:val="000000"/>
              </w:rPr>
              <w:t>раздела</w:t>
            </w:r>
          </w:p>
        </w:tc>
        <w:tc>
          <w:tcPr>
            <w:tcW w:w="81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jc w:val="center"/>
              <w:rPr>
                <w:color w:val="000000"/>
              </w:rPr>
            </w:pPr>
            <w:r w:rsidRPr="00392847">
              <w:rPr>
                <w:color w:val="000000"/>
              </w:rPr>
              <w:t>Код целевой статьи</w:t>
            </w:r>
          </w:p>
        </w:tc>
        <w:tc>
          <w:tcPr>
            <w:tcW w:w="37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jc w:val="center"/>
              <w:rPr>
                <w:color w:val="000000"/>
              </w:rPr>
            </w:pPr>
            <w:r w:rsidRPr="00392847">
              <w:rPr>
                <w:color w:val="000000"/>
              </w:rPr>
              <w:t>Код вида расходов</w:t>
            </w:r>
          </w:p>
        </w:tc>
        <w:tc>
          <w:tcPr>
            <w:tcW w:w="19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jc w:val="center"/>
              <w:rPr>
                <w:color w:val="000000"/>
              </w:rPr>
            </w:pPr>
            <w:r w:rsidRPr="00392847">
              <w:rPr>
                <w:color w:val="000000"/>
              </w:rPr>
              <w:t>Наименование раздела, подраздела, целевой статьи или вида расходов</w:t>
            </w:r>
          </w:p>
        </w:tc>
        <w:tc>
          <w:tcPr>
            <w:tcW w:w="10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jc w:val="center"/>
              <w:rPr>
                <w:color w:val="000000"/>
              </w:rPr>
            </w:pPr>
            <w:r w:rsidRPr="00392847">
              <w:rPr>
                <w:color w:val="000000"/>
              </w:rPr>
              <w:t>Сумма на 2018 год, руб.</w:t>
            </w:r>
          </w:p>
        </w:tc>
      </w:tr>
      <w:tr w:rsidR="00392847" w:rsidRPr="00392847" w:rsidTr="00392847">
        <w:trPr>
          <w:trHeight w:val="945"/>
        </w:trPr>
        <w:tc>
          <w:tcPr>
            <w:tcW w:w="35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rPr>
                <w:color w:val="000000"/>
              </w:rPr>
            </w:pPr>
          </w:p>
        </w:tc>
        <w:tc>
          <w:tcPr>
            <w:tcW w:w="4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rPr>
                <w:color w:val="000000"/>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rPr>
                <w:color w:val="000000"/>
              </w:rPr>
            </w:pPr>
          </w:p>
        </w:tc>
        <w:tc>
          <w:tcPr>
            <w:tcW w:w="37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rPr>
                <w:color w:val="000000"/>
              </w:rPr>
            </w:pPr>
          </w:p>
        </w:tc>
        <w:tc>
          <w:tcPr>
            <w:tcW w:w="199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rPr>
                <w:color w:val="000000"/>
              </w:rPr>
            </w:pPr>
          </w:p>
        </w:tc>
        <w:tc>
          <w:tcPr>
            <w:tcW w:w="10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rPr>
                <w:color w:val="000000"/>
              </w:rPr>
            </w:pPr>
          </w:p>
        </w:tc>
      </w:tr>
    </w:tbl>
    <w:p w:rsidR="00392847" w:rsidRDefault="00392847" w:rsidP="00392847">
      <w:pPr>
        <w:spacing w:line="14" w:lineRule="exact"/>
      </w:pPr>
    </w:p>
    <w:tbl>
      <w:tblPr>
        <w:tblW w:w="5000" w:type="pct"/>
        <w:tblLayout w:type="fixed"/>
        <w:tblLook w:val="04A0" w:firstRow="1" w:lastRow="0" w:firstColumn="1" w:lastColumn="0" w:noHBand="0" w:noVBand="1"/>
      </w:tblPr>
      <w:tblGrid>
        <w:gridCol w:w="662"/>
        <w:gridCol w:w="830"/>
        <w:gridCol w:w="1519"/>
        <w:gridCol w:w="693"/>
        <w:gridCol w:w="3736"/>
        <w:gridCol w:w="1905"/>
      </w:tblGrid>
      <w:tr w:rsidR="00392847" w:rsidRPr="00392847" w:rsidTr="00392847">
        <w:trPr>
          <w:trHeight w:val="255"/>
          <w:tblHeader/>
        </w:trPr>
        <w:tc>
          <w:tcPr>
            <w:tcW w:w="354"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92847" w:rsidRPr="00392847" w:rsidRDefault="00392847" w:rsidP="00392847">
            <w:pPr>
              <w:jc w:val="center"/>
              <w:rPr>
                <w:color w:val="000000"/>
              </w:rPr>
            </w:pPr>
            <w:r w:rsidRPr="00392847">
              <w:rPr>
                <w:color w:val="000000"/>
              </w:rPr>
              <w:t>1</w:t>
            </w:r>
          </w:p>
        </w:tc>
        <w:tc>
          <w:tcPr>
            <w:tcW w:w="444" w:type="pct"/>
            <w:tcBorders>
              <w:top w:val="single" w:sz="4" w:space="0" w:color="auto"/>
              <w:left w:val="nil"/>
              <w:bottom w:val="single" w:sz="4" w:space="0" w:color="000000"/>
              <w:right w:val="single" w:sz="4" w:space="0" w:color="000000"/>
            </w:tcBorders>
            <w:shd w:val="clear" w:color="auto" w:fill="auto"/>
            <w:noWrap/>
            <w:vAlign w:val="center"/>
            <w:hideMark/>
          </w:tcPr>
          <w:p w:rsidR="00392847" w:rsidRPr="00392847" w:rsidRDefault="00392847" w:rsidP="00392847">
            <w:pPr>
              <w:jc w:val="center"/>
              <w:rPr>
                <w:color w:val="000000"/>
              </w:rPr>
            </w:pPr>
            <w:r w:rsidRPr="00392847">
              <w:rPr>
                <w:color w:val="000000"/>
              </w:rPr>
              <w:t>2</w:t>
            </w:r>
          </w:p>
        </w:tc>
        <w:tc>
          <w:tcPr>
            <w:tcW w:w="813" w:type="pct"/>
            <w:tcBorders>
              <w:top w:val="single" w:sz="4" w:space="0" w:color="auto"/>
              <w:left w:val="nil"/>
              <w:bottom w:val="single" w:sz="4" w:space="0" w:color="000000"/>
              <w:right w:val="single" w:sz="4" w:space="0" w:color="000000"/>
            </w:tcBorders>
            <w:shd w:val="clear" w:color="auto" w:fill="auto"/>
            <w:noWrap/>
            <w:vAlign w:val="center"/>
            <w:hideMark/>
          </w:tcPr>
          <w:p w:rsidR="00392847" w:rsidRPr="00392847" w:rsidRDefault="00392847" w:rsidP="00392847">
            <w:pPr>
              <w:jc w:val="center"/>
              <w:rPr>
                <w:color w:val="000000"/>
              </w:rPr>
            </w:pPr>
            <w:r w:rsidRPr="00392847">
              <w:rPr>
                <w:color w:val="000000"/>
              </w:rPr>
              <w:t>3</w:t>
            </w:r>
          </w:p>
        </w:tc>
        <w:tc>
          <w:tcPr>
            <w:tcW w:w="371" w:type="pct"/>
            <w:tcBorders>
              <w:top w:val="single" w:sz="4" w:space="0" w:color="auto"/>
              <w:left w:val="nil"/>
              <w:bottom w:val="single" w:sz="4" w:space="0" w:color="000000"/>
              <w:right w:val="single" w:sz="4" w:space="0" w:color="000000"/>
            </w:tcBorders>
            <w:shd w:val="clear" w:color="auto" w:fill="auto"/>
            <w:noWrap/>
            <w:vAlign w:val="center"/>
            <w:hideMark/>
          </w:tcPr>
          <w:p w:rsidR="00392847" w:rsidRPr="00392847" w:rsidRDefault="00392847" w:rsidP="00392847">
            <w:pPr>
              <w:jc w:val="center"/>
              <w:rPr>
                <w:color w:val="000000"/>
              </w:rPr>
            </w:pPr>
            <w:r w:rsidRPr="00392847">
              <w:rPr>
                <w:color w:val="000000"/>
              </w:rPr>
              <w:t>4</w:t>
            </w:r>
          </w:p>
        </w:tc>
        <w:tc>
          <w:tcPr>
            <w:tcW w:w="1999" w:type="pct"/>
            <w:tcBorders>
              <w:top w:val="single" w:sz="4" w:space="0" w:color="auto"/>
              <w:left w:val="nil"/>
              <w:bottom w:val="single" w:sz="4" w:space="0" w:color="000000"/>
              <w:right w:val="single" w:sz="4" w:space="0" w:color="000000"/>
            </w:tcBorders>
            <w:shd w:val="clear" w:color="auto" w:fill="auto"/>
            <w:noWrap/>
            <w:vAlign w:val="center"/>
            <w:hideMark/>
          </w:tcPr>
          <w:p w:rsidR="00392847" w:rsidRPr="00392847" w:rsidRDefault="00392847" w:rsidP="00392847">
            <w:pPr>
              <w:jc w:val="center"/>
              <w:rPr>
                <w:color w:val="000000"/>
              </w:rPr>
            </w:pPr>
            <w:r w:rsidRPr="00392847">
              <w:rPr>
                <w:color w:val="000000"/>
              </w:rPr>
              <w:t>5</w:t>
            </w:r>
          </w:p>
        </w:tc>
        <w:tc>
          <w:tcPr>
            <w:tcW w:w="1019" w:type="pct"/>
            <w:tcBorders>
              <w:top w:val="single" w:sz="4" w:space="0" w:color="auto"/>
              <w:left w:val="nil"/>
              <w:bottom w:val="single" w:sz="4" w:space="0" w:color="000000"/>
              <w:right w:val="single" w:sz="4" w:space="0" w:color="000000"/>
            </w:tcBorders>
            <w:shd w:val="clear" w:color="auto" w:fill="auto"/>
            <w:noWrap/>
            <w:vAlign w:val="center"/>
            <w:hideMark/>
          </w:tcPr>
          <w:p w:rsidR="00392847" w:rsidRPr="00392847" w:rsidRDefault="00392847" w:rsidP="00392847">
            <w:pPr>
              <w:jc w:val="center"/>
              <w:rPr>
                <w:color w:val="000000"/>
              </w:rPr>
            </w:pPr>
            <w:r w:rsidRPr="00392847">
              <w:rPr>
                <w:color w:val="000000"/>
              </w:rPr>
              <w:t>6</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rPr>
                <w:color w:val="000000"/>
              </w:rPr>
            </w:pPr>
            <w:r w:rsidRPr="00392847">
              <w:rPr>
                <w:color w:val="000000"/>
              </w:rPr>
              <w:t>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0100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ОБЩЕГОСУДАРСТВЕННЫЕ ВОПРОСЫ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color w:val="000000"/>
              </w:rPr>
            </w:pPr>
            <w:r w:rsidRPr="00392847">
              <w:rPr>
                <w:color w:val="000000"/>
              </w:rPr>
              <w:t>112 390 769,17</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Функционирование высшего должностного лица субъекта Российской Федерации и муниципального образования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1 850 662,00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1 850 662,00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1 850 662,00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9900121000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Глава муниципального образования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1 850 662,00</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9900121000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1 850 662,00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9900121000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государственных (муниципальных)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1 850 662,00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3 793 315,00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3 793 315,00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lastRenderedPageBreak/>
              <w:t>10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3 793 315,00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Центральный аппарат</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1 921 185,00</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1 525 792,00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государственных (муниципальных)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1 525 792,00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395 393,00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395 393,00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9900321000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Председатель представительного органа муниципального образования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1 373 378,00</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9900321000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1 360 378,00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9900321000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государственных (муниципальных)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1 360 378,00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9900321000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13 000,00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9900321000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13 000,00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9900421000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Депутаты представительного органа муниципального образования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498 752,00</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22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9900421000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485 752,00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9900421000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государственных (муниципальных)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485 752,00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9900421000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13 000,00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9900421000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13 000,00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26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43 338 078,49</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27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43 338 078,49</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28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43 338 078,49</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Центральный аппарат</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43 010 278,49</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36 900 617,73</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государственных (муниципальных)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36 900 617,73</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6 059 660,76</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33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6 059 660,76</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800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Иные бюджетные ассигнования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850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Уплата налогов, сборов и иных платежей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оплаты труда работников муниципальных учреждений в размере не ниже минимального размера оплаты труда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327 800,00</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327 800,00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государственных (муниципальных)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327 800,00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39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0105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Судебная система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145 900,00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40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0105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145 900,00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41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1170000000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145 900,00</w:t>
            </w:r>
          </w:p>
        </w:tc>
      </w:tr>
      <w:tr w:rsidR="00392847" w:rsidRPr="00392847" w:rsidTr="00392847">
        <w:trPr>
          <w:trHeight w:val="204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1170851200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w:t>
            </w:r>
            <w:r w:rsidRPr="00392847">
              <w:rPr>
                <w:color w:val="000000"/>
              </w:rPr>
              <w:lastRenderedPageBreak/>
              <w:t>расположенным на территории Свердловской области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lastRenderedPageBreak/>
              <w:t>145 900,00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43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1170851200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145 900,00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1170851200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145 900,00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45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15 189 097,00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46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15 189 097,00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47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15 189 097,00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Центральный аппарат</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14 228 123,00</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10 911 021,00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государственных (муниципальных)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10 911 021,00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3 314 252,00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3 314 252,00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800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Иные бюджетные ассигнования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2 850,00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850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Уплата налогов, сборов и иных платежей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2 850,00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lastRenderedPageBreak/>
              <w:t>55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9900521000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Председатель контрольного органа муниципального образования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960 974,00</w:t>
            </w:r>
          </w:p>
        </w:tc>
      </w:tr>
      <w:tr w:rsidR="00392847" w:rsidRPr="00392847" w:rsidTr="00392847">
        <w:trPr>
          <w:trHeight w:val="7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9900521000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960 974,00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9900521000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государственных (муниципальных)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960 974,00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58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Другие общегосударственные вопросы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48 073 716,68</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59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4 275 900,00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60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"Социальная поддержка отдельных категорий граждан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600 000,00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61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1101320000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Изготовление книги о городе Камышлове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600 000,00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62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1101320000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600 000,00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600 000,00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64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1150000000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"Обеспечение деятельности по комплектованию, учету, хранению и использованию архивных документов"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3 569 400,00</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65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1150646100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w:t>
            </w:r>
            <w:r w:rsidRPr="00392847">
              <w:rPr>
                <w:color w:val="000000"/>
              </w:rPr>
              <w:lastRenderedPageBreak/>
              <w:t>государственной собственности Свердловской области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lastRenderedPageBreak/>
              <w:t>517 000,00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66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1150646100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517 000,00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1150646100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517 000,00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68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1150720000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Организация деятельности муниципального архива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3 052 400,00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69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1150720000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3 052 400,00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70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1150720000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3 052 400,00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71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1170000000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106 500,00</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72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1170641100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73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1170641100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74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1170641100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75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1170741200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Осуществление государственного полномочия Свердловской области по созданию административных комиссий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106 400,00</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76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1170741200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80 854,20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77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1170741200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государственных (муниципальных)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80 854,20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78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1170741200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25 545,80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79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1170741200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25 545,80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80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2000000000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"Повышение эффективности управления муниципальной собственностью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4 029 204,00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81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2900000000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"Повышение эффективности управления муниципальной собственностью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4 029 204,00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82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2900120000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Инвентаризация и оценка муниципального имущества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998 440,00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83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2900120000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998 440,00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84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2900120000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998 440,00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85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2900220000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Межевание земельных участков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276 192,00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86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2900220000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276 192,00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87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2900220000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276 192,00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lastRenderedPageBreak/>
              <w:t>88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2900320000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Уплата налогов, сборов и иных платежей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3 500,00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89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2900320000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800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Иные бюджетные ассигнования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3 500,00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90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2900320000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850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Уплата налогов, сборов и иных платежей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3 500,00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91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2900420000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Содержание и ремонт муниципального имущества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160 000,00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92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2900420000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160 000,00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93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2900420000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160 000,00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94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2900520000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Снос ветхого недвижимого имущества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1 550 000,00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95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2900520000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1 550 000,00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96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2900520000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1 550 000,00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97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2909920000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Прочие расходы на управление и содержание программы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1 041 072,00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98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2909920000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1 041 072,00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99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2909920000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1 041 072,00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100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3000000000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396 200,00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101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3100000000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"Профилактика асоциальных явлений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300 000,00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3100120000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Мероприятия по профилактике асоциальных явлений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103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3100120000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104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3100120000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300 000,00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105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3140000000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"Профилактика экстремизма и обеспечение гармонизации межнациональных и </w:t>
            </w:r>
            <w:proofErr w:type="spellStart"/>
            <w:r w:rsidRPr="00392847">
              <w:rPr>
                <w:color w:val="000000"/>
              </w:rPr>
              <w:t>этноконфессиональных</w:t>
            </w:r>
            <w:proofErr w:type="spellEnd"/>
            <w:r w:rsidRPr="00392847">
              <w:rPr>
                <w:color w:val="000000"/>
              </w:rPr>
              <w:t xml:space="preserve"> отношений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96 200,00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3140120000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Мероприятия по гармонизации межэтнических отношений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96 200,00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107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3140120000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96 200,00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108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3140120000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96 200,00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109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39 372 412,68</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110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39 372 412,68</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111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9900820000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1 980 555,68</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9900820000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800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Иные бюджетные ассигнования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1 980 555,68</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113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9900820000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830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Исполнение судебных актов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1 930 555,68</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114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9900820000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850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Уплата налогов, сборов и иных платежей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50 000,00</w:t>
            </w:r>
          </w:p>
        </w:tc>
      </w:tr>
      <w:tr w:rsidR="00392847" w:rsidRPr="00392847" w:rsidTr="00392847">
        <w:trPr>
          <w:trHeight w:val="153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115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9900920000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Исполнение судебных актов по искам к </w:t>
            </w:r>
            <w:proofErr w:type="spellStart"/>
            <w:r w:rsidRPr="00392847">
              <w:rPr>
                <w:color w:val="000000"/>
              </w:rPr>
              <w:t>Камышловскому</w:t>
            </w:r>
            <w:proofErr w:type="spellEnd"/>
            <w:r w:rsidRPr="00392847">
              <w:rPr>
                <w:color w:val="000000"/>
              </w:rPr>
              <w:t xml:space="preserve">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37 283 457,00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116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9900920000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800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Иные бюджетные ассигнования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37 283 457,00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117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9900920000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830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Исполнение судебных актов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37 283 457,00</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118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9902440700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Проведение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108 400,00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9902440700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108 400,00</w:t>
            </w:r>
          </w:p>
        </w:tc>
      </w:tr>
      <w:tr w:rsidR="00392847" w:rsidRPr="00392847" w:rsidTr="00392847">
        <w:trPr>
          <w:trHeight w:val="7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120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9902440700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108 400,00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rPr>
                <w:color w:val="000000"/>
              </w:rPr>
            </w:pPr>
            <w:r w:rsidRPr="00392847">
              <w:rPr>
                <w:color w:val="000000"/>
              </w:rPr>
              <w:t>121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0300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НАЦИОНАЛЬНАЯ БЕЗОПАСНОСТЬ И ПРАВООХРАНИТЕЛЬНАЯ ДЕЯТЕЛЬНОСТЬ</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color w:val="000000"/>
              </w:rPr>
            </w:pPr>
            <w:r w:rsidRPr="00392847">
              <w:rPr>
                <w:color w:val="000000"/>
              </w:rPr>
              <w:t>8 556 109,24</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122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7 165 609,24</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123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7 165 609,24</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124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1120000000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1 503 136,94</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125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1120120000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Подготовка и содержание в готовности необходимых сил и средств для защиты населения и территории от чрезвычайных ситуаций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1 265 256,94</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126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1120120000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1 265 256,94</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127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1120120000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1 265 256,94</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128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1120220000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237 880,00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129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1120220000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237 880,00</w:t>
            </w:r>
          </w:p>
        </w:tc>
      </w:tr>
      <w:tr w:rsidR="00392847" w:rsidRPr="00392847" w:rsidTr="00392847">
        <w:trPr>
          <w:trHeight w:val="7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130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1120220000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237 880,00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131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1170000000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5 662 472,30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132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деятельности муниципальных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5 662 472,30</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133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4 407 889,48</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134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казенных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4 407 889,48</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135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1 254 582,82</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136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1 254 582,82</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137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Обеспечение пожарной безопасности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1 024 300,00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lastRenderedPageBreak/>
              <w:t>138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1 024 300,00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139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1130000000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"Пожарная безопасность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1 024 300,00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140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1130120000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Профилактика пожарной безопасности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297 409,19</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141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1130120000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297 409,19</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142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1130120000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297 409,19</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143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1130220000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Повышение уровня пожарной защиты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726 890,81</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144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1130220000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226 890,81</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145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1130220000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226 890,81</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146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1130220000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800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Иные бюджетные ассигнования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500 000,00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147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1130220000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810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148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Другие вопросы в области национальной безопасности и правоохранительной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366 200,00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149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276 200,00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lastRenderedPageBreak/>
              <w:t>150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1140000000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"Обеспечение общественной безопасности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276 200,00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151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1140120000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276 200,00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152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1140120000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276 200,00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153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1140120000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276 200,00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154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3000000000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90 000,00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155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3140000000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"Профилактика экстремизма и обеспечение гармонизации межнациональных и </w:t>
            </w:r>
            <w:proofErr w:type="spellStart"/>
            <w:r w:rsidRPr="00392847">
              <w:rPr>
                <w:color w:val="000000"/>
              </w:rPr>
              <w:t>этноконфессиональных</w:t>
            </w:r>
            <w:proofErr w:type="spellEnd"/>
            <w:r w:rsidRPr="00392847">
              <w:rPr>
                <w:color w:val="000000"/>
              </w:rPr>
              <w:t xml:space="preserve"> отношений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90 000,00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156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3140220000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Мероприятия по профилактике экстремизма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90 000,00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157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3140220000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90 000,00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158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3140220000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90 000,00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rPr>
                <w:color w:val="000000"/>
              </w:rPr>
            </w:pPr>
            <w:r w:rsidRPr="00392847">
              <w:rPr>
                <w:color w:val="000000"/>
              </w:rPr>
              <w:t>159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0400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НАЦИОНАЛЬНАЯ ЭКОНОМИКА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color w:val="000000"/>
              </w:rPr>
            </w:pPr>
            <w:r w:rsidRPr="00392847">
              <w:rPr>
                <w:color w:val="000000"/>
              </w:rPr>
              <w:t>75 265 502,33</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160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0405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Сельское хозяйство и рыболовство</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613 800,00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161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0405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613 800,00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lastRenderedPageBreak/>
              <w:t>162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0405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1060000000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"Охрана окружающей среды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613 800,00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163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0405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1060242П00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613 800,00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164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1060242П00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613 800,00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165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1060242П00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613 800,00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166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Лесное хозяйство</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559 275,55</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167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459 275,55</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168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1170000000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459 275,55</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169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деятельности муниципальных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459 275,55</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170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427 368,35</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171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казенных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427 368,35</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172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31 907,20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173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w:t>
            </w:r>
            <w:r w:rsidRPr="00392847">
              <w:rPr>
                <w:color w:val="000000"/>
              </w:rPr>
              <w:lastRenderedPageBreak/>
              <w:t>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lastRenderedPageBreak/>
              <w:t>31 907,20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lastRenderedPageBreak/>
              <w:t>174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175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176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9902320000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Организация осуществления мер пожарной безопасности в лесах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177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178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179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Дорожное хозяйство (дорожные фонды)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69 295 766,78</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180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69 295 766,78</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181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1070000000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"Обеспечение мероприятий по повышению безопасности дорожного движения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65 695 766,78</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182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1070120000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Содержание и ремонт автомобильных дорог местного значения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62 745 766,78</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183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1070120000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62 745 766,78</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184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1070120000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62 745 766,78</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185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1070220000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обслуживание светофорных объектов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2 950 000,00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186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1070220000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2 950 000,00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187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1070220000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w:t>
            </w:r>
            <w:r w:rsidRPr="00392847">
              <w:rPr>
                <w:color w:val="000000"/>
              </w:rPr>
              <w:lastRenderedPageBreak/>
              <w:t>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lastRenderedPageBreak/>
              <w:t>2 950 000,00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lastRenderedPageBreak/>
              <w:t>188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1170000000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3 600 000,00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189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деятельности муниципальных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3 600 000,00</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190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3 405 668,74</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191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казенных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3 405 668,74</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192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194 331,26</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193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194 331,26</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194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0410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Связь и информатика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400 000,00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195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0410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400 000,00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196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0410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1090000000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"Информационное общество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400 000,00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197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0410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1090320000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Информационная поддержка программно-аппаратного комплекса и периферийных устройств в администрации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198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1090320000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199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1090320000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200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Другие вопросы в области национальной экономики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4 396 660,00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201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4 396 660,00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202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1010000000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"Стимулирование развития инфраструктуры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4 396 660,00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203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1010120000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Подготовка документации по планировке территорий в целях создания условий для развития капитального строительства, в т.ч. жилищного</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2 100 000,00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204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1010120000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2 100 000,00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205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1010120000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2 100 000,00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1010220000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Разработка информационной системы градостроительной деятельности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430 000,00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207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1010220000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430 000,00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208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1010220000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430 000,00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209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1010420000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800 000,00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210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1010420000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800 000,00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211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1010420000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800 000,00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1010443800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1 066 660,00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213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1010443800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1 066 660,00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214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1010443800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1 066 660,00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rPr>
                <w:color w:val="000000"/>
              </w:rPr>
            </w:pPr>
            <w:r w:rsidRPr="00392847">
              <w:rPr>
                <w:color w:val="000000"/>
              </w:rPr>
              <w:t>215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0500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ЖИЛИЩНО-КОММУНАЛЬНОЕ ХОЗЯЙСТВО</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color w:val="000000"/>
              </w:rPr>
            </w:pPr>
            <w:r w:rsidRPr="00392847">
              <w:rPr>
                <w:color w:val="000000"/>
              </w:rPr>
              <w:t>97 467 315,40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216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Жилищное хозяйство</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40 872 591,30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217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40 872 420,30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218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1190000000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"Ремонт муниципального жилого фонда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1 622 316,60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1190120000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Ремонт муниципальных квартир</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712 316,60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220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1190120000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712 316,60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221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1190120000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712 316,60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222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1190220000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Уплата взноса на капитальный ремонт общего имущества в многоквартирных домах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560 000,00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223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1190220000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560 000,00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224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1190220000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w:t>
            </w:r>
            <w:r w:rsidRPr="00392847">
              <w:rPr>
                <w:color w:val="000000"/>
              </w:rPr>
              <w:lastRenderedPageBreak/>
              <w:t>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lastRenderedPageBreak/>
              <w:t>560 000,00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lastRenderedPageBreak/>
              <w:t>225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1190320000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Ремонт общего имущества многоквартирных домов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350 000,00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226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1190320000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350 000,00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227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1190320000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350 000,00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228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1200000000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"Переселение граждан из аварийного жилищного фонда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39 250 103,70</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229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1200109502</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мероприятий по переселению граждан из аварийного жилищного фонда за счет средств, поступивших от Государственной корпорации - Фонд содействия реформированию жилищно-коммунального хозяйства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2 634 095,47</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230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1200109502</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400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Капитальные вложения в объекты государственной (муниципальной) собственности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2 634 095,47</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231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1200109502</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Бюджетные инвестиции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2 634 095,47</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232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1200109602</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мероприятий по переселению граждан из аварийного жилищного фонда (за счет средств областного бюджета)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1 021 386,12</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233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1200109602</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400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Капитальные вложения в объекты государственной (муниципальной) собственности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1 021 386,12</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234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1200109602</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Бюджетные инвестиции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1 021 386,12</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235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12001S9602</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мероприятий по переселению граждан из аварийного жилищного фонда (за счет средств местного бюджета)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2 580 970,16</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236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12001S9602</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400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Капитальные вложения в объекты государственной (муниципальной) собственности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2 580 970,16</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237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12001S9602</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Бюджетные инвестиции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2 580 970,16</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238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1200220000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Переселение граждан из жилых помещений, признанных непригодными для проживания без финансовой поддержки </w:t>
            </w:r>
            <w:r w:rsidRPr="00392847">
              <w:rPr>
                <w:color w:val="000000"/>
              </w:rPr>
              <w:lastRenderedPageBreak/>
              <w:t>Фонда (за счет средств местного бюджета)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lastRenderedPageBreak/>
              <w:t>17 889 671,10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239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1200220000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400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Капитальные вложения в объекты государственной (муниципальной) собственности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17 889 671,10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240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Бюджетные инвестиции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17 889 671,10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241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1200242500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Переселение граждан из жилых помещений, признанных непригодными для проживания без финансовой поддержки Фонда (за счет средств областного бюджета)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15 123 980,85</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242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1200242500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400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Капитальные вложения в объекты государственной (муниципальной) собственности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15 123 980,85</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243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1200242500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Бюджетные инвестиции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15 123 980,85</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244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171,00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245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171,00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246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9901020000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Приобретение, создание имущества, подлежащего зачислению в муниципальную казну</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171,00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247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9901020000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400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Капитальные вложения в объекты государственной (муниципальной) собственности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171,00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248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9901020000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Бюджетные инвестиции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171,00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249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Коммунальное хозяйство</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9 662 921,40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250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5 714 615,40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251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1030000000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"Энергосбережение и повышение энергетической эффективности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5 714 615,40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252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1030220000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Модернизация водопроводных сетей города Камышлова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939 229,74</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253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1030220000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400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Капитальные вложения в объекты государственной (муниципальной) собственности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939 229,74</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254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1030220000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Бюджетные инвестиции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939 229,74</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lastRenderedPageBreak/>
              <w:t>255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1030420000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Ремонт объектов жилищно-коммунального комплекса города Камышлова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4 775 385,66</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256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1030420000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4 775 385,66</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257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1030420000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4 775 385,66</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258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3 948 306,00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259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3 948 306,00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260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9901840700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Ремонт участка тепловой сети от ТК 2 до ТК 5 по ул. </w:t>
            </w:r>
            <w:proofErr w:type="spellStart"/>
            <w:r w:rsidRPr="00392847">
              <w:rPr>
                <w:color w:val="000000"/>
              </w:rPr>
              <w:t>Карловарской</w:t>
            </w:r>
            <w:proofErr w:type="spellEnd"/>
            <w:r w:rsidRPr="00392847">
              <w:rPr>
                <w:color w:val="000000"/>
              </w:rPr>
              <w:t>, котельной "Строителей, 1"</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505 986,00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261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9901840700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505 986,00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262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9901840700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505 986,00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263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9902920000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Техническое перевооружение котла серии ДКВР-10-13, с переводом на газообразное топливо на котельной ЗСМ, расположенной по адресу: г.Камышлов, ул. Строителей, 1</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3 442 320,00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264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9902920000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400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Капитальные вложения в объекты государственной (муниципальной) собственности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3 442 320,00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265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9902920000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Бюджетные инвестиции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3 442 320,00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266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Благоустройство</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39 895 551,66</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267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12 137 968,17</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268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1050000000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"Благоустройство и озеленение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12 137 968,17</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269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1050120000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Организация уличного освещения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7 850 000,00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270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1050120000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7 850 000,00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271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1050120000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7 850 000,00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272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1050220000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Обрезка, валка, выкорчевка, вывоз деревьев, создающих угрозу возникновения чрезвычайных ситуаций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605 000,00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273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1050220000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605 000,00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274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1050220000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605 000,00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275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1050720000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Организация благоустройства и озеленение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2 182 968,17</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276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1050720000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2 182 968,17</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277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1050720000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2 182 968,17</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278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1050820000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Организация и содержание мест захоронения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1 500 000,00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279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1050820000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1 500 000,00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280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1050820000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1 500 000,00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281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4000000000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"Формирование современной городской среды на территории </w:t>
            </w:r>
            <w:r w:rsidRPr="00392847">
              <w:rPr>
                <w:color w:val="000000"/>
              </w:rPr>
              <w:lastRenderedPageBreak/>
              <w:t>Камышловского городского округа на 2017-2022 годы"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lastRenderedPageBreak/>
              <w:t>27 176 883,49</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lastRenderedPageBreak/>
              <w:t>282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4900000000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"Формирование современной городской среды на территории Камышловского городского округа на 2017-2022 годы"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27 176 883,49</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283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4900120000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Благоустройство дворовых территорий многоквартирных домов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1 970 880,40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284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4900120000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1 970 880,40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285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4900120000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1 970 880,40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286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4900220000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Благоустройство общественных территорий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380 696,09</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287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4900220000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380 696,09</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288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4900220000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380 696,09</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289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49002L5550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Благоустройство общественных территорий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24 725 307,00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290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49002L5550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24 725 307,00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291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49002L5550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24 725 307,00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292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4909920000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w:t>
            </w:r>
            <w:proofErr w:type="spellStart"/>
            <w:r w:rsidRPr="00392847">
              <w:rPr>
                <w:color w:val="000000"/>
              </w:rPr>
              <w:t>Общепрограммные</w:t>
            </w:r>
            <w:proofErr w:type="spellEnd"/>
            <w:r w:rsidRPr="00392847">
              <w:rPr>
                <w:color w:val="000000"/>
              </w:rPr>
              <w:t xml:space="preserve"> расходы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100 000,00</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293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4909920000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294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4909920000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казенных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295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580 700,00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296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580 700,00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297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9902120000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Восстановление земельного участка по адресу: г.Камышлов, </w:t>
            </w:r>
            <w:proofErr w:type="spellStart"/>
            <w:r w:rsidRPr="00392847">
              <w:rPr>
                <w:color w:val="000000"/>
              </w:rPr>
              <w:t>ул.Леваневского</w:t>
            </w:r>
            <w:proofErr w:type="spellEnd"/>
            <w:r w:rsidRPr="00392847">
              <w:rPr>
                <w:color w:val="000000"/>
              </w:rPr>
              <w:t>, д.1 г до состояния, предшествующего началу строительных и подготовительных к ним работ, с учетом усадки грунта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482 566,00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298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482 566,00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299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482 566,00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300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9902740700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Приобретение и установка скамеек и урн в сквере, расположенном по адресу: город Камышлов, ул. Маяковского - ул. Энгельса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98 134,00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9902740700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98 134,00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9902740700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98 134,00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303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Другие вопросы в области жилищно-коммунального хозяйства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7 036 251,04</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304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7 036 251,04</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305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1010000000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"Стимулирование развития инфраструктуры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2 287 600,00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1010320000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Разработка проектно-сметной документации на объекты капитального </w:t>
            </w:r>
            <w:r w:rsidRPr="00392847">
              <w:rPr>
                <w:color w:val="000000"/>
              </w:rPr>
              <w:lastRenderedPageBreak/>
              <w:t>строительства, в т.ч. экспертиза сметной документации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lastRenderedPageBreak/>
              <w:t>2 287 600,00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307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1010320000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2 287 600,00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308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1010320000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2 287 600,00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309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1170000000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4 748 651,04</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310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деятельности муниципальных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4 748 651,04</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311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3 635 318,75</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казенных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3 635 318,75</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313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1 063 332,29</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314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1 063 332,29</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315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800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Иные бюджетные ассигнования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316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850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Уплата налогов, сборов и иных платежей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rPr>
                <w:color w:val="000000"/>
              </w:rPr>
            </w:pPr>
            <w:r w:rsidRPr="00392847">
              <w:rPr>
                <w:color w:val="000000"/>
              </w:rPr>
              <w:t>317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0600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ОХРАНА ОКРУЖАЮЩЕЙ СРЕДЫ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color w:val="000000"/>
              </w:rPr>
            </w:pPr>
            <w:r w:rsidRPr="00392847">
              <w:rPr>
                <w:color w:val="000000"/>
              </w:rPr>
              <w:t>1 670 989,00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318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0605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Другие вопросы в области охраны окружающей среды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1 670 989,00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319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0605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социально-экономического комплекса </w:t>
            </w:r>
            <w:r w:rsidRPr="00392847">
              <w:rPr>
                <w:color w:val="000000"/>
              </w:rPr>
              <w:lastRenderedPageBreak/>
              <w:t>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lastRenderedPageBreak/>
              <w:t>1 670 989,00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lastRenderedPageBreak/>
              <w:t>320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0605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1060000000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"Охрана окружающей среды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1 670 989,00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321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0605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1060120000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Ликвидация несанкционированных свалок</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1 670 989,00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322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0605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1060120000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1 670 989,00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323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0605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1060120000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1 670 989,00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rPr>
                <w:color w:val="000000"/>
              </w:rPr>
            </w:pPr>
            <w:r w:rsidRPr="00392847">
              <w:rPr>
                <w:color w:val="000000"/>
              </w:rPr>
              <w:t>324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0700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ОБРАЗОВАНИЕ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color w:val="000000"/>
              </w:rPr>
            </w:pPr>
            <w:r w:rsidRPr="00392847">
              <w:rPr>
                <w:color w:val="000000"/>
              </w:rPr>
              <w:t>575 063 140,70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325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Дошкольное образование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211 400 259,85</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326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3000000000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209 457 445,85</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327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3010000000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"Развитие системы дошкольного образования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207 957 445,85</w:t>
            </w:r>
          </w:p>
        </w:tc>
      </w:tr>
      <w:tr w:rsidR="00392847" w:rsidRPr="00392847" w:rsidTr="00392847">
        <w:trPr>
          <w:trHeight w:val="153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328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3010120000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69 784 348,03</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329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3010120000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69 784 348,03</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330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3010120000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69 784 348,03</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331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3010220000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Мероприятия по укреплению и развитию материально-технической базы муниципальных дошкольных образовательных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1 278 308,86</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332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3010220000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1 278 308,86</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333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3010220000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1 278 308,86</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334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3010320000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4 972 220,82</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335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3010320000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4 972 220,82</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336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3010320000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4 972 220,82</w:t>
            </w:r>
          </w:p>
        </w:tc>
      </w:tr>
      <w:tr w:rsidR="00392847" w:rsidRPr="00392847" w:rsidTr="00392847">
        <w:trPr>
          <w:trHeight w:val="151"/>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337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3010445110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122 565 000,00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338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3010445110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122 565 000,00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339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3010445110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122 565 000,00</w:t>
            </w:r>
          </w:p>
        </w:tc>
      </w:tr>
      <w:tr w:rsidR="00392847" w:rsidRPr="00392847" w:rsidTr="00392847">
        <w:trPr>
          <w:trHeight w:val="178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340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3010545120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1 918 000,00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341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3010545120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w:t>
            </w:r>
            <w:r w:rsidRPr="00392847">
              <w:rPr>
                <w:color w:val="000000"/>
              </w:rPr>
              <w:lastRenderedPageBreak/>
              <w:t>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lastRenderedPageBreak/>
              <w:t>1 918 000,00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342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3010545120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1 918 000,00</w:t>
            </w:r>
          </w:p>
        </w:tc>
      </w:tr>
      <w:tr w:rsidR="00392847" w:rsidRPr="00392847" w:rsidTr="00392847">
        <w:trPr>
          <w:trHeight w:val="255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343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3010745310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3 180 300,00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344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3010745310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3 180 300,00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345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3010745310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3 180 300,00</w:t>
            </w:r>
          </w:p>
        </w:tc>
      </w:tr>
      <w:tr w:rsidR="00392847" w:rsidRPr="00392847" w:rsidTr="00392847">
        <w:trPr>
          <w:trHeight w:val="280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346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3010845320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44 000,00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347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3010845320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44 000,00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348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3010845320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44 000,00</w:t>
            </w:r>
          </w:p>
        </w:tc>
      </w:tr>
      <w:tr w:rsidR="00392847" w:rsidRPr="00392847" w:rsidTr="00392847">
        <w:trPr>
          <w:trHeight w:val="153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349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3010920000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общеобразовательных учреждениях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2 693 577,00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350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3010920000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2 693 577,00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351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3010920000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2 693 577,00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352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3011020000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1 521 691,14</w:t>
            </w:r>
          </w:p>
        </w:tc>
      </w:tr>
      <w:tr w:rsidR="00392847" w:rsidRPr="00392847" w:rsidTr="00392847">
        <w:trPr>
          <w:trHeight w:val="7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353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3011020000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1 521 691,14</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354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3011020000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1 521 691,14</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355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3130000000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"Развитие инженерной школы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1 500 000,00</w:t>
            </w:r>
          </w:p>
        </w:tc>
      </w:tr>
      <w:tr w:rsidR="00392847" w:rsidRPr="00392847" w:rsidTr="00392847">
        <w:trPr>
          <w:trHeight w:val="178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356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3130245П00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Поддержка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1 500 000,00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357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3130245П00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w:t>
            </w:r>
            <w:r w:rsidRPr="00392847">
              <w:rPr>
                <w:color w:val="000000"/>
              </w:rPr>
              <w:lastRenderedPageBreak/>
              <w:t>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lastRenderedPageBreak/>
              <w:t>1 500 000,00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358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3130245П00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1 500 000,00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359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1 942 814,00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360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1 942 814,00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361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оплаты труда работников муниципальных учреждений в размере не ниже минимального размера оплаты труда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1 942 814,00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362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1 942 814,00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363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1 942 814,00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364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Общее образование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253 971 082,16</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365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3000000000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249 639 599,16</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366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3020000000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"Развитие системы общего образования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249 639 599,16</w:t>
            </w:r>
          </w:p>
        </w:tc>
      </w:tr>
      <w:tr w:rsidR="00392847" w:rsidRPr="00392847" w:rsidTr="00392847">
        <w:trPr>
          <w:trHeight w:val="153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367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3020120000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49 640 565,96</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368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3020120000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49 640 565,96</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369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3020120000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49 640 565,96</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lastRenderedPageBreak/>
              <w:t>370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3020220000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учреждения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8 593 485,70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371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3020220000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8 593 485,70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372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3020220000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8 593 485,70</w:t>
            </w:r>
          </w:p>
        </w:tc>
      </w:tr>
      <w:tr w:rsidR="00392847" w:rsidRPr="00392847" w:rsidTr="00392847">
        <w:trPr>
          <w:trHeight w:val="255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373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3020445310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133 882 700,00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374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3020445310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133 882 700,00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375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3020445310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133 882 700,00</w:t>
            </w:r>
          </w:p>
        </w:tc>
      </w:tr>
      <w:tr w:rsidR="00392847" w:rsidRPr="00392847" w:rsidTr="00392847">
        <w:trPr>
          <w:trHeight w:val="280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376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3020545320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w:t>
            </w:r>
            <w:r w:rsidRPr="00392847">
              <w:rPr>
                <w:color w:val="000000"/>
              </w:rPr>
              <w:lastRenderedPageBreak/>
              <w:t>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lastRenderedPageBreak/>
              <w:t>7 324 000,00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377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3020545320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7 324 000,00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378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3020545320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7 324 000,00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379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3020645400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Осуществление мероприятий по организации питания в муниципальных общеобразовательных организациях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18 515 000,00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380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3020645400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18 515 000,00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381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3020645400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18 515 000,00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382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3020920000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Мероприятия по укреплению и развитию материально-технической базы муниципальных общеобразовательных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1 550 000,00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383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3020920000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1 550 000,00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384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3020920000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1 550 000,00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385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3021020000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6 500 000,00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386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3021020000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w:t>
            </w:r>
            <w:r w:rsidRPr="00392847">
              <w:rPr>
                <w:color w:val="000000"/>
              </w:rPr>
              <w:lastRenderedPageBreak/>
              <w:t>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lastRenderedPageBreak/>
              <w:t>6 500 000,00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387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3021020000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6 500 000,00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388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3021120000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мероприятий по оборудованию спортивных площадок в общеобразовательных организациях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11 816 930,00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389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3021120000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11 816 930,00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390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3021120000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11 816 930,00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391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3021145Ш00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мероприятий по оборудованию спортивных площадок в общеобразовательных организациях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11 816 917,50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392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3021145Ш00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11 816 917,50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393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3021145Ш00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11 816 917,50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394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4 331 483,00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395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4 331 483,00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396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9902220000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Приобретение автобуса для организации перевозок детей для участия в мероприятиях, тренировках и соревнованиях городского, регионального и российского уровней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3 000 000,00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397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3 000 000,00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398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3 000 000,00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399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оплаты труда работников муниципальных учреждений в размере не ниже минимального размера оплаты труда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1 331 483,00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400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w:t>
            </w:r>
            <w:r w:rsidRPr="00392847">
              <w:rPr>
                <w:color w:val="000000"/>
              </w:rPr>
              <w:lastRenderedPageBreak/>
              <w:t>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lastRenderedPageBreak/>
              <w:t>1 331 483,00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401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1 331 483,00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402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Дополнительное образование детей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82 420 958,69</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403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3000000000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81 323 378,69</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404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3030000000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"Развитие системы дополнительного образования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46 375 281,00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405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3030120000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Организация предоставления дополнительного образования детей в муниципальных учреждениях дополнительного образования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42 014 281,00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3030120000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42 014 281,00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407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3030120000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42 014 281,00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408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3030220000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Мероприятия по укреплению и развитию материально-технической базы в муниципальных учреждениях дополнительного образования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1 300 000,00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409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3030220000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1 300 000,00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410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3030220000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1 300 000,00</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411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3030320000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Капитальный ремонт и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1 061 000,00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3030320000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1 061 000,00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413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3030320000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1 061 000,00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414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3030520000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2 000 000,00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415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3030520000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2 000 000,00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416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3030520000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2 000 000,00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417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3050000000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"Развитие образования в сфере культуры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34 948 097,69</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418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3050120000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Предоставление дополнительного образования в сфере культуры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29 928 855,91</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3050120000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29 928 855,91</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420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3050120000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10 327 019,96</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421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3050120000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19 601 835,95</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422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3050220000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 детей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702 749,45</w:t>
            </w:r>
          </w:p>
        </w:tc>
      </w:tr>
      <w:tr w:rsidR="00392847" w:rsidRPr="00392847" w:rsidTr="00392847">
        <w:trPr>
          <w:trHeight w:val="7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423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3050220000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702 749,45</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424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3050220000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702 749,45</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425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3050320000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Проведение ремонтных работ в зданиях и помещениях, в которых размещаются детские школы искусств, и (или) укрепление материально-</w:t>
            </w:r>
            <w:r w:rsidRPr="00392847">
              <w:rPr>
                <w:color w:val="000000"/>
              </w:rPr>
              <w:lastRenderedPageBreak/>
              <w:t>технической базы таких организаций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lastRenderedPageBreak/>
              <w:t>200 000,00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426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3050320000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427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3050320000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200 000,00</w:t>
            </w:r>
          </w:p>
        </w:tc>
      </w:tr>
      <w:tr w:rsidR="00392847" w:rsidRPr="00392847" w:rsidTr="00392847">
        <w:trPr>
          <w:trHeight w:val="204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428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3050446600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2 675 300,00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429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3050446600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2 675 300,00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430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3050446600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779 411,00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431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3050446600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1 895 889,00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432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3050620000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1 441 192,33</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433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3050620000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1 441 192,33</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434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3050620000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1 441 192,33</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435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1 097 580,00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436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1 097 580,00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lastRenderedPageBreak/>
              <w:t>437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9902540700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Приобретение татами для Муниципального автономного учреждения дополнительного образования "Детско-юношеская спортивная школа"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99 999,00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438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9902540700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99 999,00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439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9902540700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99 999,00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440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оплаты труда работников муниципальных учреждений в размере не ниже минимального размера оплаты труда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997 581,00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441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997 581,00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442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160 078,00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443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837 503,00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444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Молодежная политика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13 213 500,00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445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3000000000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13 213 500,00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446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3070000000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"Организация отдыха и оздоровления детей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12 463 500,00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447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3070120000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Организация отдыха и оздоровления детей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4 600 000,00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448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3070120000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4 600 000,00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449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3070120000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4 600 000,00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450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3070145600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Организация отдыха детей в каникулярное время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7 863 500,00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451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3070145600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7 863 500,00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452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3070145600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7 863 500,00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453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3080000000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"Развитие молодежной политики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400 000,00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454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3080220000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455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3080220000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456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3080220000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457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3090000000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"Патриотическое воспитание граждан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350 000,00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458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3090420000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Организация мероприятий по патриотическому воспитанию, участие в мероприятиях по патриотическому воспитанию молодых граждан</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150 000,00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459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3090420000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150 000,00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460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3090420000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150 000,00</w:t>
            </w:r>
          </w:p>
        </w:tc>
      </w:tr>
      <w:tr w:rsidR="00392847" w:rsidRPr="00392847" w:rsidTr="00392847">
        <w:trPr>
          <w:trHeight w:val="153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461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3090520000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462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3090520000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463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3090520000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100 000,00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lastRenderedPageBreak/>
              <w:t>464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3090620000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465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3090620000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466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3090620000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467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Другие вопросы в области образования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14 057 340,00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468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3000000000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14 057 340,00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469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3020000000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"Развитие системы общего образования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86 400,00</w:t>
            </w:r>
          </w:p>
        </w:tc>
      </w:tr>
      <w:tr w:rsidR="00392847" w:rsidRPr="00392847" w:rsidTr="00392847">
        <w:trPr>
          <w:trHeight w:val="178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470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3021245200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86 400,00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471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3021245200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86 400,00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472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3021245200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86 400,00</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473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3120000000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w:t>
            </w:r>
            <w:r w:rsidRPr="00392847">
              <w:rPr>
                <w:color w:val="000000"/>
              </w:rPr>
              <w:lastRenderedPageBreak/>
              <w:t>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lastRenderedPageBreak/>
              <w:t>13 970 940,00</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lastRenderedPageBreak/>
              <w:t>474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3120120000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13 470 940,00</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475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3120120000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10 949 229,00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476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3120120000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казенных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10 949 229,00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477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3120120000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2 517 011,00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478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3120120000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2 517 011,00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479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3120120000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800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Иные бюджетные ассигнования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4 700,00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480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3120120000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850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Уплата налогов, сборов и иных платежей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4 700,00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481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3120220000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деятельности Территориальной муниципальной психолого-медико-педагогической комиссии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500 000,00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482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3120220000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483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3120220000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rPr>
                <w:color w:val="000000"/>
              </w:rPr>
            </w:pPr>
            <w:r w:rsidRPr="00392847">
              <w:rPr>
                <w:color w:val="000000"/>
              </w:rPr>
              <w:t>484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0800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КУЛЬТУРА, КИНЕМАТОГРАФИЯ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color w:val="000000"/>
              </w:rPr>
            </w:pPr>
            <w:r w:rsidRPr="00392847">
              <w:rPr>
                <w:color w:val="000000"/>
              </w:rPr>
              <w:t>47 297 193,00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485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Культура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47 297 193,00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lastRenderedPageBreak/>
              <w:t>486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3000000000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47 297 193,00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487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3040000000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"Развитие культуры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47 297 193,00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488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3040120000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Организация деятельности муниципальных музеев, приобретение и хранение музейных предметов и музейных коллекций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6 558 302,00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489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3040120000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6 558 302,00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490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3040120000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6 558 302,00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491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3040220000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Организация библиотечного обслуживания населения, формирование и хранение библиотечных фондов муниципальных библиотек</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13 835 463,00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492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3040220000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13 835 463,00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493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3040220000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13 835 463,00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494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3040320000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Организация деятельности учреждений культурно-досуговой сферы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25 283 428,00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495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3040320000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25 283 428,00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496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3040320000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25 283 428,00</w:t>
            </w:r>
          </w:p>
        </w:tc>
      </w:tr>
      <w:tr w:rsidR="00392847" w:rsidRPr="00392847" w:rsidTr="00392847">
        <w:trPr>
          <w:trHeight w:val="153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497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3040420000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1 570 000,00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498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3040420000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1 570 000,00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499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3040420000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1 120 000,00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500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3040420000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450 000,00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3040820000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Благоустройство территории учреждений культуры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50 000,00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3040820000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503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3040820000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rPr>
                <w:color w:val="000000"/>
              </w:rPr>
            </w:pPr>
            <w:r w:rsidRPr="00392847">
              <w:rPr>
                <w:color w:val="000000"/>
              </w:rPr>
              <w:t>504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1000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СОЦИАЛЬНАЯ ПОЛИТИКА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color w:val="000000"/>
              </w:rPr>
            </w:pPr>
            <w:r w:rsidRPr="00392847">
              <w:rPr>
                <w:color w:val="000000"/>
              </w:rPr>
              <w:t>97 590 288,98</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505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1001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Пенсионное обеспечение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5 174 314,98</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506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5 174 314,98</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507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5 174 314,98</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508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9900620000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Доплаты к пенсиям муниципальных служащих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5 174 314,98</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509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9900620000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Социальное обеспечение и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5 174 314,98</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510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9900620000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Публичные нормативные социальные выплаты гражданам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5 174 314,98</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511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Социальное обеспечение населения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84 989 406,14</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512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84 989 406,14</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513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"Социальная поддержка отдельных категорий граждан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83 957 582,14</w:t>
            </w:r>
          </w:p>
        </w:tc>
      </w:tr>
      <w:tr w:rsidR="00392847" w:rsidRPr="00392847" w:rsidTr="00392847">
        <w:trPr>
          <w:trHeight w:val="15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514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1100849100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w:t>
            </w:r>
            <w:r w:rsidRPr="00392847">
              <w:rPr>
                <w:color w:val="000000"/>
              </w:rPr>
              <w:lastRenderedPageBreak/>
              <w:t>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lastRenderedPageBreak/>
              <w:t>28 735 568,59</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515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1100849100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326 701,97</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516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1100849100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326 701,97</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517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1100849100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Социальное обеспечение и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28 408 866,62</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518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1100849100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Публичные нормативные социальные выплаты гражданам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28 408 866,62</w:t>
            </w:r>
          </w:p>
        </w:tc>
      </w:tr>
      <w:tr w:rsidR="00392847" w:rsidRPr="00392847" w:rsidTr="00392847">
        <w:trPr>
          <w:trHeight w:val="306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1100949200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40 858 313,55</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520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1100949200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544 239,99</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521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1100949200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544 239,99</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522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1100949200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Социальное обеспечение и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40 314 073,56</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523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1100949200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Публичные нормативные социальные выплаты гражданам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40 314 073,56</w:t>
            </w:r>
          </w:p>
        </w:tc>
      </w:tr>
      <w:tr w:rsidR="00392847" w:rsidRPr="00392847" w:rsidTr="00392847">
        <w:trPr>
          <w:trHeight w:val="280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524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1101052500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14 334 000,00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525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1101052500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211 832,51</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526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1101052500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211 832,51</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527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1101052500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Социальное обеспечение и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14 122 167,49</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528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1101052500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Публичные нормативные социальные выплаты гражданам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14 122 167,49</w:t>
            </w:r>
          </w:p>
        </w:tc>
      </w:tr>
      <w:tr w:rsidR="00392847" w:rsidRPr="00392847" w:rsidTr="00392847">
        <w:trPr>
          <w:trHeight w:val="7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529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11011R4620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w:t>
            </w:r>
            <w:r w:rsidRPr="00392847">
              <w:rPr>
                <w:color w:val="000000"/>
              </w:rPr>
              <w:lastRenderedPageBreak/>
              <w:t>взноса на капитальный ремонт общего имущества в многоквартирном доме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lastRenderedPageBreak/>
              <w:t>29 700,00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530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11011R4620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438,92</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531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11011R4620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438,92</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532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11011R4620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Социальное обеспечение и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29 261,08</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533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11011R4620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Публичные нормативные социальные выплаты гражданам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29 261,08</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534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1220000000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"Обеспечение жильем молодых семей"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1 031 824,00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535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12201L4970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Мероприятия по обеспечению жильем молодых семей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1 031 824,00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536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12201L4970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Социальное обеспечение и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1 031 824,00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537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12201L4970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Социальные выплаты гражданам, кроме публичных нормативных социальных выплат</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1 031 824,00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538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Другие вопросы в области социальной политики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7 426 567,86</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539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7 426 567,86</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540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"Социальная поддержка отдельных категорий граждан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7 426 567,86</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541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Субсидии организациям, оказывающим отдельным категориям граждан услуги бань</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690 000,00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542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543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544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800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Иные бюджетные ассигнования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650 000,00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545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810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650 000,00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546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Выплата единовременного денежного вознаграждения Почетным гражданам города Камышлова к Дню города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57 500,00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547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Социальное обеспечение и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57 500,00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548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360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57 500,00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549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Выплата председателям уличных комитетов ежеквартального денежного вознаграждения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82 000,00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550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Социальное обеспечение и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82 000,00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551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1100320000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360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82 000,00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552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Приобретение памятных подарков в соответствии с календарем знаменательных дат</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577 800,00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553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577 800,00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554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577 800,00</w:t>
            </w:r>
          </w:p>
        </w:tc>
      </w:tr>
      <w:tr w:rsidR="00392847" w:rsidRPr="00392847" w:rsidTr="00392847">
        <w:trPr>
          <w:trHeight w:val="255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555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1100849100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1 960 431,41</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556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1100849100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1 678 201,74</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557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1100849100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казенных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1 678 201,74</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558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1100849100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282 229,67</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559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1100849100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282 229,67</w:t>
            </w:r>
          </w:p>
        </w:tc>
      </w:tr>
      <w:tr w:rsidR="00392847" w:rsidRPr="00392847" w:rsidTr="00392847">
        <w:trPr>
          <w:trHeight w:val="306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560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1100949200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4 011 686,45</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561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1100949200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3 088 168,54</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562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1100949200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казенных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3 088 168,54</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563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1100949200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923 517,91</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564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1100949200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923 517,91</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565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1101220000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Возмещение расходов на захоронение Почетного гражданина города Камышлова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47 150,00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566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1101220000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Социальное обеспечение и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47 150,00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567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360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47 150,00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rPr>
                <w:color w:val="000000"/>
              </w:rPr>
            </w:pPr>
            <w:r w:rsidRPr="00392847">
              <w:rPr>
                <w:color w:val="000000"/>
              </w:rPr>
              <w:t>568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1100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ФИЗИЧЕСКАЯ КУЛЬТУРА И СПОРТ</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color w:val="000000"/>
              </w:rPr>
            </w:pPr>
            <w:r w:rsidRPr="00392847">
              <w:rPr>
                <w:color w:val="000000"/>
              </w:rPr>
              <w:t>13 008 412,80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569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Физическая культура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12 908 412,80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570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3000000000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12 707 490,80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571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3060000000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"Развитие физической культуры и спорта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12 707 490,80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572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3060120000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Предоставление услуг (выполнения работ) в сфере физической культуры и спорта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11 303 590,80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573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3060120000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11 303 590,80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574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3060120000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11 303 590,80</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575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3060420000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физической культуры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1 179 300,00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576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3060420000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1 179 300,00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577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3060420000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1 179 300,00</w:t>
            </w:r>
          </w:p>
        </w:tc>
      </w:tr>
      <w:tr w:rsidR="00392847" w:rsidRPr="00392847" w:rsidTr="00392847">
        <w:trPr>
          <w:trHeight w:val="102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lastRenderedPageBreak/>
              <w:t>578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3060620000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579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3060620000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580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3060620000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100 000,00</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581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3060648Г00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 (за счет средств областного бюджета)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124 600,00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582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3060648Г00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124 600,00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583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3060648Г00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620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124 600,00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584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200 922,00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585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200 922,00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586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Обеспечение оплаты труда работников муниципальных учреждений в размере не ниже минимального размера оплаты труда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200 922,00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587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200 922,00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588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9902840600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200 922,00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589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Массовый спорт</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590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591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100 000,00</w:t>
            </w:r>
          </w:p>
        </w:tc>
      </w:tr>
      <w:tr w:rsidR="00392847" w:rsidRPr="00392847" w:rsidTr="00392847">
        <w:trPr>
          <w:trHeight w:val="7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592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9902640700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Приобретение экипировки для хоккея с шайбой для муниципального бюджетного учреждения "Центр развития </w:t>
            </w:r>
            <w:r w:rsidRPr="00392847">
              <w:rPr>
                <w:color w:val="000000"/>
              </w:rPr>
              <w:lastRenderedPageBreak/>
              <w:t>физической культуры, спорта и патриотического воспитания"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lastRenderedPageBreak/>
              <w:t>100 000,00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593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9902640700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594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9902640700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610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rPr>
                <w:color w:val="000000"/>
              </w:rPr>
            </w:pPr>
            <w:r w:rsidRPr="00392847">
              <w:rPr>
                <w:color w:val="000000"/>
              </w:rPr>
              <w:t>595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1200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СРЕДСТВА МАССОВОЙ ИНФОРМАЦИИ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color w:val="000000"/>
              </w:rPr>
            </w:pPr>
            <w:r w:rsidRPr="00392847">
              <w:rPr>
                <w:color w:val="000000"/>
              </w:rPr>
              <w:t>1 340 000,00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596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1202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Периодическая печать и издательства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840 000,00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597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1202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840 000,00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598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1202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1160000000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"Информационное обеспечение деятельности администрации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840 000,00</w:t>
            </w:r>
          </w:p>
        </w:tc>
      </w:tr>
      <w:tr w:rsidR="00392847" w:rsidRPr="00392847" w:rsidTr="00392847">
        <w:trPr>
          <w:trHeight w:val="127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599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1202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1160120000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840 000,00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600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1202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1160120000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600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840 000,00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1160120000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630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Субсидии некоммерческим организациям (за исключением государственных (муниципальных)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840 000,00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602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1204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Другие вопросы в области средств массовой информации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500 000,00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603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1204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500 000,00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604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1204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1160000000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Подпрограмма "Информационное обеспечение деятельности администрации </w:t>
            </w:r>
            <w:r w:rsidRPr="00392847">
              <w:rPr>
                <w:color w:val="000000"/>
              </w:rPr>
              <w:lastRenderedPageBreak/>
              <w:t>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lastRenderedPageBreak/>
              <w:t>500 000,00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lastRenderedPageBreak/>
              <w:t>605</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1204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1160220000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Освещение в электронных средствах массовой информации мероприятий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500 000,00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606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1204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1160220000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607</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1160220000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240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rPr>
                <w:color w:val="000000"/>
              </w:rPr>
            </w:pPr>
            <w:r w:rsidRPr="00392847">
              <w:rPr>
                <w:color w:val="000000"/>
              </w:rPr>
              <w:t>608</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1300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ОБСЛУЖИВАНИЕ ГОСУДАРСТВЕННОГО И МУНИЦИПАЛЬНОГО ДОЛГА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color w:val="000000"/>
              </w:rPr>
            </w:pPr>
            <w:r w:rsidRPr="00392847">
              <w:rPr>
                <w:color w:val="000000"/>
              </w:rPr>
              <w:t>100 000,00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609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1301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Обслуживание государственного внутреннего и муниципального долга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610</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1301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611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1301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9900000000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100 000,00</w:t>
            </w:r>
          </w:p>
        </w:tc>
      </w:tr>
      <w:tr w:rsidR="00392847" w:rsidRPr="00392847" w:rsidTr="00392847">
        <w:trPr>
          <w:trHeight w:val="765"/>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612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1301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9900720000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Обслуживание государственного внутреннего и муниципального долга (процентные платежи по муниципальному долгу)</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100 000,00</w:t>
            </w:r>
          </w:p>
        </w:tc>
      </w:tr>
      <w:tr w:rsidR="00392847" w:rsidRPr="00392847" w:rsidTr="00392847">
        <w:trPr>
          <w:trHeight w:val="51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613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1301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9900720000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700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Обслуживание государственного (муниципального) долга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100 000,00</w:t>
            </w:r>
          </w:p>
        </w:tc>
      </w:tr>
      <w:tr w:rsidR="00392847" w:rsidRPr="00392847" w:rsidTr="00392847">
        <w:trPr>
          <w:trHeight w:val="300"/>
        </w:trPr>
        <w:tc>
          <w:tcPr>
            <w:tcW w:w="354"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614</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1301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9900720000</w:t>
            </w:r>
          </w:p>
        </w:tc>
        <w:tc>
          <w:tcPr>
            <w:tcW w:w="371"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730</w:t>
            </w:r>
          </w:p>
        </w:tc>
        <w:tc>
          <w:tcPr>
            <w:tcW w:w="199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Обслуживание муниципального долга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100 000,00</w:t>
            </w:r>
          </w:p>
        </w:tc>
      </w:tr>
      <w:tr w:rsidR="00392847" w:rsidRPr="00392847" w:rsidTr="00392847">
        <w:trPr>
          <w:trHeight w:val="255"/>
        </w:trPr>
        <w:tc>
          <w:tcPr>
            <w:tcW w:w="3981" w:type="pct"/>
            <w:gridSpan w:val="5"/>
            <w:tcBorders>
              <w:top w:val="nil"/>
              <w:left w:val="single" w:sz="4" w:space="0" w:color="000000"/>
              <w:bottom w:val="single" w:sz="4" w:space="0" w:color="000000"/>
              <w:right w:val="single" w:sz="4" w:space="0" w:color="000000"/>
            </w:tcBorders>
            <w:shd w:val="clear" w:color="auto" w:fill="auto"/>
            <w:noWrap/>
            <w:vAlign w:val="bottom"/>
            <w:hideMark/>
          </w:tcPr>
          <w:p w:rsidR="00392847" w:rsidRPr="00392847" w:rsidRDefault="00392847" w:rsidP="00392847">
            <w:pPr>
              <w:rPr>
                <w:bCs/>
                <w:color w:val="000000"/>
              </w:rPr>
            </w:pPr>
            <w:r w:rsidRPr="00392847">
              <w:rPr>
                <w:bCs/>
                <w:color w:val="000000"/>
              </w:rPr>
              <w:t>Итого </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bCs/>
                <w:color w:val="000000"/>
              </w:rPr>
            </w:pPr>
            <w:r w:rsidRPr="00392847">
              <w:rPr>
                <w:bCs/>
                <w:color w:val="000000"/>
              </w:rPr>
              <w:t>1 029 749 720,62</w:t>
            </w:r>
          </w:p>
        </w:tc>
      </w:tr>
    </w:tbl>
    <w:p w:rsidR="00084201" w:rsidRDefault="00084201" w:rsidP="00E36376">
      <w:pPr>
        <w:spacing w:after="120"/>
        <w:jc w:val="center"/>
        <w:rPr>
          <w:b/>
          <w:bCs/>
          <w:sz w:val="28"/>
          <w:szCs w:val="28"/>
        </w:rPr>
        <w:sectPr w:rsidR="00084201" w:rsidSect="007A753C">
          <w:pgSz w:w="11906" w:h="16838"/>
          <w:pgMar w:top="1134" w:right="850" w:bottom="1134" w:left="1701" w:header="708" w:footer="708" w:gutter="0"/>
          <w:pgNumType w:start="1"/>
          <w:cols w:space="708"/>
          <w:titlePg/>
          <w:docGrid w:linePitch="360"/>
        </w:sectPr>
      </w:pPr>
    </w:p>
    <w:p w:rsidR="007164ED" w:rsidRPr="007164ED" w:rsidRDefault="007164ED" w:rsidP="007164ED">
      <w:pPr>
        <w:ind w:left="5102"/>
        <w:rPr>
          <w:sz w:val="28"/>
          <w:szCs w:val="28"/>
        </w:rPr>
      </w:pPr>
      <w:r w:rsidRPr="007164ED">
        <w:rPr>
          <w:sz w:val="28"/>
          <w:szCs w:val="28"/>
        </w:rPr>
        <w:lastRenderedPageBreak/>
        <w:t xml:space="preserve">Приложение </w:t>
      </w:r>
      <w:r w:rsidR="000D30F8">
        <w:rPr>
          <w:sz w:val="28"/>
          <w:szCs w:val="28"/>
        </w:rPr>
        <w:t>7</w:t>
      </w:r>
      <w:r w:rsidRPr="007164ED">
        <w:rPr>
          <w:sz w:val="28"/>
          <w:szCs w:val="28"/>
        </w:rPr>
        <w:t xml:space="preserve"> </w:t>
      </w:r>
    </w:p>
    <w:p w:rsidR="007164ED" w:rsidRDefault="007164ED" w:rsidP="007164ED">
      <w:pPr>
        <w:ind w:left="5102"/>
        <w:rPr>
          <w:sz w:val="28"/>
          <w:szCs w:val="28"/>
        </w:rPr>
      </w:pPr>
      <w:r w:rsidRPr="007164ED">
        <w:rPr>
          <w:sz w:val="28"/>
          <w:szCs w:val="28"/>
        </w:rPr>
        <w:t>к решению Думы Камышловского городского</w:t>
      </w:r>
      <w:r>
        <w:rPr>
          <w:sz w:val="28"/>
          <w:szCs w:val="28"/>
        </w:rPr>
        <w:t xml:space="preserve"> </w:t>
      </w:r>
      <w:r w:rsidRPr="007164ED">
        <w:rPr>
          <w:sz w:val="28"/>
          <w:szCs w:val="28"/>
        </w:rPr>
        <w:t xml:space="preserve">округа </w:t>
      </w:r>
    </w:p>
    <w:p w:rsidR="0039616E" w:rsidRDefault="0039616E" w:rsidP="0039616E">
      <w:pPr>
        <w:ind w:left="5102"/>
        <w:rPr>
          <w:sz w:val="28"/>
          <w:szCs w:val="28"/>
        </w:rPr>
      </w:pPr>
      <w:r w:rsidRPr="00121E0D">
        <w:rPr>
          <w:sz w:val="28"/>
          <w:szCs w:val="28"/>
        </w:rPr>
        <w:t>от</w:t>
      </w:r>
      <w:r>
        <w:rPr>
          <w:sz w:val="28"/>
          <w:szCs w:val="28"/>
        </w:rPr>
        <w:t xml:space="preserve"> 20.09.2018</w:t>
      </w:r>
      <w:r w:rsidRPr="00121E0D">
        <w:rPr>
          <w:sz w:val="28"/>
          <w:szCs w:val="28"/>
        </w:rPr>
        <w:t xml:space="preserve"> г</w:t>
      </w:r>
      <w:r>
        <w:rPr>
          <w:sz w:val="28"/>
          <w:szCs w:val="28"/>
        </w:rPr>
        <w:t>. № 288</w:t>
      </w:r>
      <w:r w:rsidRPr="00121E0D">
        <w:rPr>
          <w:sz w:val="28"/>
          <w:szCs w:val="28"/>
        </w:rPr>
        <w:t xml:space="preserve"> </w:t>
      </w:r>
    </w:p>
    <w:p w:rsidR="007164ED" w:rsidRPr="007164ED" w:rsidRDefault="007164ED" w:rsidP="00121E0D">
      <w:pPr>
        <w:rPr>
          <w:color w:val="000000"/>
          <w:sz w:val="28"/>
          <w:szCs w:val="28"/>
        </w:rPr>
      </w:pPr>
    </w:p>
    <w:p w:rsidR="00CE301D" w:rsidRDefault="00E36376" w:rsidP="00392847">
      <w:pPr>
        <w:spacing w:after="120"/>
        <w:jc w:val="center"/>
      </w:pPr>
      <w:r w:rsidRPr="00981AC4">
        <w:rPr>
          <w:b/>
          <w:bCs/>
          <w:sz w:val="28"/>
          <w:szCs w:val="28"/>
        </w:rPr>
        <w:t>Ведомственная структура расходов бюджета Камышловского городского округа на 201</w:t>
      </w:r>
      <w:r>
        <w:rPr>
          <w:b/>
          <w:bCs/>
          <w:sz w:val="28"/>
          <w:szCs w:val="28"/>
        </w:rPr>
        <w:t>8</w:t>
      </w:r>
      <w:r w:rsidRPr="00981AC4">
        <w:rPr>
          <w:b/>
          <w:bCs/>
          <w:sz w:val="28"/>
          <w:szCs w:val="28"/>
        </w:rPr>
        <w:t xml:space="preserve"> год</w:t>
      </w:r>
    </w:p>
    <w:tbl>
      <w:tblPr>
        <w:tblW w:w="5000" w:type="pct"/>
        <w:tblLayout w:type="fixed"/>
        <w:tblLook w:val="04A0" w:firstRow="1" w:lastRow="0" w:firstColumn="1" w:lastColumn="0" w:noHBand="0" w:noVBand="1"/>
      </w:tblPr>
      <w:tblGrid>
        <w:gridCol w:w="662"/>
        <w:gridCol w:w="692"/>
        <w:gridCol w:w="830"/>
        <w:gridCol w:w="1519"/>
        <w:gridCol w:w="692"/>
        <w:gridCol w:w="3045"/>
        <w:gridCol w:w="1905"/>
      </w:tblGrid>
      <w:tr w:rsidR="00392847" w:rsidRPr="00392847" w:rsidTr="00392847">
        <w:trPr>
          <w:trHeight w:val="304"/>
        </w:trPr>
        <w:tc>
          <w:tcPr>
            <w:tcW w:w="3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jc w:val="center"/>
              <w:rPr>
                <w:color w:val="000000"/>
              </w:rPr>
            </w:pPr>
            <w:r w:rsidRPr="00392847">
              <w:rPr>
                <w:color w:val="000000"/>
              </w:rPr>
              <w:t xml:space="preserve">Но-мер </w:t>
            </w:r>
            <w:proofErr w:type="spellStart"/>
            <w:r w:rsidRPr="00392847">
              <w:rPr>
                <w:color w:val="000000"/>
              </w:rPr>
              <w:t>стро-ки</w:t>
            </w:r>
            <w:proofErr w:type="spellEnd"/>
          </w:p>
        </w:tc>
        <w:tc>
          <w:tcPr>
            <w:tcW w:w="3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jc w:val="center"/>
              <w:rPr>
                <w:color w:val="000000"/>
              </w:rPr>
            </w:pPr>
            <w:r w:rsidRPr="00392847">
              <w:rPr>
                <w:color w:val="000000"/>
              </w:rPr>
              <w:t xml:space="preserve">Код </w:t>
            </w:r>
            <w:proofErr w:type="spellStart"/>
            <w:r w:rsidRPr="00392847">
              <w:rPr>
                <w:color w:val="000000"/>
              </w:rPr>
              <w:t>ве</w:t>
            </w:r>
            <w:r>
              <w:rPr>
                <w:color w:val="000000"/>
              </w:rPr>
              <w:t>-</w:t>
            </w:r>
            <w:r w:rsidRPr="00392847">
              <w:rPr>
                <w:color w:val="000000"/>
              </w:rPr>
              <w:t>домства</w:t>
            </w:r>
            <w:proofErr w:type="spellEnd"/>
          </w:p>
        </w:tc>
        <w:tc>
          <w:tcPr>
            <w:tcW w:w="4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jc w:val="center"/>
              <w:rPr>
                <w:color w:val="000000"/>
              </w:rPr>
            </w:pPr>
            <w:r w:rsidRPr="00392847">
              <w:rPr>
                <w:color w:val="000000"/>
              </w:rPr>
              <w:t>Код раздела, под</w:t>
            </w:r>
            <w:r>
              <w:rPr>
                <w:color w:val="000000"/>
              </w:rPr>
              <w:t>-</w:t>
            </w:r>
            <w:r w:rsidRPr="00392847">
              <w:rPr>
                <w:color w:val="000000"/>
              </w:rPr>
              <w:t>раздела</w:t>
            </w:r>
          </w:p>
        </w:tc>
        <w:tc>
          <w:tcPr>
            <w:tcW w:w="81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jc w:val="center"/>
              <w:rPr>
                <w:color w:val="000000"/>
              </w:rPr>
            </w:pPr>
            <w:r w:rsidRPr="00392847">
              <w:rPr>
                <w:color w:val="000000"/>
              </w:rPr>
              <w:t>Код целевой статьи</w:t>
            </w:r>
          </w:p>
        </w:tc>
        <w:tc>
          <w:tcPr>
            <w:tcW w:w="3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jc w:val="center"/>
              <w:rPr>
                <w:color w:val="000000"/>
              </w:rPr>
            </w:pPr>
            <w:r w:rsidRPr="00392847">
              <w:rPr>
                <w:color w:val="000000"/>
              </w:rPr>
              <w:t>Код вида рас</w:t>
            </w:r>
            <w:r>
              <w:rPr>
                <w:color w:val="000000"/>
              </w:rPr>
              <w:t>-</w:t>
            </w:r>
            <w:r w:rsidRPr="00392847">
              <w:rPr>
                <w:color w:val="000000"/>
              </w:rPr>
              <w:t>хо</w:t>
            </w:r>
            <w:r>
              <w:rPr>
                <w:color w:val="000000"/>
              </w:rPr>
              <w:t>-</w:t>
            </w:r>
            <w:proofErr w:type="spellStart"/>
            <w:r w:rsidRPr="00392847">
              <w:rPr>
                <w:color w:val="000000"/>
              </w:rPr>
              <w:t>дов</w:t>
            </w:r>
            <w:proofErr w:type="spellEnd"/>
          </w:p>
        </w:tc>
        <w:tc>
          <w:tcPr>
            <w:tcW w:w="16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jc w:val="center"/>
              <w:rPr>
                <w:color w:val="000000"/>
              </w:rPr>
            </w:pPr>
            <w:r w:rsidRPr="00392847">
              <w:rPr>
                <w:color w:val="000000"/>
              </w:rPr>
              <w:t>Наименование главного распорядителя бюджетных средств, раздела, подраздела, целевой статьи или вида расходов</w:t>
            </w:r>
          </w:p>
        </w:tc>
        <w:tc>
          <w:tcPr>
            <w:tcW w:w="10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jc w:val="center"/>
              <w:rPr>
                <w:color w:val="000000"/>
              </w:rPr>
            </w:pPr>
            <w:r w:rsidRPr="00392847">
              <w:rPr>
                <w:color w:val="000000"/>
              </w:rPr>
              <w:t>Сумма на 2018 год, руб.</w:t>
            </w:r>
          </w:p>
        </w:tc>
      </w:tr>
      <w:tr w:rsidR="00392847" w:rsidRPr="00392847" w:rsidTr="00392847">
        <w:trPr>
          <w:trHeight w:val="840"/>
        </w:trPr>
        <w:tc>
          <w:tcPr>
            <w:tcW w:w="35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rPr>
                <w:color w:val="000000"/>
              </w:rPr>
            </w:pPr>
          </w:p>
        </w:tc>
        <w:tc>
          <w:tcPr>
            <w:tcW w:w="37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rPr>
                <w:color w:val="000000"/>
              </w:rPr>
            </w:pPr>
          </w:p>
        </w:tc>
        <w:tc>
          <w:tcPr>
            <w:tcW w:w="4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rPr>
                <w:color w:val="000000"/>
              </w:rPr>
            </w:pPr>
          </w:p>
        </w:tc>
        <w:tc>
          <w:tcPr>
            <w:tcW w:w="81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rPr>
                <w:color w:val="000000"/>
              </w:rPr>
            </w:pPr>
          </w:p>
        </w:tc>
        <w:tc>
          <w:tcPr>
            <w:tcW w:w="37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rPr>
                <w:color w:val="000000"/>
              </w:rPr>
            </w:pPr>
          </w:p>
        </w:tc>
        <w:tc>
          <w:tcPr>
            <w:tcW w:w="162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rPr>
                <w:color w:val="000000"/>
              </w:rPr>
            </w:pPr>
          </w:p>
        </w:tc>
        <w:tc>
          <w:tcPr>
            <w:tcW w:w="10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rPr>
                <w:color w:val="000000"/>
              </w:rPr>
            </w:pPr>
          </w:p>
        </w:tc>
      </w:tr>
    </w:tbl>
    <w:p w:rsidR="00392847" w:rsidRDefault="00392847" w:rsidP="00392847">
      <w:pPr>
        <w:spacing w:line="14" w:lineRule="exact"/>
      </w:pPr>
    </w:p>
    <w:tbl>
      <w:tblPr>
        <w:tblW w:w="5000" w:type="pct"/>
        <w:tblLayout w:type="fixed"/>
        <w:tblLook w:val="04A0" w:firstRow="1" w:lastRow="0" w:firstColumn="1" w:lastColumn="0" w:noHBand="0" w:noVBand="1"/>
      </w:tblPr>
      <w:tblGrid>
        <w:gridCol w:w="662"/>
        <w:gridCol w:w="692"/>
        <w:gridCol w:w="830"/>
        <w:gridCol w:w="1519"/>
        <w:gridCol w:w="692"/>
        <w:gridCol w:w="3045"/>
        <w:gridCol w:w="1905"/>
      </w:tblGrid>
      <w:tr w:rsidR="00392847" w:rsidRPr="00392847" w:rsidTr="00392847">
        <w:trPr>
          <w:trHeight w:val="255"/>
          <w:tblHeader/>
        </w:trPr>
        <w:tc>
          <w:tcPr>
            <w:tcW w:w="355"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92847" w:rsidRPr="00392847" w:rsidRDefault="00392847" w:rsidP="00392847">
            <w:pPr>
              <w:jc w:val="center"/>
              <w:rPr>
                <w:color w:val="000000"/>
              </w:rPr>
            </w:pPr>
            <w:r w:rsidRPr="00392847">
              <w:rPr>
                <w:color w:val="000000"/>
              </w:rPr>
              <w:t>1</w:t>
            </w:r>
          </w:p>
        </w:tc>
        <w:tc>
          <w:tcPr>
            <w:tcW w:w="370" w:type="pct"/>
            <w:tcBorders>
              <w:top w:val="single" w:sz="4" w:space="0" w:color="auto"/>
              <w:left w:val="nil"/>
              <w:bottom w:val="single" w:sz="4" w:space="0" w:color="000000"/>
              <w:right w:val="single" w:sz="4" w:space="0" w:color="000000"/>
            </w:tcBorders>
            <w:shd w:val="clear" w:color="auto" w:fill="auto"/>
            <w:noWrap/>
            <w:vAlign w:val="center"/>
            <w:hideMark/>
          </w:tcPr>
          <w:p w:rsidR="00392847" w:rsidRPr="00392847" w:rsidRDefault="00392847" w:rsidP="00392847">
            <w:pPr>
              <w:jc w:val="center"/>
              <w:rPr>
                <w:color w:val="000000"/>
              </w:rPr>
            </w:pPr>
            <w:r w:rsidRPr="00392847">
              <w:rPr>
                <w:color w:val="000000"/>
              </w:rPr>
              <w:t>2</w:t>
            </w:r>
          </w:p>
        </w:tc>
        <w:tc>
          <w:tcPr>
            <w:tcW w:w="444" w:type="pct"/>
            <w:tcBorders>
              <w:top w:val="single" w:sz="4" w:space="0" w:color="auto"/>
              <w:left w:val="nil"/>
              <w:bottom w:val="single" w:sz="4" w:space="0" w:color="000000"/>
              <w:right w:val="single" w:sz="4" w:space="0" w:color="000000"/>
            </w:tcBorders>
            <w:shd w:val="clear" w:color="auto" w:fill="auto"/>
            <w:noWrap/>
            <w:vAlign w:val="center"/>
            <w:hideMark/>
          </w:tcPr>
          <w:p w:rsidR="00392847" w:rsidRPr="00392847" w:rsidRDefault="00392847" w:rsidP="00392847">
            <w:pPr>
              <w:jc w:val="center"/>
              <w:rPr>
                <w:color w:val="000000"/>
              </w:rPr>
            </w:pPr>
            <w:r w:rsidRPr="00392847">
              <w:rPr>
                <w:color w:val="000000"/>
              </w:rPr>
              <w:t>3</w:t>
            </w:r>
          </w:p>
        </w:tc>
        <w:tc>
          <w:tcPr>
            <w:tcW w:w="813" w:type="pct"/>
            <w:tcBorders>
              <w:top w:val="single" w:sz="4" w:space="0" w:color="auto"/>
              <w:left w:val="nil"/>
              <w:bottom w:val="single" w:sz="4" w:space="0" w:color="000000"/>
              <w:right w:val="single" w:sz="4" w:space="0" w:color="000000"/>
            </w:tcBorders>
            <w:shd w:val="clear" w:color="auto" w:fill="auto"/>
            <w:noWrap/>
            <w:vAlign w:val="center"/>
            <w:hideMark/>
          </w:tcPr>
          <w:p w:rsidR="00392847" w:rsidRPr="00392847" w:rsidRDefault="00392847" w:rsidP="00392847">
            <w:pPr>
              <w:jc w:val="center"/>
              <w:rPr>
                <w:color w:val="000000"/>
              </w:rPr>
            </w:pPr>
            <w:r w:rsidRPr="00392847">
              <w:rPr>
                <w:color w:val="000000"/>
              </w:rPr>
              <w:t>4</w:t>
            </w:r>
          </w:p>
        </w:tc>
        <w:tc>
          <w:tcPr>
            <w:tcW w:w="370" w:type="pct"/>
            <w:tcBorders>
              <w:top w:val="single" w:sz="4" w:space="0" w:color="auto"/>
              <w:left w:val="nil"/>
              <w:bottom w:val="single" w:sz="4" w:space="0" w:color="000000"/>
              <w:right w:val="single" w:sz="4" w:space="0" w:color="000000"/>
            </w:tcBorders>
            <w:shd w:val="clear" w:color="auto" w:fill="auto"/>
            <w:noWrap/>
            <w:vAlign w:val="center"/>
            <w:hideMark/>
          </w:tcPr>
          <w:p w:rsidR="00392847" w:rsidRPr="00392847" w:rsidRDefault="00392847" w:rsidP="00392847">
            <w:pPr>
              <w:jc w:val="center"/>
              <w:rPr>
                <w:color w:val="000000"/>
              </w:rPr>
            </w:pPr>
            <w:r w:rsidRPr="00392847">
              <w:rPr>
                <w:color w:val="000000"/>
              </w:rPr>
              <w:t>5</w:t>
            </w:r>
          </w:p>
        </w:tc>
        <w:tc>
          <w:tcPr>
            <w:tcW w:w="1629" w:type="pct"/>
            <w:tcBorders>
              <w:top w:val="single" w:sz="4" w:space="0" w:color="auto"/>
              <w:left w:val="nil"/>
              <w:bottom w:val="single" w:sz="4" w:space="0" w:color="000000"/>
              <w:right w:val="single" w:sz="4" w:space="0" w:color="000000"/>
            </w:tcBorders>
            <w:shd w:val="clear" w:color="auto" w:fill="auto"/>
            <w:noWrap/>
            <w:vAlign w:val="center"/>
            <w:hideMark/>
          </w:tcPr>
          <w:p w:rsidR="00392847" w:rsidRPr="00392847" w:rsidRDefault="00392847" w:rsidP="00392847">
            <w:pPr>
              <w:jc w:val="center"/>
              <w:rPr>
                <w:color w:val="000000"/>
              </w:rPr>
            </w:pPr>
            <w:r w:rsidRPr="00392847">
              <w:rPr>
                <w:color w:val="000000"/>
              </w:rPr>
              <w:t>6</w:t>
            </w:r>
          </w:p>
        </w:tc>
        <w:tc>
          <w:tcPr>
            <w:tcW w:w="1019" w:type="pct"/>
            <w:tcBorders>
              <w:top w:val="single" w:sz="4" w:space="0" w:color="auto"/>
              <w:left w:val="nil"/>
              <w:bottom w:val="single" w:sz="4" w:space="0" w:color="000000"/>
              <w:right w:val="single" w:sz="4" w:space="0" w:color="000000"/>
            </w:tcBorders>
            <w:shd w:val="clear" w:color="auto" w:fill="auto"/>
            <w:noWrap/>
            <w:vAlign w:val="center"/>
            <w:hideMark/>
          </w:tcPr>
          <w:p w:rsidR="00392847" w:rsidRPr="00392847" w:rsidRDefault="00392847" w:rsidP="00392847">
            <w:pPr>
              <w:jc w:val="center"/>
              <w:rPr>
                <w:color w:val="000000"/>
              </w:rPr>
            </w:pPr>
            <w:r w:rsidRPr="00392847">
              <w:rPr>
                <w:color w:val="000000"/>
              </w:rPr>
              <w:t>7</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rPr>
                <w:color w:val="000000"/>
              </w:rPr>
            </w:pPr>
            <w:r w:rsidRPr="00392847">
              <w:rPr>
                <w:color w:val="000000"/>
              </w:rPr>
              <w:t>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Администрация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color w:val="000000"/>
              </w:rPr>
            </w:pPr>
            <w:r w:rsidRPr="00392847">
              <w:rPr>
                <w:color w:val="000000"/>
              </w:rPr>
              <w:t>321 732 063,12</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0100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ОБЩЕГОСУДАРСТВЕННЫЕ ВОПРОСЫ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41 018 988,17</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Функционирование высшего должностного лица субъекта Российской Федерации и муниципального образования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1 850 662,00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1 850 662,00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1 850 662,00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9900121000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Глава муниципального образования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1 850 662,00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9900121000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1 850 662,00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9900121000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Расходы на выплаты персоналу государственных (муниципальных)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1 850 662,00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lastRenderedPageBreak/>
              <w:t>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32 991 588,49</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10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32 991 588,49</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32 991 588,49</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Центральный аппарат</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32 663 788,49</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26 857 432,73</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Расходы на выплаты персоналу государственных (муниципальных)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26 857 432,73</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5 756 355,76</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5 756 355,76</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800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бюджетные ассигнования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850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Уплата налогов, сборов и иных платежей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50 000,00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9902840600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оплаты труда работников муниципальных учреждений в размере не ниже минимального размера оплаты труда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327 800,00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20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9902840600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327 800,00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9902840600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Расходы на выплаты персоналу государственных (муниципальных)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327 800,00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22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0105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Судебная система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145 900,00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23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145 900,00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1170000000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145 900,00</w:t>
            </w:r>
          </w:p>
        </w:tc>
      </w:tr>
      <w:tr w:rsidR="00392847" w:rsidRPr="00392847" w:rsidTr="00392847">
        <w:trPr>
          <w:trHeight w:val="204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1170851200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145 900,00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26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1170851200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145 900,00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1170851200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145 900,00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28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Другие общегосударственные вопросы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6 030 837,68</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29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4 275 900,00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"Социальная поддержка отдельных категорий граждан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600 000,00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1101320000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Изготовление книги о городе Камышлове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600 000,00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600 000,00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1101320000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600 000,00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1150000000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"Обеспечение деятельности по комплектованию, учету, хранению и использованию архивных документов"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3 569 400,00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1150646100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Осуществление государственных полномочий органами местного самоуправления по хранению, комплектованию, учету и </w:t>
            </w:r>
            <w:r w:rsidRPr="00392847">
              <w:rPr>
                <w:color w:val="000000"/>
              </w:rPr>
              <w:lastRenderedPageBreak/>
              <w:t>использованию архивных документов, относящихся к государственной собственности Свердловской области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lastRenderedPageBreak/>
              <w:t>517 000,00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36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1150646100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517 000,00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1150646100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517 000,00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1150720000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Организация деятельности муниципального архива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3 052 400,00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1150720000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3 052 400,00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1150720000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3 052 400,00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1170000000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106 500,00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1170641100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1170641100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lastRenderedPageBreak/>
              <w:t>44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1170641100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1170741200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Осуществление государственного полномочия Свердловской области по созданию административных комиссий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106 400,00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1170741200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80 854,20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1170741200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Расходы на выплаты персоналу государственных (муниципальных)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80 854,20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1170741200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25 545,80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1170741200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25 545,80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50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1 754 937,68</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1 754 937,68</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9900820000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Исполнение судебных актов, предусматривающих обращение взыскания на средства местного бюджета по денежным обязательствам муниципальных учреждений </w:t>
            </w:r>
            <w:r w:rsidRPr="00392847">
              <w:rPr>
                <w:color w:val="000000"/>
              </w:rPr>
              <w:lastRenderedPageBreak/>
              <w:t>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lastRenderedPageBreak/>
              <w:t>1 646 537,68</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53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9900820000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800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бюджетные ассигнования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1 646 537,68</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9900820000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830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Исполнение судебных актов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1 596 537,68</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9900820000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850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Уплата налогов, сборов и иных платежей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50 000,00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9902440700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Проведение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108 400,00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9902440700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108 400,00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9902440700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108 400,00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59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0300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НАЦИОНАЛЬНАЯ БЕЗОПАСНОСТЬ И ПРАВООХРАНИТЕЛЬНАЯ ДЕЯТЕЛЬНОСТЬ</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8 466 109,24</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60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7 165 609,24</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61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7 165 609,24</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lastRenderedPageBreak/>
              <w:t>62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1120000000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1 503 136,94</w:t>
            </w:r>
          </w:p>
        </w:tc>
      </w:tr>
      <w:tr w:rsidR="00392847" w:rsidRPr="00392847" w:rsidTr="00392847">
        <w:trPr>
          <w:trHeight w:val="434"/>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63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1120120000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Подготовка и содержание в готовности необходимых сил и средств для защиты населения и территории от чрезвычайных ситуаций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1 265 256,94</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1120120000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1 265 256,94</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65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1120120000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1 265 256,94</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66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1120220000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237 880,00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1120220000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237 880,00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68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1120220000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237 880,00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69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1170000000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"Обеспечение реализации мероприятий </w:t>
            </w:r>
            <w:r w:rsidRPr="00392847">
              <w:rPr>
                <w:color w:val="000000"/>
              </w:rPr>
              <w:lastRenderedPageBreak/>
              <w:t>муниципальной программы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lastRenderedPageBreak/>
              <w:t>5 662 472,30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70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деятельности муниципальных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5 662 472,30</w:t>
            </w:r>
          </w:p>
        </w:tc>
      </w:tr>
      <w:tr w:rsidR="00392847" w:rsidRPr="00392847" w:rsidTr="00392847">
        <w:trPr>
          <w:trHeight w:val="434"/>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71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4 407 889,48</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72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Расходы на выплаты персоналу казенных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4 407 889,48</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73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1 254 582,82</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74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0309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1 254 582,82</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75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Обеспечение пожарной безопасности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1 024 300,00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76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1 024 300,00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77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1130000000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"Пожарная безопасность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1 024 300,00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78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1130120000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Профилактика пожарной безопасности на территории </w:t>
            </w:r>
            <w:r w:rsidRPr="00392847">
              <w:rPr>
                <w:color w:val="000000"/>
              </w:rPr>
              <w:lastRenderedPageBreak/>
              <w:t>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lastRenderedPageBreak/>
              <w:t>297 409,19</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79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1130120000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297 409,19</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80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1130120000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297 409,19</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81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1130220000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Повышение уровня пожарной защиты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726 890,81</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82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1130220000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226 890,81</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83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1130220000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226 890,81</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84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1130220000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800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бюджетные ассигнования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500 000,00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85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0310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1130220000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810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500 000,00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86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Другие вопросы в области национальной безопасности и правоохранительной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276 200,00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87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276 200,00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lastRenderedPageBreak/>
              <w:t>88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1140000000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"Обеспечение общественной безопасности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276 200,00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89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1140120000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276 200,00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90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1140120000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276 200,00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91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1140120000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276 200,00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92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0400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НАЦИОНАЛЬНАЯ ЭКОНОМИКА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75 265 502,33</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93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0405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Сельское хозяйство и рыболовство</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613 800,00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94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0405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613 800,00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95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0405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1060000000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"Охрана окружающей среды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613 800,00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96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1060242П00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613 800,00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97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1060242П00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613 800,00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98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0405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1060242П00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613 800,00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99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Лесное хозяйство</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559 275,55</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100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459 275,55</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101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1170000000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459 275,55</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102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деятельности муниципальных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459 275,55</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103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427 368,35</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104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Расходы на выплаты персоналу казенных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427 368,35</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105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31 907,20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lastRenderedPageBreak/>
              <w:t>106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31 907,20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107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108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109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Организация осуществления мер пожарной безопасности в лесах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110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111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0407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9902320000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112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Дорожное хозяйство (дорожные фонды)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69 295 766,78</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113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69 295 766,78</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114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1070000000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"Обеспечение мероприятий по повышению безопасности дорожного движения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65 695 766,78</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115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1070120000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Содержание и ремонт автомобильных дорог местного значения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62 745 766,78</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116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1070120000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62 745 766,78</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117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1070120000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w:t>
            </w:r>
            <w:r w:rsidRPr="00392847">
              <w:rPr>
                <w:color w:val="000000"/>
              </w:rPr>
              <w:lastRenderedPageBreak/>
              <w:t>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lastRenderedPageBreak/>
              <w:t>62 745 766,78</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118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1070220000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обслуживание светофорных объектов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2 950 000,00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119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1070220000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2 950 000,00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120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1070220000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2 950 000,00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121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1170000000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3 600 000,00</w:t>
            </w:r>
          </w:p>
        </w:tc>
      </w:tr>
      <w:tr w:rsidR="00392847" w:rsidRPr="00392847" w:rsidTr="00392847">
        <w:trPr>
          <w:trHeight w:val="7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122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деятельности муниципальных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3 600 000,00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123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3 405 668,74</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124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Расходы на выплаты персоналу казенных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3 405 668,74</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125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194 331,26</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126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0409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w:t>
            </w:r>
            <w:r w:rsidRPr="00392847">
              <w:rPr>
                <w:color w:val="000000"/>
              </w:rPr>
              <w:lastRenderedPageBreak/>
              <w:t>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lastRenderedPageBreak/>
              <w:t>194 331,26</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lastRenderedPageBreak/>
              <w:t>127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0410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Связь и информатика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400 000,00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128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0410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400 000,00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129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0410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1090000000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"Информационное общество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130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1090320000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Информационная поддержка программно-аппаратного комплекса и периферийных устройств в администрации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131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1090320000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132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0410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1090320000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400 000,00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133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Другие вопросы в области национальной экономики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4 396 660,00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134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4 396 660,00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135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1010000000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"Стимулирование развития инфраструктуры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4 396 660,00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136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1010120000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Подготовка документации по планировке территорий в целях создания условий для развития капитального </w:t>
            </w:r>
            <w:r w:rsidRPr="00392847">
              <w:rPr>
                <w:color w:val="000000"/>
              </w:rPr>
              <w:lastRenderedPageBreak/>
              <w:t>строительства, в т.ч. жилищного</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lastRenderedPageBreak/>
              <w:t>2 100 000,00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137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1010120000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2 100 000,00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138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1010120000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2 100 000,00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139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1010220000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Разработка информационной системы градостроительной деятельности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430 000,00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140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1010220000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430 000,00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141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1010220000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430 000,00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142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1010420000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800 000,00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143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1010420000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800 000,00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144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1010420000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800 000,00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145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1010443800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Проведение землеустроительных работ по описанию местоположения границ территориальных зон и </w:t>
            </w:r>
            <w:r w:rsidRPr="00392847">
              <w:rPr>
                <w:color w:val="000000"/>
              </w:rPr>
              <w:lastRenderedPageBreak/>
              <w:t>границы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lastRenderedPageBreak/>
              <w:t>1 066 660,00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146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1010443800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1 066 660,00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147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0412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1010443800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1 066 660,00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148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0500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ЖИЛИЩНО-КОММУНАЛЬНОЕ ХОЗЯЙСТВО</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97 467 315,40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149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Жилищное хозяйство</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40 872 591,30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150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40 872 420,30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151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1190000000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"Ремонт муниципального жилого фонда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1 622 316,60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152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1190120000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Ремонт муниципальных квартир</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712 316,60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153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1190120000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712 316,60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154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1190120000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712 316,60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155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1190220000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Уплата взноса на капитальный ремонт общего имущества в многоквартирных домах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560 000,00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156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1190220000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560 000,00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lastRenderedPageBreak/>
              <w:t>157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1190220000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560 000,00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158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1190320000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Ремонт общего имущества многоквартирных домов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350 000,00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159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1190320000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350 000,00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160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1190320000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350 000,00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161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1200000000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"Переселение граждан из аварийного жилищного фонда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39 250 103,70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162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1200109502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мероприятий по переселению граждан из аварийного жилищного фонда за счет средств, поступивших от Государственной корпорации - Фонд содействия реформированию жилищно-коммунального хозяйства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2 634 095,47</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163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1200109502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Капитальные вложения в объекты государственной (муниципальной) собственности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2 634 095,47</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164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1200109502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410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Бюджетные инвестиции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2 634 095,47</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165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1200109602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мероприятий по переселению граждан из аварийного жилищного фонда (за счет средств областного бюджета)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1 021 386,12</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166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1200109602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Капитальные вложения в объекты </w:t>
            </w:r>
            <w:r w:rsidRPr="00392847">
              <w:rPr>
                <w:color w:val="000000"/>
              </w:rPr>
              <w:lastRenderedPageBreak/>
              <w:t>государственной (муниципальной) собственности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lastRenderedPageBreak/>
              <w:t>1 021 386,12</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lastRenderedPageBreak/>
              <w:t>167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1200109602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410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Бюджетные инвестиции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1 021 386,12</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168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12001S9602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мероприятий по переселению граждан из аварийного жилищного фонда (за счет средств местного бюджета)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2 580 970,16</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169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12001S9602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Капитальные вложения в объекты государственной (муниципальной) собственности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2 580 970,16</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170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12001S9602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410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Бюджетные инвестиции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2 580 970,16</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171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1200220000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Переселение граждан из жилых помещений, признанных непригодными для проживания без финансовой поддержки Фонда (за счет средств местного бюджета)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17 889 671,10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172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Капитальные вложения в объекты государственной (муниципальной) собственности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17 889 671,10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173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1200220000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410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Бюджетные инвестиции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17 889 671,10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174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1200242500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Переселение граждан из жилых помещений, признанных непригодными для проживания без финансовой поддержки Фонда (за счет средств областного бюджета)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15 123 980,85</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175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1200242500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Капитальные вложения в объекты государственной (муниципальной) собственности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15 123 980,85</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176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1200242500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410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Бюджетные инвестиции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15 123 980,85</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177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171,00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178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171,00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179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9901020000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Приобретение, создание имущества, подлежащего зачислению в муниципальную казну</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171,00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180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9901020000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Капитальные вложения в объекты государственной (муниципальной) собственности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171,00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181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9901020000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410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Бюджетные инвестиции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171,00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182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Коммунальное хозяйство</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9 662 921,40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183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5 714 615,40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184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1030000000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"Энергосбережение и повышение энергетической эффективности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5 714 615,40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185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1030220000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Модернизация водопроводных сетей города Камышлова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939 229,74</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186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1030220000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Капитальные вложения в объекты государственной (муниципальной) собственности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939 229,74</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187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1030220000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410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Бюджетные инвестиции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939 229,74</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188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1030420000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Ремонт объектов жилищно-коммунального комплекса города Камышлова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4 775 385,66</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189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1030420000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4 775 385,66</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190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1030420000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4 775 385,66</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lastRenderedPageBreak/>
              <w:t>191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3 948 306,00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192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3 948 306,00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193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9901840700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Ремонт участка тепловой сети от ТК 2 до ТК 5 по ул. </w:t>
            </w:r>
            <w:proofErr w:type="spellStart"/>
            <w:r w:rsidRPr="00392847">
              <w:rPr>
                <w:color w:val="000000"/>
              </w:rPr>
              <w:t>Карловарской</w:t>
            </w:r>
            <w:proofErr w:type="spellEnd"/>
            <w:r w:rsidRPr="00392847">
              <w:rPr>
                <w:color w:val="000000"/>
              </w:rPr>
              <w:t>, котельной "Строителей, 1"</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505 986,00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194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9901840700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505 986,00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195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9901840700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505 986,00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196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9902920000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Техническое перевооружение котла серии ДКВР-10-13, с переводом на газообразное топливо на котельной ЗСМ, расположенной по адресу: г.Камышлов, ул. Строителей, 1</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3 442 320,00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197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9902920000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Капитальные вложения в объекты государственной (муниципальной) собственности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3 442 320,00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198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9902920000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410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Бюджетные инвестиции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3 442 320,00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199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Благоустройство</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39 895 551,66</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12 137 968,17</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201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1050000000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"Благоустройство и озеленение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12 137 968,17</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202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1050120000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Организация уличного освещения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7 850 000,00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203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1050120000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w:t>
            </w:r>
            <w:r w:rsidRPr="00392847">
              <w:rPr>
                <w:color w:val="000000"/>
              </w:rPr>
              <w:lastRenderedPageBreak/>
              <w:t>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lastRenderedPageBreak/>
              <w:t>7 850 000,00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lastRenderedPageBreak/>
              <w:t>204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1050120000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7 850 000,00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205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1050220000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Обрезка, валка, выкорчевка, вывоз деревьев, создающих угрозу возникновения чрезвычайных ситуаций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605 000,00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206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1050220000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605 000,00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207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1050220000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605 000,00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208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1050720000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Организация благоустройства и озеленение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2 182 968,17</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209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1050720000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2 182 968,17</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210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1050720000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2 182 968,17</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211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1050820000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Организация и содержание мест захоронения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1 500 000,00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212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1050820000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1 500 000,00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lastRenderedPageBreak/>
              <w:t>213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1050820000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1 500 000,00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214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4000000000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"Формирование современной городской среды на территории Камышловского городского округа на 2017-2022 годы"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27 176 883,49</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215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4900000000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Муниципальная программа "Формирование современной городской среды на территории Камышловского городского округа на 2017-2022 годы"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27 176 883,49</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216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4900120000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Благоустройство дворовых территорий многоквартирных домов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1 970 880,40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217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4900120000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1 970 880,40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218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4900120000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1 970 880,40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219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4900220000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Благоустройство общественных территорий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380 696,09</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220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4900220000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380 696,09</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221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4900220000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380 696,09</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222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49002L5550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Благоустройство общественных территорий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24 725 307,00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223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49002L5550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w:t>
            </w:r>
            <w:r w:rsidRPr="00392847">
              <w:rPr>
                <w:color w:val="000000"/>
              </w:rPr>
              <w:lastRenderedPageBreak/>
              <w:t>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lastRenderedPageBreak/>
              <w:t>24 725 307,00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lastRenderedPageBreak/>
              <w:t>224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49002L5550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24 725 307,00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225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4909920000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w:t>
            </w:r>
            <w:proofErr w:type="spellStart"/>
            <w:r w:rsidRPr="00392847">
              <w:rPr>
                <w:color w:val="000000"/>
              </w:rPr>
              <w:t>Общепрограммные</w:t>
            </w:r>
            <w:proofErr w:type="spellEnd"/>
            <w:r w:rsidRPr="00392847">
              <w:rPr>
                <w:color w:val="000000"/>
              </w:rPr>
              <w:t xml:space="preserve"> расходы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100 000,00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226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4909920000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227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4909920000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Расходы на выплаты персоналу казенных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228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580 700,00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229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580 700,00</w:t>
            </w:r>
          </w:p>
        </w:tc>
      </w:tr>
      <w:tr w:rsidR="00392847" w:rsidRPr="00392847" w:rsidTr="00392847">
        <w:trPr>
          <w:trHeight w:val="576"/>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230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Восстановление земельного участка по адресу: г.Камышлов, </w:t>
            </w:r>
            <w:proofErr w:type="spellStart"/>
            <w:r w:rsidRPr="00392847">
              <w:rPr>
                <w:color w:val="000000"/>
              </w:rPr>
              <w:t>ул.Леваневского</w:t>
            </w:r>
            <w:proofErr w:type="spellEnd"/>
            <w:r w:rsidRPr="00392847">
              <w:rPr>
                <w:color w:val="000000"/>
              </w:rPr>
              <w:t>, д.1 г до состояния, предшествующего началу строительных и подготовительных к ним работ, с учетом усадки грунта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482 566,00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231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482 566,00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232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9902120000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482 566,00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233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9902740700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Приобретение и установка скамеек и урн в сквере, расположенном по </w:t>
            </w:r>
            <w:r w:rsidRPr="00392847">
              <w:rPr>
                <w:color w:val="000000"/>
              </w:rPr>
              <w:lastRenderedPageBreak/>
              <w:t>адресу: город Камышлов, ул. Маяковского - ул. Энгельса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lastRenderedPageBreak/>
              <w:t>98 134,00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234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9902740700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98 134,00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235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9902740700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98 134,00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236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Другие вопросы в области жилищно-коммунального хозяйства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7 036 251,04</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237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7 036 251,04</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238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1010000000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"Стимулирование развития инфраструктуры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2 287 600,00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239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1010320000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Разработка проектно-сметной документации на объекты капитального строительства, в т.ч. экспертиза сметной документации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2 287 600,00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240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1010320000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2 287 600,00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241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1010320000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2 287 600,00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242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1170000000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w:t>
            </w:r>
            <w:r w:rsidRPr="00392847">
              <w:rPr>
                <w:color w:val="000000"/>
              </w:rPr>
              <w:lastRenderedPageBreak/>
              <w:t>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lastRenderedPageBreak/>
              <w:t>4 748 651,04</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243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деятельности муниципальных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4 748 651,04</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244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3 635 318,75</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245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Расходы на выплаты персоналу казенных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3 635 318,75</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246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1 063 332,29</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247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1 063 332,29</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248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800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бюджетные ассигнования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249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0505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1171120000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850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Уплата налогов, сборов и иных платежей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50 000,00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250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0600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ОХРАНА ОКРУЖАЮЩЕЙ СРЕДЫ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1 670 989,00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251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0605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Другие вопросы в области охраны окружающей среды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1 670 989,00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252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0605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1 670 989,00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253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0605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1060000000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"Охрана окружающей среды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1 670 989,00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254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0605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1060120000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Ликвидация несанкционированных свалок</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1 670 989,00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255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0605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1060120000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1 670 989,00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256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0605</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1060120000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1 670 989,00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257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1000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СОЦИАЛЬНАЯ ПОЛИТИКА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96 503 158,98</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258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Пенсионное обеспечение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4 087 184,98</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259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4 087 184,98</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260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4 087 184,98</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261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9900620000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Доплаты к пенсиям муниципальных служащих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4 087 184,98</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262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9900620000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Социальное обеспечение и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4 087 184,98</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263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9900620000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Публичные нормативные социальные выплаты гражданам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4 087 184,98</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264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Социальное обеспечение населения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84 989 406,14</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265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84 989 406,14</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266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"Социальная поддержка отдельных категорий граждан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83 957 582,14</w:t>
            </w:r>
          </w:p>
        </w:tc>
      </w:tr>
      <w:tr w:rsidR="00392847" w:rsidRPr="00392847" w:rsidTr="00392847">
        <w:trPr>
          <w:trHeight w:val="255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267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28 735 568,59</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268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326 701,97</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269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326 701,97</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270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Социальное обеспечение и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28 408 866,62</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271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Публичные нормативные социальные выплаты гражданам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28 408 866,62</w:t>
            </w:r>
          </w:p>
        </w:tc>
      </w:tr>
      <w:tr w:rsidR="00392847" w:rsidRPr="00392847" w:rsidTr="00392847">
        <w:trPr>
          <w:trHeight w:val="306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272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w:t>
            </w:r>
            <w:r w:rsidRPr="00392847">
              <w:rPr>
                <w:color w:val="000000"/>
              </w:rPr>
              <w:lastRenderedPageBreak/>
              <w:t>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lastRenderedPageBreak/>
              <w:t>40 858 313,55</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273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544 239,99</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274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544 239,99</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275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Социальное обеспечение и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40 314 073,56</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276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Публичные нормативные социальные выплаты гражданам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40 314 073,56</w:t>
            </w:r>
          </w:p>
        </w:tc>
      </w:tr>
      <w:tr w:rsidR="00392847" w:rsidRPr="00392847" w:rsidTr="00392847">
        <w:trPr>
          <w:trHeight w:val="280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277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1101052500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w:t>
            </w:r>
            <w:r w:rsidRPr="00392847">
              <w:rPr>
                <w:color w:val="000000"/>
              </w:rPr>
              <w:lastRenderedPageBreak/>
              <w:t>Федерации по предоставлению мер социальной поддержки по оплате жилого помещения и коммунальных услуг"</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lastRenderedPageBreak/>
              <w:t>14 334 000,00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278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1101052500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211 832,51</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279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1101052500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211 832,51</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280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1101052500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Социальное обеспечение и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14 122 167,49</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281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1101052500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Публичные нормативные социальные выплаты гражданам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14 122 167,49</w:t>
            </w:r>
          </w:p>
        </w:tc>
      </w:tr>
      <w:tr w:rsidR="00392847" w:rsidRPr="00392847" w:rsidTr="00392847">
        <w:trPr>
          <w:trHeight w:val="280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282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11011R4620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w:t>
            </w:r>
            <w:r w:rsidRPr="00392847">
              <w:rPr>
                <w:color w:val="000000"/>
              </w:rPr>
              <w:lastRenderedPageBreak/>
              <w:t>капитальный ремонт общего имущества в многоквартирном доме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lastRenderedPageBreak/>
              <w:t>29 700,00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283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11011R4620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438,92</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284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11011R4620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438,92</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285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11011R4620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Социальное обеспечение и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29 261,08</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286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11011R4620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Публичные нормативные социальные выплаты гражданам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29 261,08</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287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1220000000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"Обеспечение жильем молодых семей"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1 031 824,00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288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12201L4970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Мероприятия по обеспечению жильем молодых семей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1 031 824,00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289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12201L4970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Социальное обеспечение и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1 031 824,00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290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12201L4970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Социальные выплаты гражданам, кроме публичных нормативных социальных выплат</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1 031 824,00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291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Другие вопросы в области социальной политики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7 426 567,86</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292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7 426 567,86</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lastRenderedPageBreak/>
              <w:t>293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"Социальная поддержка отдельных категорий граждан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7 426 567,86</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294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Субсидии организациям, оказывающим отдельным категориям граждан услуги бань</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690 000,00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295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296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40 000,00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297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800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бюджетные ассигнования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650 000,00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298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810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650 000,00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299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Выплата единовременного денежного вознаграждения Почетным гражданам города Камышлова к Дню города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57 500,00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Социальное обеспечение и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57 500,00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301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360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57 500,00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302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Выплата председателям уличных комитетов ежеквартального денежного вознаграждения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82 000,00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303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Социальное обеспечение и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82 000,00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304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360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82 000,00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305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Приобретение памятных подарков в соответствии с календарем знаменательных дат</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577 800,00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306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577 800,00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307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577 800,00</w:t>
            </w:r>
          </w:p>
        </w:tc>
      </w:tr>
      <w:tr w:rsidR="00392847" w:rsidRPr="00392847" w:rsidTr="00392847">
        <w:trPr>
          <w:trHeight w:val="255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308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1 960 431,41</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309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92847">
              <w:rPr>
                <w:color w:val="000000"/>
              </w:rPr>
              <w:lastRenderedPageBreak/>
              <w:t>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lastRenderedPageBreak/>
              <w:t>1 678 201,74</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lastRenderedPageBreak/>
              <w:t>310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Расходы на выплаты персоналу казенных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1 678 201,74</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311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282 229,67</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312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1100849100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282 229,67</w:t>
            </w:r>
          </w:p>
        </w:tc>
      </w:tr>
      <w:tr w:rsidR="00392847" w:rsidRPr="00392847" w:rsidTr="00392847">
        <w:trPr>
          <w:trHeight w:val="306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313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4 011 686,45</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314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w:t>
            </w:r>
            <w:r w:rsidRPr="00392847">
              <w:rPr>
                <w:color w:val="000000"/>
              </w:rPr>
              <w:lastRenderedPageBreak/>
              <w:t>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lastRenderedPageBreak/>
              <w:t>3 088 168,54</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lastRenderedPageBreak/>
              <w:t>315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Расходы на выплаты персоналу казенных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3 088 168,54</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316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923 517,91</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317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1100949200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923 517,91</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318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1101220000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Возмещение расходов на захоронение Почетного гражданина города Камышлова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47 150,00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319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Социальное обеспечение и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47 150,00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320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1101220000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360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47 150,00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321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1200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СРЕДСТВА МАССОВОЙ ИНФОРМАЦИИ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1 340 000,00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322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1202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Периодическая печать и издательства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840 000,00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323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1202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840 000,00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324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1202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1160000000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"Информационное обеспечение деятельности администрации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840 000,00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325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1202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1160120000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Субсидии на возмещение затрат по официальному опубликованию муниципальных правовых актов и иной официальной информации органов </w:t>
            </w:r>
            <w:r w:rsidRPr="00392847">
              <w:rPr>
                <w:color w:val="000000"/>
              </w:rPr>
              <w:lastRenderedPageBreak/>
              <w:t>местного самоуправления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lastRenderedPageBreak/>
              <w:t>840 000,00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326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1160120000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840 000,00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327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1202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1160120000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630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некоммерческим организациям (за исключением государственных (муниципальных)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840 000,00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328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1204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Другие вопросы в области средств массовой информации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500 000,00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329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1204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социально-экономического комплекса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500 000,00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330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1204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1160000000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"Информационное обеспечение деятельности администрации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500 000,00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331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1204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1160220000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Освещение в электронных средствах массовой информации мероприятий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332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1204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1160220000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333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901</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1204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1160220000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500 000,00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rPr>
                <w:color w:val="000000"/>
              </w:rPr>
            </w:pPr>
            <w:r w:rsidRPr="00392847">
              <w:rPr>
                <w:color w:val="000000"/>
              </w:rPr>
              <w:t>334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 xml:space="preserve">Комитет по управлению имуществом и земельным ресурсам администрации </w:t>
            </w:r>
            <w:r w:rsidRPr="00392847">
              <w:rPr>
                <w:color w:val="000000"/>
              </w:rPr>
              <w:lastRenderedPageBreak/>
              <w:t>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color w:val="000000"/>
              </w:rPr>
            </w:pPr>
            <w:r w:rsidRPr="00392847">
              <w:rPr>
                <w:color w:val="000000"/>
              </w:rPr>
              <w:lastRenderedPageBreak/>
              <w:t>9 583 222,00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lastRenderedPageBreak/>
              <w:t>335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0100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ОБЩЕГОСУДАРСТВЕННЫЕ ВОПРОСЫ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9 583 222,00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336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5 220 000,00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337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5 220 000,00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338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5 220 000,00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339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Центральный аппарат</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5 220 000,00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340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5 016 695,00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341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Расходы на выплаты персоналу государственных (муниципальных)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5 016 695,00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342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203 305,00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343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203 305,00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344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Другие общегосударственные вопросы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4 363 222,00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lastRenderedPageBreak/>
              <w:t>345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2000000000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"Повышение эффективности управления муниципальной собственностью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4 029 204,00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346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2900000000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Муниципальная программа "Повышение эффективности управления муниципальной собственностью Камышловского городского округа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4 029 204,00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347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2900120000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Инвентаризация и оценка муниципального имущества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998 440,00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348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2900120000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998 440,00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349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2900120000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998 440,00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350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2900220000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Межевание земельных участков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276 192,00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351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2900220000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276 192,00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352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2900220000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276 192,00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353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2900320000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Уплата налогов, сборов и иных платежей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3 500,00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354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2900320000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800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бюджетные ассигнования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3 500,00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355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2900320000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850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Уплата налогов, сборов и иных платежей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3 500,00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356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2900420000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Содержание и ремонт муниципального имущества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160 000,00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357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2900420000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160 000,00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358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2900420000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160 000,00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359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2900520000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Снос ветхого недвижимого имущества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1 550 000,00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360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2900520000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1 550 000,00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361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2900520000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1 550 000,00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362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2909920000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Прочие расходы на управление и содержание программы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1 041 072,00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363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2909920000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1 041 072,00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364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2909920000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1 041 072,00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365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334 018,00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366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334 018,00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367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9900820000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334 018,00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368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9900820000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800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бюджетные ассигнования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334 018,00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369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9900820000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830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Исполнение судебных актов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334 018,00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rPr>
                <w:color w:val="000000"/>
              </w:rPr>
            </w:pPr>
            <w:r w:rsidRPr="00392847">
              <w:rPr>
                <w:color w:val="000000"/>
              </w:rPr>
              <w:t>370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Комитет по образованию, культуре, спорту и делам молодежи администрации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color w:val="000000"/>
              </w:rPr>
            </w:pPr>
            <w:r w:rsidRPr="00392847">
              <w:rPr>
                <w:color w:val="000000"/>
              </w:rPr>
              <w:t>640 981 436,50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371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0100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ОБЩЕГОСУДАРСТВЕННЫЕ ВОПРОСЫ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5 522 690,00</w:t>
            </w:r>
          </w:p>
        </w:tc>
      </w:tr>
      <w:tr w:rsidR="00392847" w:rsidRPr="00392847" w:rsidTr="00392847">
        <w:trPr>
          <w:trHeight w:val="434"/>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372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5 126 490,00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373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5 126 490,00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374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5 126 490,00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375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Центральный аппарат</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5 126 490,00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376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5 026 490,00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377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Расходы на выплаты персоналу государственных (муниципальных)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5 026 490,00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378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379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w:t>
            </w:r>
            <w:r w:rsidRPr="00392847">
              <w:rPr>
                <w:color w:val="000000"/>
              </w:rPr>
              <w:lastRenderedPageBreak/>
              <w:t>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lastRenderedPageBreak/>
              <w:t>100 000,00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lastRenderedPageBreak/>
              <w:t>380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Другие общегосударственные вопросы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396 200,00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381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396 200,00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382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3100000000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"Профилактика асоциальных явлений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383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3100120000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Мероприятия по профилактике асоциальных явлений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384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3100120000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385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3100120000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300 000,00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386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3140000000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"Профилактика экстремизма и обеспечение гармонизации межнациональных и </w:t>
            </w:r>
            <w:proofErr w:type="spellStart"/>
            <w:r w:rsidRPr="00392847">
              <w:rPr>
                <w:color w:val="000000"/>
              </w:rPr>
              <w:t>этноконфессиональных</w:t>
            </w:r>
            <w:proofErr w:type="spellEnd"/>
            <w:r w:rsidRPr="00392847">
              <w:rPr>
                <w:color w:val="000000"/>
              </w:rPr>
              <w:t xml:space="preserve"> отношений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96 200,00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387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3140120000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Мероприятия по гармонизации межэтнических отношений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96 200,00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388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3140120000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96 200,00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389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3140120000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96 200,00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390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0300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НАЦИОНАЛЬНАЯ БЕЗОПАСНОСТЬ И ПРАВООХРАНИТЕЛЬНАЯ ДЕЯТЕЛЬНОСТЬ</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90 000,00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lastRenderedPageBreak/>
              <w:t>391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Другие вопросы в области национальной безопасности и правоохранительной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90 000,00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392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90 000,00</w:t>
            </w:r>
          </w:p>
        </w:tc>
      </w:tr>
      <w:tr w:rsidR="00392847" w:rsidRPr="00392847" w:rsidTr="00392847">
        <w:trPr>
          <w:trHeight w:val="7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393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3140000000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"Профилактика экстремизма и обеспечение гармонизации межнациональных и </w:t>
            </w:r>
            <w:proofErr w:type="spellStart"/>
            <w:r w:rsidRPr="00392847">
              <w:rPr>
                <w:color w:val="000000"/>
              </w:rPr>
              <w:t>этноконфессиональных</w:t>
            </w:r>
            <w:proofErr w:type="spellEnd"/>
            <w:r w:rsidRPr="00392847">
              <w:rPr>
                <w:color w:val="000000"/>
              </w:rPr>
              <w:t xml:space="preserve"> отношений на территории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90 000,00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394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3140220000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Мероприятия по профилактике экстремизма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90 000,00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395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3140220000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90 000,00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396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0314</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3140220000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90 000,00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397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0700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ОБРАЗОВАНИЕ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575 063 140,70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398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Дошкольное образование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211 400 259,85</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399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209 457 445,85</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3010000000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"Развитие системы дошкольного образования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207 957 445,85</w:t>
            </w:r>
          </w:p>
        </w:tc>
      </w:tr>
      <w:tr w:rsidR="00392847" w:rsidRPr="00392847" w:rsidTr="00392847">
        <w:trPr>
          <w:trHeight w:val="153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401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3010120000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государственных гарантий реализации прав на получение общедоступного и </w:t>
            </w:r>
            <w:r w:rsidRPr="00392847">
              <w:rPr>
                <w:color w:val="000000"/>
              </w:rPr>
              <w:lastRenderedPageBreak/>
              <w:t>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lastRenderedPageBreak/>
              <w:t>69 784 348,03</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402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3010120000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69 784 348,03</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403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3010120000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69 784 348,03</w:t>
            </w:r>
          </w:p>
        </w:tc>
      </w:tr>
      <w:tr w:rsidR="00392847" w:rsidRPr="00392847" w:rsidTr="00392847">
        <w:trPr>
          <w:trHeight w:val="7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404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3010220000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Мероприятия по укреплению и развитию материально-технической базы муниципальных дошкольных образовательных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1 278 308,86</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405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3010220000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1 278 308,86</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406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3010220000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1 278 308,86</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407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3010320000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4 972 220,82</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408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3010320000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4 972 220,82</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409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3010320000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4 972 220,82</w:t>
            </w:r>
          </w:p>
        </w:tc>
      </w:tr>
      <w:tr w:rsidR="00392847" w:rsidRPr="00392847" w:rsidTr="00392847">
        <w:trPr>
          <w:trHeight w:val="178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410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3010445110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122 565 000,00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411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3010445110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122 565 000,00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412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3010445110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122 565 000,00</w:t>
            </w:r>
          </w:p>
        </w:tc>
      </w:tr>
      <w:tr w:rsidR="00392847" w:rsidRPr="00392847" w:rsidTr="00392847">
        <w:trPr>
          <w:trHeight w:val="178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413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3010545120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1 918 000,00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414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3010545120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1 918 000,00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415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3010545120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1 918 000,00</w:t>
            </w:r>
          </w:p>
        </w:tc>
      </w:tr>
      <w:tr w:rsidR="00392847" w:rsidRPr="00392847" w:rsidTr="00392847">
        <w:trPr>
          <w:trHeight w:val="255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416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3010745310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3 180 300,00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417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3010745310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3 180 300,00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418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3010745310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3 180 300,00</w:t>
            </w:r>
          </w:p>
        </w:tc>
      </w:tr>
      <w:tr w:rsidR="00392847" w:rsidRPr="00392847" w:rsidTr="00392847">
        <w:trPr>
          <w:trHeight w:val="280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419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3010845320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w:t>
            </w:r>
            <w:r w:rsidRPr="00392847">
              <w:rPr>
                <w:color w:val="000000"/>
              </w:rPr>
              <w:lastRenderedPageBreak/>
              <w:t>организациях в части финансирования расходов на приобретение учебников и учебных пособий, средств обучения, игр, игрушек</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lastRenderedPageBreak/>
              <w:t>44 000,00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420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3010845320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44 000,00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421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3010845320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44 000,00</w:t>
            </w:r>
          </w:p>
        </w:tc>
      </w:tr>
      <w:tr w:rsidR="00392847" w:rsidRPr="00392847" w:rsidTr="00392847">
        <w:trPr>
          <w:trHeight w:val="153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422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3010920000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общеобразовательных учреждениях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2 693 577,00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423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3010920000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2 693 577,00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424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3010920000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2 693 577,00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425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3011020000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1 521 691,14</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426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3011020000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1 521 691,14</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lastRenderedPageBreak/>
              <w:t>427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3011020000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1 521 691,14</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428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3130000000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"Развитие инженерной школы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1 500 000,00</w:t>
            </w:r>
          </w:p>
        </w:tc>
      </w:tr>
      <w:tr w:rsidR="00392847" w:rsidRPr="00392847" w:rsidTr="00392847">
        <w:trPr>
          <w:trHeight w:val="178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429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3130245П00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Поддержка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1 500 000,00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430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3130245П00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1 500 000,00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431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3130245П00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1 500 000,00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432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1 942 814,00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433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1 942 814,00</w:t>
            </w:r>
          </w:p>
        </w:tc>
      </w:tr>
      <w:tr w:rsidR="00392847" w:rsidRPr="00392847" w:rsidTr="00392847">
        <w:trPr>
          <w:trHeight w:val="151"/>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434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9902840600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оплаты труда работников муниципальных учреждений в размере не ниже минимального размера оплаты труда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1 942 814,00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435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9902840600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1 942 814,00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436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9902840600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1 942 814,00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437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Общее образование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253 971 082,16</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438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образования, культуры, спорта и молодежной </w:t>
            </w:r>
            <w:r w:rsidRPr="00392847">
              <w:rPr>
                <w:color w:val="000000"/>
              </w:rPr>
              <w:lastRenderedPageBreak/>
              <w:t>политики в 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lastRenderedPageBreak/>
              <w:t>249 639 599,16</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lastRenderedPageBreak/>
              <w:t>439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3020000000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"Развитие системы общего образования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249 639 599,16</w:t>
            </w:r>
          </w:p>
        </w:tc>
      </w:tr>
      <w:tr w:rsidR="00392847" w:rsidRPr="00392847" w:rsidTr="00392847">
        <w:trPr>
          <w:trHeight w:val="153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440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3020120000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49 640 565,96</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441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3020120000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49 640 565,96</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442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3020120000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49 640 565,96</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443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3020220000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учреждения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8 593 485,70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444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3020220000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8 593 485,70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445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3020220000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8 593 485,70</w:t>
            </w:r>
          </w:p>
        </w:tc>
      </w:tr>
      <w:tr w:rsidR="00392847" w:rsidRPr="00392847" w:rsidTr="00392847">
        <w:trPr>
          <w:trHeight w:val="255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446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3020445310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133 882 700,00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447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3020445310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133 882 700,00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448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3020445310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133 882 700,00</w:t>
            </w:r>
          </w:p>
        </w:tc>
      </w:tr>
      <w:tr w:rsidR="00392847" w:rsidRPr="00392847" w:rsidTr="00392847">
        <w:trPr>
          <w:trHeight w:val="213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449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3020545320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w:t>
            </w:r>
            <w:r w:rsidRPr="00392847">
              <w:rPr>
                <w:color w:val="000000"/>
              </w:rPr>
              <w:lastRenderedPageBreak/>
              <w:t>организациях в части финансирования расходов на приобретение учебников и учебных пособий, средств обучения, игр, игрушек</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lastRenderedPageBreak/>
              <w:t>7 324 000,00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450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3020545320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7 324 000,00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451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3020545320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7 324 000,00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452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3020645400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Осуществление мероприятий по организации питания в муниципальных общеобразовательных организациях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18 515 000,00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453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3020645400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18 515 000,00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454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3020645400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18 515 000,00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455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3020920000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Мероприятия по укреплению и развитию материально-технической базы муниципальных общеобразовательных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1 550 000,00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456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3020920000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1 550 000,00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457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3020920000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1 550 000,00</w:t>
            </w:r>
          </w:p>
        </w:tc>
      </w:tr>
      <w:tr w:rsidR="00392847" w:rsidRPr="00392847" w:rsidTr="00392847">
        <w:trPr>
          <w:trHeight w:val="7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458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3021020000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6 500 000,00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459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3021020000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6 500 000,00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460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3021020000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6 500 000,00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461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3021120000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мероприятий по оборудованию спортивных площадок в общеобразовательных организациях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11 816 930,00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462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3021120000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11 816 930,00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463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3021120000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11 816 930,00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464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3021145Ш00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мероприятий по оборудованию спортивных площадок в общеобразовательных организациях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11 816 917,50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465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3021145Ш00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11 816 917,50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466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3021145Ш00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11 816 917,50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467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4 331 483,00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468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4 331 483,00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469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Приобретение автобуса для организации перевозок детей для участия в мероприятиях, тренировках и соревнованиях городского, регионального и российского уровней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3 000 000,00</w:t>
            </w:r>
          </w:p>
        </w:tc>
      </w:tr>
      <w:tr w:rsidR="00392847" w:rsidRPr="00392847" w:rsidTr="00392847">
        <w:trPr>
          <w:trHeight w:val="7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470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3 000 000,00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lastRenderedPageBreak/>
              <w:t>471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9902220000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3 000 000,00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472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9902840600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оплаты труда работников муниципальных учреждений в размере не ниже минимального размера оплаты труда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1 331 483,00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473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9902840600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1 331 483,00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474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9902840600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1 331 483,00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475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Дополнительное образование детей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82 420 958,69</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476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81 323 378,69</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477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3030000000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"Развитие системы дополнительного образования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46 375 281,00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478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3030120000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Организация предоставления дополнительного образования детей в муниципальных учреждениях дополнительного образования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42 014 281,00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479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3030120000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42 014 281,00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480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3030120000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42 014 281,00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481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3030220000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Мероприятия по укреплению и развитию материально-технической базы в муниципальных учреждениях </w:t>
            </w:r>
            <w:r w:rsidRPr="00392847">
              <w:rPr>
                <w:color w:val="000000"/>
              </w:rPr>
              <w:lastRenderedPageBreak/>
              <w:t>дополнительного образования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lastRenderedPageBreak/>
              <w:t>1 300 000,00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482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3030220000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1 300 000,00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483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3030220000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1 300 000,00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484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3030320000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Капитальный ремонт и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1 061 000,00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485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3030320000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1 061 000,00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486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3030320000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1 061 000,00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487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3030520000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2 000 000,00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488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3030520000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2 000 000,00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489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3030520000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2 000 000,00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490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3050000000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"Развитие образования в сфере культуры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34 948 097,69</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491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3050120000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дополнительного образования в сфере культуры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29 928 855,91</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492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3050120000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29 928 855,91</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493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3050120000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10 327 019,96</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494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3050120000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19 601 835,95</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495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3050220000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 детей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702 749,45</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496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3050220000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702 749,45</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497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3050220000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702 749,45</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498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3050320000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499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3050320000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3050320000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200 000,00</w:t>
            </w:r>
          </w:p>
        </w:tc>
      </w:tr>
      <w:tr w:rsidR="00392847" w:rsidRPr="00392847" w:rsidTr="00392847">
        <w:trPr>
          <w:trHeight w:val="204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501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3050446600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2 675 300,00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502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3050446600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2 675 300,00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503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3050446600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779 411,00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504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3050446600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1 895 889,00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505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3050620000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1 441 192,33</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506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3050620000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1 441 192,33</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507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3050620000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1 441 192,33</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508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1 097 580,00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509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1 097 580,00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510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9902540700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Приобретение татами для Муниципального автономного учреждения дополнительного </w:t>
            </w:r>
            <w:r w:rsidRPr="00392847">
              <w:rPr>
                <w:color w:val="000000"/>
              </w:rPr>
              <w:lastRenderedPageBreak/>
              <w:t>образования "Детско-юношеская спортивная школа"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lastRenderedPageBreak/>
              <w:t>99 999,00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511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9902540700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99 999,00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512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9902540700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99 999,00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513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9902840600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оплаты труда работников муниципальных учреждений в размере не ниже минимального размера оплаты труда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997 581,00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514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9902840600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997 581,00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515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9902840600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160 078,00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516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9902840600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837 503,00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517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Молодежная политика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13 213 500,00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518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13 213 500,00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519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3070000000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"Организация отдыха и оздоровления детей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12 463 500,00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520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3070120000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Организация отдыха и оздоровления детей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4 600 000,00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521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3070120000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4 600 000,00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522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3070120000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4 600 000,00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523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3070145600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Организация отдыха детей в каникулярное время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7 863 500,00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524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3070145600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7 863 500,00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525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3070145600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7 863 500,00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526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3080000000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"Развитие молодежной политики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400 000,00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527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3080220000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528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3080220000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529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3080220000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400 000,00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530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3090000000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"Патриотическое воспитание граждан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350 000,00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531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3090420000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Организация мероприятий по патриотическому воспитанию, участие в мероприятиях по патриотическому воспитанию молодых граждан</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150 000,00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532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3090420000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150 000,00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533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3090420000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150 000,00</w:t>
            </w:r>
          </w:p>
        </w:tc>
      </w:tr>
      <w:tr w:rsidR="00392847" w:rsidRPr="00392847" w:rsidTr="00392847">
        <w:trPr>
          <w:trHeight w:val="153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534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3090520000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535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3090520000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536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3090520000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100 000,00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537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3090620000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538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3090620000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539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0707</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3090620000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540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Другие вопросы в области образования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14 057 340,00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541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14 057 340,00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542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3020000000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"Развитие системы общего образования в </w:t>
            </w:r>
            <w:r w:rsidRPr="00392847">
              <w:rPr>
                <w:color w:val="000000"/>
              </w:rPr>
              <w:lastRenderedPageBreak/>
              <w:t>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lastRenderedPageBreak/>
              <w:t>86 400,00</w:t>
            </w:r>
          </w:p>
        </w:tc>
      </w:tr>
      <w:tr w:rsidR="00392847" w:rsidRPr="00392847" w:rsidTr="00392847">
        <w:trPr>
          <w:trHeight w:val="178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543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3021245200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86 400,00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544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3021245200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86 400,00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545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3021245200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86 400,00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546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3120000000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13 970 940,00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547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3120120000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13 470 940,00</w:t>
            </w:r>
          </w:p>
        </w:tc>
      </w:tr>
      <w:tr w:rsidR="00392847" w:rsidRPr="00392847" w:rsidTr="00392847">
        <w:trPr>
          <w:trHeight w:val="576"/>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548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3120120000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в целях обеспечения выполнения функций </w:t>
            </w:r>
            <w:r w:rsidRPr="00392847">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lastRenderedPageBreak/>
              <w:t>10 949 229,00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lastRenderedPageBreak/>
              <w:t>549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3120120000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Расходы на выплаты персоналу казенных учреждений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10 949 229,00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550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3120120000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2 517 011,00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551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3120120000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2 517 011,00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552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3120120000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800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бюджетные ассигнования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4 700,00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553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3120120000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850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Уплата налогов, сборов и иных платежей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4 700,00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554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3120220000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деятельности Территориальной муниципальной психолого-медико-педагогической комиссии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555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3120220000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556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0709</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3120220000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500 000,00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557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0800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КУЛЬТУРА, КИНЕМАТОГРАФИЯ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47 297 193,00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558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Культура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47 297 193,00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559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47 297 193,00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560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3040000000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"Развитие культуры в </w:t>
            </w:r>
            <w:r w:rsidRPr="00392847">
              <w:rPr>
                <w:color w:val="000000"/>
              </w:rPr>
              <w:lastRenderedPageBreak/>
              <w:t>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lastRenderedPageBreak/>
              <w:t>47 297 193,00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561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3040120000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Организация деятельности муниципальных музеев, приобретение и хранение музейных предметов и музейных коллекций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6 558 302,00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562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3040120000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6 558 302,00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563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3040120000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6 558 302,00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564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3040220000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Организация библиотечного обслуживания населения, формирование и хранение библиотечных фондов муниципальных библиотек</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13 835 463,00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565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3040220000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13 835 463,00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566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3040220000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13 835 463,00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567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3040320000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Организация деятельности учреждений культурно-досуговой сферы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25 283 428,00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568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3040320000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25 283 428,00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569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3040320000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25 283 428,00</w:t>
            </w:r>
          </w:p>
        </w:tc>
      </w:tr>
      <w:tr w:rsidR="00392847" w:rsidRPr="00392847" w:rsidTr="00392847">
        <w:trPr>
          <w:trHeight w:val="153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570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3040420000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оснащение таких учреждений специальным оборудованием, </w:t>
            </w:r>
            <w:r w:rsidRPr="00392847">
              <w:rPr>
                <w:color w:val="000000"/>
              </w:rPr>
              <w:lastRenderedPageBreak/>
              <w:t>инвентарем и музыкальными инструментами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lastRenderedPageBreak/>
              <w:t>1 570 000,00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lastRenderedPageBreak/>
              <w:t>571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3040420000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1 570 000,00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572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3040420000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1 120 000,00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573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3040420000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450 000,00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574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3040820000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Благоустройство территории учреждений культуры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50 000,00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575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3040820000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50 000,00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576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0801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3040820000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50 000,00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577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1100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ФИЗИЧЕСКАЯ КУЛЬТУРА И СПОРТ</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13 008 412,80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578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Физическая культура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12 908 412,80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579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3000000000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Муниципальная программа "Развитие образования, культуры, спорта и молодежной политики в Камышловском городском округе до 2020 года"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12 707 490,80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580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3060000000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Подпрограмма "Развитие физической культуры и спорта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12 707 490,80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581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3060120000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Предоставление услуг (выполнения работ) в сфере физической культуры и спорта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11 303 590,80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582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3060120000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11 303 590,80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583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3060120000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11 303 590,80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584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3060420000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физической культуры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1 179 300,00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585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3060420000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1 179 300,00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586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3060420000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1 179 300,00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587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3060620000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588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3060620000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589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3060620000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100 000,00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590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3060648Г00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 (за счет средств областного бюджета)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124 600,00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591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3060648Г00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124 600,00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lastRenderedPageBreak/>
              <w:t>592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3060648Г00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автономным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124 600,00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593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200 922,00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594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200 922,00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595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9902840600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Обеспечение оплаты труда работников муниципальных учреждений в размере не ниже минимального размера оплаты труда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200 922,00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596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9902840600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200 922,00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597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9902840600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200 922,00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598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Массовый спорт</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599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600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100 000,00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601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9902640700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Приобретение экипировки для хоккея с шайбой для муниципального бюджетного учреждения "Центр развития физической культуры, спорта и патриотического воспитания"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602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9902640700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600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Предоставление субсидий бюджетным, автономным учреждениям и иным некоммерческим организациям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603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906</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1102</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9902640700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610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Субсидии бюджетным учреждениям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rPr>
                <w:color w:val="000000"/>
              </w:rPr>
            </w:pPr>
            <w:r w:rsidRPr="00392847">
              <w:rPr>
                <w:color w:val="000000"/>
              </w:rPr>
              <w:t>604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Дума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color w:val="000000"/>
              </w:rPr>
            </w:pPr>
            <w:r w:rsidRPr="00392847">
              <w:rPr>
                <w:color w:val="000000"/>
              </w:rPr>
              <w:t>4 880 445,00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605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0100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ОБЩЕГОСУДАРСТВЕННЫЕ ВОПРОСЫ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3 793 315,00</w:t>
            </w:r>
          </w:p>
        </w:tc>
      </w:tr>
      <w:tr w:rsidR="00392847" w:rsidRPr="00392847" w:rsidTr="00392847">
        <w:trPr>
          <w:trHeight w:val="102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606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Функционирование законодательных (представительных) органов государственной власти и представительных </w:t>
            </w:r>
            <w:r w:rsidRPr="00392847">
              <w:rPr>
                <w:color w:val="000000"/>
              </w:rPr>
              <w:lastRenderedPageBreak/>
              <w:t>органов муниципальных образований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lastRenderedPageBreak/>
              <w:t>3 793 315,00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lastRenderedPageBreak/>
              <w:t>607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3 793 315,00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608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3 793 315,00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609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Центральный аппарат</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1 921 185,00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610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1 525 792,00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611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Расходы на выплаты персоналу государственных (муниципальных)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1 525 792,00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612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395 393,00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613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395 393,00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614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9900321000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Председатель представительного органа муниципального образования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1 373 378,00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615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9900321000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1 360 378,00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lastRenderedPageBreak/>
              <w:t>616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9900321000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Расходы на выплаты персоналу государственных (муниципальных)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1 360 378,00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617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9900321000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13 000,00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618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9900321000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13 000,00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619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9900421000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Депутаты представительного органа муниципального образования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498 752,00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620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9900421000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485 752,00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621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9900421000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Расходы на выплаты персоналу государственных (муниципальных)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485 752,00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622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9900421000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13 000,00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623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9900421000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13 000,00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624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1000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СОЦИАЛЬНАЯ ПОЛИТИКА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1 087 130,00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625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1001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Пенсионное обеспечение</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1 087 130,00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626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1001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1 087 130,00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627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1001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1 087 130,00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628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1001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9900620000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Доплаты к пенсиям муниципальных служащих</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1 087 130,00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629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9900620000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300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Социальное обеспечение и иные выплаты населению</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1 087 130,00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630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912</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1001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9900620000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310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Публичные нормативные социальные выплаты гражданам</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1 087 130,00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rPr>
                <w:color w:val="000000"/>
              </w:rPr>
            </w:pPr>
            <w:r w:rsidRPr="00392847">
              <w:rPr>
                <w:color w:val="000000"/>
              </w:rPr>
              <w:t>631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913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Контрольный орган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color w:val="000000"/>
              </w:rPr>
            </w:pPr>
            <w:r w:rsidRPr="00392847">
              <w:rPr>
                <w:color w:val="000000"/>
              </w:rPr>
              <w:t>3 031 530,00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632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913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0100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ОБЩЕГОСУДАРСТВЕННЫЕ ВОПРОСЫ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3 031 530,00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633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913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3 031 530,00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634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913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3 031 530,00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635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913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3 031 530,00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636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913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Центральный аппарат</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2 070 556,00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637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913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1 736 556,00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638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913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Расходы на выплаты персоналу государственных (муниципальных)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1 736 556,00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639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913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334 000,00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640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913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w:t>
            </w:r>
            <w:r w:rsidRPr="00392847">
              <w:rPr>
                <w:color w:val="000000"/>
              </w:rPr>
              <w:lastRenderedPageBreak/>
              <w:t>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lastRenderedPageBreak/>
              <w:t>334 000,00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lastRenderedPageBreak/>
              <w:t>641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913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9900521000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Председатель контрольного органа муниципального образования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960 974,00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642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913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9900521000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960 974,00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643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913</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9900521000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Расходы на выплаты персоналу государственных (муниципальных)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960 974,00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rPr>
                <w:color w:val="000000"/>
              </w:rPr>
            </w:pPr>
            <w:r w:rsidRPr="00392847">
              <w:rPr>
                <w:color w:val="000000"/>
              </w:rPr>
              <w:t>644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Финансовое управление администрации Камышловского городского округа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color w:val="000000"/>
              </w:rPr>
            </w:pPr>
            <w:r w:rsidRPr="00392847">
              <w:rPr>
                <w:color w:val="000000"/>
              </w:rPr>
              <w:t>49 541 024,00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645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0100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ОБЩЕГОСУДАРСТВЕННЫЕ ВОПРОСЫ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49 441 024,00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646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12 157 567,00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647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12 157 567,00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648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12 157 567,00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649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Центральный аппарат</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12 157 567,00</w:t>
            </w:r>
          </w:p>
        </w:tc>
      </w:tr>
      <w:tr w:rsidR="00392847" w:rsidRPr="00392847" w:rsidTr="00392847">
        <w:trPr>
          <w:trHeight w:val="127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650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92847">
              <w:rPr>
                <w:color w:val="000000"/>
              </w:rPr>
              <w:lastRenderedPageBreak/>
              <w:t>государственными внебюджетными фондами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lastRenderedPageBreak/>
              <w:t>9 174 465,00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lastRenderedPageBreak/>
              <w:t>651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120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Расходы на выплаты персоналу государственных (муниципальных)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9 174 465,00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652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200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Закупка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2 980 252,00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653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240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Иные закупки товаров, работ и услуг для обеспечения государственных (муниципальных) нужд</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2 980 252,00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654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800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бюджетные ассигнования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2 850,00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655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0106</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9900221000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850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Уплата налогов, сборов и иных платежей</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2 850,00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t>656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Другие общегосударственные вопросы</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37 283 457,00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657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37 283 457,00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658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37 283 457,00</w:t>
            </w:r>
          </w:p>
        </w:tc>
      </w:tr>
      <w:tr w:rsidR="00392847" w:rsidRPr="00392847" w:rsidTr="00392847">
        <w:trPr>
          <w:trHeight w:val="153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659</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9900920000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Исполнение судебных актов по искам к </w:t>
            </w:r>
            <w:proofErr w:type="spellStart"/>
            <w:r w:rsidRPr="00392847">
              <w:rPr>
                <w:color w:val="000000"/>
              </w:rPr>
              <w:t>Камышловскому</w:t>
            </w:r>
            <w:proofErr w:type="spellEnd"/>
            <w:r w:rsidRPr="00392847">
              <w:rPr>
                <w:color w:val="000000"/>
              </w:rPr>
              <w:t xml:space="preserve">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37 283 457,00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660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9900920000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800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Иные бюджетные ассигнования</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37 283 457,00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661</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0113</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9900920000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830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Исполнение судебных актов</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37 283 457,00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662</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1300</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ОБСЛУЖИВАНИЕ ГОСУДАРСТВЕННОГО И МУНИЦИПАЛЬНОГО ДОЛГА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1"/>
              <w:rPr>
                <w:color w:val="000000"/>
              </w:rPr>
            </w:pPr>
            <w:r w:rsidRPr="00392847">
              <w:rPr>
                <w:color w:val="000000"/>
              </w:rPr>
              <w:lastRenderedPageBreak/>
              <w:t>663</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1301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1"/>
              <w:rPr>
                <w:color w:val="000000"/>
              </w:rPr>
            </w:pPr>
            <w:r w:rsidRPr="00392847">
              <w:rPr>
                <w:color w:val="000000"/>
              </w:rPr>
              <w:t xml:space="preserve">    Обслуживание государственного внутреннего и муниципального долга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1"/>
              <w:rPr>
                <w:color w:val="000000"/>
              </w:rPr>
            </w:pPr>
            <w:r w:rsidRPr="00392847">
              <w:rPr>
                <w:color w:val="000000"/>
              </w:rPr>
              <w:t>100 000,00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2"/>
              <w:rPr>
                <w:color w:val="000000"/>
              </w:rPr>
            </w:pPr>
            <w:r w:rsidRPr="00392847">
              <w:rPr>
                <w:color w:val="000000"/>
              </w:rPr>
              <w:t>664</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1301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9000000000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2"/>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2"/>
              <w:rPr>
                <w:color w:val="000000"/>
              </w:rPr>
            </w:pPr>
            <w:r w:rsidRPr="00392847">
              <w:rPr>
                <w:color w:val="000000"/>
              </w:rPr>
              <w:t>100 000,00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3"/>
              <w:rPr>
                <w:color w:val="000000"/>
              </w:rPr>
            </w:pPr>
            <w:r w:rsidRPr="00392847">
              <w:rPr>
                <w:color w:val="000000"/>
              </w:rPr>
              <w:t>665</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1301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9900000000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3"/>
              <w:rPr>
                <w:color w:val="000000"/>
              </w:rPr>
            </w:pPr>
            <w:r w:rsidRPr="00392847">
              <w:rPr>
                <w:color w:val="000000"/>
              </w:rPr>
              <w:t xml:space="preserve">        Непрограммные направления деятельности</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3"/>
              <w:rPr>
                <w:color w:val="000000"/>
              </w:rPr>
            </w:pPr>
            <w:r w:rsidRPr="00392847">
              <w:rPr>
                <w:color w:val="000000"/>
              </w:rPr>
              <w:t>100 000,00</w:t>
            </w:r>
          </w:p>
        </w:tc>
      </w:tr>
      <w:tr w:rsidR="00392847" w:rsidRPr="00392847" w:rsidTr="00392847">
        <w:trPr>
          <w:trHeight w:val="765"/>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4"/>
              <w:rPr>
                <w:color w:val="000000"/>
              </w:rPr>
            </w:pPr>
            <w:r w:rsidRPr="00392847">
              <w:rPr>
                <w:color w:val="000000"/>
              </w:rPr>
              <w:t>666</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1301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9900720000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000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4"/>
              <w:rPr>
                <w:color w:val="000000"/>
              </w:rPr>
            </w:pPr>
            <w:r w:rsidRPr="00392847">
              <w:rPr>
                <w:color w:val="000000"/>
              </w:rPr>
              <w:t xml:space="preserve">          Обслуживание государственного внутреннего и муниципального долга (процентные платежи по муниципальному долгу)</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4"/>
              <w:rPr>
                <w:color w:val="000000"/>
              </w:rPr>
            </w:pPr>
            <w:r w:rsidRPr="00392847">
              <w:rPr>
                <w:color w:val="000000"/>
              </w:rPr>
              <w:t>100 000,00</w:t>
            </w:r>
          </w:p>
        </w:tc>
      </w:tr>
      <w:tr w:rsidR="00392847" w:rsidRPr="00392847" w:rsidTr="00392847">
        <w:trPr>
          <w:trHeight w:val="51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5"/>
              <w:rPr>
                <w:color w:val="000000"/>
              </w:rPr>
            </w:pPr>
            <w:r w:rsidRPr="00392847">
              <w:rPr>
                <w:color w:val="000000"/>
              </w:rPr>
              <w:t>667</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1301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9900720000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700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5"/>
              <w:rPr>
                <w:color w:val="000000"/>
              </w:rPr>
            </w:pPr>
            <w:r w:rsidRPr="00392847">
              <w:rPr>
                <w:color w:val="000000"/>
              </w:rPr>
              <w:t xml:space="preserve">            Обслуживание государственного (муниципального) долга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5"/>
              <w:rPr>
                <w:color w:val="000000"/>
              </w:rPr>
            </w:pPr>
            <w:r w:rsidRPr="00392847">
              <w:rPr>
                <w:color w:val="000000"/>
              </w:rPr>
              <w:t>100 000,00</w:t>
            </w:r>
          </w:p>
        </w:tc>
      </w:tr>
      <w:tr w:rsidR="00392847" w:rsidRPr="00392847" w:rsidTr="00392847">
        <w:trPr>
          <w:trHeight w:val="300"/>
        </w:trPr>
        <w:tc>
          <w:tcPr>
            <w:tcW w:w="355"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6"/>
              <w:rPr>
                <w:color w:val="000000"/>
              </w:rPr>
            </w:pPr>
            <w:r w:rsidRPr="00392847">
              <w:rPr>
                <w:color w:val="000000"/>
              </w:rPr>
              <w:t>668</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919</w:t>
            </w:r>
          </w:p>
        </w:tc>
        <w:tc>
          <w:tcPr>
            <w:tcW w:w="444"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1301</w:t>
            </w:r>
          </w:p>
        </w:tc>
        <w:tc>
          <w:tcPr>
            <w:tcW w:w="81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9900720000</w:t>
            </w:r>
          </w:p>
        </w:tc>
        <w:tc>
          <w:tcPr>
            <w:tcW w:w="37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730</w:t>
            </w:r>
          </w:p>
        </w:tc>
        <w:tc>
          <w:tcPr>
            <w:tcW w:w="1629"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6"/>
              <w:rPr>
                <w:color w:val="000000"/>
              </w:rPr>
            </w:pPr>
            <w:r w:rsidRPr="00392847">
              <w:rPr>
                <w:color w:val="000000"/>
              </w:rPr>
              <w:t xml:space="preserve">              Обслуживание муниципального долга</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6"/>
              <w:rPr>
                <w:color w:val="000000"/>
              </w:rPr>
            </w:pPr>
            <w:r w:rsidRPr="00392847">
              <w:rPr>
                <w:color w:val="000000"/>
              </w:rPr>
              <w:t>100 000,00</w:t>
            </w:r>
          </w:p>
        </w:tc>
      </w:tr>
      <w:tr w:rsidR="00392847" w:rsidRPr="00392847" w:rsidTr="00392847">
        <w:trPr>
          <w:trHeight w:val="255"/>
        </w:trPr>
        <w:tc>
          <w:tcPr>
            <w:tcW w:w="3981" w:type="pct"/>
            <w:gridSpan w:val="6"/>
            <w:tcBorders>
              <w:top w:val="nil"/>
              <w:left w:val="single" w:sz="4" w:space="0" w:color="000000"/>
              <w:bottom w:val="single" w:sz="4" w:space="0" w:color="000000"/>
              <w:right w:val="single" w:sz="4" w:space="0" w:color="000000"/>
            </w:tcBorders>
            <w:shd w:val="clear" w:color="auto" w:fill="auto"/>
            <w:noWrap/>
            <w:vAlign w:val="bottom"/>
            <w:hideMark/>
          </w:tcPr>
          <w:p w:rsidR="00392847" w:rsidRPr="00392847" w:rsidRDefault="00392847" w:rsidP="00392847">
            <w:pPr>
              <w:rPr>
                <w:bCs/>
                <w:color w:val="000000"/>
              </w:rPr>
            </w:pPr>
            <w:r w:rsidRPr="00392847">
              <w:rPr>
                <w:bCs/>
                <w:color w:val="000000"/>
              </w:rPr>
              <w:t>Итого </w:t>
            </w:r>
          </w:p>
        </w:tc>
        <w:tc>
          <w:tcPr>
            <w:tcW w:w="1019"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bCs/>
                <w:color w:val="000000"/>
              </w:rPr>
            </w:pPr>
            <w:r w:rsidRPr="00392847">
              <w:rPr>
                <w:bCs/>
                <w:color w:val="000000"/>
              </w:rPr>
              <w:t>1 029 749 720,62</w:t>
            </w:r>
          </w:p>
        </w:tc>
      </w:tr>
    </w:tbl>
    <w:p w:rsidR="00106A15" w:rsidRPr="009B4B3B" w:rsidRDefault="00106A15" w:rsidP="009B4B3B">
      <w:pPr>
        <w:rPr>
          <w:sz w:val="28"/>
          <w:szCs w:val="28"/>
        </w:rPr>
        <w:sectPr w:rsidR="00106A15" w:rsidRPr="009B4B3B" w:rsidSect="007A753C">
          <w:pgSz w:w="11906" w:h="16838"/>
          <w:pgMar w:top="1134" w:right="850" w:bottom="1134" w:left="1701" w:header="708" w:footer="708" w:gutter="0"/>
          <w:pgNumType w:start="1"/>
          <w:cols w:space="708"/>
          <w:titlePg/>
          <w:docGrid w:linePitch="360"/>
        </w:sectPr>
      </w:pPr>
    </w:p>
    <w:p w:rsidR="005C70F4" w:rsidRDefault="005C70F4" w:rsidP="005C70F4">
      <w:pPr>
        <w:spacing w:line="14" w:lineRule="exact"/>
      </w:pPr>
    </w:p>
    <w:p w:rsidR="005C38D7" w:rsidRDefault="005C38D7" w:rsidP="005C38D7">
      <w:pPr>
        <w:spacing w:line="14" w:lineRule="exact"/>
      </w:pPr>
    </w:p>
    <w:p w:rsidR="000F6BBA" w:rsidRDefault="000F6BBA" w:rsidP="000F6BBA">
      <w:pPr>
        <w:spacing w:line="14" w:lineRule="exact"/>
      </w:pPr>
    </w:p>
    <w:p w:rsidR="0083189C" w:rsidRDefault="0083189C" w:rsidP="008F5940">
      <w:pPr>
        <w:tabs>
          <w:tab w:val="left" w:pos="7485"/>
        </w:tabs>
        <w:spacing w:line="14" w:lineRule="exact"/>
      </w:pPr>
    </w:p>
    <w:p w:rsidR="003C159E" w:rsidRDefault="003C159E" w:rsidP="00F10F05">
      <w:pPr>
        <w:spacing w:line="14" w:lineRule="exact"/>
      </w:pPr>
    </w:p>
    <w:p w:rsidR="00FE54F8" w:rsidRDefault="00FE54F8" w:rsidP="00FE54F8">
      <w:pPr>
        <w:spacing w:line="14" w:lineRule="exact"/>
      </w:pPr>
    </w:p>
    <w:p w:rsidR="00EB2159" w:rsidRDefault="00EB2159" w:rsidP="00EB2159">
      <w:pPr>
        <w:spacing w:line="14" w:lineRule="exact"/>
      </w:pPr>
    </w:p>
    <w:p w:rsidR="002049BA" w:rsidRDefault="002049BA" w:rsidP="002049BA">
      <w:pPr>
        <w:spacing w:line="14" w:lineRule="exact"/>
      </w:pPr>
    </w:p>
    <w:p w:rsidR="00C22E37" w:rsidRDefault="00C22E37" w:rsidP="00C22E37">
      <w:pPr>
        <w:spacing w:line="14" w:lineRule="exact"/>
      </w:pPr>
    </w:p>
    <w:p w:rsidR="0038604C" w:rsidRDefault="0038604C" w:rsidP="0038604C">
      <w:pPr>
        <w:spacing w:line="14" w:lineRule="exact"/>
      </w:pPr>
    </w:p>
    <w:p w:rsidR="007164ED" w:rsidRPr="007164ED" w:rsidRDefault="007164ED" w:rsidP="007164ED">
      <w:pPr>
        <w:ind w:left="5102"/>
        <w:rPr>
          <w:sz w:val="28"/>
          <w:szCs w:val="28"/>
        </w:rPr>
      </w:pPr>
      <w:r w:rsidRPr="007164ED">
        <w:rPr>
          <w:sz w:val="28"/>
          <w:szCs w:val="28"/>
        </w:rPr>
        <w:t xml:space="preserve">Приложение </w:t>
      </w:r>
      <w:r w:rsidR="000D30F8">
        <w:rPr>
          <w:sz w:val="28"/>
          <w:szCs w:val="28"/>
        </w:rPr>
        <w:t>9</w:t>
      </w:r>
      <w:r w:rsidRPr="007164ED">
        <w:rPr>
          <w:sz w:val="28"/>
          <w:szCs w:val="28"/>
        </w:rPr>
        <w:t xml:space="preserve">  </w:t>
      </w:r>
    </w:p>
    <w:p w:rsidR="007164ED" w:rsidRDefault="007164ED" w:rsidP="007164ED">
      <w:pPr>
        <w:ind w:left="5102"/>
        <w:rPr>
          <w:sz w:val="28"/>
          <w:szCs w:val="28"/>
        </w:rPr>
      </w:pPr>
      <w:r w:rsidRPr="007164ED">
        <w:rPr>
          <w:sz w:val="28"/>
          <w:szCs w:val="28"/>
        </w:rPr>
        <w:t xml:space="preserve">к решению Думы Камышловского городского округа </w:t>
      </w:r>
    </w:p>
    <w:p w:rsidR="0039616E" w:rsidRDefault="0039616E" w:rsidP="0039616E">
      <w:pPr>
        <w:ind w:left="5102"/>
        <w:rPr>
          <w:sz w:val="28"/>
          <w:szCs w:val="28"/>
        </w:rPr>
      </w:pPr>
      <w:r w:rsidRPr="00121E0D">
        <w:rPr>
          <w:sz w:val="28"/>
          <w:szCs w:val="28"/>
        </w:rPr>
        <w:t>от</w:t>
      </w:r>
      <w:r>
        <w:rPr>
          <w:sz w:val="28"/>
          <w:szCs w:val="28"/>
        </w:rPr>
        <w:t xml:space="preserve"> 20.09.2018</w:t>
      </w:r>
      <w:r w:rsidRPr="00121E0D">
        <w:rPr>
          <w:sz w:val="28"/>
          <w:szCs w:val="28"/>
        </w:rPr>
        <w:t xml:space="preserve"> г</w:t>
      </w:r>
      <w:r>
        <w:rPr>
          <w:sz w:val="28"/>
          <w:szCs w:val="28"/>
        </w:rPr>
        <w:t>. № 288</w:t>
      </w:r>
      <w:r w:rsidRPr="00121E0D">
        <w:rPr>
          <w:sz w:val="28"/>
          <w:szCs w:val="28"/>
        </w:rPr>
        <w:t xml:space="preserve"> </w:t>
      </w:r>
    </w:p>
    <w:p w:rsidR="007164ED" w:rsidRPr="007164ED" w:rsidRDefault="007164ED" w:rsidP="007164ED">
      <w:pPr>
        <w:ind w:left="5102"/>
        <w:rPr>
          <w:sz w:val="28"/>
          <w:szCs w:val="28"/>
        </w:rPr>
      </w:pPr>
    </w:p>
    <w:p w:rsidR="00A02D11" w:rsidRDefault="009E4C58" w:rsidP="00392847">
      <w:pPr>
        <w:spacing w:after="120"/>
        <w:jc w:val="center"/>
      </w:pPr>
      <w:r w:rsidRPr="00981AC4">
        <w:rPr>
          <w:b/>
          <w:bCs/>
          <w:sz w:val="28"/>
          <w:szCs w:val="28"/>
        </w:rPr>
        <w:t>Перечень муниципальных программ Камышловского городского округа, подлежащих реализации в 201</w:t>
      </w:r>
      <w:r>
        <w:rPr>
          <w:b/>
          <w:bCs/>
          <w:sz w:val="28"/>
          <w:szCs w:val="28"/>
        </w:rPr>
        <w:t>8</w:t>
      </w:r>
      <w:r w:rsidRPr="00981AC4">
        <w:rPr>
          <w:b/>
          <w:bCs/>
          <w:sz w:val="28"/>
          <w:szCs w:val="28"/>
        </w:rPr>
        <w:t xml:space="preserve"> году</w:t>
      </w:r>
    </w:p>
    <w:tbl>
      <w:tblPr>
        <w:tblW w:w="5000" w:type="pct"/>
        <w:tblLayout w:type="fixed"/>
        <w:tblLook w:val="04A0" w:firstRow="1" w:lastRow="0" w:firstColumn="1" w:lastColumn="0" w:noHBand="0" w:noVBand="1"/>
      </w:tblPr>
      <w:tblGrid>
        <w:gridCol w:w="660"/>
        <w:gridCol w:w="1383"/>
        <w:gridCol w:w="5538"/>
        <w:gridCol w:w="1764"/>
      </w:tblGrid>
      <w:tr w:rsidR="00392847" w:rsidRPr="00392847" w:rsidTr="00392847">
        <w:trPr>
          <w:trHeight w:val="304"/>
        </w:trPr>
        <w:tc>
          <w:tcPr>
            <w:tcW w:w="3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jc w:val="center"/>
              <w:rPr>
                <w:color w:val="000000"/>
              </w:rPr>
            </w:pPr>
            <w:r w:rsidRPr="00392847">
              <w:rPr>
                <w:color w:val="000000"/>
              </w:rPr>
              <w:t xml:space="preserve">Но-мер </w:t>
            </w:r>
            <w:proofErr w:type="spellStart"/>
            <w:r w:rsidRPr="00392847">
              <w:rPr>
                <w:color w:val="000000"/>
              </w:rPr>
              <w:t>стро-ки</w:t>
            </w:r>
            <w:proofErr w:type="spellEnd"/>
          </w:p>
        </w:tc>
        <w:tc>
          <w:tcPr>
            <w:tcW w:w="74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jc w:val="center"/>
              <w:rPr>
                <w:color w:val="000000"/>
              </w:rPr>
            </w:pPr>
            <w:r w:rsidRPr="00392847">
              <w:rPr>
                <w:color w:val="000000"/>
              </w:rPr>
              <w:t>Код целевой статьи</w:t>
            </w:r>
          </w:p>
        </w:tc>
        <w:tc>
          <w:tcPr>
            <w:tcW w:w="29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jc w:val="center"/>
              <w:rPr>
                <w:color w:val="000000"/>
              </w:rPr>
            </w:pPr>
            <w:r w:rsidRPr="00392847">
              <w:rPr>
                <w:color w:val="000000"/>
              </w:rPr>
              <w:t>Наименование муниципальной программы, подпрограммы</w:t>
            </w:r>
          </w:p>
        </w:tc>
        <w:tc>
          <w:tcPr>
            <w:tcW w:w="9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jc w:val="center"/>
              <w:rPr>
                <w:color w:val="000000"/>
              </w:rPr>
            </w:pPr>
            <w:r w:rsidRPr="00392847">
              <w:rPr>
                <w:color w:val="000000"/>
              </w:rPr>
              <w:t>Сумма на 2018 год, руб.</w:t>
            </w:r>
          </w:p>
        </w:tc>
      </w:tr>
      <w:tr w:rsidR="00392847" w:rsidRPr="00392847" w:rsidTr="00392847">
        <w:trPr>
          <w:trHeight w:val="840"/>
        </w:trPr>
        <w:tc>
          <w:tcPr>
            <w:tcW w:w="35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rPr>
                <w:color w:val="000000"/>
              </w:rPr>
            </w:pPr>
          </w:p>
        </w:tc>
        <w:tc>
          <w:tcPr>
            <w:tcW w:w="74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rPr>
                <w:color w:val="000000"/>
              </w:rPr>
            </w:pPr>
          </w:p>
        </w:tc>
        <w:tc>
          <w:tcPr>
            <w:tcW w:w="296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rPr>
                <w:color w:val="000000"/>
              </w:rPr>
            </w:pPr>
          </w:p>
        </w:tc>
        <w:tc>
          <w:tcPr>
            <w:tcW w:w="9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2847" w:rsidRPr="00392847" w:rsidRDefault="00392847" w:rsidP="00392847">
            <w:pPr>
              <w:rPr>
                <w:color w:val="000000"/>
              </w:rPr>
            </w:pPr>
          </w:p>
        </w:tc>
      </w:tr>
    </w:tbl>
    <w:p w:rsidR="00392847" w:rsidRDefault="00392847" w:rsidP="00392847">
      <w:pPr>
        <w:spacing w:line="14" w:lineRule="exact"/>
      </w:pPr>
    </w:p>
    <w:tbl>
      <w:tblPr>
        <w:tblW w:w="5000" w:type="pct"/>
        <w:tblLayout w:type="fixed"/>
        <w:tblLook w:val="04A0" w:firstRow="1" w:lastRow="0" w:firstColumn="1" w:lastColumn="0" w:noHBand="0" w:noVBand="1"/>
      </w:tblPr>
      <w:tblGrid>
        <w:gridCol w:w="660"/>
        <w:gridCol w:w="1383"/>
        <w:gridCol w:w="5538"/>
        <w:gridCol w:w="1764"/>
      </w:tblGrid>
      <w:tr w:rsidR="00392847" w:rsidRPr="00392847" w:rsidTr="00392847">
        <w:trPr>
          <w:trHeight w:val="255"/>
          <w:tblHeader/>
        </w:trPr>
        <w:tc>
          <w:tcPr>
            <w:tcW w:w="353" w:type="pc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92847" w:rsidRPr="00392847" w:rsidRDefault="00392847" w:rsidP="00392847">
            <w:pPr>
              <w:jc w:val="center"/>
              <w:rPr>
                <w:color w:val="000000"/>
              </w:rPr>
            </w:pPr>
            <w:r w:rsidRPr="00392847">
              <w:rPr>
                <w:color w:val="000000"/>
              </w:rPr>
              <w:t>1</w:t>
            </w:r>
          </w:p>
        </w:tc>
        <w:tc>
          <w:tcPr>
            <w:tcW w:w="740" w:type="pct"/>
            <w:tcBorders>
              <w:top w:val="single" w:sz="4" w:space="0" w:color="auto"/>
              <w:left w:val="nil"/>
              <w:bottom w:val="single" w:sz="4" w:space="0" w:color="000000"/>
              <w:right w:val="single" w:sz="4" w:space="0" w:color="000000"/>
            </w:tcBorders>
            <w:shd w:val="clear" w:color="auto" w:fill="auto"/>
            <w:noWrap/>
            <w:vAlign w:val="center"/>
            <w:hideMark/>
          </w:tcPr>
          <w:p w:rsidR="00392847" w:rsidRPr="00392847" w:rsidRDefault="00392847" w:rsidP="00392847">
            <w:pPr>
              <w:jc w:val="center"/>
              <w:rPr>
                <w:color w:val="000000"/>
              </w:rPr>
            </w:pPr>
            <w:r w:rsidRPr="00392847">
              <w:rPr>
                <w:color w:val="000000"/>
              </w:rPr>
              <w:t>2</w:t>
            </w:r>
          </w:p>
        </w:tc>
        <w:tc>
          <w:tcPr>
            <w:tcW w:w="2963" w:type="pct"/>
            <w:tcBorders>
              <w:top w:val="single" w:sz="4" w:space="0" w:color="auto"/>
              <w:left w:val="nil"/>
              <w:bottom w:val="single" w:sz="4" w:space="0" w:color="000000"/>
              <w:right w:val="single" w:sz="4" w:space="0" w:color="000000"/>
            </w:tcBorders>
            <w:shd w:val="clear" w:color="auto" w:fill="auto"/>
            <w:noWrap/>
            <w:vAlign w:val="center"/>
            <w:hideMark/>
          </w:tcPr>
          <w:p w:rsidR="00392847" w:rsidRPr="00392847" w:rsidRDefault="00392847" w:rsidP="00392847">
            <w:pPr>
              <w:jc w:val="center"/>
              <w:rPr>
                <w:color w:val="000000"/>
              </w:rPr>
            </w:pPr>
            <w:r w:rsidRPr="00392847">
              <w:rPr>
                <w:color w:val="000000"/>
              </w:rPr>
              <w:t>3</w:t>
            </w:r>
          </w:p>
        </w:tc>
        <w:tc>
          <w:tcPr>
            <w:tcW w:w="944" w:type="pct"/>
            <w:tcBorders>
              <w:top w:val="single" w:sz="4" w:space="0" w:color="auto"/>
              <w:left w:val="nil"/>
              <w:bottom w:val="single" w:sz="4" w:space="0" w:color="000000"/>
              <w:right w:val="single" w:sz="4" w:space="0" w:color="000000"/>
            </w:tcBorders>
            <w:shd w:val="clear" w:color="auto" w:fill="auto"/>
            <w:noWrap/>
            <w:vAlign w:val="center"/>
            <w:hideMark/>
          </w:tcPr>
          <w:p w:rsidR="00392847" w:rsidRPr="00392847" w:rsidRDefault="00392847" w:rsidP="00392847">
            <w:pPr>
              <w:jc w:val="center"/>
              <w:rPr>
                <w:color w:val="000000"/>
              </w:rPr>
            </w:pPr>
            <w:r w:rsidRPr="00392847">
              <w:rPr>
                <w:color w:val="000000"/>
              </w:rPr>
              <w:t>4</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rPr>
                <w:color w:val="000000"/>
              </w:rPr>
            </w:pPr>
            <w:r w:rsidRPr="00392847">
              <w:rPr>
                <w:color w:val="000000"/>
              </w:rPr>
              <w:t>1</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1000000000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Муниципальная программа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color w:val="000000"/>
              </w:rPr>
            </w:pPr>
            <w:r w:rsidRPr="00392847">
              <w:rPr>
                <w:color w:val="000000"/>
              </w:rPr>
              <w:t>249 241 629,48</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2</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1010000000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"Стимулирование развития инфраструктуры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6 684 260,00</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3</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1030000000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"Энергосбережение и повышение энергетической эффективности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5 714 615,40</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4</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1050000000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"Благоустройство и озеленение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12 137 968,17</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5</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1060000000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"Охрана окружающей среды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2 284 789,00</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6</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1070000000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"Обеспечение мероприятий по повышению безопасности дорожного движения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65 695 766,78</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7</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1090000000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"Информационное общество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400 000,00</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8</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1100000000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"Социальная поддержка отдельных категорий граждан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91 984 150,00</w:t>
            </w:r>
          </w:p>
        </w:tc>
      </w:tr>
      <w:tr w:rsidR="00392847" w:rsidRPr="00392847" w:rsidTr="00392847">
        <w:trPr>
          <w:trHeight w:val="102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9</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1120000000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1 503 136,94</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10</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1130000000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"Пожарная безопасность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1 024 300,00</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11</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1140000000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"Обеспечение общественной безопасности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276 200,00</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12</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1150000000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"Обеспечение деятельности по комплектованию, учету, хранению и использованию архивных документов"</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3 569 400,00</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lastRenderedPageBreak/>
              <w:t>13</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1160000000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"Информационное обеспечение деятельности администрации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1 340 000,00</w:t>
            </w:r>
          </w:p>
        </w:tc>
      </w:tr>
      <w:tr w:rsidR="00392847" w:rsidRPr="00392847" w:rsidTr="00392847">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14</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1170000000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14 722 798,89</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15</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1190000000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"Ремонт муниципального жилого фонда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1 622 316,60</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16</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1200000000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"Переселение граждан из аварийного жилищного фонда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39 250 103,70</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17</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1220000000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"Обеспечение жильем молодых семей"</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1 031 824,00</w:t>
            </w:r>
          </w:p>
        </w:tc>
      </w:tr>
      <w:tr w:rsidR="00392847" w:rsidRPr="00392847" w:rsidTr="00392847">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rPr>
                <w:color w:val="000000"/>
              </w:rPr>
            </w:pPr>
            <w:r w:rsidRPr="00392847">
              <w:rPr>
                <w:color w:val="000000"/>
              </w:rPr>
              <w:t>18</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2000000000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color w:val="000000"/>
              </w:rPr>
            </w:pPr>
            <w:r w:rsidRPr="00392847">
              <w:rPr>
                <w:color w:val="000000"/>
              </w:rPr>
              <w:t>4 029 204,00</w:t>
            </w:r>
          </w:p>
        </w:tc>
      </w:tr>
      <w:tr w:rsidR="00392847" w:rsidRPr="00392847" w:rsidTr="00392847">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19</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2900000000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Муниципальная программа "Повышение эффективности управления муниципальной собственностью Камышловского городского округа до 2020 года"</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4 029 204,00</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rPr>
                <w:color w:val="000000"/>
              </w:rPr>
            </w:pPr>
            <w:r w:rsidRPr="00392847">
              <w:rPr>
                <w:color w:val="000000"/>
              </w:rPr>
              <w:t>20</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3000000000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color w:val="000000"/>
              </w:rPr>
            </w:pPr>
            <w:r w:rsidRPr="00392847">
              <w:rPr>
                <w:color w:val="000000"/>
              </w:rPr>
              <w:t>628 182 147,50</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21</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3010000000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"Развитие системы дошкольного образования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207 957 445,85</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22</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3020000000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"Развитие системы общего образования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249 725 999,16</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23</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3030000000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"Развитие системы дополнительного образования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46 375 281,00</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24</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3040000000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"Развитие культуры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47 297 193,00</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25</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3050000000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"Развитие образования в сфере культуры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34 948 097,69</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26</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3060000000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"Развитие физической культуры и спорта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12 707 490,80</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27</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3070000000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"Организация отдыха и оздоровления детей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12 463 500,00</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28</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3080000000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"Развитие молодежной политики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400 000,00</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29</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3090000000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"Патриотическое воспитание граждан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350 000,00</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30</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3100000000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"Профилактика асоциальных явлений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300 000,00</w:t>
            </w:r>
          </w:p>
        </w:tc>
      </w:tr>
      <w:tr w:rsidR="00392847" w:rsidRPr="00392847" w:rsidTr="00392847">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lastRenderedPageBreak/>
              <w:t>31</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3120000000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13 970 940,00</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32</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3130000000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"Развитие инженерной школы в Камышловском городском округе"</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1 500 000,00</w:t>
            </w:r>
          </w:p>
        </w:tc>
      </w:tr>
      <w:tr w:rsidR="00392847" w:rsidRPr="00392847" w:rsidTr="00392847">
        <w:trPr>
          <w:trHeight w:val="765"/>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33</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3140000000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Подпрограмма "Профилактика экстремизма и обеспечение гармонизации межнациональных и </w:t>
            </w:r>
            <w:proofErr w:type="spellStart"/>
            <w:r w:rsidRPr="00392847">
              <w:rPr>
                <w:color w:val="000000"/>
              </w:rPr>
              <w:t>этноконфессиональных</w:t>
            </w:r>
            <w:proofErr w:type="spellEnd"/>
            <w:r w:rsidRPr="00392847">
              <w:rPr>
                <w:color w:val="000000"/>
              </w:rPr>
              <w:t xml:space="preserve"> отношений на территории Камышловского городского округа"</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186 200,00</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rPr>
                <w:color w:val="000000"/>
              </w:rPr>
            </w:pPr>
            <w:r w:rsidRPr="00392847">
              <w:rPr>
                <w:color w:val="000000"/>
              </w:rPr>
              <w:t>34</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4000000000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rPr>
                <w:color w:val="000000"/>
              </w:rPr>
            </w:pPr>
            <w:r w:rsidRPr="00392847">
              <w:rPr>
                <w:color w:val="000000"/>
              </w:rPr>
              <w:t>Муниципальная программа "Формирование современной городской среды на территории Камышловского городского округа на 2017-2022 годы"</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color w:val="000000"/>
              </w:rPr>
            </w:pPr>
            <w:r w:rsidRPr="00392847">
              <w:rPr>
                <w:color w:val="000000"/>
              </w:rPr>
              <w:t>27 176 883,49</w:t>
            </w:r>
          </w:p>
        </w:tc>
      </w:tr>
      <w:tr w:rsidR="00392847" w:rsidRPr="00392847" w:rsidTr="00392847">
        <w:trPr>
          <w:trHeight w:val="510"/>
        </w:trPr>
        <w:tc>
          <w:tcPr>
            <w:tcW w:w="353" w:type="pct"/>
            <w:tcBorders>
              <w:top w:val="nil"/>
              <w:left w:val="single" w:sz="4" w:space="0" w:color="000000"/>
              <w:bottom w:val="single" w:sz="4" w:space="0" w:color="000000"/>
              <w:right w:val="single" w:sz="4" w:space="0" w:color="000000"/>
            </w:tcBorders>
            <w:shd w:val="clear" w:color="auto" w:fill="auto"/>
            <w:hideMark/>
          </w:tcPr>
          <w:p w:rsidR="00392847" w:rsidRPr="00392847" w:rsidRDefault="00392847" w:rsidP="00392847">
            <w:pPr>
              <w:jc w:val="center"/>
              <w:outlineLvl w:val="0"/>
              <w:rPr>
                <w:color w:val="000000"/>
              </w:rPr>
            </w:pPr>
            <w:r w:rsidRPr="00392847">
              <w:rPr>
                <w:color w:val="000000"/>
              </w:rPr>
              <w:t>35</w:t>
            </w:r>
          </w:p>
        </w:tc>
        <w:tc>
          <w:tcPr>
            <w:tcW w:w="740"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4900000000</w:t>
            </w:r>
          </w:p>
        </w:tc>
        <w:tc>
          <w:tcPr>
            <w:tcW w:w="2963" w:type="pct"/>
            <w:tcBorders>
              <w:top w:val="nil"/>
              <w:left w:val="nil"/>
              <w:bottom w:val="single" w:sz="4" w:space="0" w:color="000000"/>
              <w:right w:val="single" w:sz="4" w:space="0" w:color="000000"/>
            </w:tcBorders>
            <w:shd w:val="clear" w:color="auto" w:fill="auto"/>
            <w:hideMark/>
          </w:tcPr>
          <w:p w:rsidR="00392847" w:rsidRPr="00392847" w:rsidRDefault="00392847" w:rsidP="00392847">
            <w:pPr>
              <w:outlineLvl w:val="0"/>
              <w:rPr>
                <w:color w:val="000000"/>
              </w:rPr>
            </w:pPr>
            <w:r w:rsidRPr="00392847">
              <w:rPr>
                <w:color w:val="000000"/>
              </w:rPr>
              <w:t xml:space="preserve">  Муниципальная программа "Формирование современной городской среды на территории Камышловского городского округа на 2017-2022 годы"</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outlineLvl w:val="0"/>
              <w:rPr>
                <w:color w:val="000000"/>
              </w:rPr>
            </w:pPr>
            <w:r w:rsidRPr="00392847">
              <w:rPr>
                <w:color w:val="000000"/>
              </w:rPr>
              <w:t>27 176 883,49</w:t>
            </w:r>
          </w:p>
        </w:tc>
      </w:tr>
      <w:tr w:rsidR="00392847" w:rsidRPr="00392847" w:rsidTr="00392847">
        <w:trPr>
          <w:trHeight w:val="255"/>
        </w:trPr>
        <w:tc>
          <w:tcPr>
            <w:tcW w:w="4056" w:type="pct"/>
            <w:gridSpan w:val="3"/>
            <w:tcBorders>
              <w:top w:val="nil"/>
              <w:left w:val="single" w:sz="4" w:space="0" w:color="000000"/>
              <w:bottom w:val="single" w:sz="4" w:space="0" w:color="000000"/>
              <w:right w:val="single" w:sz="4" w:space="0" w:color="000000"/>
            </w:tcBorders>
            <w:shd w:val="clear" w:color="auto" w:fill="auto"/>
            <w:noWrap/>
            <w:vAlign w:val="bottom"/>
            <w:hideMark/>
          </w:tcPr>
          <w:p w:rsidR="00392847" w:rsidRPr="00392847" w:rsidRDefault="00392847" w:rsidP="00392847">
            <w:pPr>
              <w:rPr>
                <w:bCs/>
                <w:color w:val="000000"/>
              </w:rPr>
            </w:pPr>
            <w:r w:rsidRPr="00392847">
              <w:rPr>
                <w:bCs/>
                <w:color w:val="000000"/>
              </w:rPr>
              <w:t>Итого </w:t>
            </w:r>
          </w:p>
        </w:tc>
        <w:tc>
          <w:tcPr>
            <w:tcW w:w="944" w:type="pct"/>
            <w:tcBorders>
              <w:top w:val="nil"/>
              <w:left w:val="nil"/>
              <w:bottom w:val="single" w:sz="4" w:space="0" w:color="000000"/>
              <w:right w:val="single" w:sz="4" w:space="0" w:color="000000"/>
            </w:tcBorders>
            <w:shd w:val="clear" w:color="auto" w:fill="auto"/>
            <w:noWrap/>
            <w:hideMark/>
          </w:tcPr>
          <w:p w:rsidR="00392847" w:rsidRPr="00392847" w:rsidRDefault="00392847" w:rsidP="00392847">
            <w:pPr>
              <w:jc w:val="right"/>
              <w:rPr>
                <w:bCs/>
                <w:color w:val="000000"/>
              </w:rPr>
            </w:pPr>
            <w:r w:rsidRPr="00392847">
              <w:rPr>
                <w:bCs/>
                <w:color w:val="000000"/>
              </w:rPr>
              <w:t>908 629 864,47</w:t>
            </w:r>
          </w:p>
        </w:tc>
      </w:tr>
    </w:tbl>
    <w:p w:rsidR="00A02D11" w:rsidRDefault="00A02D11" w:rsidP="005F1D44">
      <w:pPr>
        <w:ind w:left="5103"/>
        <w:rPr>
          <w:b/>
          <w:bCs/>
          <w:sz w:val="28"/>
          <w:szCs w:val="28"/>
        </w:rPr>
        <w:sectPr w:rsidR="00A02D11" w:rsidSect="0004307B">
          <w:headerReference w:type="default" r:id="rId9"/>
          <w:pgSz w:w="11906" w:h="16838"/>
          <w:pgMar w:top="1134" w:right="850" w:bottom="1134" w:left="1701" w:header="708" w:footer="708" w:gutter="0"/>
          <w:pgNumType w:start="1"/>
          <w:cols w:space="708"/>
          <w:titlePg/>
          <w:docGrid w:linePitch="360"/>
        </w:sectPr>
      </w:pPr>
    </w:p>
    <w:p w:rsidR="00A02D11" w:rsidRPr="007164ED" w:rsidRDefault="00A02D11" w:rsidP="00A02D11">
      <w:pPr>
        <w:ind w:left="5103"/>
        <w:rPr>
          <w:sz w:val="28"/>
          <w:szCs w:val="28"/>
        </w:rPr>
      </w:pPr>
      <w:r>
        <w:rPr>
          <w:sz w:val="28"/>
          <w:szCs w:val="28"/>
        </w:rPr>
        <w:lastRenderedPageBreak/>
        <w:t>П</w:t>
      </w:r>
      <w:r w:rsidRPr="007164ED">
        <w:rPr>
          <w:sz w:val="28"/>
          <w:szCs w:val="28"/>
        </w:rPr>
        <w:t xml:space="preserve">риложение  </w:t>
      </w:r>
      <w:r>
        <w:rPr>
          <w:sz w:val="28"/>
          <w:szCs w:val="28"/>
        </w:rPr>
        <w:t>11</w:t>
      </w:r>
    </w:p>
    <w:p w:rsidR="00A02D11" w:rsidRDefault="00A02D11" w:rsidP="00A02D11">
      <w:pPr>
        <w:ind w:left="5102"/>
        <w:rPr>
          <w:sz w:val="28"/>
          <w:szCs w:val="28"/>
        </w:rPr>
      </w:pPr>
      <w:r w:rsidRPr="007164ED">
        <w:rPr>
          <w:sz w:val="28"/>
          <w:szCs w:val="28"/>
        </w:rPr>
        <w:t xml:space="preserve">к решению Думы Камышловского городского округа </w:t>
      </w:r>
    </w:p>
    <w:p w:rsidR="0039616E" w:rsidRDefault="0039616E" w:rsidP="0039616E">
      <w:pPr>
        <w:ind w:left="5102"/>
        <w:rPr>
          <w:sz w:val="28"/>
          <w:szCs w:val="28"/>
        </w:rPr>
      </w:pPr>
      <w:r w:rsidRPr="00121E0D">
        <w:rPr>
          <w:sz w:val="28"/>
          <w:szCs w:val="28"/>
        </w:rPr>
        <w:t>от</w:t>
      </w:r>
      <w:r>
        <w:rPr>
          <w:sz w:val="28"/>
          <w:szCs w:val="28"/>
        </w:rPr>
        <w:t xml:space="preserve"> 20.09.2018</w:t>
      </w:r>
      <w:r w:rsidRPr="00121E0D">
        <w:rPr>
          <w:sz w:val="28"/>
          <w:szCs w:val="28"/>
        </w:rPr>
        <w:t xml:space="preserve"> г</w:t>
      </w:r>
      <w:r>
        <w:rPr>
          <w:sz w:val="28"/>
          <w:szCs w:val="28"/>
        </w:rPr>
        <w:t>. № 288</w:t>
      </w:r>
      <w:r w:rsidRPr="00121E0D">
        <w:rPr>
          <w:sz w:val="28"/>
          <w:szCs w:val="28"/>
        </w:rPr>
        <w:t xml:space="preserve"> </w:t>
      </w:r>
    </w:p>
    <w:p w:rsidR="00A02D11" w:rsidRDefault="00A02D11" w:rsidP="00A02D11">
      <w:pPr>
        <w:ind w:left="5102"/>
        <w:rPr>
          <w:sz w:val="28"/>
          <w:szCs w:val="28"/>
        </w:rPr>
      </w:pPr>
      <w:r w:rsidRPr="007164ED">
        <w:rPr>
          <w:sz w:val="28"/>
          <w:szCs w:val="28"/>
        </w:rPr>
        <w:t xml:space="preserve">    </w:t>
      </w:r>
    </w:p>
    <w:p w:rsidR="00A02D11" w:rsidRDefault="00A02D11" w:rsidP="00A02D11">
      <w:pPr>
        <w:spacing w:after="120"/>
        <w:jc w:val="center"/>
        <w:rPr>
          <w:b/>
          <w:bCs/>
          <w:sz w:val="28"/>
          <w:szCs w:val="28"/>
        </w:rPr>
      </w:pPr>
      <w:r w:rsidRPr="00981AC4">
        <w:rPr>
          <w:b/>
          <w:bCs/>
          <w:sz w:val="28"/>
          <w:szCs w:val="28"/>
        </w:rPr>
        <w:t>Свод источников финансирования дефицита бюджета Камышловского г</w:t>
      </w:r>
      <w:r w:rsidRPr="00981AC4">
        <w:rPr>
          <w:b/>
          <w:bCs/>
          <w:sz w:val="28"/>
          <w:szCs w:val="28"/>
        </w:rPr>
        <w:t>о</w:t>
      </w:r>
      <w:r w:rsidRPr="00981AC4">
        <w:rPr>
          <w:b/>
          <w:bCs/>
          <w:sz w:val="28"/>
          <w:szCs w:val="28"/>
        </w:rPr>
        <w:t>родского округа на 201</w:t>
      </w:r>
      <w:r>
        <w:rPr>
          <w:b/>
          <w:bCs/>
          <w:sz w:val="28"/>
          <w:szCs w:val="28"/>
        </w:rPr>
        <w:t>8</w:t>
      </w:r>
      <w:r w:rsidRPr="00981AC4">
        <w:rPr>
          <w:b/>
          <w:bCs/>
          <w:sz w:val="28"/>
          <w:szCs w:val="28"/>
        </w:rPr>
        <w:t xml:space="preserve"> год</w:t>
      </w:r>
    </w:p>
    <w:tbl>
      <w:tblPr>
        <w:tblW w:w="5000" w:type="pct"/>
        <w:tblLayout w:type="fixed"/>
        <w:tblLook w:val="04A0" w:firstRow="1" w:lastRow="0" w:firstColumn="1" w:lastColumn="0" w:noHBand="0" w:noVBand="1"/>
      </w:tblPr>
      <w:tblGrid>
        <w:gridCol w:w="659"/>
        <w:gridCol w:w="3598"/>
        <w:gridCol w:w="3045"/>
        <w:gridCol w:w="2043"/>
      </w:tblGrid>
      <w:tr w:rsidR="00A02D11" w:rsidRPr="00A02D11" w:rsidTr="00A02D11">
        <w:trPr>
          <w:trHeight w:val="525"/>
        </w:trPr>
        <w:tc>
          <w:tcPr>
            <w:tcW w:w="3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2D11" w:rsidRPr="00A02D11" w:rsidRDefault="00A02D11" w:rsidP="00A02D11">
            <w:pPr>
              <w:jc w:val="center"/>
            </w:pPr>
            <w:r w:rsidRPr="00A02D11">
              <w:t>Но</w:t>
            </w:r>
            <w:r>
              <w:t>-</w:t>
            </w:r>
            <w:r w:rsidRPr="00A02D11">
              <w:t>мер строки</w:t>
            </w:r>
          </w:p>
        </w:tc>
        <w:tc>
          <w:tcPr>
            <w:tcW w:w="19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2D11" w:rsidRPr="00A02D11" w:rsidRDefault="00A02D11" w:rsidP="00A02D11">
            <w:pPr>
              <w:jc w:val="center"/>
            </w:pPr>
            <w:r w:rsidRPr="00A02D11">
              <w:t xml:space="preserve"> Наименование источника внутреннего финансирования дефицита местного бюджета</w:t>
            </w:r>
          </w:p>
        </w:tc>
        <w:tc>
          <w:tcPr>
            <w:tcW w:w="16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D11" w:rsidRPr="00A02D11" w:rsidRDefault="00A02D11" w:rsidP="00A02D11">
            <w:pPr>
              <w:jc w:val="center"/>
            </w:pPr>
            <w:r w:rsidRPr="00A02D11">
              <w:t xml:space="preserve">Код классификации источника финансирования по бюджетной классификации </w:t>
            </w:r>
          </w:p>
        </w:tc>
        <w:tc>
          <w:tcPr>
            <w:tcW w:w="10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2D11" w:rsidRPr="00A02D11" w:rsidRDefault="00A02D11" w:rsidP="00A02D11">
            <w:pPr>
              <w:jc w:val="center"/>
            </w:pPr>
            <w:r w:rsidRPr="00A02D11">
              <w:t>Сумма, руб.</w:t>
            </w:r>
          </w:p>
        </w:tc>
      </w:tr>
      <w:tr w:rsidR="00A02D11" w:rsidRPr="00A02D11" w:rsidTr="00A02D11">
        <w:trPr>
          <w:trHeight w:val="1080"/>
        </w:trPr>
        <w:tc>
          <w:tcPr>
            <w:tcW w:w="353" w:type="pct"/>
            <w:vMerge/>
            <w:tcBorders>
              <w:top w:val="single" w:sz="4" w:space="0" w:color="auto"/>
              <w:left w:val="single" w:sz="4" w:space="0" w:color="auto"/>
              <w:bottom w:val="single" w:sz="4" w:space="0" w:color="000000"/>
              <w:right w:val="single" w:sz="4" w:space="0" w:color="auto"/>
            </w:tcBorders>
            <w:vAlign w:val="center"/>
            <w:hideMark/>
          </w:tcPr>
          <w:p w:rsidR="00A02D11" w:rsidRPr="00A02D11" w:rsidRDefault="00A02D11" w:rsidP="00A02D11"/>
        </w:tc>
        <w:tc>
          <w:tcPr>
            <w:tcW w:w="1925" w:type="pct"/>
            <w:vMerge/>
            <w:tcBorders>
              <w:top w:val="single" w:sz="4" w:space="0" w:color="auto"/>
              <w:left w:val="single" w:sz="4" w:space="0" w:color="auto"/>
              <w:bottom w:val="single" w:sz="4" w:space="0" w:color="000000"/>
              <w:right w:val="single" w:sz="4" w:space="0" w:color="auto"/>
            </w:tcBorders>
            <w:vAlign w:val="center"/>
            <w:hideMark/>
          </w:tcPr>
          <w:p w:rsidR="00A02D11" w:rsidRPr="00A02D11" w:rsidRDefault="00A02D11" w:rsidP="00A02D11"/>
        </w:tc>
        <w:tc>
          <w:tcPr>
            <w:tcW w:w="1629" w:type="pct"/>
            <w:vMerge/>
            <w:tcBorders>
              <w:top w:val="single" w:sz="4" w:space="0" w:color="auto"/>
              <w:left w:val="single" w:sz="4" w:space="0" w:color="auto"/>
              <w:bottom w:val="single" w:sz="4" w:space="0" w:color="auto"/>
              <w:right w:val="single" w:sz="4" w:space="0" w:color="auto"/>
            </w:tcBorders>
            <w:vAlign w:val="center"/>
            <w:hideMark/>
          </w:tcPr>
          <w:p w:rsidR="00A02D11" w:rsidRPr="00A02D11" w:rsidRDefault="00A02D11" w:rsidP="00A02D11"/>
        </w:tc>
        <w:tc>
          <w:tcPr>
            <w:tcW w:w="1093" w:type="pct"/>
            <w:vMerge/>
            <w:tcBorders>
              <w:top w:val="single" w:sz="4" w:space="0" w:color="auto"/>
              <w:left w:val="single" w:sz="4" w:space="0" w:color="auto"/>
              <w:bottom w:val="single" w:sz="4" w:space="0" w:color="000000"/>
              <w:right w:val="single" w:sz="4" w:space="0" w:color="auto"/>
            </w:tcBorders>
            <w:vAlign w:val="center"/>
            <w:hideMark/>
          </w:tcPr>
          <w:p w:rsidR="00A02D11" w:rsidRPr="00A02D11" w:rsidRDefault="00A02D11" w:rsidP="00A02D11"/>
        </w:tc>
      </w:tr>
    </w:tbl>
    <w:p w:rsidR="00A02D11" w:rsidRDefault="00A02D11" w:rsidP="00A02D11">
      <w:pPr>
        <w:spacing w:line="14" w:lineRule="exact"/>
      </w:pPr>
    </w:p>
    <w:tbl>
      <w:tblPr>
        <w:tblW w:w="5000" w:type="pct"/>
        <w:tblLayout w:type="fixed"/>
        <w:tblLook w:val="04A0" w:firstRow="1" w:lastRow="0" w:firstColumn="1" w:lastColumn="0" w:noHBand="0" w:noVBand="1"/>
      </w:tblPr>
      <w:tblGrid>
        <w:gridCol w:w="659"/>
        <w:gridCol w:w="3598"/>
        <w:gridCol w:w="3045"/>
        <w:gridCol w:w="2043"/>
      </w:tblGrid>
      <w:tr w:rsidR="00A02D11" w:rsidRPr="00A02D11" w:rsidTr="00A02D11">
        <w:trPr>
          <w:trHeight w:val="255"/>
          <w:tblHeader/>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D11" w:rsidRPr="00A02D11" w:rsidRDefault="00A02D11" w:rsidP="00A02D11">
            <w:pPr>
              <w:jc w:val="center"/>
            </w:pPr>
            <w:r w:rsidRPr="00A02D11">
              <w:t>1</w:t>
            </w:r>
          </w:p>
        </w:tc>
        <w:tc>
          <w:tcPr>
            <w:tcW w:w="1925" w:type="pct"/>
            <w:tcBorders>
              <w:top w:val="single" w:sz="4" w:space="0" w:color="auto"/>
              <w:left w:val="nil"/>
              <w:bottom w:val="single" w:sz="4" w:space="0" w:color="auto"/>
              <w:right w:val="single" w:sz="4" w:space="0" w:color="auto"/>
            </w:tcBorders>
            <w:shd w:val="clear" w:color="auto" w:fill="auto"/>
            <w:vAlign w:val="center"/>
            <w:hideMark/>
          </w:tcPr>
          <w:p w:rsidR="00A02D11" w:rsidRPr="00A02D11" w:rsidRDefault="00A02D11" w:rsidP="00A02D11">
            <w:pPr>
              <w:jc w:val="center"/>
            </w:pPr>
            <w:r w:rsidRPr="00A02D11">
              <w:t>2</w:t>
            </w:r>
          </w:p>
        </w:tc>
        <w:tc>
          <w:tcPr>
            <w:tcW w:w="1629" w:type="pct"/>
            <w:tcBorders>
              <w:top w:val="single" w:sz="4" w:space="0" w:color="auto"/>
              <w:left w:val="nil"/>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3</w:t>
            </w:r>
          </w:p>
        </w:tc>
        <w:tc>
          <w:tcPr>
            <w:tcW w:w="1093" w:type="pct"/>
            <w:tcBorders>
              <w:top w:val="single" w:sz="4" w:space="0" w:color="auto"/>
              <w:left w:val="nil"/>
              <w:bottom w:val="single" w:sz="4" w:space="0" w:color="auto"/>
              <w:right w:val="single" w:sz="4" w:space="0" w:color="auto"/>
            </w:tcBorders>
            <w:shd w:val="clear" w:color="auto" w:fill="auto"/>
            <w:vAlign w:val="bottom"/>
            <w:hideMark/>
          </w:tcPr>
          <w:p w:rsidR="00A02D11" w:rsidRPr="00A02D11" w:rsidRDefault="00A02D11" w:rsidP="00A02D11">
            <w:pPr>
              <w:jc w:val="center"/>
            </w:pPr>
            <w:r w:rsidRPr="00A02D11">
              <w:t>4</w:t>
            </w:r>
          </w:p>
        </w:tc>
      </w:tr>
      <w:tr w:rsidR="00A02D11" w:rsidRPr="00A02D11" w:rsidTr="00A02D11">
        <w:trPr>
          <w:trHeight w:val="255"/>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A02D11" w:rsidRPr="00A02D11" w:rsidRDefault="00A02D11" w:rsidP="00A02D11">
            <w:pPr>
              <w:jc w:val="center"/>
              <w:rPr>
                <w:bCs/>
              </w:rPr>
            </w:pPr>
            <w:r w:rsidRPr="00A02D11">
              <w:rPr>
                <w:bCs/>
              </w:rPr>
              <w:t>1</w:t>
            </w:r>
          </w:p>
        </w:tc>
        <w:tc>
          <w:tcPr>
            <w:tcW w:w="1925" w:type="pct"/>
            <w:tcBorders>
              <w:top w:val="nil"/>
              <w:left w:val="nil"/>
              <w:bottom w:val="single" w:sz="4" w:space="0" w:color="auto"/>
              <w:right w:val="single" w:sz="4" w:space="0" w:color="auto"/>
            </w:tcBorders>
            <w:shd w:val="clear" w:color="auto" w:fill="auto"/>
            <w:vAlign w:val="center"/>
            <w:hideMark/>
          </w:tcPr>
          <w:p w:rsidR="00A02D11" w:rsidRPr="00A02D11" w:rsidRDefault="00A02D11" w:rsidP="00A02D11">
            <w:pPr>
              <w:rPr>
                <w:bCs/>
              </w:rPr>
            </w:pPr>
            <w:r w:rsidRPr="00A02D11">
              <w:rPr>
                <w:bCs/>
              </w:rPr>
              <w:t>Источники финансирования дефицита бюджета - всего</w:t>
            </w:r>
          </w:p>
        </w:tc>
        <w:tc>
          <w:tcPr>
            <w:tcW w:w="1629" w:type="pct"/>
            <w:tcBorders>
              <w:top w:val="nil"/>
              <w:left w:val="nil"/>
              <w:bottom w:val="single" w:sz="4" w:space="0" w:color="auto"/>
              <w:right w:val="single" w:sz="4" w:space="0" w:color="auto"/>
            </w:tcBorders>
            <w:shd w:val="clear" w:color="auto" w:fill="auto"/>
            <w:noWrap/>
            <w:vAlign w:val="bottom"/>
            <w:hideMark/>
          </w:tcPr>
          <w:p w:rsidR="00A02D11" w:rsidRPr="00A02D11" w:rsidRDefault="00A02D11" w:rsidP="00A02D11">
            <w:pPr>
              <w:jc w:val="center"/>
              <w:rPr>
                <w:bCs/>
              </w:rPr>
            </w:pPr>
            <w:r w:rsidRPr="00A02D11">
              <w:rPr>
                <w:bCs/>
              </w:rPr>
              <w:t>000 90 00 00 00 00 0000 000</w:t>
            </w:r>
          </w:p>
        </w:tc>
        <w:tc>
          <w:tcPr>
            <w:tcW w:w="1093"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right"/>
              <w:rPr>
                <w:bCs/>
              </w:rPr>
            </w:pPr>
            <w:r w:rsidRPr="00A02D11">
              <w:rPr>
                <w:bCs/>
              </w:rPr>
              <w:t>23 899 531,24</w:t>
            </w:r>
          </w:p>
        </w:tc>
      </w:tr>
      <w:tr w:rsidR="00A02D11" w:rsidRPr="00A02D11" w:rsidTr="00A02D11">
        <w:trPr>
          <w:trHeight w:val="45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A02D11" w:rsidRPr="00A02D11" w:rsidRDefault="00A02D11" w:rsidP="00A02D11">
            <w:pPr>
              <w:jc w:val="center"/>
              <w:rPr>
                <w:bCs/>
              </w:rPr>
            </w:pPr>
            <w:r w:rsidRPr="00A02D11">
              <w:rPr>
                <w:bCs/>
              </w:rPr>
              <w:t>2</w:t>
            </w:r>
          </w:p>
        </w:tc>
        <w:tc>
          <w:tcPr>
            <w:tcW w:w="1925" w:type="pct"/>
            <w:tcBorders>
              <w:top w:val="nil"/>
              <w:left w:val="nil"/>
              <w:bottom w:val="single" w:sz="4" w:space="0" w:color="auto"/>
              <w:right w:val="single" w:sz="4" w:space="0" w:color="auto"/>
            </w:tcBorders>
            <w:shd w:val="clear" w:color="auto" w:fill="auto"/>
            <w:vAlign w:val="center"/>
            <w:hideMark/>
          </w:tcPr>
          <w:p w:rsidR="00A02D11" w:rsidRPr="00A02D11" w:rsidRDefault="00A02D11" w:rsidP="00A02D11">
            <w:pPr>
              <w:rPr>
                <w:bCs/>
              </w:rPr>
            </w:pPr>
            <w:r w:rsidRPr="00A02D11">
              <w:rPr>
                <w:bCs/>
              </w:rPr>
              <w:t>Бюджетные кредиты от других бюджетов бюджетной  системы Российской Федерации</w:t>
            </w:r>
          </w:p>
        </w:tc>
        <w:tc>
          <w:tcPr>
            <w:tcW w:w="1629" w:type="pct"/>
            <w:tcBorders>
              <w:top w:val="nil"/>
              <w:left w:val="nil"/>
              <w:bottom w:val="single" w:sz="4" w:space="0" w:color="auto"/>
              <w:right w:val="single" w:sz="4" w:space="0" w:color="auto"/>
            </w:tcBorders>
            <w:shd w:val="clear" w:color="auto" w:fill="auto"/>
            <w:noWrap/>
            <w:vAlign w:val="bottom"/>
            <w:hideMark/>
          </w:tcPr>
          <w:p w:rsidR="00A02D11" w:rsidRPr="00A02D11" w:rsidRDefault="00A02D11" w:rsidP="00A02D11">
            <w:pPr>
              <w:jc w:val="center"/>
              <w:rPr>
                <w:bCs/>
              </w:rPr>
            </w:pPr>
            <w:r w:rsidRPr="00A02D11">
              <w:rPr>
                <w:bCs/>
              </w:rPr>
              <w:t>919 01 03 00 00 00 0000 000</w:t>
            </w:r>
          </w:p>
        </w:tc>
        <w:tc>
          <w:tcPr>
            <w:tcW w:w="1093"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right"/>
              <w:rPr>
                <w:bCs/>
              </w:rPr>
            </w:pPr>
            <w:r w:rsidRPr="00A02D11">
              <w:rPr>
                <w:bCs/>
              </w:rPr>
              <w:t>-6 270 000,00</w:t>
            </w:r>
          </w:p>
        </w:tc>
      </w:tr>
      <w:tr w:rsidR="00A02D11" w:rsidRPr="00A02D11" w:rsidTr="00A02D11">
        <w:trPr>
          <w:trHeight w:val="81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3</w:t>
            </w:r>
          </w:p>
        </w:tc>
        <w:tc>
          <w:tcPr>
            <w:tcW w:w="1925" w:type="pct"/>
            <w:tcBorders>
              <w:top w:val="nil"/>
              <w:left w:val="nil"/>
              <w:bottom w:val="single" w:sz="4" w:space="0" w:color="auto"/>
              <w:right w:val="single" w:sz="4" w:space="0" w:color="auto"/>
            </w:tcBorders>
            <w:shd w:val="clear" w:color="auto" w:fill="auto"/>
            <w:vAlign w:val="center"/>
            <w:hideMark/>
          </w:tcPr>
          <w:p w:rsidR="00A02D11" w:rsidRPr="00A02D11" w:rsidRDefault="00A02D11" w:rsidP="00A02D11">
            <w:r w:rsidRPr="00A02D11">
              <w:t>Получение бюджетных кредитов от других бюджетов бюджетной системы Российской Федерации в валюте Российской Федерации</w:t>
            </w:r>
          </w:p>
        </w:tc>
        <w:tc>
          <w:tcPr>
            <w:tcW w:w="1629"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center"/>
            </w:pPr>
            <w:r w:rsidRPr="00A02D11">
              <w:t>919 01 03 01 00 00 0000 700</w:t>
            </w:r>
          </w:p>
        </w:tc>
        <w:tc>
          <w:tcPr>
            <w:tcW w:w="1093"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right"/>
            </w:pPr>
            <w:r w:rsidRPr="00A02D11">
              <w:t>10 000 000,00</w:t>
            </w:r>
          </w:p>
        </w:tc>
      </w:tr>
      <w:tr w:rsidR="00A02D11" w:rsidRPr="00A02D11" w:rsidTr="00A02D11">
        <w:trPr>
          <w:trHeight w:val="9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4</w:t>
            </w:r>
          </w:p>
        </w:tc>
        <w:tc>
          <w:tcPr>
            <w:tcW w:w="1925" w:type="pct"/>
            <w:tcBorders>
              <w:top w:val="nil"/>
              <w:left w:val="nil"/>
              <w:bottom w:val="single" w:sz="4" w:space="0" w:color="auto"/>
              <w:right w:val="single" w:sz="4" w:space="0" w:color="auto"/>
            </w:tcBorders>
            <w:shd w:val="clear" w:color="auto" w:fill="auto"/>
            <w:vAlign w:val="center"/>
            <w:hideMark/>
          </w:tcPr>
          <w:p w:rsidR="00A02D11" w:rsidRPr="00A02D11" w:rsidRDefault="00A02D11" w:rsidP="00A02D11">
            <w:r w:rsidRPr="00A02D11">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629"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center"/>
            </w:pPr>
            <w:r w:rsidRPr="00A02D11">
              <w:t>919 01 03 01 00 04 0000 710</w:t>
            </w:r>
          </w:p>
        </w:tc>
        <w:tc>
          <w:tcPr>
            <w:tcW w:w="1093"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right"/>
            </w:pPr>
            <w:r w:rsidRPr="00A02D11">
              <w:t>10 000 000,00</w:t>
            </w:r>
          </w:p>
        </w:tc>
      </w:tr>
      <w:tr w:rsidR="00A02D11" w:rsidRPr="00A02D11" w:rsidTr="00A02D11">
        <w:trPr>
          <w:trHeight w:val="9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5</w:t>
            </w:r>
          </w:p>
        </w:tc>
        <w:tc>
          <w:tcPr>
            <w:tcW w:w="1925" w:type="pct"/>
            <w:tcBorders>
              <w:top w:val="nil"/>
              <w:left w:val="nil"/>
              <w:bottom w:val="single" w:sz="4" w:space="0" w:color="auto"/>
              <w:right w:val="single" w:sz="4" w:space="0" w:color="auto"/>
            </w:tcBorders>
            <w:shd w:val="clear" w:color="auto" w:fill="auto"/>
            <w:vAlign w:val="center"/>
            <w:hideMark/>
          </w:tcPr>
          <w:p w:rsidR="00A02D11" w:rsidRPr="00A02D11" w:rsidRDefault="00A02D11" w:rsidP="00A02D11">
            <w:r w:rsidRPr="00A02D11">
              <w:t>Погашение бюджетных кредитов, полученных от других бюджетов бюджетной системы Российской Федерации в валюте Российской Федерации</w:t>
            </w:r>
          </w:p>
        </w:tc>
        <w:tc>
          <w:tcPr>
            <w:tcW w:w="1629"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center"/>
            </w:pPr>
            <w:r w:rsidRPr="00A02D11">
              <w:t xml:space="preserve"> 919 01 03 01 00 00 0000 800</w:t>
            </w:r>
          </w:p>
        </w:tc>
        <w:tc>
          <w:tcPr>
            <w:tcW w:w="1093"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right"/>
            </w:pPr>
            <w:r w:rsidRPr="00A02D11">
              <w:t>-16 270 000,00</w:t>
            </w:r>
          </w:p>
        </w:tc>
      </w:tr>
      <w:tr w:rsidR="00A02D11" w:rsidRPr="00A02D11" w:rsidTr="00A02D11">
        <w:trPr>
          <w:trHeight w:val="9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6</w:t>
            </w:r>
          </w:p>
        </w:tc>
        <w:tc>
          <w:tcPr>
            <w:tcW w:w="1925" w:type="pct"/>
            <w:tcBorders>
              <w:top w:val="nil"/>
              <w:left w:val="nil"/>
              <w:bottom w:val="single" w:sz="4" w:space="0" w:color="auto"/>
              <w:right w:val="single" w:sz="4" w:space="0" w:color="auto"/>
            </w:tcBorders>
            <w:shd w:val="clear" w:color="auto" w:fill="auto"/>
            <w:vAlign w:val="center"/>
            <w:hideMark/>
          </w:tcPr>
          <w:p w:rsidR="00A02D11" w:rsidRPr="00A02D11" w:rsidRDefault="00A02D11" w:rsidP="00A02D11">
            <w:r w:rsidRPr="00A02D11">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629"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center"/>
            </w:pPr>
            <w:r w:rsidRPr="00A02D11">
              <w:t>919 01 03 01 00 04 0000 810</w:t>
            </w:r>
          </w:p>
        </w:tc>
        <w:tc>
          <w:tcPr>
            <w:tcW w:w="1093"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right"/>
            </w:pPr>
            <w:r w:rsidRPr="00A02D11">
              <w:t>-16 270 000,00</w:t>
            </w:r>
          </w:p>
        </w:tc>
      </w:tr>
      <w:tr w:rsidR="00A02D11" w:rsidRPr="00A02D11" w:rsidTr="00A02D11">
        <w:trPr>
          <w:trHeight w:val="45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A02D11" w:rsidRPr="00A02D11" w:rsidRDefault="00A02D11" w:rsidP="00A02D11">
            <w:pPr>
              <w:jc w:val="center"/>
              <w:rPr>
                <w:bCs/>
              </w:rPr>
            </w:pPr>
            <w:r w:rsidRPr="00A02D11">
              <w:rPr>
                <w:bCs/>
              </w:rPr>
              <w:t>7</w:t>
            </w:r>
          </w:p>
        </w:tc>
        <w:tc>
          <w:tcPr>
            <w:tcW w:w="1925" w:type="pct"/>
            <w:tcBorders>
              <w:top w:val="nil"/>
              <w:left w:val="nil"/>
              <w:bottom w:val="single" w:sz="4" w:space="0" w:color="auto"/>
              <w:right w:val="single" w:sz="4" w:space="0" w:color="auto"/>
            </w:tcBorders>
            <w:shd w:val="clear" w:color="auto" w:fill="auto"/>
            <w:vAlign w:val="center"/>
            <w:hideMark/>
          </w:tcPr>
          <w:p w:rsidR="00A02D11" w:rsidRPr="00A02D11" w:rsidRDefault="00A02D11" w:rsidP="00A02D11">
            <w:pPr>
              <w:rPr>
                <w:bCs/>
              </w:rPr>
            </w:pPr>
            <w:r w:rsidRPr="00A02D11">
              <w:rPr>
                <w:bCs/>
              </w:rPr>
              <w:t>Иные источники внутреннего финансирования  дефицитов бюджетов</w:t>
            </w:r>
          </w:p>
        </w:tc>
        <w:tc>
          <w:tcPr>
            <w:tcW w:w="1629" w:type="pct"/>
            <w:tcBorders>
              <w:top w:val="nil"/>
              <w:left w:val="nil"/>
              <w:bottom w:val="single" w:sz="4" w:space="0" w:color="auto"/>
              <w:right w:val="single" w:sz="4" w:space="0" w:color="auto"/>
            </w:tcBorders>
            <w:shd w:val="clear" w:color="auto" w:fill="auto"/>
            <w:noWrap/>
            <w:vAlign w:val="bottom"/>
            <w:hideMark/>
          </w:tcPr>
          <w:p w:rsidR="00A02D11" w:rsidRPr="00A02D11" w:rsidRDefault="00A02D11" w:rsidP="00A02D11">
            <w:pPr>
              <w:jc w:val="center"/>
              <w:rPr>
                <w:bCs/>
              </w:rPr>
            </w:pPr>
            <w:r w:rsidRPr="00A02D11">
              <w:rPr>
                <w:bCs/>
              </w:rPr>
              <w:t>919 01 06 00 00 00 0000 000</w:t>
            </w:r>
          </w:p>
        </w:tc>
        <w:tc>
          <w:tcPr>
            <w:tcW w:w="1093"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right"/>
              <w:rPr>
                <w:bCs/>
              </w:rPr>
            </w:pPr>
            <w:r w:rsidRPr="00A02D11">
              <w:rPr>
                <w:bCs/>
              </w:rPr>
              <w:t>0,00</w:t>
            </w:r>
          </w:p>
        </w:tc>
      </w:tr>
      <w:tr w:rsidR="00A02D11" w:rsidRPr="00A02D11" w:rsidTr="00A02D11">
        <w:trPr>
          <w:trHeight w:val="45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A02D11" w:rsidRPr="00A02D11" w:rsidRDefault="00A02D11" w:rsidP="00A02D11">
            <w:pPr>
              <w:jc w:val="center"/>
              <w:rPr>
                <w:bCs/>
              </w:rPr>
            </w:pPr>
            <w:r w:rsidRPr="00A02D11">
              <w:rPr>
                <w:bCs/>
              </w:rPr>
              <w:t>8</w:t>
            </w:r>
          </w:p>
        </w:tc>
        <w:tc>
          <w:tcPr>
            <w:tcW w:w="1925" w:type="pct"/>
            <w:tcBorders>
              <w:top w:val="nil"/>
              <w:left w:val="nil"/>
              <w:bottom w:val="single" w:sz="4" w:space="0" w:color="auto"/>
              <w:right w:val="single" w:sz="4" w:space="0" w:color="auto"/>
            </w:tcBorders>
            <w:shd w:val="clear" w:color="auto" w:fill="auto"/>
            <w:vAlign w:val="center"/>
            <w:hideMark/>
          </w:tcPr>
          <w:p w:rsidR="00A02D11" w:rsidRPr="00A02D11" w:rsidRDefault="00A02D11" w:rsidP="00A02D11">
            <w:pPr>
              <w:rPr>
                <w:bCs/>
              </w:rPr>
            </w:pPr>
            <w:r w:rsidRPr="00A02D11">
              <w:rPr>
                <w:bCs/>
              </w:rPr>
              <w:t>Исполнение государственных и муниципальных  гарантий в валюте Российской Федерации</w:t>
            </w:r>
          </w:p>
        </w:tc>
        <w:tc>
          <w:tcPr>
            <w:tcW w:w="1629" w:type="pct"/>
            <w:tcBorders>
              <w:top w:val="nil"/>
              <w:left w:val="nil"/>
              <w:bottom w:val="single" w:sz="4" w:space="0" w:color="auto"/>
              <w:right w:val="single" w:sz="4" w:space="0" w:color="auto"/>
            </w:tcBorders>
            <w:shd w:val="clear" w:color="auto" w:fill="auto"/>
            <w:noWrap/>
            <w:vAlign w:val="bottom"/>
            <w:hideMark/>
          </w:tcPr>
          <w:p w:rsidR="00A02D11" w:rsidRPr="00A02D11" w:rsidRDefault="00A02D11" w:rsidP="00A02D11">
            <w:pPr>
              <w:jc w:val="center"/>
              <w:rPr>
                <w:bCs/>
              </w:rPr>
            </w:pPr>
            <w:r w:rsidRPr="00A02D11">
              <w:rPr>
                <w:bCs/>
              </w:rPr>
              <w:t>919 01 06 04 01 00 0000 000</w:t>
            </w:r>
          </w:p>
        </w:tc>
        <w:tc>
          <w:tcPr>
            <w:tcW w:w="1093"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right"/>
              <w:rPr>
                <w:bCs/>
              </w:rPr>
            </w:pPr>
            <w:r w:rsidRPr="00A02D11">
              <w:rPr>
                <w:bCs/>
              </w:rPr>
              <w:t>0,00</w:t>
            </w:r>
          </w:p>
        </w:tc>
      </w:tr>
      <w:tr w:rsidR="00A02D11" w:rsidRPr="00A02D11" w:rsidTr="00A02D11">
        <w:trPr>
          <w:trHeight w:val="1605"/>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9</w:t>
            </w:r>
          </w:p>
        </w:tc>
        <w:tc>
          <w:tcPr>
            <w:tcW w:w="1925" w:type="pct"/>
            <w:tcBorders>
              <w:top w:val="nil"/>
              <w:left w:val="nil"/>
              <w:bottom w:val="single" w:sz="4" w:space="0" w:color="auto"/>
              <w:right w:val="single" w:sz="4" w:space="0" w:color="auto"/>
            </w:tcBorders>
            <w:shd w:val="clear" w:color="auto" w:fill="auto"/>
            <w:vAlign w:val="center"/>
            <w:hideMark/>
          </w:tcPr>
          <w:p w:rsidR="00A02D11" w:rsidRPr="00A02D11" w:rsidRDefault="00A02D11" w:rsidP="00A02D11">
            <w:r w:rsidRPr="00A02D11">
              <w:t xml:space="preserve">Исполнение государственных и муниципальных гарантий в валюте Российской Федерации в случае, если исполнение гарантом государственных и </w:t>
            </w:r>
            <w:r w:rsidRPr="00A02D11">
              <w:lastRenderedPageBreak/>
              <w:t>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9" w:type="pct"/>
            <w:tcBorders>
              <w:top w:val="nil"/>
              <w:left w:val="nil"/>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lastRenderedPageBreak/>
              <w:t>919 01 06 04 01 00 0000 800</w:t>
            </w:r>
          </w:p>
        </w:tc>
        <w:tc>
          <w:tcPr>
            <w:tcW w:w="1093"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right"/>
              <w:rPr>
                <w:bCs/>
              </w:rPr>
            </w:pPr>
            <w:r w:rsidRPr="00A02D11">
              <w:rPr>
                <w:bCs/>
              </w:rPr>
              <w:t>0,00</w:t>
            </w:r>
          </w:p>
        </w:tc>
      </w:tr>
      <w:tr w:rsidR="00A02D11" w:rsidRPr="00A02D11" w:rsidTr="00A02D11">
        <w:trPr>
          <w:trHeight w:val="171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lastRenderedPageBreak/>
              <w:t>10</w:t>
            </w:r>
          </w:p>
        </w:tc>
        <w:tc>
          <w:tcPr>
            <w:tcW w:w="1925" w:type="pct"/>
            <w:tcBorders>
              <w:top w:val="nil"/>
              <w:left w:val="nil"/>
              <w:bottom w:val="single" w:sz="4" w:space="0" w:color="auto"/>
              <w:right w:val="single" w:sz="4" w:space="0" w:color="auto"/>
            </w:tcBorders>
            <w:shd w:val="clear" w:color="auto" w:fill="auto"/>
            <w:vAlign w:val="center"/>
            <w:hideMark/>
          </w:tcPr>
          <w:p w:rsidR="00A02D11" w:rsidRPr="00A02D11" w:rsidRDefault="00A02D11" w:rsidP="00A02D11">
            <w:r w:rsidRPr="00A02D11">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p>
        </w:tc>
        <w:tc>
          <w:tcPr>
            <w:tcW w:w="1629"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center"/>
            </w:pPr>
            <w:r w:rsidRPr="00A02D11">
              <w:t>919 01 06 04 01 04 0000 810</w:t>
            </w:r>
          </w:p>
        </w:tc>
        <w:tc>
          <w:tcPr>
            <w:tcW w:w="1093"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right"/>
              <w:rPr>
                <w:bCs/>
              </w:rPr>
            </w:pPr>
            <w:r w:rsidRPr="00A02D11">
              <w:rPr>
                <w:bCs/>
              </w:rPr>
              <w:t>0,00</w:t>
            </w:r>
          </w:p>
        </w:tc>
      </w:tr>
      <w:tr w:rsidR="00A02D11" w:rsidRPr="00A02D11" w:rsidTr="00A02D11">
        <w:trPr>
          <w:trHeight w:val="45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A02D11" w:rsidRPr="00A02D11" w:rsidRDefault="00A02D11" w:rsidP="00A02D11">
            <w:pPr>
              <w:jc w:val="center"/>
              <w:rPr>
                <w:bCs/>
              </w:rPr>
            </w:pPr>
            <w:r w:rsidRPr="00A02D11">
              <w:rPr>
                <w:bCs/>
              </w:rPr>
              <w:t>11</w:t>
            </w:r>
          </w:p>
        </w:tc>
        <w:tc>
          <w:tcPr>
            <w:tcW w:w="1925" w:type="pct"/>
            <w:tcBorders>
              <w:top w:val="nil"/>
              <w:left w:val="nil"/>
              <w:bottom w:val="single" w:sz="4" w:space="0" w:color="auto"/>
              <w:right w:val="single" w:sz="4" w:space="0" w:color="auto"/>
            </w:tcBorders>
            <w:shd w:val="clear" w:color="auto" w:fill="auto"/>
            <w:vAlign w:val="center"/>
            <w:hideMark/>
          </w:tcPr>
          <w:p w:rsidR="00A02D11" w:rsidRPr="00A02D11" w:rsidRDefault="00A02D11" w:rsidP="00A02D11">
            <w:pPr>
              <w:rPr>
                <w:bCs/>
              </w:rPr>
            </w:pPr>
            <w:r w:rsidRPr="00A02D11">
              <w:rPr>
                <w:bCs/>
              </w:rPr>
              <w:t>Изменение остатков средств на счетах по учету средств бюджетов</w:t>
            </w:r>
          </w:p>
        </w:tc>
        <w:tc>
          <w:tcPr>
            <w:tcW w:w="1629" w:type="pct"/>
            <w:tcBorders>
              <w:top w:val="nil"/>
              <w:left w:val="nil"/>
              <w:bottom w:val="single" w:sz="4" w:space="0" w:color="auto"/>
              <w:right w:val="single" w:sz="4" w:space="0" w:color="auto"/>
            </w:tcBorders>
            <w:shd w:val="clear" w:color="auto" w:fill="auto"/>
            <w:noWrap/>
            <w:vAlign w:val="bottom"/>
            <w:hideMark/>
          </w:tcPr>
          <w:p w:rsidR="00A02D11" w:rsidRPr="00A02D11" w:rsidRDefault="00A02D11" w:rsidP="00A02D11">
            <w:pPr>
              <w:jc w:val="center"/>
              <w:rPr>
                <w:bCs/>
              </w:rPr>
            </w:pPr>
            <w:r w:rsidRPr="00A02D11">
              <w:rPr>
                <w:bCs/>
              </w:rPr>
              <w:t>919 01 05 00 00 00 0000 000</w:t>
            </w:r>
          </w:p>
        </w:tc>
        <w:tc>
          <w:tcPr>
            <w:tcW w:w="1093"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right"/>
              <w:rPr>
                <w:bCs/>
              </w:rPr>
            </w:pPr>
            <w:r w:rsidRPr="00A02D11">
              <w:rPr>
                <w:bCs/>
              </w:rPr>
              <w:t>30 169 531,24</w:t>
            </w:r>
          </w:p>
        </w:tc>
      </w:tr>
      <w:tr w:rsidR="00A02D11" w:rsidRPr="00A02D11" w:rsidTr="00A02D11">
        <w:trPr>
          <w:trHeight w:val="255"/>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12</w:t>
            </w:r>
          </w:p>
        </w:tc>
        <w:tc>
          <w:tcPr>
            <w:tcW w:w="1925" w:type="pct"/>
            <w:tcBorders>
              <w:top w:val="nil"/>
              <w:left w:val="nil"/>
              <w:bottom w:val="single" w:sz="4" w:space="0" w:color="auto"/>
              <w:right w:val="single" w:sz="4" w:space="0" w:color="auto"/>
            </w:tcBorders>
            <w:shd w:val="clear" w:color="auto" w:fill="auto"/>
            <w:vAlign w:val="center"/>
            <w:hideMark/>
          </w:tcPr>
          <w:p w:rsidR="00A02D11" w:rsidRPr="00A02D11" w:rsidRDefault="00A02D11" w:rsidP="00A02D11">
            <w:r w:rsidRPr="00A02D11">
              <w:t>Увеличение остатков средств бюджетов</w:t>
            </w:r>
          </w:p>
        </w:tc>
        <w:tc>
          <w:tcPr>
            <w:tcW w:w="1629" w:type="pct"/>
            <w:tcBorders>
              <w:top w:val="nil"/>
              <w:left w:val="nil"/>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919 01 05 00 00 00 0000 500</w:t>
            </w:r>
          </w:p>
        </w:tc>
        <w:tc>
          <w:tcPr>
            <w:tcW w:w="1093"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right"/>
            </w:pPr>
            <w:r w:rsidRPr="00A02D11">
              <w:t>-1 015 850 189,38</w:t>
            </w:r>
          </w:p>
        </w:tc>
      </w:tr>
      <w:tr w:rsidR="00A02D11" w:rsidRPr="00A02D11" w:rsidTr="00A02D11">
        <w:trPr>
          <w:trHeight w:val="45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13</w:t>
            </w:r>
          </w:p>
        </w:tc>
        <w:tc>
          <w:tcPr>
            <w:tcW w:w="1925" w:type="pct"/>
            <w:tcBorders>
              <w:top w:val="nil"/>
              <w:left w:val="nil"/>
              <w:bottom w:val="single" w:sz="4" w:space="0" w:color="auto"/>
              <w:right w:val="single" w:sz="4" w:space="0" w:color="auto"/>
            </w:tcBorders>
            <w:shd w:val="clear" w:color="auto" w:fill="auto"/>
            <w:vAlign w:val="center"/>
            <w:hideMark/>
          </w:tcPr>
          <w:p w:rsidR="00A02D11" w:rsidRPr="00A02D11" w:rsidRDefault="00A02D11" w:rsidP="00A02D11">
            <w:r w:rsidRPr="00A02D11">
              <w:t>Увеличение прочих остатков средств бюджетов</w:t>
            </w:r>
          </w:p>
        </w:tc>
        <w:tc>
          <w:tcPr>
            <w:tcW w:w="1629" w:type="pct"/>
            <w:tcBorders>
              <w:top w:val="nil"/>
              <w:left w:val="nil"/>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919 01 05 02 00 00 0000 500</w:t>
            </w:r>
          </w:p>
        </w:tc>
        <w:tc>
          <w:tcPr>
            <w:tcW w:w="1093"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right"/>
            </w:pPr>
            <w:r w:rsidRPr="00A02D11">
              <w:t>-1 015 850 189,38</w:t>
            </w:r>
          </w:p>
        </w:tc>
      </w:tr>
      <w:tr w:rsidR="00A02D11" w:rsidRPr="00A02D11" w:rsidTr="00A02D11">
        <w:trPr>
          <w:trHeight w:val="255"/>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14</w:t>
            </w:r>
          </w:p>
        </w:tc>
        <w:tc>
          <w:tcPr>
            <w:tcW w:w="1925" w:type="pct"/>
            <w:tcBorders>
              <w:top w:val="nil"/>
              <w:left w:val="nil"/>
              <w:bottom w:val="single" w:sz="4" w:space="0" w:color="auto"/>
              <w:right w:val="single" w:sz="4" w:space="0" w:color="auto"/>
            </w:tcBorders>
            <w:shd w:val="clear" w:color="auto" w:fill="auto"/>
            <w:vAlign w:val="center"/>
            <w:hideMark/>
          </w:tcPr>
          <w:p w:rsidR="00A02D11" w:rsidRPr="00A02D11" w:rsidRDefault="00A02D11" w:rsidP="00A02D11">
            <w:r w:rsidRPr="00A02D11">
              <w:t>Увеличение прочих остатков денежных средств  бюджетов</w:t>
            </w:r>
          </w:p>
        </w:tc>
        <w:tc>
          <w:tcPr>
            <w:tcW w:w="1629" w:type="pct"/>
            <w:tcBorders>
              <w:top w:val="nil"/>
              <w:left w:val="nil"/>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919 01 05 02 01 00 0000 510</w:t>
            </w:r>
          </w:p>
        </w:tc>
        <w:tc>
          <w:tcPr>
            <w:tcW w:w="1093"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right"/>
            </w:pPr>
            <w:r w:rsidRPr="00A02D11">
              <w:t>-1 015 850 189,38</w:t>
            </w:r>
          </w:p>
        </w:tc>
      </w:tr>
      <w:tr w:rsidR="00A02D11" w:rsidRPr="00A02D11" w:rsidTr="00A02D11">
        <w:trPr>
          <w:trHeight w:val="45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15</w:t>
            </w:r>
          </w:p>
        </w:tc>
        <w:tc>
          <w:tcPr>
            <w:tcW w:w="1925" w:type="pct"/>
            <w:tcBorders>
              <w:top w:val="nil"/>
              <w:left w:val="nil"/>
              <w:bottom w:val="single" w:sz="4" w:space="0" w:color="auto"/>
              <w:right w:val="single" w:sz="4" w:space="0" w:color="auto"/>
            </w:tcBorders>
            <w:shd w:val="clear" w:color="auto" w:fill="auto"/>
            <w:vAlign w:val="center"/>
            <w:hideMark/>
          </w:tcPr>
          <w:p w:rsidR="00A02D11" w:rsidRPr="00A02D11" w:rsidRDefault="00A02D11" w:rsidP="00A02D11">
            <w:r w:rsidRPr="00A02D11">
              <w:t>Увеличение прочих остатков денежных средств  бюджетов городских округов</w:t>
            </w:r>
          </w:p>
        </w:tc>
        <w:tc>
          <w:tcPr>
            <w:tcW w:w="1629" w:type="pct"/>
            <w:tcBorders>
              <w:top w:val="nil"/>
              <w:left w:val="nil"/>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919 01 05 02 01 04 0000 510</w:t>
            </w:r>
          </w:p>
        </w:tc>
        <w:tc>
          <w:tcPr>
            <w:tcW w:w="1093"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right"/>
            </w:pPr>
            <w:r w:rsidRPr="00A02D11">
              <w:t>-1 015 850 189,38</w:t>
            </w:r>
          </w:p>
        </w:tc>
      </w:tr>
      <w:tr w:rsidR="00A02D11" w:rsidRPr="00A02D11" w:rsidTr="00A02D11">
        <w:trPr>
          <w:trHeight w:val="255"/>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16</w:t>
            </w:r>
          </w:p>
        </w:tc>
        <w:tc>
          <w:tcPr>
            <w:tcW w:w="1925" w:type="pct"/>
            <w:tcBorders>
              <w:top w:val="nil"/>
              <w:left w:val="nil"/>
              <w:bottom w:val="single" w:sz="4" w:space="0" w:color="auto"/>
              <w:right w:val="single" w:sz="4" w:space="0" w:color="auto"/>
            </w:tcBorders>
            <w:shd w:val="clear" w:color="auto" w:fill="auto"/>
            <w:vAlign w:val="center"/>
            <w:hideMark/>
          </w:tcPr>
          <w:p w:rsidR="00A02D11" w:rsidRPr="00A02D11" w:rsidRDefault="00A02D11" w:rsidP="00A02D11">
            <w:r w:rsidRPr="00A02D11">
              <w:t>Уменьшение остатков средств бюджетов</w:t>
            </w:r>
          </w:p>
        </w:tc>
        <w:tc>
          <w:tcPr>
            <w:tcW w:w="1629" w:type="pct"/>
            <w:tcBorders>
              <w:top w:val="nil"/>
              <w:left w:val="nil"/>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919 01 05 00 00 00 0000 600</w:t>
            </w:r>
          </w:p>
        </w:tc>
        <w:tc>
          <w:tcPr>
            <w:tcW w:w="1093"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right"/>
            </w:pPr>
            <w:r w:rsidRPr="00A02D11">
              <w:t>1 046 019 720,62</w:t>
            </w:r>
          </w:p>
        </w:tc>
      </w:tr>
      <w:tr w:rsidR="00A02D11" w:rsidRPr="00A02D11" w:rsidTr="00A02D11">
        <w:trPr>
          <w:trHeight w:val="255"/>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17</w:t>
            </w:r>
          </w:p>
        </w:tc>
        <w:tc>
          <w:tcPr>
            <w:tcW w:w="1925" w:type="pct"/>
            <w:tcBorders>
              <w:top w:val="nil"/>
              <w:left w:val="nil"/>
              <w:bottom w:val="single" w:sz="4" w:space="0" w:color="auto"/>
              <w:right w:val="single" w:sz="4" w:space="0" w:color="auto"/>
            </w:tcBorders>
            <w:shd w:val="clear" w:color="auto" w:fill="auto"/>
            <w:vAlign w:val="center"/>
            <w:hideMark/>
          </w:tcPr>
          <w:p w:rsidR="00A02D11" w:rsidRPr="00A02D11" w:rsidRDefault="00A02D11" w:rsidP="00A02D11">
            <w:r w:rsidRPr="00A02D11">
              <w:t>Уменьшение прочих остатков средств бюджетов</w:t>
            </w:r>
          </w:p>
        </w:tc>
        <w:tc>
          <w:tcPr>
            <w:tcW w:w="1629" w:type="pct"/>
            <w:tcBorders>
              <w:top w:val="nil"/>
              <w:left w:val="nil"/>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919 01 05 02 00 00 0000 600</w:t>
            </w:r>
          </w:p>
        </w:tc>
        <w:tc>
          <w:tcPr>
            <w:tcW w:w="1093"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right"/>
            </w:pPr>
            <w:r w:rsidRPr="00A02D11">
              <w:t>1 046 019 720,62</w:t>
            </w:r>
          </w:p>
        </w:tc>
      </w:tr>
      <w:tr w:rsidR="00A02D11" w:rsidRPr="00A02D11" w:rsidTr="00A02D11">
        <w:trPr>
          <w:trHeight w:val="255"/>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18</w:t>
            </w:r>
          </w:p>
        </w:tc>
        <w:tc>
          <w:tcPr>
            <w:tcW w:w="1925" w:type="pct"/>
            <w:tcBorders>
              <w:top w:val="nil"/>
              <w:left w:val="nil"/>
              <w:bottom w:val="single" w:sz="4" w:space="0" w:color="auto"/>
              <w:right w:val="single" w:sz="4" w:space="0" w:color="auto"/>
            </w:tcBorders>
            <w:shd w:val="clear" w:color="auto" w:fill="auto"/>
            <w:vAlign w:val="center"/>
            <w:hideMark/>
          </w:tcPr>
          <w:p w:rsidR="00A02D11" w:rsidRPr="00A02D11" w:rsidRDefault="00A02D11" w:rsidP="00A02D11">
            <w:r w:rsidRPr="00A02D11">
              <w:t>Уменьшение прочих остатков денежных средств  бюджетов</w:t>
            </w:r>
          </w:p>
        </w:tc>
        <w:tc>
          <w:tcPr>
            <w:tcW w:w="1629" w:type="pct"/>
            <w:tcBorders>
              <w:top w:val="nil"/>
              <w:left w:val="nil"/>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919 01 05 02 01 00 0000 610</w:t>
            </w:r>
          </w:p>
        </w:tc>
        <w:tc>
          <w:tcPr>
            <w:tcW w:w="1093"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right"/>
            </w:pPr>
            <w:r w:rsidRPr="00A02D11">
              <w:t>1 046 019 720,62</w:t>
            </w:r>
          </w:p>
        </w:tc>
      </w:tr>
      <w:tr w:rsidR="00A02D11" w:rsidRPr="00A02D11" w:rsidTr="00A02D11">
        <w:trPr>
          <w:trHeight w:val="45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19</w:t>
            </w:r>
          </w:p>
        </w:tc>
        <w:tc>
          <w:tcPr>
            <w:tcW w:w="1925" w:type="pct"/>
            <w:tcBorders>
              <w:top w:val="nil"/>
              <w:left w:val="nil"/>
              <w:bottom w:val="single" w:sz="4" w:space="0" w:color="auto"/>
              <w:right w:val="single" w:sz="4" w:space="0" w:color="auto"/>
            </w:tcBorders>
            <w:shd w:val="clear" w:color="auto" w:fill="auto"/>
            <w:vAlign w:val="center"/>
            <w:hideMark/>
          </w:tcPr>
          <w:p w:rsidR="00A02D11" w:rsidRPr="00A02D11" w:rsidRDefault="00A02D11" w:rsidP="00A02D11">
            <w:r w:rsidRPr="00A02D11">
              <w:t>Уменьшение прочих остатков денежных средств  бюджетов городских округов</w:t>
            </w:r>
          </w:p>
        </w:tc>
        <w:tc>
          <w:tcPr>
            <w:tcW w:w="1629" w:type="pct"/>
            <w:tcBorders>
              <w:top w:val="nil"/>
              <w:left w:val="nil"/>
              <w:bottom w:val="single" w:sz="4" w:space="0" w:color="auto"/>
              <w:right w:val="single" w:sz="4" w:space="0" w:color="auto"/>
            </w:tcBorders>
            <w:shd w:val="clear" w:color="auto" w:fill="auto"/>
            <w:noWrap/>
            <w:vAlign w:val="bottom"/>
            <w:hideMark/>
          </w:tcPr>
          <w:p w:rsidR="00A02D11" w:rsidRPr="00A02D11" w:rsidRDefault="00A02D11" w:rsidP="00A02D11">
            <w:pPr>
              <w:jc w:val="center"/>
            </w:pPr>
            <w:r w:rsidRPr="00A02D11">
              <w:t>919 01 05 02 01 04 0000 610</w:t>
            </w:r>
          </w:p>
        </w:tc>
        <w:tc>
          <w:tcPr>
            <w:tcW w:w="1093" w:type="pct"/>
            <w:tcBorders>
              <w:top w:val="nil"/>
              <w:left w:val="nil"/>
              <w:bottom w:val="single" w:sz="4" w:space="0" w:color="auto"/>
              <w:right w:val="single" w:sz="4" w:space="0" w:color="auto"/>
            </w:tcBorders>
            <w:shd w:val="clear" w:color="auto" w:fill="auto"/>
            <w:vAlign w:val="bottom"/>
            <w:hideMark/>
          </w:tcPr>
          <w:p w:rsidR="00A02D11" w:rsidRPr="00A02D11" w:rsidRDefault="00A02D11" w:rsidP="00A02D11">
            <w:pPr>
              <w:jc w:val="right"/>
            </w:pPr>
            <w:r w:rsidRPr="00A02D11">
              <w:t>1 046 019 720,62</w:t>
            </w:r>
          </w:p>
        </w:tc>
      </w:tr>
    </w:tbl>
    <w:p w:rsidR="005174FE" w:rsidRDefault="005174FE" w:rsidP="005F1D44">
      <w:pPr>
        <w:ind w:left="5103"/>
        <w:rPr>
          <w:b/>
          <w:bCs/>
          <w:sz w:val="28"/>
          <w:szCs w:val="28"/>
        </w:rPr>
      </w:pPr>
    </w:p>
    <w:sectPr w:rsidR="005174FE" w:rsidSect="0004307B">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312" w:rsidRDefault="00725312" w:rsidP="007A753C">
      <w:r>
        <w:separator/>
      </w:r>
    </w:p>
  </w:endnote>
  <w:endnote w:type="continuationSeparator" w:id="0">
    <w:p w:rsidR="00725312" w:rsidRDefault="00725312" w:rsidP="007A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312" w:rsidRDefault="00725312" w:rsidP="007A753C">
      <w:r>
        <w:separator/>
      </w:r>
    </w:p>
  </w:footnote>
  <w:footnote w:type="continuationSeparator" w:id="0">
    <w:p w:rsidR="00725312" w:rsidRDefault="00725312" w:rsidP="007A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847" w:rsidRDefault="00392847">
    <w:pPr>
      <w:pStyle w:val="a4"/>
      <w:jc w:val="center"/>
    </w:pPr>
    <w:r>
      <w:fldChar w:fldCharType="begin"/>
    </w:r>
    <w:r>
      <w:instrText xml:space="preserve"> PAGE   \* MERGEFORMAT </w:instrText>
    </w:r>
    <w:r>
      <w:fldChar w:fldCharType="separate"/>
    </w:r>
    <w:r w:rsidR="0039616E">
      <w:rPr>
        <w:noProof/>
      </w:rPr>
      <w:t>2</w:t>
    </w:r>
    <w:r>
      <w:fldChar w:fldCharType="end"/>
    </w:r>
  </w:p>
  <w:p w:rsidR="00392847" w:rsidRDefault="003928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847" w:rsidRDefault="00392847">
    <w:pPr>
      <w:pStyle w:val="a4"/>
      <w:jc w:val="center"/>
    </w:pPr>
    <w:r>
      <w:fldChar w:fldCharType="begin"/>
    </w:r>
    <w:r>
      <w:instrText xml:space="preserve"> PAGE   \* MERGEFORMAT </w:instrText>
    </w:r>
    <w:r>
      <w:fldChar w:fldCharType="separate"/>
    </w:r>
    <w:r w:rsidR="0039616E">
      <w:rPr>
        <w:noProof/>
      </w:rPr>
      <w:t>3</w:t>
    </w:r>
    <w:r>
      <w:fldChar w:fldCharType="end"/>
    </w:r>
  </w:p>
  <w:p w:rsidR="00392847" w:rsidRDefault="003928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A0CD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75D56A4"/>
    <w:multiLevelType w:val="hybridMultilevel"/>
    <w:tmpl w:val="D9843E10"/>
    <w:lvl w:ilvl="0" w:tplc="8B5479D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5551C4B"/>
    <w:multiLevelType w:val="hybridMultilevel"/>
    <w:tmpl w:val="3AA4F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5"/>
    <w:rsid w:val="0000019D"/>
    <w:rsid w:val="000035F5"/>
    <w:rsid w:val="00003806"/>
    <w:rsid w:val="000038CC"/>
    <w:rsid w:val="000122F8"/>
    <w:rsid w:val="00013CD9"/>
    <w:rsid w:val="00014F5B"/>
    <w:rsid w:val="000150BA"/>
    <w:rsid w:val="00016E57"/>
    <w:rsid w:val="00017F2E"/>
    <w:rsid w:val="00020103"/>
    <w:rsid w:val="0002031B"/>
    <w:rsid w:val="00022AB7"/>
    <w:rsid w:val="00023276"/>
    <w:rsid w:val="00030328"/>
    <w:rsid w:val="0003090D"/>
    <w:rsid w:val="00030E9B"/>
    <w:rsid w:val="00032778"/>
    <w:rsid w:val="000327D6"/>
    <w:rsid w:val="000334B6"/>
    <w:rsid w:val="000351BE"/>
    <w:rsid w:val="000352A1"/>
    <w:rsid w:val="00041D6D"/>
    <w:rsid w:val="0004307B"/>
    <w:rsid w:val="00044876"/>
    <w:rsid w:val="00044EC3"/>
    <w:rsid w:val="0004559D"/>
    <w:rsid w:val="000466D2"/>
    <w:rsid w:val="000466F2"/>
    <w:rsid w:val="00047038"/>
    <w:rsid w:val="0004720F"/>
    <w:rsid w:val="00051EF3"/>
    <w:rsid w:val="00051F9F"/>
    <w:rsid w:val="000535B4"/>
    <w:rsid w:val="000601F7"/>
    <w:rsid w:val="0006114D"/>
    <w:rsid w:val="00061192"/>
    <w:rsid w:val="0006433A"/>
    <w:rsid w:val="00065D7B"/>
    <w:rsid w:val="00067FAD"/>
    <w:rsid w:val="000802F6"/>
    <w:rsid w:val="0008306F"/>
    <w:rsid w:val="0008354B"/>
    <w:rsid w:val="00084201"/>
    <w:rsid w:val="000846A3"/>
    <w:rsid w:val="00087611"/>
    <w:rsid w:val="000906CC"/>
    <w:rsid w:val="000907A0"/>
    <w:rsid w:val="00090AD5"/>
    <w:rsid w:val="000923F0"/>
    <w:rsid w:val="0009240F"/>
    <w:rsid w:val="00093F82"/>
    <w:rsid w:val="0009513C"/>
    <w:rsid w:val="0009643B"/>
    <w:rsid w:val="000A123B"/>
    <w:rsid w:val="000A367C"/>
    <w:rsid w:val="000A38F1"/>
    <w:rsid w:val="000A5E7E"/>
    <w:rsid w:val="000A7D7F"/>
    <w:rsid w:val="000B0627"/>
    <w:rsid w:val="000B0E15"/>
    <w:rsid w:val="000B11F6"/>
    <w:rsid w:val="000B1B6D"/>
    <w:rsid w:val="000B2339"/>
    <w:rsid w:val="000B2F9E"/>
    <w:rsid w:val="000B6134"/>
    <w:rsid w:val="000B716D"/>
    <w:rsid w:val="000C138D"/>
    <w:rsid w:val="000C1FE2"/>
    <w:rsid w:val="000C44C9"/>
    <w:rsid w:val="000C78E0"/>
    <w:rsid w:val="000D30F8"/>
    <w:rsid w:val="000D4C90"/>
    <w:rsid w:val="000D58DB"/>
    <w:rsid w:val="000D5EFE"/>
    <w:rsid w:val="000E22A5"/>
    <w:rsid w:val="000E2A0D"/>
    <w:rsid w:val="000E3545"/>
    <w:rsid w:val="000E47DF"/>
    <w:rsid w:val="000E7E7C"/>
    <w:rsid w:val="000F0A35"/>
    <w:rsid w:val="000F0B2D"/>
    <w:rsid w:val="000F0EBE"/>
    <w:rsid w:val="000F1615"/>
    <w:rsid w:val="000F1862"/>
    <w:rsid w:val="000F43EA"/>
    <w:rsid w:val="000F634D"/>
    <w:rsid w:val="000F6BBA"/>
    <w:rsid w:val="00101380"/>
    <w:rsid w:val="001050C4"/>
    <w:rsid w:val="0010585D"/>
    <w:rsid w:val="00106A15"/>
    <w:rsid w:val="00107545"/>
    <w:rsid w:val="00107C96"/>
    <w:rsid w:val="00110E30"/>
    <w:rsid w:val="00110EE0"/>
    <w:rsid w:val="00112430"/>
    <w:rsid w:val="00114E65"/>
    <w:rsid w:val="00115AE6"/>
    <w:rsid w:val="00121E0D"/>
    <w:rsid w:val="00122304"/>
    <w:rsid w:val="00122856"/>
    <w:rsid w:val="00123487"/>
    <w:rsid w:val="00123559"/>
    <w:rsid w:val="001243C8"/>
    <w:rsid w:val="0012654B"/>
    <w:rsid w:val="00127A9A"/>
    <w:rsid w:val="001316A2"/>
    <w:rsid w:val="00133039"/>
    <w:rsid w:val="0013482D"/>
    <w:rsid w:val="00137C58"/>
    <w:rsid w:val="00141A87"/>
    <w:rsid w:val="0014290F"/>
    <w:rsid w:val="00143815"/>
    <w:rsid w:val="0014401A"/>
    <w:rsid w:val="00144CC4"/>
    <w:rsid w:val="0014671D"/>
    <w:rsid w:val="00151A05"/>
    <w:rsid w:val="00151AD4"/>
    <w:rsid w:val="001534E9"/>
    <w:rsid w:val="001563C6"/>
    <w:rsid w:val="001564DC"/>
    <w:rsid w:val="0016062D"/>
    <w:rsid w:val="0016368F"/>
    <w:rsid w:val="001651CA"/>
    <w:rsid w:val="001732AF"/>
    <w:rsid w:val="0017341F"/>
    <w:rsid w:val="00173DC8"/>
    <w:rsid w:val="0017453B"/>
    <w:rsid w:val="00174E36"/>
    <w:rsid w:val="00175002"/>
    <w:rsid w:val="001777C7"/>
    <w:rsid w:val="0017789F"/>
    <w:rsid w:val="001805DD"/>
    <w:rsid w:val="001828F8"/>
    <w:rsid w:val="00184A4B"/>
    <w:rsid w:val="001851DE"/>
    <w:rsid w:val="0018603C"/>
    <w:rsid w:val="0018691F"/>
    <w:rsid w:val="0019226B"/>
    <w:rsid w:val="00192B40"/>
    <w:rsid w:val="00192EC0"/>
    <w:rsid w:val="001940A4"/>
    <w:rsid w:val="00195118"/>
    <w:rsid w:val="00195C9C"/>
    <w:rsid w:val="0019696C"/>
    <w:rsid w:val="00197CDB"/>
    <w:rsid w:val="001A570D"/>
    <w:rsid w:val="001A5E00"/>
    <w:rsid w:val="001A691F"/>
    <w:rsid w:val="001A6A62"/>
    <w:rsid w:val="001A6B08"/>
    <w:rsid w:val="001B2674"/>
    <w:rsid w:val="001B4377"/>
    <w:rsid w:val="001B4E9D"/>
    <w:rsid w:val="001B559C"/>
    <w:rsid w:val="001B5672"/>
    <w:rsid w:val="001C0821"/>
    <w:rsid w:val="001C09C2"/>
    <w:rsid w:val="001C1C10"/>
    <w:rsid w:val="001C4E97"/>
    <w:rsid w:val="001C5460"/>
    <w:rsid w:val="001C652C"/>
    <w:rsid w:val="001D1A0E"/>
    <w:rsid w:val="001D34EF"/>
    <w:rsid w:val="001D3F01"/>
    <w:rsid w:val="001D5793"/>
    <w:rsid w:val="001D7CC0"/>
    <w:rsid w:val="001E4CF0"/>
    <w:rsid w:val="001E5A48"/>
    <w:rsid w:val="001E7071"/>
    <w:rsid w:val="001F14D6"/>
    <w:rsid w:val="001F1B76"/>
    <w:rsid w:val="001F2A9B"/>
    <w:rsid w:val="001F4EC0"/>
    <w:rsid w:val="001F5C09"/>
    <w:rsid w:val="001F5FEE"/>
    <w:rsid w:val="001F6DD7"/>
    <w:rsid w:val="001F6DDD"/>
    <w:rsid w:val="001F7E10"/>
    <w:rsid w:val="002009EC"/>
    <w:rsid w:val="00200E32"/>
    <w:rsid w:val="002033ED"/>
    <w:rsid w:val="00203BD7"/>
    <w:rsid w:val="002049BA"/>
    <w:rsid w:val="00206224"/>
    <w:rsid w:val="00206D7A"/>
    <w:rsid w:val="00207AEB"/>
    <w:rsid w:val="002120C1"/>
    <w:rsid w:val="00212BC5"/>
    <w:rsid w:val="0021439F"/>
    <w:rsid w:val="00214C2B"/>
    <w:rsid w:val="00217C55"/>
    <w:rsid w:val="0022107C"/>
    <w:rsid w:val="00222739"/>
    <w:rsid w:val="0022336D"/>
    <w:rsid w:val="0023008D"/>
    <w:rsid w:val="002323AC"/>
    <w:rsid w:val="00234CE2"/>
    <w:rsid w:val="00235F55"/>
    <w:rsid w:val="002404D9"/>
    <w:rsid w:val="002407F9"/>
    <w:rsid w:val="00241563"/>
    <w:rsid w:val="0024702D"/>
    <w:rsid w:val="00250BEC"/>
    <w:rsid w:val="00250E70"/>
    <w:rsid w:val="00252ECA"/>
    <w:rsid w:val="00253DF8"/>
    <w:rsid w:val="00254167"/>
    <w:rsid w:val="00254BB3"/>
    <w:rsid w:val="00256632"/>
    <w:rsid w:val="00256999"/>
    <w:rsid w:val="00256FF2"/>
    <w:rsid w:val="00257D5D"/>
    <w:rsid w:val="00257EBE"/>
    <w:rsid w:val="00260378"/>
    <w:rsid w:val="00262078"/>
    <w:rsid w:val="0026268D"/>
    <w:rsid w:val="00264A81"/>
    <w:rsid w:val="00265BF2"/>
    <w:rsid w:val="00267C3F"/>
    <w:rsid w:val="00271971"/>
    <w:rsid w:val="00272C3C"/>
    <w:rsid w:val="0027350D"/>
    <w:rsid w:val="00273D93"/>
    <w:rsid w:val="002758D6"/>
    <w:rsid w:val="002771E9"/>
    <w:rsid w:val="00280579"/>
    <w:rsid w:val="002819E7"/>
    <w:rsid w:val="00281AD2"/>
    <w:rsid w:val="0028264F"/>
    <w:rsid w:val="00283303"/>
    <w:rsid w:val="002843D8"/>
    <w:rsid w:val="00284F5E"/>
    <w:rsid w:val="00285F16"/>
    <w:rsid w:val="002924A7"/>
    <w:rsid w:val="00292E3F"/>
    <w:rsid w:val="002A1414"/>
    <w:rsid w:val="002A19C9"/>
    <w:rsid w:val="002A4C0F"/>
    <w:rsid w:val="002A52FB"/>
    <w:rsid w:val="002A53F7"/>
    <w:rsid w:val="002B12B5"/>
    <w:rsid w:val="002B5765"/>
    <w:rsid w:val="002B6456"/>
    <w:rsid w:val="002B7628"/>
    <w:rsid w:val="002C0710"/>
    <w:rsid w:val="002C3354"/>
    <w:rsid w:val="002C3532"/>
    <w:rsid w:val="002C4B86"/>
    <w:rsid w:val="002C69A5"/>
    <w:rsid w:val="002C71B9"/>
    <w:rsid w:val="002C7257"/>
    <w:rsid w:val="002D0A5C"/>
    <w:rsid w:val="002D0E2C"/>
    <w:rsid w:val="002D0F15"/>
    <w:rsid w:val="002D1414"/>
    <w:rsid w:val="002D2E86"/>
    <w:rsid w:val="002D2EF3"/>
    <w:rsid w:val="002D32FE"/>
    <w:rsid w:val="002D43CE"/>
    <w:rsid w:val="002D5045"/>
    <w:rsid w:val="002D5307"/>
    <w:rsid w:val="002D5865"/>
    <w:rsid w:val="002E164E"/>
    <w:rsid w:val="002E176E"/>
    <w:rsid w:val="002E1C6A"/>
    <w:rsid w:val="002E57D4"/>
    <w:rsid w:val="002E674B"/>
    <w:rsid w:val="002E6D1D"/>
    <w:rsid w:val="002E7581"/>
    <w:rsid w:val="002E7929"/>
    <w:rsid w:val="002F0700"/>
    <w:rsid w:val="002F68E7"/>
    <w:rsid w:val="00303319"/>
    <w:rsid w:val="00304D8B"/>
    <w:rsid w:val="00306665"/>
    <w:rsid w:val="00306ADD"/>
    <w:rsid w:val="0030720F"/>
    <w:rsid w:val="00310BF6"/>
    <w:rsid w:val="0031111D"/>
    <w:rsid w:val="00311552"/>
    <w:rsid w:val="00312BC8"/>
    <w:rsid w:val="00315FBE"/>
    <w:rsid w:val="00317BDC"/>
    <w:rsid w:val="003203BC"/>
    <w:rsid w:val="00320726"/>
    <w:rsid w:val="003213BE"/>
    <w:rsid w:val="003218BC"/>
    <w:rsid w:val="0032409F"/>
    <w:rsid w:val="00324896"/>
    <w:rsid w:val="003254E8"/>
    <w:rsid w:val="00326C5A"/>
    <w:rsid w:val="0032737D"/>
    <w:rsid w:val="003303CC"/>
    <w:rsid w:val="00331C05"/>
    <w:rsid w:val="0033287C"/>
    <w:rsid w:val="003355E0"/>
    <w:rsid w:val="00335FC4"/>
    <w:rsid w:val="003411E7"/>
    <w:rsid w:val="00345D40"/>
    <w:rsid w:val="00346A30"/>
    <w:rsid w:val="00351C67"/>
    <w:rsid w:val="003536C0"/>
    <w:rsid w:val="003536EB"/>
    <w:rsid w:val="00353F86"/>
    <w:rsid w:val="003545B3"/>
    <w:rsid w:val="00354BAD"/>
    <w:rsid w:val="00361F73"/>
    <w:rsid w:val="00362F99"/>
    <w:rsid w:val="00363562"/>
    <w:rsid w:val="00364249"/>
    <w:rsid w:val="0036530F"/>
    <w:rsid w:val="00366550"/>
    <w:rsid w:val="003667DD"/>
    <w:rsid w:val="003675BA"/>
    <w:rsid w:val="003713B3"/>
    <w:rsid w:val="003724AE"/>
    <w:rsid w:val="00374635"/>
    <w:rsid w:val="00375CFF"/>
    <w:rsid w:val="003801CC"/>
    <w:rsid w:val="00383B9C"/>
    <w:rsid w:val="0038604C"/>
    <w:rsid w:val="00390260"/>
    <w:rsid w:val="00392847"/>
    <w:rsid w:val="0039616E"/>
    <w:rsid w:val="003962D9"/>
    <w:rsid w:val="003A291A"/>
    <w:rsid w:val="003A2D7C"/>
    <w:rsid w:val="003A2F4B"/>
    <w:rsid w:val="003A6C64"/>
    <w:rsid w:val="003B1E2D"/>
    <w:rsid w:val="003B5FFF"/>
    <w:rsid w:val="003B656B"/>
    <w:rsid w:val="003B7426"/>
    <w:rsid w:val="003B75F4"/>
    <w:rsid w:val="003B7C3F"/>
    <w:rsid w:val="003C05D6"/>
    <w:rsid w:val="003C0F96"/>
    <w:rsid w:val="003C159E"/>
    <w:rsid w:val="003C1C49"/>
    <w:rsid w:val="003C50AE"/>
    <w:rsid w:val="003C78AB"/>
    <w:rsid w:val="003D0B8A"/>
    <w:rsid w:val="003D28BC"/>
    <w:rsid w:val="003D2C65"/>
    <w:rsid w:val="003D3BB6"/>
    <w:rsid w:val="003D65EE"/>
    <w:rsid w:val="003D668B"/>
    <w:rsid w:val="003D67BA"/>
    <w:rsid w:val="003E0A95"/>
    <w:rsid w:val="003E182A"/>
    <w:rsid w:val="003E188F"/>
    <w:rsid w:val="003E1B8C"/>
    <w:rsid w:val="003E31E0"/>
    <w:rsid w:val="003E5561"/>
    <w:rsid w:val="003E68F0"/>
    <w:rsid w:val="003F0D34"/>
    <w:rsid w:val="003F31AF"/>
    <w:rsid w:val="003F3384"/>
    <w:rsid w:val="003F4D42"/>
    <w:rsid w:val="003F5D4B"/>
    <w:rsid w:val="003F7D68"/>
    <w:rsid w:val="004007FE"/>
    <w:rsid w:val="00404791"/>
    <w:rsid w:val="00407530"/>
    <w:rsid w:val="00407729"/>
    <w:rsid w:val="004077AE"/>
    <w:rsid w:val="00407F14"/>
    <w:rsid w:val="004102AB"/>
    <w:rsid w:val="0041129C"/>
    <w:rsid w:val="004126E3"/>
    <w:rsid w:val="0041506D"/>
    <w:rsid w:val="0041599A"/>
    <w:rsid w:val="0041603C"/>
    <w:rsid w:val="004172C8"/>
    <w:rsid w:val="00420EB4"/>
    <w:rsid w:val="00420F76"/>
    <w:rsid w:val="0042104A"/>
    <w:rsid w:val="00421143"/>
    <w:rsid w:val="00422A19"/>
    <w:rsid w:val="00423F20"/>
    <w:rsid w:val="004246B9"/>
    <w:rsid w:val="00426725"/>
    <w:rsid w:val="00433F15"/>
    <w:rsid w:val="004366CF"/>
    <w:rsid w:val="00437F27"/>
    <w:rsid w:val="004404B7"/>
    <w:rsid w:val="00440AFC"/>
    <w:rsid w:val="00441417"/>
    <w:rsid w:val="004418A7"/>
    <w:rsid w:val="00443489"/>
    <w:rsid w:val="00444427"/>
    <w:rsid w:val="00445EE7"/>
    <w:rsid w:val="00446D30"/>
    <w:rsid w:val="00446E21"/>
    <w:rsid w:val="00447837"/>
    <w:rsid w:val="00447A75"/>
    <w:rsid w:val="00447D34"/>
    <w:rsid w:val="00447FA4"/>
    <w:rsid w:val="004520BC"/>
    <w:rsid w:val="00456AA3"/>
    <w:rsid w:val="00456DB5"/>
    <w:rsid w:val="00457A2B"/>
    <w:rsid w:val="00457B5B"/>
    <w:rsid w:val="00460AD9"/>
    <w:rsid w:val="0046257A"/>
    <w:rsid w:val="00463032"/>
    <w:rsid w:val="004634B6"/>
    <w:rsid w:val="00467622"/>
    <w:rsid w:val="00470D70"/>
    <w:rsid w:val="0047132D"/>
    <w:rsid w:val="00471542"/>
    <w:rsid w:val="00473D73"/>
    <w:rsid w:val="00474868"/>
    <w:rsid w:val="0047609D"/>
    <w:rsid w:val="00477971"/>
    <w:rsid w:val="004811DF"/>
    <w:rsid w:val="00485E82"/>
    <w:rsid w:val="00486AD9"/>
    <w:rsid w:val="004905E9"/>
    <w:rsid w:val="004907D8"/>
    <w:rsid w:val="00490D38"/>
    <w:rsid w:val="0049218B"/>
    <w:rsid w:val="004A09F0"/>
    <w:rsid w:val="004A2232"/>
    <w:rsid w:val="004A2280"/>
    <w:rsid w:val="004A5FDA"/>
    <w:rsid w:val="004B0133"/>
    <w:rsid w:val="004B0535"/>
    <w:rsid w:val="004B0AB4"/>
    <w:rsid w:val="004B18AC"/>
    <w:rsid w:val="004B1B26"/>
    <w:rsid w:val="004B1F39"/>
    <w:rsid w:val="004C096B"/>
    <w:rsid w:val="004C0F2D"/>
    <w:rsid w:val="004C18D3"/>
    <w:rsid w:val="004C1A2A"/>
    <w:rsid w:val="004C34B3"/>
    <w:rsid w:val="004C4D6D"/>
    <w:rsid w:val="004C62BF"/>
    <w:rsid w:val="004C6B13"/>
    <w:rsid w:val="004C7335"/>
    <w:rsid w:val="004D231C"/>
    <w:rsid w:val="004D33C8"/>
    <w:rsid w:val="004D548E"/>
    <w:rsid w:val="004D5B7B"/>
    <w:rsid w:val="004D5F9D"/>
    <w:rsid w:val="004D6034"/>
    <w:rsid w:val="004E0AF9"/>
    <w:rsid w:val="004E0EAE"/>
    <w:rsid w:val="004E30C5"/>
    <w:rsid w:val="004E4289"/>
    <w:rsid w:val="004E4F2A"/>
    <w:rsid w:val="004E5FA5"/>
    <w:rsid w:val="004E79A6"/>
    <w:rsid w:val="004E7E7F"/>
    <w:rsid w:val="004F075F"/>
    <w:rsid w:val="004F24B5"/>
    <w:rsid w:val="004F5200"/>
    <w:rsid w:val="004F62C2"/>
    <w:rsid w:val="004F634A"/>
    <w:rsid w:val="004F71D9"/>
    <w:rsid w:val="0050150A"/>
    <w:rsid w:val="00501D18"/>
    <w:rsid w:val="005025A2"/>
    <w:rsid w:val="00503CF2"/>
    <w:rsid w:val="00505431"/>
    <w:rsid w:val="00505B71"/>
    <w:rsid w:val="00507A3B"/>
    <w:rsid w:val="00513BFC"/>
    <w:rsid w:val="00515495"/>
    <w:rsid w:val="00515CEB"/>
    <w:rsid w:val="005174FE"/>
    <w:rsid w:val="00520B44"/>
    <w:rsid w:val="00522213"/>
    <w:rsid w:val="005235CF"/>
    <w:rsid w:val="0052375B"/>
    <w:rsid w:val="00523D32"/>
    <w:rsid w:val="0052613C"/>
    <w:rsid w:val="00527803"/>
    <w:rsid w:val="00533F74"/>
    <w:rsid w:val="00534CF7"/>
    <w:rsid w:val="00537395"/>
    <w:rsid w:val="00537EFB"/>
    <w:rsid w:val="00540ADE"/>
    <w:rsid w:val="005412EF"/>
    <w:rsid w:val="00541436"/>
    <w:rsid w:val="0054290B"/>
    <w:rsid w:val="005438D8"/>
    <w:rsid w:val="00543E70"/>
    <w:rsid w:val="0054581B"/>
    <w:rsid w:val="00545FE1"/>
    <w:rsid w:val="0054664D"/>
    <w:rsid w:val="005530BD"/>
    <w:rsid w:val="00553AAF"/>
    <w:rsid w:val="00556961"/>
    <w:rsid w:val="00556CB9"/>
    <w:rsid w:val="005620EF"/>
    <w:rsid w:val="00562833"/>
    <w:rsid w:val="00562C65"/>
    <w:rsid w:val="00563943"/>
    <w:rsid w:val="00564013"/>
    <w:rsid w:val="00566561"/>
    <w:rsid w:val="00566A73"/>
    <w:rsid w:val="00573ACA"/>
    <w:rsid w:val="00573D23"/>
    <w:rsid w:val="00574242"/>
    <w:rsid w:val="00574AB3"/>
    <w:rsid w:val="005758FE"/>
    <w:rsid w:val="00575EEA"/>
    <w:rsid w:val="00577221"/>
    <w:rsid w:val="00580193"/>
    <w:rsid w:val="0058259D"/>
    <w:rsid w:val="005828CF"/>
    <w:rsid w:val="00584463"/>
    <w:rsid w:val="00585125"/>
    <w:rsid w:val="005853DC"/>
    <w:rsid w:val="005877EF"/>
    <w:rsid w:val="0059036C"/>
    <w:rsid w:val="005908DF"/>
    <w:rsid w:val="005922F1"/>
    <w:rsid w:val="00594A88"/>
    <w:rsid w:val="00595BA6"/>
    <w:rsid w:val="00595C94"/>
    <w:rsid w:val="00596640"/>
    <w:rsid w:val="00596746"/>
    <w:rsid w:val="005A049D"/>
    <w:rsid w:val="005A12CC"/>
    <w:rsid w:val="005A192E"/>
    <w:rsid w:val="005A335E"/>
    <w:rsid w:val="005A53A1"/>
    <w:rsid w:val="005A5905"/>
    <w:rsid w:val="005A6333"/>
    <w:rsid w:val="005A6378"/>
    <w:rsid w:val="005B15D3"/>
    <w:rsid w:val="005B17E6"/>
    <w:rsid w:val="005B2549"/>
    <w:rsid w:val="005B3E97"/>
    <w:rsid w:val="005B5035"/>
    <w:rsid w:val="005B7B81"/>
    <w:rsid w:val="005C0747"/>
    <w:rsid w:val="005C3318"/>
    <w:rsid w:val="005C38D7"/>
    <w:rsid w:val="005C6C31"/>
    <w:rsid w:val="005C6D5D"/>
    <w:rsid w:val="005C6D7B"/>
    <w:rsid w:val="005C70F4"/>
    <w:rsid w:val="005D1EA9"/>
    <w:rsid w:val="005D4A49"/>
    <w:rsid w:val="005D53BB"/>
    <w:rsid w:val="005D5906"/>
    <w:rsid w:val="005D5B5A"/>
    <w:rsid w:val="005D70E0"/>
    <w:rsid w:val="005D7FE1"/>
    <w:rsid w:val="005E2B31"/>
    <w:rsid w:val="005E4320"/>
    <w:rsid w:val="005E513A"/>
    <w:rsid w:val="005E576F"/>
    <w:rsid w:val="005E61F8"/>
    <w:rsid w:val="005F16B4"/>
    <w:rsid w:val="005F1759"/>
    <w:rsid w:val="005F1975"/>
    <w:rsid w:val="005F1D44"/>
    <w:rsid w:val="005F343E"/>
    <w:rsid w:val="005F36A3"/>
    <w:rsid w:val="005F5439"/>
    <w:rsid w:val="005F611A"/>
    <w:rsid w:val="005F6DC2"/>
    <w:rsid w:val="006004D6"/>
    <w:rsid w:val="00600C9F"/>
    <w:rsid w:val="006022B7"/>
    <w:rsid w:val="0060436B"/>
    <w:rsid w:val="00605760"/>
    <w:rsid w:val="0060720A"/>
    <w:rsid w:val="00614C51"/>
    <w:rsid w:val="006158FD"/>
    <w:rsid w:val="00615FF2"/>
    <w:rsid w:val="00617931"/>
    <w:rsid w:val="0062023D"/>
    <w:rsid w:val="00621544"/>
    <w:rsid w:val="006239DA"/>
    <w:rsid w:val="00625CBC"/>
    <w:rsid w:val="00630FF4"/>
    <w:rsid w:val="00634B1B"/>
    <w:rsid w:val="00635E6E"/>
    <w:rsid w:val="00637FE5"/>
    <w:rsid w:val="006413D1"/>
    <w:rsid w:val="00641EAE"/>
    <w:rsid w:val="00645C06"/>
    <w:rsid w:val="006469C6"/>
    <w:rsid w:val="0064781F"/>
    <w:rsid w:val="006504A3"/>
    <w:rsid w:val="006518FE"/>
    <w:rsid w:val="00652457"/>
    <w:rsid w:val="00656A15"/>
    <w:rsid w:val="00661BA5"/>
    <w:rsid w:val="00662A3B"/>
    <w:rsid w:val="006650C1"/>
    <w:rsid w:val="006652F3"/>
    <w:rsid w:val="006654DC"/>
    <w:rsid w:val="00666020"/>
    <w:rsid w:val="00667EF1"/>
    <w:rsid w:val="006703C7"/>
    <w:rsid w:val="006715DE"/>
    <w:rsid w:val="006717F6"/>
    <w:rsid w:val="00671CE1"/>
    <w:rsid w:val="0067446E"/>
    <w:rsid w:val="006749D3"/>
    <w:rsid w:val="00675B2C"/>
    <w:rsid w:val="00676B8B"/>
    <w:rsid w:val="00680014"/>
    <w:rsid w:val="00685102"/>
    <w:rsid w:val="006914A7"/>
    <w:rsid w:val="006918C4"/>
    <w:rsid w:val="00694953"/>
    <w:rsid w:val="00695AF3"/>
    <w:rsid w:val="00696791"/>
    <w:rsid w:val="00696EC6"/>
    <w:rsid w:val="006A5FC9"/>
    <w:rsid w:val="006A7299"/>
    <w:rsid w:val="006B0D94"/>
    <w:rsid w:val="006B3927"/>
    <w:rsid w:val="006B60F8"/>
    <w:rsid w:val="006B6B8E"/>
    <w:rsid w:val="006B6CBA"/>
    <w:rsid w:val="006C015A"/>
    <w:rsid w:val="006C1466"/>
    <w:rsid w:val="006C1C0F"/>
    <w:rsid w:val="006C255A"/>
    <w:rsid w:val="006C3570"/>
    <w:rsid w:val="006C3C43"/>
    <w:rsid w:val="006C3E93"/>
    <w:rsid w:val="006C4872"/>
    <w:rsid w:val="006C4EE3"/>
    <w:rsid w:val="006C5D43"/>
    <w:rsid w:val="006D17E4"/>
    <w:rsid w:val="006D2C5F"/>
    <w:rsid w:val="006D4222"/>
    <w:rsid w:val="006D4884"/>
    <w:rsid w:val="006D4A7C"/>
    <w:rsid w:val="006D4C31"/>
    <w:rsid w:val="006D5002"/>
    <w:rsid w:val="006E0314"/>
    <w:rsid w:val="006E07AD"/>
    <w:rsid w:val="006E13CB"/>
    <w:rsid w:val="006E5047"/>
    <w:rsid w:val="006E626F"/>
    <w:rsid w:val="006E723B"/>
    <w:rsid w:val="006F0C88"/>
    <w:rsid w:val="006F2ED2"/>
    <w:rsid w:val="006F4385"/>
    <w:rsid w:val="006F52D0"/>
    <w:rsid w:val="006F5A3F"/>
    <w:rsid w:val="006F626E"/>
    <w:rsid w:val="006F6B0E"/>
    <w:rsid w:val="006F6C39"/>
    <w:rsid w:val="006F6CBC"/>
    <w:rsid w:val="006F6E48"/>
    <w:rsid w:val="0070027F"/>
    <w:rsid w:val="0070211A"/>
    <w:rsid w:val="007021B4"/>
    <w:rsid w:val="007047AA"/>
    <w:rsid w:val="00706D86"/>
    <w:rsid w:val="0071051B"/>
    <w:rsid w:val="00711588"/>
    <w:rsid w:val="00711750"/>
    <w:rsid w:val="007141FF"/>
    <w:rsid w:val="00715A24"/>
    <w:rsid w:val="007164ED"/>
    <w:rsid w:val="007225FB"/>
    <w:rsid w:val="007248DC"/>
    <w:rsid w:val="00725312"/>
    <w:rsid w:val="00726615"/>
    <w:rsid w:val="00730E46"/>
    <w:rsid w:val="007340B3"/>
    <w:rsid w:val="00734519"/>
    <w:rsid w:val="0073679C"/>
    <w:rsid w:val="0074087B"/>
    <w:rsid w:val="00742E9F"/>
    <w:rsid w:val="00743CF5"/>
    <w:rsid w:val="00744678"/>
    <w:rsid w:val="00744911"/>
    <w:rsid w:val="00744934"/>
    <w:rsid w:val="00745CE0"/>
    <w:rsid w:val="00750B67"/>
    <w:rsid w:val="00750F27"/>
    <w:rsid w:val="00750FC5"/>
    <w:rsid w:val="0075108C"/>
    <w:rsid w:val="00752B36"/>
    <w:rsid w:val="00753362"/>
    <w:rsid w:val="0075338A"/>
    <w:rsid w:val="00754070"/>
    <w:rsid w:val="00756D22"/>
    <w:rsid w:val="00757250"/>
    <w:rsid w:val="00757351"/>
    <w:rsid w:val="00760501"/>
    <w:rsid w:val="00761CF5"/>
    <w:rsid w:val="00762758"/>
    <w:rsid w:val="0076329C"/>
    <w:rsid w:val="00764A4A"/>
    <w:rsid w:val="00765367"/>
    <w:rsid w:val="00766F2A"/>
    <w:rsid w:val="00767B9A"/>
    <w:rsid w:val="00770249"/>
    <w:rsid w:val="00771848"/>
    <w:rsid w:val="007724C0"/>
    <w:rsid w:val="00773DF1"/>
    <w:rsid w:val="00774B02"/>
    <w:rsid w:val="00780CA1"/>
    <w:rsid w:val="00780ED6"/>
    <w:rsid w:val="0078495F"/>
    <w:rsid w:val="00786E61"/>
    <w:rsid w:val="00787340"/>
    <w:rsid w:val="00791B63"/>
    <w:rsid w:val="00792A5D"/>
    <w:rsid w:val="00794DFF"/>
    <w:rsid w:val="00795613"/>
    <w:rsid w:val="0079610C"/>
    <w:rsid w:val="007968DD"/>
    <w:rsid w:val="00797C7C"/>
    <w:rsid w:val="007A1F40"/>
    <w:rsid w:val="007A39B0"/>
    <w:rsid w:val="007A427A"/>
    <w:rsid w:val="007A4E08"/>
    <w:rsid w:val="007A614B"/>
    <w:rsid w:val="007A753C"/>
    <w:rsid w:val="007B43E0"/>
    <w:rsid w:val="007B5022"/>
    <w:rsid w:val="007B554F"/>
    <w:rsid w:val="007B55F2"/>
    <w:rsid w:val="007B625A"/>
    <w:rsid w:val="007B68CF"/>
    <w:rsid w:val="007B7504"/>
    <w:rsid w:val="007C2920"/>
    <w:rsid w:val="007C4888"/>
    <w:rsid w:val="007C7E05"/>
    <w:rsid w:val="007D0B8C"/>
    <w:rsid w:val="007D2F5D"/>
    <w:rsid w:val="007D3DA6"/>
    <w:rsid w:val="007D3F3B"/>
    <w:rsid w:val="007D4E53"/>
    <w:rsid w:val="007D5606"/>
    <w:rsid w:val="007D616E"/>
    <w:rsid w:val="007E4AF2"/>
    <w:rsid w:val="007E4C10"/>
    <w:rsid w:val="007E72FF"/>
    <w:rsid w:val="007E7B1D"/>
    <w:rsid w:val="007F02E3"/>
    <w:rsid w:val="007F29D3"/>
    <w:rsid w:val="007F4FBC"/>
    <w:rsid w:val="007F5084"/>
    <w:rsid w:val="007F5256"/>
    <w:rsid w:val="008002EB"/>
    <w:rsid w:val="0080079A"/>
    <w:rsid w:val="00800E7D"/>
    <w:rsid w:val="00801199"/>
    <w:rsid w:val="00804CCC"/>
    <w:rsid w:val="00806214"/>
    <w:rsid w:val="00806B6F"/>
    <w:rsid w:val="00806D8D"/>
    <w:rsid w:val="00810872"/>
    <w:rsid w:val="00811ED0"/>
    <w:rsid w:val="00812E32"/>
    <w:rsid w:val="00813117"/>
    <w:rsid w:val="00815382"/>
    <w:rsid w:val="0081769C"/>
    <w:rsid w:val="00817DAD"/>
    <w:rsid w:val="008214E9"/>
    <w:rsid w:val="00821D54"/>
    <w:rsid w:val="00822204"/>
    <w:rsid w:val="00824C9B"/>
    <w:rsid w:val="008316A0"/>
    <w:rsid w:val="0083189C"/>
    <w:rsid w:val="00832CB9"/>
    <w:rsid w:val="00833A7C"/>
    <w:rsid w:val="0083469F"/>
    <w:rsid w:val="00834A4C"/>
    <w:rsid w:val="00836632"/>
    <w:rsid w:val="0084073E"/>
    <w:rsid w:val="00843455"/>
    <w:rsid w:val="0084349D"/>
    <w:rsid w:val="00843955"/>
    <w:rsid w:val="00845228"/>
    <w:rsid w:val="00854AC5"/>
    <w:rsid w:val="00854BA2"/>
    <w:rsid w:val="00855E9C"/>
    <w:rsid w:val="00856313"/>
    <w:rsid w:val="00857F16"/>
    <w:rsid w:val="008616FC"/>
    <w:rsid w:val="0086385C"/>
    <w:rsid w:val="00863EB2"/>
    <w:rsid w:val="00864422"/>
    <w:rsid w:val="00864A51"/>
    <w:rsid w:val="00864C10"/>
    <w:rsid w:val="00866466"/>
    <w:rsid w:val="008713FC"/>
    <w:rsid w:val="00871693"/>
    <w:rsid w:val="00871FBC"/>
    <w:rsid w:val="0087377E"/>
    <w:rsid w:val="00876640"/>
    <w:rsid w:val="00877CCE"/>
    <w:rsid w:val="008802B1"/>
    <w:rsid w:val="00881E3E"/>
    <w:rsid w:val="008821B5"/>
    <w:rsid w:val="008833C0"/>
    <w:rsid w:val="00883A0D"/>
    <w:rsid w:val="00884388"/>
    <w:rsid w:val="00884ED7"/>
    <w:rsid w:val="0088565A"/>
    <w:rsid w:val="00887266"/>
    <w:rsid w:val="00891489"/>
    <w:rsid w:val="00892CA5"/>
    <w:rsid w:val="00893655"/>
    <w:rsid w:val="00893F05"/>
    <w:rsid w:val="00894387"/>
    <w:rsid w:val="00895509"/>
    <w:rsid w:val="008A00C4"/>
    <w:rsid w:val="008A024A"/>
    <w:rsid w:val="008A24DC"/>
    <w:rsid w:val="008A2908"/>
    <w:rsid w:val="008A4CBD"/>
    <w:rsid w:val="008A4F01"/>
    <w:rsid w:val="008A6924"/>
    <w:rsid w:val="008B11B4"/>
    <w:rsid w:val="008B20AC"/>
    <w:rsid w:val="008B4697"/>
    <w:rsid w:val="008B5F0A"/>
    <w:rsid w:val="008C0AEA"/>
    <w:rsid w:val="008C3035"/>
    <w:rsid w:val="008C3BF3"/>
    <w:rsid w:val="008C3FAC"/>
    <w:rsid w:val="008C415C"/>
    <w:rsid w:val="008C4958"/>
    <w:rsid w:val="008C61B0"/>
    <w:rsid w:val="008C6239"/>
    <w:rsid w:val="008D043D"/>
    <w:rsid w:val="008D1320"/>
    <w:rsid w:val="008D197D"/>
    <w:rsid w:val="008D1B0F"/>
    <w:rsid w:val="008D21FC"/>
    <w:rsid w:val="008D5CA6"/>
    <w:rsid w:val="008E243B"/>
    <w:rsid w:val="008E5EFF"/>
    <w:rsid w:val="008E7409"/>
    <w:rsid w:val="008F0E0F"/>
    <w:rsid w:val="008F15C6"/>
    <w:rsid w:val="008F5940"/>
    <w:rsid w:val="008F5FF1"/>
    <w:rsid w:val="008F70DC"/>
    <w:rsid w:val="009016AF"/>
    <w:rsid w:val="00903D97"/>
    <w:rsid w:val="00903E71"/>
    <w:rsid w:val="0090409C"/>
    <w:rsid w:val="00906526"/>
    <w:rsid w:val="00906B5C"/>
    <w:rsid w:val="00906FE3"/>
    <w:rsid w:val="00907BCC"/>
    <w:rsid w:val="009141CA"/>
    <w:rsid w:val="00914FD4"/>
    <w:rsid w:val="00915000"/>
    <w:rsid w:val="00915749"/>
    <w:rsid w:val="0091641B"/>
    <w:rsid w:val="009167F8"/>
    <w:rsid w:val="00917029"/>
    <w:rsid w:val="00921D97"/>
    <w:rsid w:val="00926AEB"/>
    <w:rsid w:val="00927EE8"/>
    <w:rsid w:val="00927FF1"/>
    <w:rsid w:val="00930310"/>
    <w:rsid w:val="00930390"/>
    <w:rsid w:val="009315CF"/>
    <w:rsid w:val="00931B48"/>
    <w:rsid w:val="00932173"/>
    <w:rsid w:val="00933A11"/>
    <w:rsid w:val="00935236"/>
    <w:rsid w:val="0093581C"/>
    <w:rsid w:val="009440AA"/>
    <w:rsid w:val="009454BF"/>
    <w:rsid w:val="00946310"/>
    <w:rsid w:val="009463A4"/>
    <w:rsid w:val="009463A7"/>
    <w:rsid w:val="00946824"/>
    <w:rsid w:val="009471BB"/>
    <w:rsid w:val="00950F06"/>
    <w:rsid w:val="009549F6"/>
    <w:rsid w:val="009563A8"/>
    <w:rsid w:val="00960A3E"/>
    <w:rsid w:val="00960F3B"/>
    <w:rsid w:val="00961CD2"/>
    <w:rsid w:val="00961E29"/>
    <w:rsid w:val="00962637"/>
    <w:rsid w:val="00962BB1"/>
    <w:rsid w:val="0096385D"/>
    <w:rsid w:val="00964EAF"/>
    <w:rsid w:val="009661A6"/>
    <w:rsid w:val="00967D10"/>
    <w:rsid w:val="0097074D"/>
    <w:rsid w:val="00973109"/>
    <w:rsid w:val="009754A0"/>
    <w:rsid w:val="0098654E"/>
    <w:rsid w:val="0098775A"/>
    <w:rsid w:val="009909F9"/>
    <w:rsid w:val="00993010"/>
    <w:rsid w:val="009936A6"/>
    <w:rsid w:val="00995458"/>
    <w:rsid w:val="009979AF"/>
    <w:rsid w:val="009A0ECB"/>
    <w:rsid w:val="009A20BE"/>
    <w:rsid w:val="009A29B1"/>
    <w:rsid w:val="009A59F7"/>
    <w:rsid w:val="009A6E5D"/>
    <w:rsid w:val="009B248E"/>
    <w:rsid w:val="009B2C96"/>
    <w:rsid w:val="009B38CA"/>
    <w:rsid w:val="009B39CE"/>
    <w:rsid w:val="009B3D0E"/>
    <w:rsid w:val="009B4B3B"/>
    <w:rsid w:val="009B6A1B"/>
    <w:rsid w:val="009C5B8C"/>
    <w:rsid w:val="009C71E1"/>
    <w:rsid w:val="009D2E7D"/>
    <w:rsid w:val="009D45D3"/>
    <w:rsid w:val="009D54C5"/>
    <w:rsid w:val="009D55EA"/>
    <w:rsid w:val="009D57E6"/>
    <w:rsid w:val="009D6526"/>
    <w:rsid w:val="009E25A0"/>
    <w:rsid w:val="009E2D49"/>
    <w:rsid w:val="009E4C58"/>
    <w:rsid w:val="009E759F"/>
    <w:rsid w:val="009F00B2"/>
    <w:rsid w:val="009F04C0"/>
    <w:rsid w:val="009F4064"/>
    <w:rsid w:val="009F4376"/>
    <w:rsid w:val="009F46CF"/>
    <w:rsid w:val="009F541F"/>
    <w:rsid w:val="009F5906"/>
    <w:rsid w:val="009F676B"/>
    <w:rsid w:val="00A0078E"/>
    <w:rsid w:val="00A02D11"/>
    <w:rsid w:val="00A03B94"/>
    <w:rsid w:val="00A04091"/>
    <w:rsid w:val="00A04302"/>
    <w:rsid w:val="00A06ADF"/>
    <w:rsid w:val="00A078DA"/>
    <w:rsid w:val="00A10150"/>
    <w:rsid w:val="00A114A6"/>
    <w:rsid w:val="00A121E3"/>
    <w:rsid w:val="00A13BA6"/>
    <w:rsid w:val="00A17297"/>
    <w:rsid w:val="00A21A6C"/>
    <w:rsid w:val="00A25BA6"/>
    <w:rsid w:val="00A33B83"/>
    <w:rsid w:val="00A376B9"/>
    <w:rsid w:val="00A37C8D"/>
    <w:rsid w:val="00A410F1"/>
    <w:rsid w:val="00A41F63"/>
    <w:rsid w:val="00A42278"/>
    <w:rsid w:val="00A44665"/>
    <w:rsid w:val="00A4484D"/>
    <w:rsid w:val="00A46CC6"/>
    <w:rsid w:val="00A508BD"/>
    <w:rsid w:val="00A50B1A"/>
    <w:rsid w:val="00A510CE"/>
    <w:rsid w:val="00A53165"/>
    <w:rsid w:val="00A53CFE"/>
    <w:rsid w:val="00A53E4F"/>
    <w:rsid w:val="00A55B0A"/>
    <w:rsid w:val="00A55BE0"/>
    <w:rsid w:val="00A564E4"/>
    <w:rsid w:val="00A600F1"/>
    <w:rsid w:val="00A614C4"/>
    <w:rsid w:val="00A63106"/>
    <w:rsid w:val="00A653D6"/>
    <w:rsid w:val="00A663A1"/>
    <w:rsid w:val="00A67FC2"/>
    <w:rsid w:val="00A70963"/>
    <w:rsid w:val="00A71C4C"/>
    <w:rsid w:val="00A730A8"/>
    <w:rsid w:val="00A73537"/>
    <w:rsid w:val="00A753E8"/>
    <w:rsid w:val="00A758A1"/>
    <w:rsid w:val="00A75A7B"/>
    <w:rsid w:val="00A77B35"/>
    <w:rsid w:val="00A77FD2"/>
    <w:rsid w:val="00A82A39"/>
    <w:rsid w:val="00A83725"/>
    <w:rsid w:val="00A83896"/>
    <w:rsid w:val="00A840D9"/>
    <w:rsid w:val="00A84302"/>
    <w:rsid w:val="00A84E7E"/>
    <w:rsid w:val="00A8632F"/>
    <w:rsid w:val="00A86DA0"/>
    <w:rsid w:val="00A90556"/>
    <w:rsid w:val="00A907F1"/>
    <w:rsid w:val="00A9290F"/>
    <w:rsid w:val="00A94FAA"/>
    <w:rsid w:val="00A956C3"/>
    <w:rsid w:val="00A9685A"/>
    <w:rsid w:val="00A97667"/>
    <w:rsid w:val="00AA13DB"/>
    <w:rsid w:val="00AA194A"/>
    <w:rsid w:val="00AA332B"/>
    <w:rsid w:val="00AA39B2"/>
    <w:rsid w:val="00AA3C79"/>
    <w:rsid w:val="00AA3DC3"/>
    <w:rsid w:val="00AA4A0D"/>
    <w:rsid w:val="00AA598D"/>
    <w:rsid w:val="00AA5DFD"/>
    <w:rsid w:val="00AA7F51"/>
    <w:rsid w:val="00AB2A8C"/>
    <w:rsid w:val="00AB5D8A"/>
    <w:rsid w:val="00AB7379"/>
    <w:rsid w:val="00AC1C26"/>
    <w:rsid w:val="00AC2B19"/>
    <w:rsid w:val="00AC3037"/>
    <w:rsid w:val="00AC348C"/>
    <w:rsid w:val="00AC7BDD"/>
    <w:rsid w:val="00AD3E50"/>
    <w:rsid w:val="00AD47F0"/>
    <w:rsid w:val="00AD4806"/>
    <w:rsid w:val="00AD5D3E"/>
    <w:rsid w:val="00AD7148"/>
    <w:rsid w:val="00AE2DEB"/>
    <w:rsid w:val="00AE3234"/>
    <w:rsid w:val="00AE3D59"/>
    <w:rsid w:val="00AF021E"/>
    <w:rsid w:val="00AF0C53"/>
    <w:rsid w:val="00AF4272"/>
    <w:rsid w:val="00AF5072"/>
    <w:rsid w:val="00AF5680"/>
    <w:rsid w:val="00AF6626"/>
    <w:rsid w:val="00B00A96"/>
    <w:rsid w:val="00B017E0"/>
    <w:rsid w:val="00B039CA"/>
    <w:rsid w:val="00B04FA0"/>
    <w:rsid w:val="00B062A6"/>
    <w:rsid w:val="00B07303"/>
    <w:rsid w:val="00B07ACD"/>
    <w:rsid w:val="00B11D8E"/>
    <w:rsid w:val="00B12424"/>
    <w:rsid w:val="00B132FC"/>
    <w:rsid w:val="00B210F6"/>
    <w:rsid w:val="00B23103"/>
    <w:rsid w:val="00B25792"/>
    <w:rsid w:val="00B3161E"/>
    <w:rsid w:val="00B35ED4"/>
    <w:rsid w:val="00B363F5"/>
    <w:rsid w:val="00B367F0"/>
    <w:rsid w:val="00B41B92"/>
    <w:rsid w:val="00B42D0D"/>
    <w:rsid w:val="00B46FFC"/>
    <w:rsid w:val="00B50A5D"/>
    <w:rsid w:val="00B50C04"/>
    <w:rsid w:val="00B53F2B"/>
    <w:rsid w:val="00B55B62"/>
    <w:rsid w:val="00B56014"/>
    <w:rsid w:val="00B56569"/>
    <w:rsid w:val="00B57BE7"/>
    <w:rsid w:val="00B60FF9"/>
    <w:rsid w:val="00B62AC2"/>
    <w:rsid w:val="00B62D08"/>
    <w:rsid w:val="00B70C8A"/>
    <w:rsid w:val="00B83D60"/>
    <w:rsid w:val="00B868AE"/>
    <w:rsid w:val="00B869FD"/>
    <w:rsid w:val="00B96C91"/>
    <w:rsid w:val="00B978CB"/>
    <w:rsid w:val="00B97F58"/>
    <w:rsid w:val="00BA0100"/>
    <w:rsid w:val="00BA30E4"/>
    <w:rsid w:val="00BB473B"/>
    <w:rsid w:val="00BB4F1A"/>
    <w:rsid w:val="00BB7E3B"/>
    <w:rsid w:val="00BC639C"/>
    <w:rsid w:val="00BC717F"/>
    <w:rsid w:val="00BC75EE"/>
    <w:rsid w:val="00BD0796"/>
    <w:rsid w:val="00BD0A46"/>
    <w:rsid w:val="00BD1161"/>
    <w:rsid w:val="00BD183D"/>
    <w:rsid w:val="00BD1C62"/>
    <w:rsid w:val="00BD27A3"/>
    <w:rsid w:val="00BD2994"/>
    <w:rsid w:val="00BD383A"/>
    <w:rsid w:val="00BD5108"/>
    <w:rsid w:val="00BD5230"/>
    <w:rsid w:val="00BE00E5"/>
    <w:rsid w:val="00BE0D00"/>
    <w:rsid w:val="00BE3431"/>
    <w:rsid w:val="00BE539C"/>
    <w:rsid w:val="00BE546E"/>
    <w:rsid w:val="00BE5542"/>
    <w:rsid w:val="00BE5B33"/>
    <w:rsid w:val="00BE6A48"/>
    <w:rsid w:val="00BF00E3"/>
    <w:rsid w:val="00BF062F"/>
    <w:rsid w:val="00BF1A35"/>
    <w:rsid w:val="00BF38D1"/>
    <w:rsid w:val="00BF5C1E"/>
    <w:rsid w:val="00BF6B71"/>
    <w:rsid w:val="00BF7002"/>
    <w:rsid w:val="00C002C7"/>
    <w:rsid w:val="00C025E0"/>
    <w:rsid w:val="00C05AAE"/>
    <w:rsid w:val="00C062CB"/>
    <w:rsid w:val="00C10438"/>
    <w:rsid w:val="00C10B9C"/>
    <w:rsid w:val="00C1150C"/>
    <w:rsid w:val="00C14743"/>
    <w:rsid w:val="00C15471"/>
    <w:rsid w:val="00C15AED"/>
    <w:rsid w:val="00C2153A"/>
    <w:rsid w:val="00C216D1"/>
    <w:rsid w:val="00C21BC9"/>
    <w:rsid w:val="00C22366"/>
    <w:rsid w:val="00C22E37"/>
    <w:rsid w:val="00C26161"/>
    <w:rsid w:val="00C26C1E"/>
    <w:rsid w:val="00C27C66"/>
    <w:rsid w:val="00C31007"/>
    <w:rsid w:val="00C34A32"/>
    <w:rsid w:val="00C34D58"/>
    <w:rsid w:val="00C40B0A"/>
    <w:rsid w:val="00C423F4"/>
    <w:rsid w:val="00C42CD8"/>
    <w:rsid w:val="00C44077"/>
    <w:rsid w:val="00C44743"/>
    <w:rsid w:val="00C46B29"/>
    <w:rsid w:val="00C472C2"/>
    <w:rsid w:val="00C5045D"/>
    <w:rsid w:val="00C513AF"/>
    <w:rsid w:val="00C52CDE"/>
    <w:rsid w:val="00C53B1C"/>
    <w:rsid w:val="00C55AEB"/>
    <w:rsid w:val="00C55D53"/>
    <w:rsid w:val="00C5735D"/>
    <w:rsid w:val="00C6102C"/>
    <w:rsid w:val="00C61475"/>
    <w:rsid w:val="00C620F0"/>
    <w:rsid w:val="00C63092"/>
    <w:rsid w:val="00C6671D"/>
    <w:rsid w:val="00C6715F"/>
    <w:rsid w:val="00C742FC"/>
    <w:rsid w:val="00C76685"/>
    <w:rsid w:val="00C80108"/>
    <w:rsid w:val="00C807A2"/>
    <w:rsid w:val="00C827D2"/>
    <w:rsid w:val="00C869C1"/>
    <w:rsid w:val="00C870F0"/>
    <w:rsid w:val="00C92B28"/>
    <w:rsid w:val="00C92D25"/>
    <w:rsid w:val="00C93754"/>
    <w:rsid w:val="00C96CC2"/>
    <w:rsid w:val="00CA0EA2"/>
    <w:rsid w:val="00CA1040"/>
    <w:rsid w:val="00CA60DE"/>
    <w:rsid w:val="00CB0B2B"/>
    <w:rsid w:val="00CB19B7"/>
    <w:rsid w:val="00CB2696"/>
    <w:rsid w:val="00CB364E"/>
    <w:rsid w:val="00CB66E0"/>
    <w:rsid w:val="00CB6970"/>
    <w:rsid w:val="00CC1924"/>
    <w:rsid w:val="00CC23B4"/>
    <w:rsid w:val="00CC28BE"/>
    <w:rsid w:val="00CC7C52"/>
    <w:rsid w:val="00CD14C5"/>
    <w:rsid w:val="00CD2A8D"/>
    <w:rsid w:val="00CD31AF"/>
    <w:rsid w:val="00CD417D"/>
    <w:rsid w:val="00CD41AD"/>
    <w:rsid w:val="00CD4342"/>
    <w:rsid w:val="00CD73F3"/>
    <w:rsid w:val="00CD7D2B"/>
    <w:rsid w:val="00CD7E4E"/>
    <w:rsid w:val="00CE301D"/>
    <w:rsid w:val="00CE41C3"/>
    <w:rsid w:val="00CE5997"/>
    <w:rsid w:val="00CE78A5"/>
    <w:rsid w:val="00CF391C"/>
    <w:rsid w:val="00CF556C"/>
    <w:rsid w:val="00CF6259"/>
    <w:rsid w:val="00CF795E"/>
    <w:rsid w:val="00D00FD5"/>
    <w:rsid w:val="00D0105C"/>
    <w:rsid w:val="00D0221C"/>
    <w:rsid w:val="00D05180"/>
    <w:rsid w:val="00D05F23"/>
    <w:rsid w:val="00D06806"/>
    <w:rsid w:val="00D07CC4"/>
    <w:rsid w:val="00D101FC"/>
    <w:rsid w:val="00D11DF9"/>
    <w:rsid w:val="00D13111"/>
    <w:rsid w:val="00D14980"/>
    <w:rsid w:val="00D1770F"/>
    <w:rsid w:val="00D17F7B"/>
    <w:rsid w:val="00D210E3"/>
    <w:rsid w:val="00D21957"/>
    <w:rsid w:val="00D2445C"/>
    <w:rsid w:val="00D259F5"/>
    <w:rsid w:val="00D25DAF"/>
    <w:rsid w:val="00D26811"/>
    <w:rsid w:val="00D313E3"/>
    <w:rsid w:val="00D31AD1"/>
    <w:rsid w:val="00D32C2F"/>
    <w:rsid w:val="00D3306A"/>
    <w:rsid w:val="00D3548C"/>
    <w:rsid w:val="00D379DD"/>
    <w:rsid w:val="00D40C80"/>
    <w:rsid w:val="00D4191A"/>
    <w:rsid w:val="00D43629"/>
    <w:rsid w:val="00D4397C"/>
    <w:rsid w:val="00D44C30"/>
    <w:rsid w:val="00D46F55"/>
    <w:rsid w:val="00D47575"/>
    <w:rsid w:val="00D50FB8"/>
    <w:rsid w:val="00D52941"/>
    <w:rsid w:val="00D52AEE"/>
    <w:rsid w:val="00D5369C"/>
    <w:rsid w:val="00D6020E"/>
    <w:rsid w:val="00D6078F"/>
    <w:rsid w:val="00D63BD2"/>
    <w:rsid w:val="00D669ED"/>
    <w:rsid w:val="00D67CE2"/>
    <w:rsid w:val="00D70A33"/>
    <w:rsid w:val="00D72FAB"/>
    <w:rsid w:val="00D76444"/>
    <w:rsid w:val="00D776DB"/>
    <w:rsid w:val="00D80A6C"/>
    <w:rsid w:val="00D80CF2"/>
    <w:rsid w:val="00D81DC6"/>
    <w:rsid w:val="00D836BB"/>
    <w:rsid w:val="00D8380C"/>
    <w:rsid w:val="00D84F70"/>
    <w:rsid w:val="00D874FF"/>
    <w:rsid w:val="00D87915"/>
    <w:rsid w:val="00D935A7"/>
    <w:rsid w:val="00D94414"/>
    <w:rsid w:val="00D947C5"/>
    <w:rsid w:val="00D94AA7"/>
    <w:rsid w:val="00D9574F"/>
    <w:rsid w:val="00DA0CFE"/>
    <w:rsid w:val="00DA4C9E"/>
    <w:rsid w:val="00DA6048"/>
    <w:rsid w:val="00DA7A71"/>
    <w:rsid w:val="00DB15F3"/>
    <w:rsid w:val="00DB2502"/>
    <w:rsid w:val="00DB2883"/>
    <w:rsid w:val="00DB28A6"/>
    <w:rsid w:val="00DB2D42"/>
    <w:rsid w:val="00DB3517"/>
    <w:rsid w:val="00DB43CF"/>
    <w:rsid w:val="00DB4BBB"/>
    <w:rsid w:val="00DB51CF"/>
    <w:rsid w:val="00DB533B"/>
    <w:rsid w:val="00DB6BFB"/>
    <w:rsid w:val="00DB7EF0"/>
    <w:rsid w:val="00DC28C1"/>
    <w:rsid w:val="00DC3B25"/>
    <w:rsid w:val="00DC3D33"/>
    <w:rsid w:val="00DC59E7"/>
    <w:rsid w:val="00DC6303"/>
    <w:rsid w:val="00DC69D0"/>
    <w:rsid w:val="00DC6CDF"/>
    <w:rsid w:val="00DD0985"/>
    <w:rsid w:val="00DD0F7C"/>
    <w:rsid w:val="00DD44A4"/>
    <w:rsid w:val="00DD4581"/>
    <w:rsid w:val="00DD66D4"/>
    <w:rsid w:val="00DD75A1"/>
    <w:rsid w:val="00DD7601"/>
    <w:rsid w:val="00DD7932"/>
    <w:rsid w:val="00DE0078"/>
    <w:rsid w:val="00DE194B"/>
    <w:rsid w:val="00DE20A6"/>
    <w:rsid w:val="00DE4009"/>
    <w:rsid w:val="00DF2F04"/>
    <w:rsid w:val="00DF55FE"/>
    <w:rsid w:val="00DF5A42"/>
    <w:rsid w:val="00DF632A"/>
    <w:rsid w:val="00E00559"/>
    <w:rsid w:val="00E0149C"/>
    <w:rsid w:val="00E014AF"/>
    <w:rsid w:val="00E027B5"/>
    <w:rsid w:val="00E04EAA"/>
    <w:rsid w:val="00E07D52"/>
    <w:rsid w:val="00E10B7F"/>
    <w:rsid w:val="00E11BD5"/>
    <w:rsid w:val="00E12D97"/>
    <w:rsid w:val="00E12ED3"/>
    <w:rsid w:val="00E131FF"/>
    <w:rsid w:val="00E15C67"/>
    <w:rsid w:val="00E15E13"/>
    <w:rsid w:val="00E177D6"/>
    <w:rsid w:val="00E2102B"/>
    <w:rsid w:val="00E24D48"/>
    <w:rsid w:val="00E2551C"/>
    <w:rsid w:val="00E2730D"/>
    <w:rsid w:val="00E27591"/>
    <w:rsid w:val="00E312A3"/>
    <w:rsid w:val="00E336C4"/>
    <w:rsid w:val="00E34C42"/>
    <w:rsid w:val="00E34E45"/>
    <w:rsid w:val="00E359E6"/>
    <w:rsid w:val="00E36376"/>
    <w:rsid w:val="00E41749"/>
    <w:rsid w:val="00E418C3"/>
    <w:rsid w:val="00E46FDD"/>
    <w:rsid w:val="00E52DDA"/>
    <w:rsid w:val="00E533C8"/>
    <w:rsid w:val="00E5684C"/>
    <w:rsid w:val="00E60C80"/>
    <w:rsid w:val="00E613A4"/>
    <w:rsid w:val="00E613F0"/>
    <w:rsid w:val="00E61D65"/>
    <w:rsid w:val="00E62242"/>
    <w:rsid w:val="00E62BAF"/>
    <w:rsid w:val="00E62E79"/>
    <w:rsid w:val="00E64CD8"/>
    <w:rsid w:val="00E650AB"/>
    <w:rsid w:val="00E6680F"/>
    <w:rsid w:val="00E67FED"/>
    <w:rsid w:val="00E737A0"/>
    <w:rsid w:val="00E8090F"/>
    <w:rsid w:val="00E81D8D"/>
    <w:rsid w:val="00E83193"/>
    <w:rsid w:val="00E859C6"/>
    <w:rsid w:val="00E91AE9"/>
    <w:rsid w:val="00E93A19"/>
    <w:rsid w:val="00E95BB7"/>
    <w:rsid w:val="00E96B4E"/>
    <w:rsid w:val="00E97C27"/>
    <w:rsid w:val="00EA1625"/>
    <w:rsid w:val="00EA2107"/>
    <w:rsid w:val="00EA26C2"/>
    <w:rsid w:val="00EA311E"/>
    <w:rsid w:val="00EA3A07"/>
    <w:rsid w:val="00EB0C10"/>
    <w:rsid w:val="00EB2159"/>
    <w:rsid w:val="00EB585E"/>
    <w:rsid w:val="00EB7E4A"/>
    <w:rsid w:val="00EC0C5B"/>
    <w:rsid w:val="00EC508D"/>
    <w:rsid w:val="00EC50A0"/>
    <w:rsid w:val="00EC6509"/>
    <w:rsid w:val="00ED0122"/>
    <w:rsid w:val="00ED349E"/>
    <w:rsid w:val="00ED7ED4"/>
    <w:rsid w:val="00EE0183"/>
    <w:rsid w:val="00EE15CA"/>
    <w:rsid w:val="00EE498D"/>
    <w:rsid w:val="00EE4F9B"/>
    <w:rsid w:val="00EE51F1"/>
    <w:rsid w:val="00EE5EDF"/>
    <w:rsid w:val="00EE6181"/>
    <w:rsid w:val="00EE7ABD"/>
    <w:rsid w:val="00EF31F3"/>
    <w:rsid w:val="00EF7DE0"/>
    <w:rsid w:val="00F007B1"/>
    <w:rsid w:val="00F00AA6"/>
    <w:rsid w:val="00F0136F"/>
    <w:rsid w:val="00F0172B"/>
    <w:rsid w:val="00F029B6"/>
    <w:rsid w:val="00F06FD6"/>
    <w:rsid w:val="00F10F05"/>
    <w:rsid w:val="00F12332"/>
    <w:rsid w:val="00F15649"/>
    <w:rsid w:val="00F16A57"/>
    <w:rsid w:val="00F231A8"/>
    <w:rsid w:val="00F2478B"/>
    <w:rsid w:val="00F255FB"/>
    <w:rsid w:val="00F2693E"/>
    <w:rsid w:val="00F33C5F"/>
    <w:rsid w:val="00F34F2F"/>
    <w:rsid w:val="00F42891"/>
    <w:rsid w:val="00F431E0"/>
    <w:rsid w:val="00F437E7"/>
    <w:rsid w:val="00F43FA2"/>
    <w:rsid w:val="00F44F23"/>
    <w:rsid w:val="00F462A2"/>
    <w:rsid w:val="00F4704E"/>
    <w:rsid w:val="00F50789"/>
    <w:rsid w:val="00F523A3"/>
    <w:rsid w:val="00F52881"/>
    <w:rsid w:val="00F53491"/>
    <w:rsid w:val="00F616B2"/>
    <w:rsid w:val="00F62337"/>
    <w:rsid w:val="00F63D31"/>
    <w:rsid w:val="00F63D9A"/>
    <w:rsid w:val="00F66755"/>
    <w:rsid w:val="00F70CE8"/>
    <w:rsid w:val="00F70DCC"/>
    <w:rsid w:val="00F71B8E"/>
    <w:rsid w:val="00F7275B"/>
    <w:rsid w:val="00F73412"/>
    <w:rsid w:val="00F74011"/>
    <w:rsid w:val="00F74090"/>
    <w:rsid w:val="00F7767A"/>
    <w:rsid w:val="00F77A9F"/>
    <w:rsid w:val="00F8098E"/>
    <w:rsid w:val="00F849B2"/>
    <w:rsid w:val="00F8558B"/>
    <w:rsid w:val="00F87AC1"/>
    <w:rsid w:val="00F93817"/>
    <w:rsid w:val="00F957DA"/>
    <w:rsid w:val="00F97EAF"/>
    <w:rsid w:val="00FA0078"/>
    <w:rsid w:val="00FA47E3"/>
    <w:rsid w:val="00FA611D"/>
    <w:rsid w:val="00FA7A3F"/>
    <w:rsid w:val="00FB131A"/>
    <w:rsid w:val="00FB3E5B"/>
    <w:rsid w:val="00FB5A36"/>
    <w:rsid w:val="00FB5F01"/>
    <w:rsid w:val="00FB69AE"/>
    <w:rsid w:val="00FB76CB"/>
    <w:rsid w:val="00FC00D6"/>
    <w:rsid w:val="00FC0F3B"/>
    <w:rsid w:val="00FC2188"/>
    <w:rsid w:val="00FC231D"/>
    <w:rsid w:val="00FC54AA"/>
    <w:rsid w:val="00FC5D15"/>
    <w:rsid w:val="00FC7C91"/>
    <w:rsid w:val="00FD312E"/>
    <w:rsid w:val="00FD4751"/>
    <w:rsid w:val="00FD4A94"/>
    <w:rsid w:val="00FD7880"/>
    <w:rsid w:val="00FD7D15"/>
    <w:rsid w:val="00FE209A"/>
    <w:rsid w:val="00FE2E36"/>
    <w:rsid w:val="00FE54F8"/>
    <w:rsid w:val="00FE5DB0"/>
    <w:rsid w:val="00FE6858"/>
    <w:rsid w:val="00FE7861"/>
    <w:rsid w:val="00FF05C8"/>
    <w:rsid w:val="00FF0FD4"/>
    <w:rsid w:val="00FF1522"/>
    <w:rsid w:val="00FF2E7C"/>
    <w:rsid w:val="00FF6788"/>
    <w:rsid w:val="00FF6E61"/>
    <w:rsid w:val="00FF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AFD1FB-2EFA-4252-97BD-F2455845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B3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Title">
    <w:name w:val="ConsPlusTitle"/>
    <w:rsid w:val="00A77B35"/>
    <w:pPr>
      <w:widowControl w:val="0"/>
      <w:autoSpaceDE w:val="0"/>
      <w:autoSpaceDN w:val="0"/>
      <w:adjustRightInd w:val="0"/>
    </w:pPr>
    <w:rPr>
      <w:b/>
      <w:bCs/>
      <w:sz w:val="28"/>
      <w:szCs w:val="28"/>
    </w:rPr>
  </w:style>
  <w:style w:type="paragraph" w:styleId="a3">
    <w:name w:val="Body Text"/>
    <w:basedOn w:val="a"/>
    <w:rsid w:val="00A77B35"/>
    <w:pPr>
      <w:suppressAutoHyphens/>
      <w:jc w:val="both"/>
    </w:pPr>
    <w:rPr>
      <w:lang w:eastAsia="ar-SA"/>
    </w:rPr>
  </w:style>
  <w:style w:type="paragraph" w:styleId="a4">
    <w:name w:val="header"/>
    <w:basedOn w:val="a"/>
    <w:link w:val="a5"/>
    <w:uiPriority w:val="99"/>
    <w:rsid w:val="007A753C"/>
    <w:pPr>
      <w:tabs>
        <w:tab w:val="center" w:pos="4677"/>
        <w:tab w:val="right" w:pos="9355"/>
      </w:tabs>
    </w:pPr>
    <w:rPr>
      <w:lang w:val="x-none" w:eastAsia="x-none"/>
    </w:rPr>
  </w:style>
  <w:style w:type="character" w:customStyle="1" w:styleId="a5">
    <w:name w:val="Верхний колонтитул Знак"/>
    <w:link w:val="a4"/>
    <w:uiPriority w:val="99"/>
    <w:rsid w:val="007A753C"/>
    <w:rPr>
      <w:sz w:val="24"/>
      <w:szCs w:val="24"/>
    </w:rPr>
  </w:style>
  <w:style w:type="paragraph" w:styleId="a6">
    <w:name w:val="footer"/>
    <w:basedOn w:val="a"/>
    <w:link w:val="a7"/>
    <w:rsid w:val="007A753C"/>
    <w:pPr>
      <w:tabs>
        <w:tab w:val="center" w:pos="4677"/>
        <w:tab w:val="right" w:pos="9355"/>
      </w:tabs>
    </w:pPr>
    <w:rPr>
      <w:lang w:val="x-none" w:eastAsia="x-none"/>
    </w:rPr>
  </w:style>
  <w:style w:type="character" w:customStyle="1" w:styleId="a7">
    <w:name w:val="Нижний колонтитул Знак"/>
    <w:link w:val="a6"/>
    <w:rsid w:val="007A753C"/>
    <w:rPr>
      <w:sz w:val="24"/>
      <w:szCs w:val="24"/>
    </w:rPr>
  </w:style>
  <w:style w:type="paragraph" w:customStyle="1" w:styleId="ConsPlusCell">
    <w:name w:val="ConsPlusCell"/>
    <w:uiPriority w:val="99"/>
    <w:rsid w:val="00762758"/>
    <w:pPr>
      <w:widowControl w:val="0"/>
      <w:autoSpaceDE w:val="0"/>
      <w:autoSpaceDN w:val="0"/>
      <w:adjustRightInd w:val="0"/>
    </w:pPr>
    <w:rPr>
      <w:rFonts w:ascii="Arial" w:hAnsi="Arial" w:cs="Arial"/>
    </w:rPr>
  </w:style>
  <w:style w:type="paragraph" w:customStyle="1" w:styleId="a8">
    <w:name w:val="Знак Знак"/>
    <w:basedOn w:val="a"/>
    <w:uiPriority w:val="99"/>
    <w:rsid w:val="00762758"/>
    <w:rPr>
      <w:rFonts w:ascii="Verdana" w:hAnsi="Verdana" w:cs="Verdana"/>
      <w:sz w:val="20"/>
      <w:szCs w:val="20"/>
      <w:lang w:val="en-US" w:eastAsia="en-US"/>
    </w:rPr>
  </w:style>
  <w:style w:type="paragraph" w:customStyle="1" w:styleId="ConsPlusNormal">
    <w:name w:val="ConsPlusNormal"/>
    <w:rsid w:val="005174FE"/>
    <w:pPr>
      <w:widowControl w:val="0"/>
      <w:autoSpaceDE w:val="0"/>
      <w:autoSpaceDN w:val="0"/>
      <w:adjustRightInd w:val="0"/>
      <w:ind w:firstLine="720"/>
    </w:pPr>
    <w:rPr>
      <w:rFonts w:ascii="Arial" w:hAnsi="Arial" w:cs="Arial"/>
    </w:rPr>
  </w:style>
  <w:style w:type="character" w:styleId="a9">
    <w:name w:val="Hyperlink"/>
    <w:uiPriority w:val="99"/>
    <w:unhideWhenUsed/>
    <w:rsid w:val="00BD383A"/>
    <w:rPr>
      <w:color w:val="0000FF"/>
      <w:u w:val="single"/>
    </w:rPr>
  </w:style>
  <w:style w:type="character" w:styleId="aa">
    <w:name w:val="FollowedHyperlink"/>
    <w:uiPriority w:val="99"/>
    <w:unhideWhenUsed/>
    <w:rsid w:val="00BD383A"/>
    <w:rPr>
      <w:color w:val="800080"/>
      <w:u w:val="single"/>
    </w:rPr>
  </w:style>
  <w:style w:type="paragraph" w:customStyle="1" w:styleId="xl97">
    <w:name w:val="xl97"/>
    <w:basedOn w:val="a"/>
    <w:rsid w:val="00BD38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20"/>
      <w:szCs w:val="20"/>
    </w:rPr>
  </w:style>
  <w:style w:type="paragraph" w:customStyle="1" w:styleId="xl98">
    <w:name w:val="xl98"/>
    <w:basedOn w:val="a"/>
    <w:rsid w:val="00BD383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olor w:val="000000"/>
      <w:sz w:val="20"/>
      <w:szCs w:val="20"/>
    </w:rPr>
  </w:style>
  <w:style w:type="paragraph" w:customStyle="1" w:styleId="xl99">
    <w:name w:val="xl99"/>
    <w:basedOn w:val="a"/>
    <w:rsid w:val="00BD383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w:hAnsi="Arial"/>
      <w:color w:val="000000"/>
      <w:sz w:val="20"/>
      <w:szCs w:val="20"/>
    </w:rPr>
  </w:style>
  <w:style w:type="paragraph" w:customStyle="1" w:styleId="xl100">
    <w:name w:val="xl100"/>
    <w:basedOn w:val="a"/>
    <w:rsid w:val="00BD383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b/>
      <w:bCs/>
      <w:color w:val="000000"/>
      <w:sz w:val="20"/>
      <w:szCs w:val="20"/>
    </w:rPr>
  </w:style>
  <w:style w:type="paragraph" w:customStyle="1" w:styleId="xl101">
    <w:name w:val="xl101"/>
    <w:basedOn w:val="a"/>
    <w:rsid w:val="00BD383A"/>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w:hAnsi="Arial"/>
      <w:b/>
      <w:bCs/>
      <w:color w:val="000000"/>
      <w:sz w:val="20"/>
      <w:szCs w:val="20"/>
    </w:rPr>
  </w:style>
  <w:style w:type="paragraph" w:customStyle="1" w:styleId="xl102">
    <w:name w:val="xl102"/>
    <w:basedOn w:val="a"/>
    <w:rsid w:val="00BD38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20"/>
      <w:szCs w:val="20"/>
    </w:rPr>
  </w:style>
  <w:style w:type="paragraph" w:customStyle="1" w:styleId="xl103">
    <w:name w:val="xl103"/>
    <w:basedOn w:val="a"/>
    <w:rsid w:val="00BD38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20"/>
      <w:szCs w:val="20"/>
    </w:rPr>
  </w:style>
  <w:style w:type="paragraph" w:customStyle="1" w:styleId="xl104">
    <w:name w:val="xl104"/>
    <w:basedOn w:val="a"/>
    <w:rsid w:val="00BD38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20"/>
      <w:szCs w:val="20"/>
    </w:rPr>
  </w:style>
  <w:style w:type="paragraph" w:customStyle="1" w:styleId="xl105">
    <w:name w:val="xl105"/>
    <w:basedOn w:val="a"/>
    <w:rsid w:val="00D0518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b/>
      <w:bCs/>
      <w:color w:val="000000"/>
      <w:sz w:val="20"/>
      <w:szCs w:val="20"/>
    </w:rPr>
  </w:style>
  <w:style w:type="paragraph" w:customStyle="1" w:styleId="xl106">
    <w:name w:val="xl106"/>
    <w:basedOn w:val="a"/>
    <w:rsid w:val="00D0518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w:hAnsi="Arial"/>
      <w:color w:val="000000"/>
      <w:sz w:val="20"/>
      <w:szCs w:val="20"/>
    </w:rPr>
  </w:style>
  <w:style w:type="paragraph" w:customStyle="1" w:styleId="xl107">
    <w:name w:val="xl107"/>
    <w:basedOn w:val="a"/>
    <w:rsid w:val="00D0518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w:hAnsi="Arial"/>
      <w:color w:val="000000"/>
      <w:sz w:val="20"/>
      <w:szCs w:val="20"/>
    </w:rPr>
  </w:style>
  <w:style w:type="paragraph" w:customStyle="1" w:styleId="xl108">
    <w:name w:val="xl108"/>
    <w:basedOn w:val="a"/>
    <w:rsid w:val="00D0518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w:hAnsi="Arial"/>
      <w:b/>
      <w:bCs/>
      <w:color w:val="000000"/>
      <w:sz w:val="20"/>
      <w:szCs w:val="20"/>
    </w:rPr>
  </w:style>
  <w:style w:type="paragraph" w:customStyle="1" w:styleId="xl109">
    <w:name w:val="xl109"/>
    <w:basedOn w:val="a"/>
    <w:rsid w:val="00D0518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20"/>
      <w:szCs w:val="20"/>
    </w:rPr>
  </w:style>
  <w:style w:type="paragraph" w:customStyle="1" w:styleId="xl110">
    <w:name w:val="xl110"/>
    <w:basedOn w:val="a"/>
    <w:rsid w:val="00D05180"/>
    <w:pPr>
      <w:pBdr>
        <w:top w:val="single" w:sz="4" w:space="0" w:color="000000"/>
        <w:left w:val="single" w:sz="4" w:space="0" w:color="000000"/>
        <w:bottom w:val="single" w:sz="4" w:space="0" w:color="000000"/>
      </w:pBdr>
      <w:spacing w:before="100" w:beforeAutospacing="1" w:after="100" w:afterAutospacing="1"/>
      <w:jc w:val="center"/>
    </w:pPr>
    <w:rPr>
      <w:rFonts w:ascii="Arial" w:hAnsi="Arial"/>
      <w:b/>
      <w:bCs/>
      <w:color w:val="000000"/>
      <w:sz w:val="20"/>
      <w:szCs w:val="20"/>
    </w:rPr>
  </w:style>
  <w:style w:type="paragraph" w:customStyle="1" w:styleId="xl111">
    <w:name w:val="xl111"/>
    <w:basedOn w:val="a"/>
    <w:rsid w:val="00D05180"/>
    <w:pPr>
      <w:pBdr>
        <w:top w:val="single" w:sz="4" w:space="0" w:color="000000"/>
        <w:bottom w:val="single" w:sz="4" w:space="0" w:color="000000"/>
        <w:right w:val="single" w:sz="4" w:space="0" w:color="000000"/>
      </w:pBdr>
      <w:spacing w:before="100" w:beforeAutospacing="1" w:after="100" w:afterAutospacing="1"/>
      <w:jc w:val="center"/>
    </w:pPr>
    <w:rPr>
      <w:rFonts w:ascii="Arial" w:hAnsi="Arial"/>
      <w:b/>
      <w:bCs/>
      <w:color w:val="000000"/>
      <w:sz w:val="20"/>
      <w:szCs w:val="20"/>
    </w:rPr>
  </w:style>
  <w:style w:type="paragraph" w:customStyle="1" w:styleId="xl112">
    <w:name w:val="xl112"/>
    <w:basedOn w:val="a"/>
    <w:rsid w:val="00D0518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20"/>
      <w:szCs w:val="20"/>
    </w:rPr>
  </w:style>
  <w:style w:type="paragraph" w:customStyle="1" w:styleId="xl113">
    <w:name w:val="xl113"/>
    <w:basedOn w:val="a"/>
    <w:rsid w:val="00D0518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20"/>
      <w:szCs w:val="20"/>
    </w:rPr>
  </w:style>
  <w:style w:type="paragraph" w:customStyle="1" w:styleId="font5">
    <w:name w:val="font5"/>
    <w:basedOn w:val="a"/>
    <w:rsid w:val="00D05180"/>
    <w:pPr>
      <w:spacing w:before="100" w:beforeAutospacing="1" w:after="100" w:afterAutospacing="1"/>
    </w:pPr>
    <w:rPr>
      <w:rFonts w:ascii="Arial" w:hAnsi="Arial" w:cs="Arial"/>
      <w:sz w:val="20"/>
      <w:szCs w:val="20"/>
    </w:rPr>
  </w:style>
  <w:style w:type="paragraph" w:customStyle="1" w:styleId="font6">
    <w:name w:val="font6"/>
    <w:basedOn w:val="a"/>
    <w:rsid w:val="00D05180"/>
    <w:pPr>
      <w:spacing w:before="100" w:beforeAutospacing="1" w:after="100" w:afterAutospacing="1"/>
    </w:pPr>
    <w:rPr>
      <w:rFonts w:ascii="Arial" w:hAnsi="Arial" w:cs="Arial"/>
      <w:sz w:val="20"/>
      <w:szCs w:val="20"/>
    </w:rPr>
  </w:style>
  <w:style w:type="paragraph" w:customStyle="1" w:styleId="xl66">
    <w:name w:val="xl66"/>
    <w:basedOn w:val="a"/>
    <w:rsid w:val="00D05180"/>
    <w:pPr>
      <w:spacing w:before="100" w:beforeAutospacing="1" w:after="100" w:afterAutospacing="1"/>
      <w:textAlignment w:val="top"/>
    </w:pPr>
  </w:style>
  <w:style w:type="paragraph" w:customStyle="1" w:styleId="xl67">
    <w:name w:val="xl67"/>
    <w:basedOn w:val="a"/>
    <w:rsid w:val="00D0518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D0518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4">
    <w:name w:val="xl74"/>
    <w:basedOn w:val="a"/>
    <w:rsid w:val="00D0518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8">
    <w:name w:val="xl78"/>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9">
    <w:name w:val="xl79"/>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0">
    <w:name w:val="xl80"/>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1">
    <w:name w:val="xl81"/>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2">
    <w:name w:val="xl82"/>
    <w:basedOn w:val="a"/>
    <w:rsid w:val="00D05180"/>
    <w:pPr>
      <w:spacing w:before="100" w:beforeAutospacing="1" w:after="100" w:afterAutospacing="1"/>
      <w:textAlignment w:val="top"/>
    </w:pPr>
    <w:rPr>
      <w:b/>
      <w:bCs/>
    </w:rPr>
  </w:style>
  <w:style w:type="paragraph" w:customStyle="1" w:styleId="xl83">
    <w:name w:val="xl83"/>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0518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style>
  <w:style w:type="paragraph" w:customStyle="1" w:styleId="xl87">
    <w:name w:val="xl87"/>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
    <w:name w:val="xl89"/>
    <w:basedOn w:val="a"/>
    <w:rsid w:val="00D0518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90">
    <w:name w:val="xl90"/>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1">
    <w:name w:val="xl91"/>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2">
    <w:name w:val="xl92"/>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93">
    <w:name w:val="xl93"/>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4">
    <w:name w:val="xl94"/>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5">
    <w:name w:val="xl95"/>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96">
    <w:name w:val="xl96"/>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4">
    <w:name w:val="xl114"/>
    <w:basedOn w:val="a"/>
    <w:rsid w:val="00D0518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5">
    <w:name w:val="xl115"/>
    <w:basedOn w:val="a"/>
    <w:rsid w:val="00D05180"/>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6">
    <w:name w:val="xl116"/>
    <w:basedOn w:val="a"/>
    <w:rsid w:val="00D0518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05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ab">
    <w:name w:val="Balloon Text"/>
    <w:basedOn w:val="a"/>
    <w:link w:val="ac"/>
    <w:rsid w:val="00447FA4"/>
    <w:rPr>
      <w:rFonts w:ascii="Segoe UI" w:hAnsi="Segoe UI" w:cs="Segoe UI"/>
      <w:sz w:val="18"/>
      <w:szCs w:val="18"/>
    </w:rPr>
  </w:style>
  <w:style w:type="character" w:customStyle="1" w:styleId="ac">
    <w:name w:val="Текст выноски Знак"/>
    <w:link w:val="ab"/>
    <w:rsid w:val="00447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821">
      <w:bodyDiv w:val="1"/>
      <w:marLeft w:val="0"/>
      <w:marRight w:val="0"/>
      <w:marTop w:val="0"/>
      <w:marBottom w:val="0"/>
      <w:divBdr>
        <w:top w:val="none" w:sz="0" w:space="0" w:color="auto"/>
        <w:left w:val="none" w:sz="0" w:space="0" w:color="auto"/>
        <w:bottom w:val="none" w:sz="0" w:space="0" w:color="auto"/>
        <w:right w:val="none" w:sz="0" w:space="0" w:color="auto"/>
      </w:divBdr>
    </w:div>
    <w:div w:id="27337811">
      <w:bodyDiv w:val="1"/>
      <w:marLeft w:val="0"/>
      <w:marRight w:val="0"/>
      <w:marTop w:val="0"/>
      <w:marBottom w:val="0"/>
      <w:divBdr>
        <w:top w:val="none" w:sz="0" w:space="0" w:color="auto"/>
        <w:left w:val="none" w:sz="0" w:space="0" w:color="auto"/>
        <w:bottom w:val="none" w:sz="0" w:space="0" w:color="auto"/>
        <w:right w:val="none" w:sz="0" w:space="0" w:color="auto"/>
      </w:divBdr>
    </w:div>
    <w:div w:id="34355399">
      <w:bodyDiv w:val="1"/>
      <w:marLeft w:val="0"/>
      <w:marRight w:val="0"/>
      <w:marTop w:val="0"/>
      <w:marBottom w:val="0"/>
      <w:divBdr>
        <w:top w:val="none" w:sz="0" w:space="0" w:color="auto"/>
        <w:left w:val="none" w:sz="0" w:space="0" w:color="auto"/>
        <w:bottom w:val="none" w:sz="0" w:space="0" w:color="auto"/>
        <w:right w:val="none" w:sz="0" w:space="0" w:color="auto"/>
      </w:divBdr>
    </w:div>
    <w:div w:id="43137065">
      <w:bodyDiv w:val="1"/>
      <w:marLeft w:val="0"/>
      <w:marRight w:val="0"/>
      <w:marTop w:val="0"/>
      <w:marBottom w:val="0"/>
      <w:divBdr>
        <w:top w:val="none" w:sz="0" w:space="0" w:color="auto"/>
        <w:left w:val="none" w:sz="0" w:space="0" w:color="auto"/>
        <w:bottom w:val="none" w:sz="0" w:space="0" w:color="auto"/>
        <w:right w:val="none" w:sz="0" w:space="0" w:color="auto"/>
      </w:divBdr>
    </w:div>
    <w:div w:id="49311926">
      <w:bodyDiv w:val="1"/>
      <w:marLeft w:val="0"/>
      <w:marRight w:val="0"/>
      <w:marTop w:val="0"/>
      <w:marBottom w:val="0"/>
      <w:divBdr>
        <w:top w:val="none" w:sz="0" w:space="0" w:color="auto"/>
        <w:left w:val="none" w:sz="0" w:space="0" w:color="auto"/>
        <w:bottom w:val="none" w:sz="0" w:space="0" w:color="auto"/>
        <w:right w:val="none" w:sz="0" w:space="0" w:color="auto"/>
      </w:divBdr>
    </w:div>
    <w:div w:id="53090666">
      <w:bodyDiv w:val="1"/>
      <w:marLeft w:val="0"/>
      <w:marRight w:val="0"/>
      <w:marTop w:val="0"/>
      <w:marBottom w:val="0"/>
      <w:divBdr>
        <w:top w:val="none" w:sz="0" w:space="0" w:color="auto"/>
        <w:left w:val="none" w:sz="0" w:space="0" w:color="auto"/>
        <w:bottom w:val="none" w:sz="0" w:space="0" w:color="auto"/>
        <w:right w:val="none" w:sz="0" w:space="0" w:color="auto"/>
      </w:divBdr>
    </w:div>
    <w:div w:id="59254287">
      <w:bodyDiv w:val="1"/>
      <w:marLeft w:val="0"/>
      <w:marRight w:val="0"/>
      <w:marTop w:val="0"/>
      <w:marBottom w:val="0"/>
      <w:divBdr>
        <w:top w:val="none" w:sz="0" w:space="0" w:color="auto"/>
        <w:left w:val="none" w:sz="0" w:space="0" w:color="auto"/>
        <w:bottom w:val="none" w:sz="0" w:space="0" w:color="auto"/>
        <w:right w:val="none" w:sz="0" w:space="0" w:color="auto"/>
      </w:divBdr>
    </w:div>
    <w:div w:id="82919351">
      <w:bodyDiv w:val="1"/>
      <w:marLeft w:val="0"/>
      <w:marRight w:val="0"/>
      <w:marTop w:val="0"/>
      <w:marBottom w:val="0"/>
      <w:divBdr>
        <w:top w:val="none" w:sz="0" w:space="0" w:color="auto"/>
        <w:left w:val="none" w:sz="0" w:space="0" w:color="auto"/>
        <w:bottom w:val="none" w:sz="0" w:space="0" w:color="auto"/>
        <w:right w:val="none" w:sz="0" w:space="0" w:color="auto"/>
      </w:divBdr>
    </w:div>
    <w:div w:id="93400931">
      <w:bodyDiv w:val="1"/>
      <w:marLeft w:val="0"/>
      <w:marRight w:val="0"/>
      <w:marTop w:val="0"/>
      <w:marBottom w:val="0"/>
      <w:divBdr>
        <w:top w:val="none" w:sz="0" w:space="0" w:color="auto"/>
        <w:left w:val="none" w:sz="0" w:space="0" w:color="auto"/>
        <w:bottom w:val="none" w:sz="0" w:space="0" w:color="auto"/>
        <w:right w:val="none" w:sz="0" w:space="0" w:color="auto"/>
      </w:divBdr>
    </w:div>
    <w:div w:id="101999896">
      <w:bodyDiv w:val="1"/>
      <w:marLeft w:val="0"/>
      <w:marRight w:val="0"/>
      <w:marTop w:val="0"/>
      <w:marBottom w:val="0"/>
      <w:divBdr>
        <w:top w:val="none" w:sz="0" w:space="0" w:color="auto"/>
        <w:left w:val="none" w:sz="0" w:space="0" w:color="auto"/>
        <w:bottom w:val="none" w:sz="0" w:space="0" w:color="auto"/>
        <w:right w:val="none" w:sz="0" w:space="0" w:color="auto"/>
      </w:divBdr>
    </w:div>
    <w:div w:id="108398845">
      <w:bodyDiv w:val="1"/>
      <w:marLeft w:val="0"/>
      <w:marRight w:val="0"/>
      <w:marTop w:val="0"/>
      <w:marBottom w:val="0"/>
      <w:divBdr>
        <w:top w:val="none" w:sz="0" w:space="0" w:color="auto"/>
        <w:left w:val="none" w:sz="0" w:space="0" w:color="auto"/>
        <w:bottom w:val="none" w:sz="0" w:space="0" w:color="auto"/>
        <w:right w:val="none" w:sz="0" w:space="0" w:color="auto"/>
      </w:divBdr>
    </w:div>
    <w:div w:id="110169242">
      <w:bodyDiv w:val="1"/>
      <w:marLeft w:val="0"/>
      <w:marRight w:val="0"/>
      <w:marTop w:val="0"/>
      <w:marBottom w:val="0"/>
      <w:divBdr>
        <w:top w:val="none" w:sz="0" w:space="0" w:color="auto"/>
        <w:left w:val="none" w:sz="0" w:space="0" w:color="auto"/>
        <w:bottom w:val="none" w:sz="0" w:space="0" w:color="auto"/>
        <w:right w:val="none" w:sz="0" w:space="0" w:color="auto"/>
      </w:divBdr>
    </w:div>
    <w:div w:id="124932984">
      <w:bodyDiv w:val="1"/>
      <w:marLeft w:val="0"/>
      <w:marRight w:val="0"/>
      <w:marTop w:val="0"/>
      <w:marBottom w:val="0"/>
      <w:divBdr>
        <w:top w:val="none" w:sz="0" w:space="0" w:color="auto"/>
        <w:left w:val="none" w:sz="0" w:space="0" w:color="auto"/>
        <w:bottom w:val="none" w:sz="0" w:space="0" w:color="auto"/>
        <w:right w:val="none" w:sz="0" w:space="0" w:color="auto"/>
      </w:divBdr>
    </w:div>
    <w:div w:id="134110126">
      <w:bodyDiv w:val="1"/>
      <w:marLeft w:val="0"/>
      <w:marRight w:val="0"/>
      <w:marTop w:val="0"/>
      <w:marBottom w:val="0"/>
      <w:divBdr>
        <w:top w:val="none" w:sz="0" w:space="0" w:color="auto"/>
        <w:left w:val="none" w:sz="0" w:space="0" w:color="auto"/>
        <w:bottom w:val="none" w:sz="0" w:space="0" w:color="auto"/>
        <w:right w:val="none" w:sz="0" w:space="0" w:color="auto"/>
      </w:divBdr>
    </w:div>
    <w:div w:id="156920949">
      <w:bodyDiv w:val="1"/>
      <w:marLeft w:val="0"/>
      <w:marRight w:val="0"/>
      <w:marTop w:val="0"/>
      <w:marBottom w:val="0"/>
      <w:divBdr>
        <w:top w:val="none" w:sz="0" w:space="0" w:color="auto"/>
        <w:left w:val="none" w:sz="0" w:space="0" w:color="auto"/>
        <w:bottom w:val="none" w:sz="0" w:space="0" w:color="auto"/>
        <w:right w:val="none" w:sz="0" w:space="0" w:color="auto"/>
      </w:divBdr>
    </w:div>
    <w:div w:id="160202300">
      <w:bodyDiv w:val="1"/>
      <w:marLeft w:val="0"/>
      <w:marRight w:val="0"/>
      <w:marTop w:val="0"/>
      <w:marBottom w:val="0"/>
      <w:divBdr>
        <w:top w:val="none" w:sz="0" w:space="0" w:color="auto"/>
        <w:left w:val="none" w:sz="0" w:space="0" w:color="auto"/>
        <w:bottom w:val="none" w:sz="0" w:space="0" w:color="auto"/>
        <w:right w:val="none" w:sz="0" w:space="0" w:color="auto"/>
      </w:divBdr>
    </w:div>
    <w:div w:id="161701336">
      <w:bodyDiv w:val="1"/>
      <w:marLeft w:val="0"/>
      <w:marRight w:val="0"/>
      <w:marTop w:val="0"/>
      <w:marBottom w:val="0"/>
      <w:divBdr>
        <w:top w:val="none" w:sz="0" w:space="0" w:color="auto"/>
        <w:left w:val="none" w:sz="0" w:space="0" w:color="auto"/>
        <w:bottom w:val="none" w:sz="0" w:space="0" w:color="auto"/>
        <w:right w:val="none" w:sz="0" w:space="0" w:color="auto"/>
      </w:divBdr>
    </w:div>
    <w:div w:id="162624794">
      <w:bodyDiv w:val="1"/>
      <w:marLeft w:val="0"/>
      <w:marRight w:val="0"/>
      <w:marTop w:val="0"/>
      <w:marBottom w:val="0"/>
      <w:divBdr>
        <w:top w:val="none" w:sz="0" w:space="0" w:color="auto"/>
        <w:left w:val="none" w:sz="0" w:space="0" w:color="auto"/>
        <w:bottom w:val="none" w:sz="0" w:space="0" w:color="auto"/>
        <w:right w:val="none" w:sz="0" w:space="0" w:color="auto"/>
      </w:divBdr>
    </w:div>
    <w:div w:id="173082904">
      <w:bodyDiv w:val="1"/>
      <w:marLeft w:val="0"/>
      <w:marRight w:val="0"/>
      <w:marTop w:val="0"/>
      <w:marBottom w:val="0"/>
      <w:divBdr>
        <w:top w:val="none" w:sz="0" w:space="0" w:color="auto"/>
        <w:left w:val="none" w:sz="0" w:space="0" w:color="auto"/>
        <w:bottom w:val="none" w:sz="0" w:space="0" w:color="auto"/>
        <w:right w:val="none" w:sz="0" w:space="0" w:color="auto"/>
      </w:divBdr>
    </w:div>
    <w:div w:id="176778721">
      <w:bodyDiv w:val="1"/>
      <w:marLeft w:val="0"/>
      <w:marRight w:val="0"/>
      <w:marTop w:val="0"/>
      <w:marBottom w:val="0"/>
      <w:divBdr>
        <w:top w:val="none" w:sz="0" w:space="0" w:color="auto"/>
        <w:left w:val="none" w:sz="0" w:space="0" w:color="auto"/>
        <w:bottom w:val="none" w:sz="0" w:space="0" w:color="auto"/>
        <w:right w:val="none" w:sz="0" w:space="0" w:color="auto"/>
      </w:divBdr>
    </w:div>
    <w:div w:id="178859005">
      <w:bodyDiv w:val="1"/>
      <w:marLeft w:val="0"/>
      <w:marRight w:val="0"/>
      <w:marTop w:val="0"/>
      <w:marBottom w:val="0"/>
      <w:divBdr>
        <w:top w:val="none" w:sz="0" w:space="0" w:color="auto"/>
        <w:left w:val="none" w:sz="0" w:space="0" w:color="auto"/>
        <w:bottom w:val="none" w:sz="0" w:space="0" w:color="auto"/>
        <w:right w:val="none" w:sz="0" w:space="0" w:color="auto"/>
      </w:divBdr>
    </w:div>
    <w:div w:id="182281619">
      <w:bodyDiv w:val="1"/>
      <w:marLeft w:val="0"/>
      <w:marRight w:val="0"/>
      <w:marTop w:val="0"/>
      <w:marBottom w:val="0"/>
      <w:divBdr>
        <w:top w:val="none" w:sz="0" w:space="0" w:color="auto"/>
        <w:left w:val="none" w:sz="0" w:space="0" w:color="auto"/>
        <w:bottom w:val="none" w:sz="0" w:space="0" w:color="auto"/>
        <w:right w:val="none" w:sz="0" w:space="0" w:color="auto"/>
      </w:divBdr>
    </w:div>
    <w:div w:id="184101429">
      <w:bodyDiv w:val="1"/>
      <w:marLeft w:val="0"/>
      <w:marRight w:val="0"/>
      <w:marTop w:val="0"/>
      <w:marBottom w:val="0"/>
      <w:divBdr>
        <w:top w:val="none" w:sz="0" w:space="0" w:color="auto"/>
        <w:left w:val="none" w:sz="0" w:space="0" w:color="auto"/>
        <w:bottom w:val="none" w:sz="0" w:space="0" w:color="auto"/>
        <w:right w:val="none" w:sz="0" w:space="0" w:color="auto"/>
      </w:divBdr>
    </w:div>
    <w:div w:id="193005606">
      <w:bodyDiv w:val="1"/>
      <w:marLeft w:val="0"/>
      <w:marRight w:val="0"/>
      <w:marTop w:val="0"/>
      <w:marBottom w:val="0"/>
      <w:divBdr>
        <w:top w:val="none" w:sz="0" w:space="0" w:color="auto"/>
        <w:left w:val="none" w:sz="0" w:space="0" w:color="auto"/>
        <w:bottom w:val="none" w:sz="0" w:space="0" w:color="auto"/>
        <w:right w:val="none" w:sz="0" w:space="0" w:color="auto"/>
      </w:divBdr>
    </w:div>
    <w:div w:id="210383458">
      <w:bodyDiv w:val="1"/>
      <w:marLeft w:val="0"/>
      <w:marRight w:val="0"/>
      <w:marTop w:val="0"/>
      <w:marBottom w:val="0"/>
      <w:divBdr>
        <w:top w:val="none" w:sz="0" w:space="0" w:color="auto"/>
        <w:left w:val="none" w:sz="0" w:space="0" w:color="auto"/>
        <w:bottom w:val="none" w:sz="0" w:space="0" w:color="auto"/>
        <w:right w:val="none" w:sz="0" w:space="0" w:color="auto"/>
      </w:divBdr>
    </w:div>
    <w:div w:id="216556626">
      <w:bodyDiv w:val="1"/>
      <w:marLeft w:val="0"/>
      <w:marRight w:val="0"/>
      <w:marTop w:val="0"/>
      <w:marBottom w:val="0"/>
      <w:divBdr>
        <w:top w:val="none" w:sz="0" w:space="0" w:color="auto"/>
        <w:left w:val="none" w:sz="0" w:space="0" w:color="auto"/>
        <w:bottom w:val="none" w:sz="0" w:space="0" w:color="auto"/>
        <w:right w:val="none" w:sz="0" w:space="0" w:color="auto"/>
      </w:divBdr>
    </w:div>
    <w:div w:id="222257929">
      <w:bodyDiv w:val="1"/>
      <w:marLeft w:val="0"/>
      <w:marRight w:val="0"/>
      <w:marTop w:val="0"/>
      <w:marBottom w:val="0"/>
      <w:divBdr>
        <w:top w:val="none" w:sz="0" w:space="0" w:color="auto"/>
        <w:left w:val="none" w:sz="0" w:space="0" w:color="auto"/>
        <w:bottom w:val="none" w:sz="0" w:space="0" w:color="auto"/>
        <w:right w:val="none" w:sz="0" w:space="0" w:color="auto"/>
      </w:divBdr>
    </w:div>
    <w:div w:id="239412314">
      <w:bodyDiv w:val="1"/>
      <w:marLeft w:val="0"/>
      <w:marRight w:val="0"/>
      <w:marTop w:val="0"/>
      <w:marBottom w:val="0"/>
      <w:divBdr>
        <w:top w:val="none" w:sz="0" w:space="0" w:color="auto"/>
        <w:left w:val="none" w:sz="0" w:space="0" w:color="auto"/>
        <w:bottom w:val="none" w:sz="0" w:space="0" w:color="auto"/>
        <w:right w:val="none" w:sz="0" w:space="0" w:color="auto"/>
      </w:divBdr>
    </w:div>
    <w:div w:id="256525924">
      <w:bodyDiv w:val="1"/>
      <w:marLeft w:val="0"/>
      <w:marRight w:val="0"/>
      <w:marTop w:val="0"/>
      <w:marBottom w:val="0"/>
      <w:divBdr>
        <w:top w:val="none" w:sz="0" w:space="0" w:color="auto"/>
        <w:left w:val="none" w:sz="0" w:space="0" w:color="auto"/>
        <w:bottom w:val="none" w:sz="0" w:space="0" w:color="auto"/>
        <w:right w:val="none" w:sz="0" w:space="0" w:color="auto"/>
      </w:divBdr>
    </w:div>
    <w:div w:id="260333707">
      <w:bodyDiv w:val="1"/>
      <w:marLeft w:val="0"/>
      <w:marRight w:val="0"/>
      <w:marTop w:val="0"/>
      <w:marBottom w:val="0"/>
      <w:divBdr>
        <w:top w:val="none" w:sz="0" w:space="0" w:color="auto"/>
        <w:left w:val="none" w:sz="0" w:space="0" w:color="auto"/>
        <w:bottom w:val="none" w:sz="0" w:space="0" w:color="auto"/>
        <w:right w:val="none" w:sz="0" w:space="0" w:color="auto"/>
      </w:divBdr>
    </w:div>
    <w:div w:id="262961758">
      <w:bodyDiv w:val="1"/>
      <w:marLeft w:val="0"/>
      <w:marRight w:val="0"/>
      <w:marTop w:val="0"/>
      <w:marBottom w:val="0"/>
      <w:divBdr>
        <w:top w:val="none" w:sz="0" w:space="0" w:color="auto"/>
        <w:left w:val="none" w:sz="0" w:space="0" w:color="auto"/>
        <w:bottom w:val="none" w:sz="0" w:space="0" w:color="auto"/>
        <w:right w:val="none" w:sz="0" w:space="0" w:color="auto"/>
      </w:divBdr>
    </w:div>
    <w:div w:id="278727907">
      <w:bodyDiv w:val="1"/>
      <w:marLeft w:val="0"/>
      <w:marRight w:val="0"/>
      <w:marTop w:val="0"/>
      <w:marBottom w:val="0"/>
      <w:divBdr>
        <w:top w:val="none" w:sz="0" w:space="0" w:color="auto"/>
        <w:left w:val="none" w:sz="0" w:space="0" w:color="auto"/>
        <w:bottom w:val="none" w:sz="0" w:space="0" w:color="auto"/>
        <w:right w:val="none" w:sz="0" w:space="0" w:color="auto"/>
      </w:divBdr>
    </w:div>
    <w:div w:id="282927857">
      <w:bodyDiv w:val="1"/>
      <w:marLeft w:val="0"/>
      <w:marRight w:val="0"/>
      <w:marTop w:val="0"/>
      <w:marBottom w:val="0"/>
      <w:divBdr>
        <w:top w:val="none" w:sz="0" w:space="0" w:color="auto"/>
        <w:left w:val="none" w:sz="0" w:space="0" w:color="auto"/>
        <w:bottom w:val="none" w:sz="0" w:space="0" w:color="auto"/>
        <w:right w:val="none" w:sz="0" w:space="0" w:color="auto"/>
      </w:divBdr>
    </w:div>
    <w:div w:id="300228902">
      <w:bodyDiv w:val="1"/>
      <w:marLeft w:val="0"/>
      <w:marRight w:val="0"/>
      <w:marTop w:val="0"/>
      <w:marBottom w:val="0"/>
      <w:divBdr>
        <w:top w:val="none" w:sz="0" w:space="0" w:color="auto"/>
        <w:left w:val="none" w:sz="0" w:space="0" w:color="auto"/>
        <w:bottom w:val="none" w:sz="0" w:space="0" w:color="auto"/>
        <w:right w:val="none" w:sz="0" w:space="0" w:color="auto"/>
      </w:divBdr>
    </w:div>
    <w:div w:id="309407444">
      <w:bodyDiv w:val="1"/>
      <w:marLeft w:val="0"/>
      <w:marRight w:val="0"/>
      <w:marTop w:val="0"/>
      <w:marBottom w:val="0"/>
      <w:divBdr>
        <w:top w:val="none" w:sz="0" w:space="0" w:color="auto"/>
        <w:left w:val="none" w:sz="0" w:space="0" w:color="auto"/>
        <w:bottom w:val="none" w:sz="0" w:space="0" w:color="auto"/>
        <w:right w:val="none" w:sz="0" w:space="0" w:color="auto"/>
      </w:divBdr>
    </w:div>
    <w:div w:id="319116945">
      <w:bodyDiv w:val="1"/>
      <w:marLeft w:val="0"/>
      <w:marRight w:val="0"/>
      <w:marTop w:val="0"/>
      <w:marBottom w:val="0"/>
      <w:divBdr>
        <w:top w:val="none" w:sz="0" w:space="0" w:color="auto"/>
        <w:left w:val="none" w:sz="0" w:space="0" w:color="auto"/>
        <w:bottom w:val="none" w:sz="0" w:space="0" w:color="auto"/>
        <w:right w:val="none" w:sz="0" w:space="0" w:color="auto"/>
      </w:divBdr>
    </w:div>
    <w:div w:id="337969528">
      <w:bodyDiv w:val="1"/>
      <w:marLeft w:val="0"/>
      <w:marRight w:val="0"/>
      <w:marTop w:val="0"/>
      <w:marBottom w:val="0"/>
      <w:divBdr>
        <w:top w:val="none" w:sz="0" w:space="0" w:color="auto"/>
        <w:left w:val="none" w:sz="0" w:space="0" w:color="auto"/>
        <w:bottom w:val="none" w:sz="0" w:space="0" w:color="auto"/>
        <w:right w:val="none" w:sz="0" w:space="0" w:color="auto"/>
      </w:divBdr>
    </w:div>
    <w:div w:id="356321172">
      <w:bodyDiv w:val="1"/>
      <w:marLeft w:val="0"/>
      <w:marRight w:val="0"/>
      <w:marTop w:val="0"/>
      <w:marBottom w:val="0"/>
      <w:divBdr>
        <w:top w:val="none" w:sz="0" w:space="0" w:color="auto"/>
        <w:left w:val="none" w:sz="0" w:space="0" w:color="auto"/>
        <w:bottom w:val="none" w:sz="0" w:space="0" w:color="auto"/>
        <w:right w:val="none" w:sz="0" w:space="0" w:color="auto"/>
      </w:divBdr>
    </w:div>
    <w:div w:id="359890740">
      <w:bodyDiv w:val="1"/>
      <w:marLeft w:val="0"/>
      <w:marRight w:val="0"/>
      <w:marTop w:val="0"/>
      <w:marBottom w:val="0"/>
      <w:divBdr>
        <w:top w:val="none" w:sz="0" w:space="0" w:color="auto"/>
        <w:left w:val="none" w:sz="0" w:space="0" w:color="auto"/>
        <w:bottom w:val="none" w:sz="0" w:space="0" w:color="auto"/>
        <w:right w:val="none" w:sz="0" w:space="0" w:color="auto"/>
      </w:divBdr>
    </w:div>
    <w:div w:id="365762742">
      <w:bodyDiv w:val="1"/>
      <w:marLeft w:val="0"/>
      <w:marRight w:val="0"/>
      <w:marTop w:val="0"/>
      <w:marBottom w:val="0"/>
      <w:divBdr>
        <w:top w:val="none" w:sz="0" w:space="0" w:color="auto"/>
        <w:left w:val="none" w:sz="0" w:space="0" w:color="auto"/>
        <w:bottom w:val="none" w:sz="0" w:space="0" w:color="auto"/>
        <w:right w:val="none" w:sz="0" w:space="0" w:color="auto"/>
      </w:divBdr>
    </w:div>
    <w:div w:id="379090147">
      <w:bodyDiv w:val="1"/>
      <w:marLeft w:val="0"/>
      <w:marRight w:val="0"/>
      <w:marTop w:val="0"/>
      <w:marBottom w:val="0"/>
      <w:divBdr>
        <w:top w:val="none" w:sz="0" w:space="0" w:color="auto"/>
        <w:left w:val="none" w:sz="0" w:space="0" w:color="auto"/>
        <w:bottom w:val="none" w:sz="0" w:space="0" w:color="auto"/>
        <w:right w:val="none" w:sz="0" w:space="0" w:color="auto"/>
      </w:divBdr>
    </w:div>
    <w:div w:id="399911753">
      <w:bodyDiv w:val="1"/>
      <w:marLeft w:val="0"/>
      <w:marRight w:val="0"/>
      <w:marTop w:val="0"/>
      <w:marBottom w:val="0"/>
      <w:divBdr>
        <w:top w:val="none" w:sz="0" w:space="0" w:color="auto"/>
        <w:left w:val="none" w:sz="0" w:space="0" w:color="auto"/>
        <w:bottom w:val="none" w:sz="0" w:space="0" w:color="auto"/>
        <w:right w:val="none" w:sz="0" w:space="0" w:color="auto"/>
      </w:divBdr>
    </w:div>
    <w:div w:id="410275188">
      <w:bodyDiv w:val="1"/>
      <w:marLeft w:val="0"/>
      <w:marRight w:val="0"/>
      <w:marTop w:val="0"/>
      <w:marBottom w:val="0"/>
      <w:divBdr>
        <w:top w:val="none" w:sz="0" w:space="0" w:color="auto"/>
        <w:left w:val="none" w:sz="0" w:space="0" w:color="auto"/>
        <w:bottom w:val="none" w:sz="0" w:space="0" w:color="auto"/>
        <w:right w:val="none" w:sz="0" w:space="0" w:color="auto"/>
      </w:divBdr>
    </w:div>
    <w:div w:id="417022192">
      <w:bodyDiv w:val="1"/>
      <w:marLeft w:val="0"/>
      <w:marRight w:val="0"/>
      <w:marTop w:val="0"/>
      <w:marBottom w:val="0"/>
      <w:divBdr>
        <w:top w:val="none" w:sz="0" w:space="0" w:color="auto"/>
        <w:left w:val="none" w:sz="0" w:space="0" w:color="auto"/>
        <w:bottom w:val="none" w:sz="0" w:space="0" w:color="auto"/>
        <w:right w:val="none" w:sz="0" w:space="0" w:color="auto"/>
      </w:divBdr>
    </w:div>
    <w:div w:id="427896477">
      <w:bodyDiv w:val="1"/>
      <w:marLeft w:val="0"/>
      <w:marRight w:val="0"/>
      <w:marTop w:val="0"/>
      <w:marBottom w:val="0"/>
      <w:divBdr>
        <w:top w:val="none" w:sz="0" w:space="0" w:color="auto"/>
        <w:left w:val="none" w:sz="0" w:space="0" w:color="auto"/>
        <w:bottom w:val="none" w:sz="0" w:space="0" w:color="auto"/>
        <w:right w:val="none" w:sz="0" w:space="0" w:color="auto"/>
      </w:divBdr>
    </w:div>
    <w:div w:id="443230347">
      <w:bodyDiv w:val="1"/>
      <w:marLeft w:val="0"/>
      <w:marRight w:val="0"/>
      <w:marTop w:val="0"/>
      <w:marBottom w:val="0"/>
      <w:divBdr>
        <w:top w:val="none" w:sz="0" w:space="0" w:color="auto"/>
        <w:left w:val="none" w:sz="0" w:space="0" w:color="auto"/>
        <w:bottom w:val="none" w:sz="0" w:space="0" w:color="auto"/>
        <w:right w:val="none" w:sz="0" w:space="0" w:color="auto"/>
      </w:divBdr>
    </w:div>
    <w:div w:id="446854724">
      <w:bodyDiv w:val="1"/>
      <w:marLeft w:val="0"/>
      <w:marRight w:val="0"/>
      <w:marTop w:val="0"/>
      <w:marBottom w:val="0"/>
      <w:divBdr>
        <w:top w:val="none" w:sz="0" w:space="0" w:color="auto"/>
        <w:left w:val="none" w:sz="0" w:space="0" w:color="auto"/>
        <w:bottom w:val="none" w:sz="0" w:space="0" w:color="auto"/>
        <w:right w:val="none" w:sz="0" w:space="0" w:color="auto"/>
      </w:divBdr>
    </w:div>
    <w:div w:id="459421424">
      <w:bodyDiv w:val="1"/>
      <w:marLeft w:val="0"/>
      <w:marRight w:val="0"/>
      <w:marTop w:val="0"/>
      <w:marBottom w:val="0"/>
      <w:divBdr>
        <w:top w:val="none" w:sz="0" w:space="0" w:color="auto"/>
        <w:left w:val="none" w:sz="0" w:space="0" w:color="auto"/>
        <w:bottom w:val="none" w:sz="0" w:space="0" w:color="auto"/>
        <w:right w:val="none" w:sz="0" w:space="0" w:color="auto"/>
      </w:divBdr>
    </w:div>
    <w:div w:id="508953418">
      <w:bodyDiv w:val="1"/>
      <w:marLeft w:val="0"/>
      <w:marRight w:val="0"/>
      <w:marTop w:val="0"/>
      <w:marBottom w:val="0"/>
      <w:divBdr>
        <w:top w:val="none" w:sz="0" w:space="0" w:color="auto"/>
        <w:left w:val="none" w:sz="0" w:space="0" w:color="auto"/>
        <w:bottom w:val="none" w:sz="0" w:space="0" w:color="auto"/>
        <w:right w:val="none" w:sz="0" w:space="0" w:color="auto"/>
      </w:divBdr>
    </w:div>
    <w:div w:id="513615717">
      <w:bodyDiv w:val="1"/>
      <w:marLeft w:val="0"/>
      <w:marRight w:val="0"/>
      <w:marTop w:val="0"/>
      <w:marBottom w:val="0"/>
      <w:divBdr>
        <w:top w:val="none" w:sz="0" w:space="0" w:color="auto"/>
        <w:left w:val="none" w:sz="0" w:space="0" w:color="auto"/>
        <w:bottom w:val="none" w:sz="0" w:space="0" w:color="auto"/>
        <w:right w:val="none" w:sz="0" w:space="0" w:color="auto"/>
      </w:divBdr>
    </w:div>
    <w:div w:id="543324540">
      <w:bodyDiv w:val="1"/>
      <w:marLeft w:val="0"/>
      <w:marRight w:val="0"/>
      <w:marTop w:val="0"/>
      <w:marBottom w:val="0"/>
      <w:divBdr>
        <w:top w:val="none" w:sz="0" w:space="0" w:color="auto"/>
        <w:left w:val="none" w:sz="0" w:space="0" w:color="auto"/>
        <w:bottom w:val="none" w:sz="0" w:space="0" w:color="auto"/>
        <w:right w:val="none" w:sz="0" w:space="0" w:color="auto"/>
      </w:divBdr>
    </w:div>
    <w:div w:id="560671724">
      <w:bodyDiv w:val="1"/>
      <w:marLeft w:val="0"/>
      <w:marRight w:val="0"/>
      <w:marTop w:val="0"/>
      <w:marBottom w:val="0"/>
      <w:divBdr>
        <w:top w:val="none" w:sz="0" w:space="0" w:color="auto"/>
        <w:left w:val="none" w:sz="0" w:space="0" w:color="auto"/>
        <w:bottom w:val="none" w:sz="0" w:space="0" w:color="auto"/>
        <w:right w:val="none" w:sz="0" w:space="0" w:color="auto"/>
      </w:divBdr>
    </w:div>
    <w:div w:id="562103100">
      <w:bodyDiv w:val="1"/>
      <w:marLeft w:val="0"/>
      <w:marRight w:val="0"/>
      <w:marTop w:val="0"/>
      <w:marBottom w:val="0"/>
      <w:divBdr>
        <w:top w:val="none" w:sz="0" w:space="0" w:color="auto"/>
        <w:left w:val="none" w:sz="0" w:space="0" w:color="auto"/>
        <w:bottom w:val="none" w:sz="0" w:space="0" w:color="auto"/>
        <w:right w:val="none" w:sz="0" w:space="0" w:color="auto"/>
      </w:divBdr>
    </w:div>
    <w:div w:id="570309113">
      <w:bodyDiv w:val="1"/>
      <w:marLeft w:val="0"/>
      <w:marRight w:val="0"/>
      <w:marTop w:val="0"/>
      <w:marBottom w:val="0"/>
      <w:divBdr>
        <w:top w:val="none" w:sz="0" w:space="0" w:color="auto"/>
        <w:left w:val="none" w:sz="0" w:space="0" w:color="auto"/>
        <w:bottom w:val="none" w:sz="0" w:space="0" w:color="auto"/>
        <w:right w:val="none" w:sz="0" w:space="0" w:color="auto"/>
      </w:divBdr>
    </w:div>
    <w:div w:id="586303709">
      <w:bodyDiv w:val="1"/>
      <w:marLeft w:val="0"/>
      <w:marRight w:val="0"/>
      <w:marTop w:val="0"/>
      <w:marBottom w:val="0"/>
      <w:divBdr>
        <w:top w:val="none" w:sz="0" w:space="0" w:color="auto"/>
        <w:left w:val="none" w:sz="0" w:space="0" w:color="auto"/>
        <w:bottom w:val="none" w:sz="0" w:space="0" w:color="auto"/>
        <w:right w:val="none" w:sz="0" w:space="0" w:color="auto"/>
      </w:divBdr>
    </w:div>
    <w:div w:id="598634696">
      <w:bodyDiv w:val="1"/>
      <w:marLeft w:val="0"/>
      <w:marRight w:val="0"/>
      <w:marTop w:val="0"/>
      <w:marBottom w:val="0"/>
      <w:divBdr>
        <w:top w:val="none" w:sz="0" w:space="0" w:color="auto"/>
        <w:left w:val="none" w:sz="0" w:space="0" w:color="auto"/>
        <w:bottom w:val="none" w:sz="0" w:space="0" w:color="auto"/>
        <w:right w:val="none" w:sz="0" w:space="0" w:color="auto"/>
      </w:divBdr>
    </w:div>
    <w:div w:id="601454444">
      <w:bodyDiv w:val="1"/>
      <w:marLeft w:val="0"/>
      <w:marRight w:val="0"/>
      <w:marTop w:val="0"/>
      <w:marBottom w:val="0"/>
      <w:divBdr>
        <w:top w:val="none" w:sz="0" w:space="0" w:color="auto"/>
        <w:left w:val="none" w:sz="0" w:space="0" w:color="auto"/>
        <w:bottom w:val="none" w:sz="0" w:space="0" w:color="auto"/>
        <w:right w:val="none" w:sz="0" w:space="0" w:color="auto"/>
      </w:divBdr>
    </w:div>
    <w:div w:id="614288639">
      <w:bodyDiv w:val="1"/>
      <w:marLeft w:val="0"/>
      <w:marRight w:val="0"/>
      <w:marTop w:val="0"/>
      <w:marBottom w:val="0"/>
      <w:divBdr>
        <w:top w:val="none" w:sz="0" w:space="0" w:color="auto"/>
        <w:left w:val="none" w:sz="0" w:space="0" w:color="auto"/>
        <w:bottom w:val="none" w:sz="0" w:space="0" w:color="auto"/>
        <w:right w:val="none" w:sz="0" w:space="0" w:color="auto"/>
      </w:divBdr>
    </w:div>
    <w:div w:id="631250424">
      <w:bodyDiv w:val="1"/>
      <w:marLeft w:val="0"/>
      <w:marRight w:val="0"/>
      <w:marTop w:val="0"/>
      <w:marBottom w:val="0"/>
      <w:divBdr>
        <w:top w:val="none" w:sz="0" w:space="0" w:color="auto"/>
        <w:left w:val="none" w:sz="0" w:space="0" w:color="auto"/>
        <w:bottom w:val="none" w:sz="0" w:space="0" w:color="auto"/>
        <w:right w:val="none" w:sz="0" w:space="0" w:color="auto"/>
      </w:divBdr>
    </w:div>
    <w:div w:id="636297294">
      <w:bodyDiv w:val="1"/>
      <w:marLeft w:val="0"/>
      <w:marRight w:val="0"/>
      <w:marTop w:val="0"/>
      <w:marBottom w:val="0"/>
      <w:divBdr>
        <w:top w:val="none" w:sz="0" w:space="0" w:color="auto"/>
        <w:left w:val="none" w:sz="0" w:space="0" w:color="auto"/>
        <w:bottom w:val="none" w:sz="0" w:space="0" w:color="auto"/>
        <w:right w:val="none" w:sz="0" w:space="0" w:color="auto"/>
      </w:divBdr>
    </w:div>
    <w:div w:id="641039578">
      <w:bodyDiv w:val="1"/>
      <w:marLeft w:val="0"/>
      <w:marRight w:val="0"/>
      <w:marTop w:val="0"/>
      <w:marBottom w:val="0"/>
      <w:divBdr>
        <w:top w:val="none" w:sz="0" w:space="0" w:color="auto"/>
        <w:left w:val="none" w:sz="0" w:space="0" w:color="auto"/>
        <w:bottom w:val="none" w:sz="0" w:space="0" w:color="auto"/>
        <w:right w:val="none" w:sz="0" w:space="0" w:color="auto"/>
      </w:divBdr>
    </w:div>
    <w:div w:id="641884521">
      <w:bodyDiv w:val="1"/>
      <w:marLeft w:val="0"/>
      <w:marRight w:val="0"/>
      <w:marTop w:val="0"/>
      <w:marBottom w:val="0"/>
      <w:divBdr>
        <w:top w:val="none" w:sz="0" w:space="0" w:color="auto"/>
        <w:left w:val="none" w:sz="0" w:space="0" w:color="auto"/>
        <w:bottom w:val="none" w:sz="0" w:space="0" w:color="auto"/>
        <w:right w:val="none" w:sz="0" w:space="0" w:color="auto"/>
      </w:divBdr>
    </w:div>
    <w:div w:id="642543319">
      <w:bodyDiv w:val="1"/>
      <w:marLeft w:val="0"/>
      <w:marRight w:val="0"/>
      <w:marTop w:val="0"/>
      <w:marBottom w:val="0"/>
      <w:divBdr>
        <w:top w:val="none" w:sz="0" w:space="0" w:color="auto"/>
        <w:left w:val="none" w:sz="0" w:space="0" w:color="auto"/>
        <w:bottom w:val="none" w:sz="0" w:space="0" w:color="auto"/>
        <w:right w:val="none" w:sz="0" w:space="0" w:color="auto"/>
      </w:divBdr>
    </w:div>
    <w:div w:id="659382248">
      <w:bodyDiv w:val="1"/>
      <w:marLeft w:val="0"/>
      <w:marRight w:val="0"/>
      <w:marTop w:val="0"/>
      <w:marBottom w:val="0"/>
      <w:divBdr>
        <w:top w:val="none" w:sz="0" w:space="0" w:color="auto"/>
        <w:left w:val="none" w:sz="0" w:space="0" w:color="auto"/>
        <w:bottom w:val="none" w:sz="0" w:space="0" w:color="auto"/>
        <w:right w:val="none" w:sz="0" w:space="0" w:color="auto"/>
      </w:divBdr>
    </w:div>
    <w:div w:id="671030766">
      <w:bodyDiv w:val="1"/>
      <w:marLeft w:val="0"/>
      <w:marRight w:val="0"/>
      <w:marTop w:val="0"/>
      <w:marBottom w:val="0"/>
      <w:divBdr>
        <w:top w:val="none" w:sz="0" w:space="0" w:color="auto"/>
        <w:left w:val="none" w:sz="0" w:space="0" w:color="auto"/>
        <w:bottom w:val="none" w:sz="0" w:space="0" w:color="auto"/>
        <w:right w:val="none" w:sz="0" w:space="0" w:color="auto"/>
      </w:divBdr>
    </w:div>
    <w:div w:id="677586921">
      <w:bodyDiv w:val="1"/>
      <w:marLeft w:val="0"/>
      <w:marRight w:val="0"/>
      <w:marTop w:val="0"/>
      <w:marBottom w:val="0"/>
      <w:divBdr>
        <w:top w:val="none" w:sz="0" w:space="0" w:color="auto"/>
        <w:left w:val="none" w:sz="0" w:space="0" w:color="auto"/>
        <w:bottom w:val="none" w:sz="0" w:space="0" w:color="auto"/>
        <w:right w:val="none" w:sz="0" w:space="0" w:color="auto"/>
      </w:divBdr>
    </w:div>
    <w:div w:id="680425415">
      <w:bodyDiv w:val="1"/>
      <w:marLeft w:val="0"/>
      <w:marRight w:val="0"/>
      <w:marTop w:val="0"/>
      <w:marBottom w:val="0"/>
      <w:divBdr>
        <w:top w:val="none" w:sz="0" w:space="0" w:color="auto"/>
        <w:left w:val="none" w:sz="0" w:space="0" w:color="auto"/>
        <w:bottom w:val="none" w:sz="0" w:space="0" w:color="auto"/>
        <w:right w:val="none" w:sz="0" w:space="0" w:color="auto"/>
      </w:divBdr>
    </w:div>
    <w:div w:id="681786074">
      <w:bodyDiv w:val="1"/>
      <w:marLeft w:val="0"/>
      <w:marRight w:val="0"/>
      <w:marTop w:val="0"/>
      <w:marBottom w:val="0"/>
      <w:divBdr>
        <w:top w:val="none" w:sz="0" w:space="0" w:color="auto"/>
        <w:left w:val="none" w:sz="0" w:space="0" w:color="auto"/>
        <w:bottom w:val="none" w:sz="0" w:space="0" w:color="auto"/>
        <w:right w:val="none" w:sz="0" w:space="0" w:color="auto"/>
      </w:divBdr>
    </w:div>
    <w:div w:id="683626742">
      <w:bodyDiv w:val="1"/>
      <w:marLeft w:val="0"/>
      <w:marRight w:val="0"/>
      <w:marTop w:val="0"/>
      <w:marBottom w:val="0"/>
      <w:divBdr>
        <w:top w:val="none" w:sz="0" w:space="0" w:color="auto"/>
        <w:left w:val="none" w:sz="0" w:space="0" w:color="auto"/>
        <w:bottom w:val="none" w:sz="0" w:space="0" w:color="auto"/>
        <w:right w:val="none" w:sz="0" w:space="0" w:color="auto"/>
      </w:divBdr>
    </w:div>
    <w:div w:id="684942060">
      <w:bodyDiv w:val="1"/>
      <w:marLeft w:val="0"/>
      <w:marRight w:val="0"/>
      <w:marTop w:val="0"/>
      <w:marBottom w:val="0"/>
      <w:divBdr>
        <w:top w:val="none" w:sz="0" w:space="0" w:color="auto"/>
        <w:left w:val="none" w:sz="0" w:space="0" w:color="auto"/>
        <w:bottom w:val="none" w:sz="0" w:space="0" w:color="auto"/>
        <w:right w:val="none" w:sz="0" w:space="0" w:color="auto"/>
      </w:divBdr>
    </w:div>
    <w:div w:id="697434853">
      <w:bodyDiv w:val="1"/>
      <w:marLeft w:val="0"/>
      <w:marRight w:val="0"/>
      <w:marTop w:val="0"/>
      <w:marBottom w:val="0"/>
      <w:divBdr>
        <w:top w:val="none" w:sz="0" w:space="0" w:color="auto"/>
        <w:left w:val="none" w:sz="0" w:space="0" w:color="auto"/>
        <w:bottom w:val="none" w:sz="0" w:space="0" w:color="auto"/>
        <w:right w:val="none" w:sz="0" w:space="0" w:color="auto"/>
      </w:divBdr>
    </w:div>
    <w:div w:id="702949800">
      <w:bodyDiv w:val="1"/>
      <w:marLeft w:val="0"/>
      <w:marRight w:val="0"/>
      <w:marTop w:val="0"/>
      <w:marBottom w:val="0"/>
      <w:divBdr>
        <w:top w:val="none" w:sz="0" w:space="0" w:color="auto"/>
        <w:left w:val="none" w:sz="0" w:space="0" w:color="auto"/>
        <w:bottom w:val="none" w:sz="0" w:space="0" w:color="auto"/>
        <w:right w:val="none" w:sz="0" w:space="0" w:color="auto"/>
      </w:divBdr>
    </w:div>
    <w:div w:id="714812009">
      <w:bodyDiv w:val="1"/>
      <w:marLeft w:val="0"/>
      <w:marRight w:val="0"/>
      <w:marTop w:val="0"/>
      <w:marBottom w:val="0"/>
      <w:divBdr>
        <w:top w:val="none" w:sz="0" w:space="0" w:color="auto"/>
        <w:left w:val="none" w:sz="0" w:space="0" w:color="auto"/>
        <w:bottom w:val="none" w:sz="0" w:space="0" w:color="auto"/>
        <w:right w:val="none" w:sz="0" w:space="0" w:color="auto"/>
      </w:divBdr>
    </w:div>
    <w:div w:id="739402904">
      <w:bodyDiv w:val="1"/>
      <w:marLeft w:val="0"/>
      <w:marRight w:val="0"/>
      <w:marTop w:val="0"/>
      <w:marBottom w:val="0"/>
      <w:divBdr>
        <w:top w:val="none" w:sz="0" w:space="0" w:color="auto"/>
        <w:left w:val="none" w:sz="0" w:space="0" w:color="auto"/>
        <w:bottom w:val="none" w:sz="0" w:space="0" w:color="auto"/>
        <w:right w:val="none" w:sz="0" w:space="0" w:color="auto"/>
      </w:divBdr>
    </w:div>
    <w:div w:id="749084169">
      <w:bodyDiv w:val="1"/>
      <w:marLeft w:val="0"/>
      <w:marRight w:val="0"/>
      <w:marTop w:val="0"/>
      <w:marBottom w:val="0"/>
      <w:divBdr>
        <w:top w:val="none" w:sz="0" w:space="0" w:color="auto"/>
        <w:left w:val="none" w:sz="0" w:space="0" w:color="auto"/>
        <w:bottom w:val="none" w:sz="0" w:space="0" w:color="auto"/>
        <w:right w:val="none" w:sz="0" w:space="0" w:color="auto"/>
      </w:divBdr>
    </w:div>
    <w:div w:id="797720557">
      <w:bodyDiv w:val="1"/>
      <w:marLeft w:val="0"/>
      <w:marRight w:val="0"/>
      <w:marTop w:val="0"/>
      <w:marBottom w:val="0"/>
      <w:divBdr>
        <w:top w:val="none" w:sz="0" w:space="0" w:color="auto"/>
        <w:left w:val="none" w:sz="0" w:space="0" w:color="auto"/>
        <w:bottom w:val="none" w:sz="0" w:space="0" w:color="auto"/>
        <w:right w:val="none" w:sz="0" w:space="0" w:color="auto"/>
      </w:divBdr>
    </w:div>
    <w:div w:id="802649639">
      <w:bodyDiv w:val="1"/>
      <w:marLeft w:val="0"/>
      <w:marRight w:val="0"/>
      <w:marTop w:val="0"/>
      <w:marBottom w:val="0"/>
      <w:divBdr>
        <w:top w:val="none" w:sz="0" w:space="0" w:color="auto"/>
        <w:left w:val="none" w:sz="0" w:space="0" w:color="auto"/>
        <w:bottom w:val="none" w:sz="0" w:space="0" w:color="auto"/>
        <w:right w:val="none" w:sz="0" w:space="0" w:color="auto"/>
      </w:divBdr>
    </w:div>
    <w:div w:id="815145274">
      <w:bodyDiv w:val="1"/>
      <w:marLeft w:val="0"/>
      <w:marRight w:val="0"/>
      <w:marTop w:val="0"/>
      <w:marBottom w:val="0"/>
      <w:divBdr>
        <w:top w:val="none" w:sz="0" w:space="0" w:color="auto"/>
        <w:left w:val="none" w:sz="0" w:space="0" w:color="auto"/>
        <w:bottom w:val="none" w:sz="0" w:space="0" w:color="auto"/>
        <w:right w:val="none" w:sz="0" w:space="0" w:color="auto"/>
      </w:divBdr>
    </w:div>
    <w:div w:id="823744843">
      <w:bodyDiv w:val="1"/>
      <w:marLeft w:val="0"/>
      <w:marRight w:val="0"/>
      <w:marTop w:val="0"/>
      <w:marBottom w:val="0"/>
      <w:divBdr>
        <w:top w:val="none" w:sz="0" w:space="0" w:color="auto"/>
        <w:left w:val="none" w:sz="0" w:space="0" w:color="auto"/>
        <w:bottom w:val="none" w:sz="0" w:space="0" w:color="auto"/>
        <w:right w:val="none" w:sz="0" w:space="0" w:color="auto"/>
      </w:divBdr>
    </w:div>
    <w:div w:id="832180868">
      <w:bodyDiv w:val="1"/>
      <w:marLeft w:val="0"/>
      <w:marRight w:val="0"/>
      <w:marTop w:val="0"/>
      <w:marBottom w:val="0"/>
      <w:divBdr>
        <w:top w:val="none" w:sz="0" w:space="0" w:color="auto"/>
        <w:left w:val="none" w:sz="0" w:space="0" w:color="auto"/>
        <w:bottom w:val="none" w:sz="0" w:space="0" w:color="auto"/>
        <w:right w:val="none" w:sz="0" w:space="0" w:color="auto"/>
      </w:divBdr>
    </w:div>
    <w:div w:id="848565269">
      <w:bodyDiv w:val="1"/>
      <w:marLeft w:val="0"/>
      <w:marRight w:val="0"/>
      <w:marTop w:val="0"/>
      <w:marBottom w:val="0"/>
      <w:divBdr>
        <w:top w:val="none" w:sz="0" w:space="0" w:color="auto"/>
        <w:left w:val="none" w:sz="0" w:space="0" w:color="auto"/>
        <w:bottom w:val="none" w:sz="0" w:space="0" w:color="auto"/>
        <w:right w:val="none" w:sz="0" w:space="0" w:color="auto"/>
      </w:divBdr>
    </w:div>
    <w:div w:id="854542288">
      <w:bodyDiv w:val="1"/>
      <w:marLeft w:val="0"/>
      <w:marRight w:val="0"/>
      <w:marTop w:val="0"/>
      <w:marBottom w:val="0"/>
      <w:divBdr>
        <w:top w:val="none" w:sz="0" w:space="0" w:color="auto"/>
        <w:left w:val="none" w:sz="0" w:space="0" w:color="auto"/>
        <w:bottom w:val="none" w:sz="0" w:space="0" w:color="auto"/>
        <w:right w:val="none" w:sz="0" w:space="0" w:color="auto"/>
      </w:divBdr>
    </w:div>
    <w:div w:id="884408918">
      <w:bodyDiv w:val="1"/>
      <w:marLeft w:val="0"/>
      <w:marRight w:val="0"/>
      <w:marTop w:val="0"/>
      <w:marBottom w:val="0"/>
      <w:divBdr>
        <w:top w:val="none" w:sz="0" w:space="0" w:color="auto"/>
        <w:left w:val="none" w:sz="0" w:space="0" w:color="auto"/>
        <w:bottom w:val="none" w:sz="0" w:space="0" w:color="auto"/>
        <w:right w:val="none" w:sz="0" w:space="0" w:color="auto"/>
      </w:divBdr>
    </w:div>
    <w:div w:id="891773829">
      <w:bodyDiv w:val="1"/>
      <w:marLeft w:val="0"/>
      <w:marRight w:val="0"/>
      <w:marTop w:val="0"/>
      <w:marBottom w:val="0"/>
      <w:divBdr>
        <w:top w:val="none" w:sz="0" w:space="0" w:color="auto"/>
        <w:left w:val="none" w:sz="0" w:space="0" w:color="auto"/>
        <w:bottom w:val="none" w:sz="0" w:space="0" w:color="auto"/>
        <w:right w:val="none" w:sz="0" w:space="0" w:color="auto"/>
      </w:divBdr>
    </w:div>
    <w:div w:id="904294378">
      <w:bodyDiv w:val="1"/>
      <w:marLeft w:val="0"/>
      <w:marRight w:val="0"/>
      <w:marTop w:val="0"/>
      <w:marBottom w:val="0"/>
      <w:divBdr>
        <w:top w:val="none" w:sz="0" w:space="0" w:color="auto"/>
        <w:left w:val="none" w:sz="0" w:space="0" w:color="auto"/>
        <w:bottom w:val="none" w:sz="0" w:space="0" w:color="auto"/>
        <w:right w:val="none" w:sz="0" w:space="0" w:color="auto"/>
      </w:divBdr>
    </w:div>
    <w:div w:id="905341429">
      <w:bodyDiv w:val="1"/>
      <w:marLeft w:val="0"/>
      <w:marRight w:val="0"/>
      <w:marTop w:val="0"/>
      <w:marBottom w:val="0"/>
      <w:divBdr>
        <w:top w:val="none" w:sz="0" w:space="0" w:color="auto"/>
        <w:left w:val="none" w:sz="0" w:space="0" w:color="auto"/>
        <w:bottom w:val="none" w:sz="0" w:space="0" w:color="auto"/>
        <w:right w:val="none" w:sz="0" w:space="0" w:color="auto"/>
      </w:divBdr>
    </w:div>
    <w:div w:id="919364244">
      <w:bodyDiv w:val="1"/>
      <w:marLeft w:val="0"/>
      <w:marRight w:val="0"/>
      <w:marTop w:val="0"/>
      <w:marBottom w:val="0"/>
      <w:divBdr>
        <w:top w:val="none" w:sz="0" w:space="0" w:color="auto"/>
        <w:left w:val="none" w:sz="0" w:space="0" w:color="auto"/>
        <w:bottom w:val="none" w:sz="0" w:space="0" w:color="auto"/>
        <w:right w:val="none" w:sz="0" w:space="0" w:color="auto"/>
      </w:divBdr>
    </w:div>
    <w:div w:id="939724199">
      <w:bodyDiv w:val="1"/>
      <w:marLeft w:val="0"/>
      <w:marRight w:val="0"/>
      <w:marTop w:val="0"/>
      <w:marBottom w:val="0"/>
      <w:divBdr>
        <w:top w:val="none" w:sz="0" w:space="0" w:color="auto"/>
        <w:left w:val="none" w:sz="0" w:space="0" w:color="auto"/>
        <w:bottom w:val="none" w:sz="0" w:space="0" w:color="auto"/>
        <w:right w:val="none" w:sz="0" w:space="0" w:color="auto"/>
      </w:divBdr>
    </w:div>
    <w:div w:id="949818658">
      <w:bodyDiv w:val="1"/>
      <w:marLeft w:val="0"/>
      <w:marRight w:val="0"/>
      <w:marTop w:val="0"/>
      <w:marBottom w:val="0"/>
      <w:divBdr>
        <w:top w:val="none" w:sz="0" w:space="0" w:color="auto"/>
        <w:left w:val="none" w:sz="0" w:space="0" w:color="auto"/>
        <w:bottom w:val="none" w:sz="0" w:space="0" w:color="auto"/>
        <w:right w:val="none" w:sz="0" w:space="0" w:color="auto"/>
      </w:divBdr>
    </w:div>
    <w:div w:id="965739013">
      <w:bodyDiv w:val="1"/>
      <w:marLeft w:val="0"/>
      <w:marRight w:val="0"/>
      <w:marTop w:val="0"/>
      <w:marBottom w:val="0"/>
      <w:divBdr>
        <w:top w:val="none" w:sz="0" w:space="0" w:color="auto"/>
        <w:left w:val="none" w:sz="0" w:space="0" w:color="auto"/>
        <w:bottom w:val="none" w:sz="0" w:space="0" w:color="auto"/>
        <w:right w:val="none" w:sz="0" w:space="0" w:color="auto"/>
      </w:divBdr>
    </w:div>
    <w:div w:id="989403374">
      <w:bodyDiv w:val="1"/>
      <w:marLeft w:val="0"/>
      <w:marRight w:val="0"/>
      <w:marTop w:val="0"/>
      <w:marBottom w:val="0"/>
      <w:divBdr>
        <w:top w:val="none" w:sz="0" w:space="0" w:color="auto"/>
        <w:left w:val="none" w:sz="0" w:space="0" w:color="auto"/>
        <w:bottom w:val="none" w:sz="0" w:space="0" w:color="auto"/>
        <w:right w:val="none" w:sz="0" w:space="0" w:color="auto"/>
      </w:divBdr>
    </w:div>
    <w:div w:id="994793867">
      <w:bodyDiv w:val="1"/>
      <w:marLeft w:val="0"/>
      <w:marRight w:val="0"/>
      <w:marTop w:val="0"/>
      <w:marBottom w:val="0"/>
      <w:divBdr>
        <w:top w:val="none" w:sz="0" w:space="0" w:color="auto"/>
        <w:left w:val="none" w:sz="0" w:space="0" w:color="auto"/>
        <w:bottom w:val="none" w:sz="0" w:space="0" w:color="auto"/>
        <w:right w:val="none" w:sz="0" w:space="0" w:color="auto"/>
      </w:divBdr>
    </w:div>
    <w:div w:id="1016467217">
      <w:bodyDiv w:val="1"/>
      <w:marLeft w:val="0"/>
      <w:marRight w:val="0"/>
      <w:marTop w:val="0"/>
      <w:marBottom w:val="0"/>
      <w:divBdr>
        <w:top w:val="none" w:sz="0" w:space="0" w:color="auto"/>
        <w:left w:val="none" w:sz="0" w:space="0" w:color="auto"/>
        <w:bottom w:val="none" w:sz="0" w:space="0" w:color="auto"/>
        <w:right w:val="none" w:sz="0" w:space="0" w:color="auto"/>
      </w:divBdr>
    </w:div>
    <w:div w:id="1025059562">
      <w:bodyDiv w:val="1"/>
      <w:marLeft w:val="0"/>
      <w:marRight w:val="0"/>
      <w:marTop w:val="0"/>
      <w:marBottom w:val="0"/>
      <w:divBdr>
        <w:top w:val="none" w:sz="0" w:space="0" w:color="auto"/>
        <w:left w:val="none" w:sz="0" w:space="0" w:color="auto"/>
        <w:bottom w:val="none" w:sz="0" w:space="0" w:color="auto"/>
        <w:right w:val="none" w:sz="0" w:space="0" w:color="auto"/>
      </w:divBdr>
    </w:div>
    <w:div w:id="1025716784">
      <w:bodyDiv w:val="1"/>
      <w:marLeft w:val="0"/>
      <w:marRight w:val="0"/>
      <w:marTop w:val="0"/>
      <w:marBottom w:val="0"/>
      <w:divBdr>
        <w:top w:val="none" w:sz="0" w:space="0" w:color="auto"/>
        <w:left w:val="none" w:sz="0" w:space="0" w:color="auto"/>
        <w:bottom w:val="none" w:sz="0" w:space="0" w:color="auto"/>
        <w:right w:val="none" w:sz="0" w:space="0" w:color="auto"/>
      </w:divBdr>
    </w:div>
    <w:div w:id="1035429053">
      <w:bodyDiv w:val="1"/>
      <w:marLeft w:val="0"/>
      <w:marRight w:val="0"/>
      <w:marTop w:val="0"/>
      <w:marBottom w:val="0"/>
      <w:divBdr>
        <w:top w:val="none" w:sz="0" w:space="0" w:color="auto"/>
        <w:left w:val="none" w:sz="0" w:space="0" w:color="auto"/>
        <w:bottom w:val="none" w:sz="0" w:space="0" w:color="auto"/>
        <w:right w:val="none" w:sz="0" w:space="0" w:color="auto"/>
      </w:divBdr>
    </w:div>
    <w:div w:id="1050811613">
      <w:bodyDiv w:val="1"/>
      <w:marLeft w:val="0"/>
      <w:marRight w:val="0"/>
      <w:marTop w:val="0"/>
      <w:marBottom w:val="0"/>
      <w:divBdr>
        <w:top w:val="none" w:sz="0" w:space="0" w:color="auto"/>
        <w:left w:val="none" w:sz="0" w:space="0" w:color="auto"/>
        <w:bottom w:val="none" w:sz="0" w:space="0" w:color="auto"/>
        <w:right w:val="none" w:sz="0" w:space="0" w:color="auto"/>
      </w:divBdr>
    </w:div>
    <w:div w:id="1056784812">
      <w:bodyDiv w:val="1"/>
      <w:marLeft w:val="0"/>
      <w:marRight w:val="0"/>
      <w:marTop w:val="0"/>
      <w:marBottom w:val="0"/>
      <w:divBdr>
        <w:top w:val="none" w:sz="0" w:space="0" w:color="auto"/>
        <w:left w:val="none" w:sz="0" w:space="0" w:color="auto"/>
        <w:bottom w:val="none" w:sz="0" w:space="0" w:color="auto"/>
        <w:right w:val="none" w:sz="0" w:space="0" w:color="auto"/>
      </w:divBdr>
    </w:div>
    <w:div w:id="1069614256">
      <w:bodyDiv w:val="1"/>
      <w:marLeft w:val="0"/>
      <w:marRight w:val="0"/>
      <w:marTop w:val="0"/>
      <w:marBottom w:val="0"/>
      <w:divBdr>
        <w:top w:val="none" w:sz="0" w:space="0" w:color="auto"/>
        <w:left w:val="none" w:sz="0" w:space="0" w:color="auto"/>
        <w:bottom w:val="none" w:sz="0" w:space="0" w:color="auto"/>
        <w:right w:val="none" w:sz="0" w:space="0" w:color="auto"/>
      </w:divBdr>
    </w:div>
    <w:div w:id="1086075955">
      <w:bodyDiv w:val="1"/>
      <w:marLeft w:val="0"/>
      <w:marRight w:val="0"/>
      <w:marTop w:val="0"/>
      <w:marBottom w:val="0"/>
      <w:divBdr>
        <w:top w:val="none" w:sz="0" w:space="0" w:color="auto"/>
        <w:left w:val="none" w:sz="0" w:space="0" w:color="auto"/>
        <w:bottom w:val="none" w:sz="0" w:space="0" w:color="auto"/>
        <w:right w:val="none" w:sz="0" w:space="0" w:color="auto"/>
      </w:divBdr>
    </w:div>
    <w:div w:id="1089889937">
      <w:bodyDiv w:val="1"/>
      <w:marLeft w:val="0"/>
      <w:marRight w:val="0"/>
      <w:marTop w:val="0"/>
      <w:marBottom w:val="0"/>
      <w:divBdr>
        <w:top w:val="none" w:sz="0" w:space="0" w:color="auto"/>
        <w:left w:val="none" w:sz="0" w:space="0" w:color="auto"/>
        <w:bottom w:val="none" w:sz="0" w:space="0" w:color="auto"/>
        <w:right w:val="none" w:sz="0" w:space="0" w:color="auto"/>
      </w:divBdr>
    </w:div>
    <w:div w:id="1096747369">
      <w:bodyDiv w:val="1"/>
      <w:marLeft w:val="0"/>
      <w:marRight w:val="0"/>
      <w:marTop w:val="0"/>
      <w:marBottom w:val="0"/>
      <w:divBdr>
        <w:top w:val="none" w:sz="0" w:space="0" w:color="auto"/>
        <w:left w:val="none" w:sz="0" w:space="0" w:color="auto"/>
        <w:bottom w:val="none" w:sz="0" w:space="0" w:color="auto"/>
        <w:right w:val="none" w:sz="0" w:space="0" w:color="auto"/>
      </w:divBdr>
    </w:div>
    <w:div w:id="1098214276">
      <w:bodyDiv w:val="1"/>
      <w:marLeft w:val="0"/>
      <w:marRight w:val="0"/>
      <w:marTop w:val="0"/>
      <w:marBottom w:val="0"/>
      <w:divBdr>
        <w:top w:val="none" w:sz="0" w:space="0" w:color="auto"/>
        <w:left w:val="none" w:sz="0" w:space="0" w:color="auto"/>
        <w:bottom w:val="none" w:sz="0" w:space="0" w:color="auto"/>
        <w:right w:val="none" w:sz="0" w:space="0" w:color="auto"/>
      </w:divBdr>
    </w:div>
    <w:div w:id="1112630488">
      <w:bodyDiv w:val="1"/>
      <w:marLeft w:val="0"/>
      <w:marRight w:val="0"/>
      <w:marTop w:val="0"/>
      <w:marBottom w:val="0"/>
      <w:divBdr>
        <w:top w:val="none" w:sz="0" w:space="0" w:color="auto"/>
        <w:left w:val="none" w:sz="0" w:space="0" w:color="auto"/>
        <w:bottom w:val="none" w:sz="0" w:space="0" w:color="auto"/>
        <w:right w:val="none" w:sz="0" w:space="0" w:color="auto"/>
      </w:divBdr>
    </w:div>
    <w:div w:id="1114136284">
      <w:bodyDiv w:val="1"/>
      <w:marLeft w:val="0"/>
      <w:marRight w:val="0"/>
      <w:marTop w:val="0"/>
      <w:marBottom w:val="0"/>
      <w:divBdr>
        <w:top w:val="none" w:sz="0" w:space="0" w:color="auto"/>
        <w:left w:val="none" w:sz="0" w:space="0" w:color="auto"/>
        <w:bottom w:val="none" w:sz="0" w:space="0" w:color="auto"/>
        <w:right w:val="none" w:sz="0" w:space="0" w:color="auto"/>
      </w:divBdr>
    </w:div>
    <w:div w:id="1118986505">
      <w:bodyDiv w:val="1"/>
      <w:marLeft w:val="0"/>
      <w:marRight w:val="0"/>
      <w:marTop w:val="0"/>
      <w:marBottom w:val="0"/>
      <w:divBdr>
        <w:top w:val="none" w:sz="0" w:space="0" w:color="auto"/>
        <w:left w:val="none" w:sz="0" w:space="0" w:color="auto"/>
        <w:bottom w:val="none" w:sz="0" w:space="0" w:color="auto"/>
        <w:right w:val="none" w:sz="0" w:space="0" w:color="auto"/>
      </w:divBdr>
    </w:div>
    <w:div w:id="1121461910">
      <w:bodyDiv w:val="1"/>
      <w:marLeft w:val="0"/>
      <w:marRight w:val="0"/>
      <w:marTop w:val="0"/>
      <w:marBottom w:val="0"/>
      <w:divBdr>
        <w:top w:val="none" w:sz="0" w:space="0" w:color="auto"/>
        <w:left w:val="none" w:sz="0" w:space="0" w:color="auto"/>
        <w:bottom w:val="none" w:sz="0" w:space="0" w:color="auto"/>
        <w:right w:val="none" w:sz="0" w:space="0" w:color="auto"/>
      </w:divBdr>
    </w:div>
    <w:div w:id="1142817008">
      <w:bodyDiv w:val="1"/>
      <w:marLeft w:val="0"/>
      <w:marRight w:val="0"/>
      <w:marTop w:val="0"/>
      <w:marBottom w:val="0"/>
      <w:divBdr>
        <w:top w:val="none" w:sz="0" w:space="0" w:color="auto"/>
        <w:left w:val="none" w:sz="0" w:space="0" w:color="auto"/>
        <w:bottom w:val="none" w:sz="0" w:space="0" w:color="auto"/>
        <w:right w:val="none" w:sz="0" w:space="0" w:color="auto"/>
      </w:divBdr>
    </w:div>
    <w:div w:id="1150748502">
      <w:bodyDiv w:val="1"/>
      <w:marLeft w:val="0"/>
      <w:marRight w:val="0"/>
      <w:marTop w:val="0"/>
      <w:marBottom w:val="0"/>
      <w:divBdr>
        <w:top w:val="none" w:sz="0" w:space="0" w:color="auto"/>
        <w:left w:val="none" w:sz="0" w:space="0" w:color="auto"/>
        <w:bottom w:val="none" w:sz="0" w:space="0" w:color="auto"/>
        <w:right w:val="none" w:sz="0" w:space="0" w:color="auto"/>
      </w:divBdr>
    </w:div>
    <w:div w:id="1152525456">
      <w:bodyDiv w:val="1"/>
      <w:marLeft w:val="0"/>
      <w:marRight w:val="0"/>
      <w:marTop w:val="0"/>
      <w:marBottom w:val="0"/>
      <w:divBdr>
        <w:top w:val="none" w:sz="0" w:space="0" w:color="auto"/>
        <w:left w:val="none" w:sz="0" w:space="0" w:color="auto"/>
        <w:bottom w:val="none" w:sz="0" w:space="0" w:color="auto"/>
        <w:right w:val="none" w:sz="0" w:space="0" w:color="auto"/>
      </w:divBdr>
    </w:div>
    <w:div w:id="1158304634">
      <w:bodyDiv w:val="1"/>
      <w:marLeft w:val="0"/>
      <w:marRight w:val="0"/>
      <w:marTop w:val="0"/>
      <w:marBottom w:val="0"/>
      <w:divBdr>
        <w:top w:val="none" w:sz="0" w:space="0" w:color="auto"/>
        <w:left w:val="none" w:sz="0" w:space="0" w:color="auto"/>
        <w:bottom w:val="none" w:sz="0" w:space="0" w:color="auto"/>
        <w:right w:val="none" w:sz="0" w:space="0" w:color="auto"/>
      </w:divBdr>
    </w:div>
    <w:div w:id="1170023009">
      <w:bodyDiv w:val="1"/>
      <w:marLeft w:val="0"/>
      <w:marRight w:val="0"/>
      <w:marTop w:val="0"/>
      <w:marBottom w:val="0"/>
      <w:divBdr>
        <w:top w:val="none" w:sz="0" w:space="0" w:color="auto"/>
        <w:left w:val="none" w:sz="0" w:space="0" w:color="auto"/>
        <w:bottom w:val="none" w:sz="0" w:space="0" w:color="auto"/>
        <w:right w:val="none" w:sz="0" w:space="0" w:color="auto"/>
      </w:divBdr>
    </w:div>
    <w:div w:id="1178731476">
      <w:bodyDiv w:val="1"/>
      <w:marLeft w:val="0"/>
      <w:marRight w:val="0"/>
      <w:marTop w:val="0"/>
      <w:marBottom w:val="0"/>
      <w:divBdr>
        <w:top w:val="none" w:sz="0" w:space="0" w:color="auto"/>
        <w:left w:val="none" w:sz="0" w:space="0" w:color="auto"/>
        <w:bottom w:val="none" w:sz="0" w:space="0" w:color="auto"/>
        <w:right w:val="none" w:sz="0" w:space="0" w:color="auto"/>
      </w:divBdr>
    </w:div>
    <w:div w:id="1204292254">
      <w:bodyDiv w:val="1"/>
      <w:marLeft w:val="0"/>
      <w:marRight w:val="0"/>
      <w:marTop w:val="0"/>
      <w:marBottom w:val="0"/>
      <w:divBdr>
        <w:top w:val="none" w:sz="0" w:space="0" w:color="auto"/>
        <w:left w:val="none" w:sz="0" w:space="0" w:color="auto"/>
        <w:bottom w:val="none" w:sz="0" w:space="0" w:color="auto"/>
        <w:right w:val="none" w:sz="0" w:space="0" w:color="auto"/>
      </w:divBdr>
    </w:div>
    <w:div w:id="1213272876">
      <w:bodyDiv w:val="1"/>
      <w:marLeft w:val="0"/>
      <w:marRight w:val="0"/>
      <w:marTop w:val="0"/>
      <w:marBottom w:val="0"/>
      <w:divBdr>
        <w:top w:val="none" w:sz="0" w:space="0" w:color="auto"/>
        <w:left w:val="none" w:sz="0" w:space="0" w:color="auto"/>
        <w:bottom w:val="none" w:sz="0" w:space="0" w:color="auto"/>
        <w:right w:val="none" w:sz="0" w:space="0" w:color="auto"/>
      </w:divBdr>
    </w:div>
    <w:div w:id="1226574003">
      <w:bodyDiv w:val="1"/>
      <w:marLeft w:val="0"/>
      <w:marRight w:val="0"/>
      <w:marTop w:val="0"/>
      <w:marBottom w:val="0"/>
      <w:divBdr>
        <w:top w:val="none" w:sz="0" w:space="0" w:color="auto"/>
        <w:left w:val="none" w:sz="0" w:space="0" w:color="auto"/>
        <w:bottom w:val="none" w:sz="0" w:space="0" w:color="auto"/>
        <w:right w:val="none" w:sz="0" w:space="0" w:color="auto"/>
      </w:divBdr>
    </w:div>
    <w:div w:id="1234390232">
      <w:bodyDiv w:val="1"/>
      <w:marLeft w:val="0"/>
      <w:marRight w:val="0"/>
      <w:marTop w:val="0"/>
      <w:marBottom w:val="0"/>
      <w:divBdr>
        <w:top w:val="none" w:sz="0" w:space="0" w:color="auto"/>
        <w:left w:val="none" w:sz="0" w:space="0" w:color="auto"/>
        <w:bottom w:val="none" w:sz="0" w:space="0" w:color="auto"/>
        <w:right w:val="none" w:sz="0" w:space="0" w:color="auto"/>
      </w:divBdr>
    </w:div>
    <w:div w:id="1235705962">
      <w:bodyDiv w:val="1"/>
      <w:marLeft w:val="0"/>
      <w:marRight w:val="0"/>
      <w:marTop w:val="0"/>
      <w:marBottom w:val="0"/>
      <w:divBdr>
        <w:top w:val="none" w:sz="0" w:space="0" w:color="auto"/>
        <w:left w:val="none" w:sz="0" w:space="0" w:color="auto"/>
        <w:bottom w:val="none" w:sz="0" w:space="0" w:color="auto"/>
        <w:right w:val="none" w:sz="0" w:space="0" w:color="auto"/>
      </w:divBdr>
    </w:div>
    <w:div w:id="1252617125">
      <w:bodyDiv w:val="1"/>
      <w:marLeft w:val="0"/>
      <w:marRight w:val="0"/>
      <w:marTop w:val="0"/>
      <w:marBottom w:val="0"/>
      <w:divBdr>
        <w:top w:val="none" w:sz="0" w:space="0" w:color="auto"/>
        <w:left w:val="none" w:sz="0" w:space="0" w:color="auto"/>
        <w:bottom w:val="none" w:sz="0" w:space="0" w:color="auto"/>
        <w:right w:val="none" w:sz="0" w:space="0" w:color="auto"/>
      </w:divBdr>
    </w:div>
    <w:div w:id="1255437493">
      <w:bodyDiv w:val="1"/>
      <w:marLeft w:val="0"/>
      <w:marRight w:val="0"/>
      <w:marTop w:val="0"/>
      <w:marBottom w:val="0"/>
      <w:divBdr>
        <w:top w:val="none" w:sz="0" w:space="0" w:color="auto"/>
        <w:left w:val="none" w:sz="0" w:space="0" w:color="auto"/>
        <w:bottom w:val="none" w:sz="0" w:space="0" w:color="auto"/>
        <w:right w:val="none" w:sz="0" w:space="0" w:color="auto"/>
      </w:divBdr>
    </w:div>
    <w:div w:id="1257982158">
      <w:bodyDiv w:val="1"/>
      <w:marLeft w:val="0"/>
      <w:marRight w:val="0"/>
      <w:marTop w:val="0"/>
      <w:marBottom w:val="0"/>
      <w:divBdr>
        <w:top w:val="none" w:sz="0" w:space="0" w:color="auto"/>
        <w:left w:val="none" w:sz="0" w:space="0" w:color="auto"/>
        <w:bottom w:val="none" w:sz="0" w:space="0" w:color="auto"/>
        <w:right w:val="none" w:sz="0" w:space="0" w:color="auto"/>
      </w:divBdr>
    </w:div>
    <w:div w:id="1269001574">
      <w:bodyDiv w:val="1"/>
      <w:marLeft w:val="0"/>
      <w:marRight w:val="0"/>
      <w:marTop w:val="0"/>
      <w:marBottom w:val="0"/>
      <w:divBdr>
        <w:top w:val="none" w:sz="0" w:space="0" w:color="auto"/>
        <w:left w:val="none" w:sz="0" w:space="0" w:color="auto"/>
        <w:bottom w:val="none" w:sz="0" w:space="0" w:color="auto"/>
        <w:right w:val="none" w:sz="0" w:space="0" w:color="auto"/>
      </w:divBdr>
    </w:div>
    <w:div w:id="1280647711">
      <w:bodyDiv w:val="1"/>
      <w:marLeft w:val="0"/>
      <w:marRight w:val="0"/>
      <w:marTop w:val="0"/>
      <w:marBottom w:val="0"/>
      <w:divBdr>
        <w:top w:val="none" w:sz="0" w:space="0" w:color="auto"/>
        <w:left w:val="none" w:sz="0" w:space="0" w:color="auto"/>
        <w:bottom w:val="none" w:sz="0" w:space="0" w:color="auto"/>
        <w:right w:val="none" w:sz="0" w:space="0" w:color="auto"/>
      </w:divBdr>
    </w:div>
    <w:div w:id="1302736776">
      <w:bodyDiv w:val="1"/>
      <w:marLeft w:val="0"/>
      <w:marRight w:val="0"/>
      <w:marTop w:val="0"/>
      <w:marBottom w:val="0"/>
      <w:divBdr>
        <w:top w:val="none" w:sz="0" w:space="0" w:color="auto"/>
        <w:left w:val="none" w:sz="0" w:space="0" w:color="auto"/>
        <w:bottom w:val="none" w:sz="0" w:space="0" w:color="auto"/>
        <w:right w:val="none" w:sz="0" w:space="0" w:color="auto"/>
      </w:divBdr>
    </w:div>
    <w:div w:id="1315185077">
      <w:bodyDiv w:val="1"/>
      <w:marLeft w:val="0"/>
      <w:marRight w:val="0"/>
      <w:marTop w:val="0"/>
      <w:marBottom w:val="0"/>
      <w:divBdr>
        <w:top w:val="none" w:sz="0" w:space="0" w:color="auto"/>
        <w:left w:val="none" w:sz="0" w:space="0" w:color="auto"/>
        <w:bottom w:val="none" w:sz="0" w:space="0" w:color="auto"/>
        <w:right w:val="none" w:sz="0" w:space="0" w:color="auto"/>
      </w:divBdr>
    </w:div>
    <w:div w:id="1325234770">
      <w:bodyDiv w:val="1"/>
      <w:marLeft w:val="0"/>
      <w:marRight w:val="0"/>
      <w:marTop w:val="0"/>
      <w:marBottom w:val="0"/>
      <w:divBdr>
        <w:top w:val="none" w:sz="0" w:space="0" w:color="auto"/>
        <w:left w:val="none" w:sz="0" w:space="0" w:color="auto"/>
        <w:bottom w:val="none" w:sz="0" w:space="0" w:color="auto"/>
        <w:right w:val="none" w:sz="0" w:space="0" w:color="auto"/>
      </w:divBdr>
    </w:div>
    <w:div w:id="1344556141">
      <w:bodyDiv w:val="1"/>
      <w:marLeft w:val="0"/>
      <w:marRight w:val="0"/>
      <w:marTop w:val="0"/>
      <w:marBottom w:val="0"/>
      <w:divBdr>
        <w:top w:val="none" w:sz="0" w:space="0" w:color="auto"/>
        <w:left w:val="none" w:sz="0" w:space="0" w:color="auto"/>
        <w:bottom w:val="none" w:sz="0" w:space="0" w:color="auto"/>
        <w:right w:val="none" w:sz="0" w:space="0" w:color="auto"/>
      </w:divBdr>
    </w:div>
    <w:div w:id="1369262471">
      <w:bodyDiv w:val="1"/>
      <w:marLeft w:val="0"/>
      <w:marRight w:val="0"/>
      <w:marTop w:val="0"/>
      <w:marBottom w:val="0"/>
      <w:divBdr>
        <w:top w:val="none" w:sz="0" w:space="0" w:color="auto"/>
        <w:left w:val="none" w:sz="0" w:space="0" w:color="auto"/>
        <w:bottom w:val="none" w:sz="0" w:space="0" w:color="auto"/>
        <w:right w:val="none" w:sz="0" w:space="0" w:color="auto"/>
      </w:divBdr>
    </w:div>
    <w:div w:id="1391150870">
      <w:bodyDiv w:val="1"/>
      <w:marLeft w:val="0"/>
      <w:marRight w:val="0"/>
      <w:marTop w:val="0"/>
      <w:marBottom w:val="0"/>
      <w:divBdr>
        <w:top w:val="none" w:sz="0" w:space="0" w:color="auto"/>
        <w:left w:val="none" w:sz="0" w:space="0" w:color="auto"/>
        <w:bottom w:val="none" w:sz="0" w:space="0" w:color="auto"/>
        <w:right w:val="none" w:sz="0" w:space="0" w:color="auto"/>
      </w:divBdr>
    </w:div>
    <w:div w:id="1419062640">
      <w:bodyDiv w:val="1"/>
      <w:marLeft w:val="0"/>
      <w:marRight w:val="0"/>
      <w:marTop w:val="0"/>
      <w:marBottom w:val="0"/>
      <w:divBdr>
        <w:top w:val="none" w:sz="0" w:space="0" w:color="auto"/>
        <w:left w:val="none" w:sz="0" w:space="0" w:color="auto"/>
        <w:bottom w:val="none" w:sz="0" w:space="0" w:color="auto"/>
        <w:right w:val="none" w:sz="0" w:space="0" w:color="auto"/>
      </w:divBdr>
    </w:div>
    <w:div w:id="1435907238">
      <w:bodyDiv w:val="1"/>
      <w:marLeft w:val="0"/>
      <w:marRight w:val="0"/>
      <w:marTop w:val="0"/>
      <w:marBottom w:val="0"/>
      <w:divBdr>
        <w:top w:val="none" w:sz="0" w:space="0" w:color="auto"/>
        <w:left w:val="none" w:sz="0" w:space="0" w:color="auto"/>
        <w:bottom w:val="none" w:sz="0" w:space="0" w:color="auto"/>
        <w:right w:val="none" w:sz="0" w:space="0" w:color="auto"/>
      </w:divBdr>
    </w:div>
    <w:div w:id="1440879500">
      <w:bodyDiv w:val="1"/>
      <w:marLeft w:val="0"/>
      <w:marRight w:val="0"/>
      <w:marTop w:val="0"/>
      <w:marBottom w:val="0"/>
      <w:divBdr>
        <w:top w:val="none" w:sz="0" w:space="0" w:color="auto"/>
        <w:left w:val="none" w:sz="0" w:space="0" w:color="auto"/>
        <w:bottom w:val="none" w:sz="0" w:space="0" w:color="auto"/>
        <w:right w:val="none" w:sz="0" w:space="0" w:color="auto"/>
      </w:divBdr>
    </w:div>
    <w:div w:id="1474717597">
      <w:bodyDiv w:val="1"/>
      <w:marLeft w:val="0"/>
      <w:marRight w:val="0"/>
      <w:marTop w:val="0"/>
      <w:marBottom w:val="0"/>
      <w:divBdr>
        <w:top w:val="none" w:sz="0" w:space="0" w:color="auto"/>
        <w:left w:val="none" w:sz="0" w:space="0" w:color="auto"/>
        <w:bottom w:val="none" w:sz="0" w:space="0" w:color="auto"/>
        <w:right w:val="none" w:sz="0" w:space="0" w:color="auto"/>
      </w:divBdr>
    </w:div>
    <w:div w:id="1475562530">
      <w:bodyDiv w:val="1"/>
      <w:marLeft w:val="0"/>
      <w:marRight w:val="0"/>
      <w:marTop w:val="0"/>
      <w:marBottom w:val="0"/>
      <w:divBdr>
        <w:top w:val="none" w:sz="0" w:space="0" w:color="auto"/>
        <w:left w:val="none" w:sz="0" w:space="0" w:color="auto"/>
        <w:bottom w:val="none" w:sz="0" w:space="0" w:color="auto"/>
        <w:right w:val="none" w:sz="0" w:space="0" w:color="auto"/>
      </w:divBdr>
    </w:div>
    <w:div w:id="1485197732">
      <w:bodyDiv w:val="1"/>
      <w:marLeft w:val="0"/>
      <w:marRight w:val="0"/>
      <w:marTop w:val="0"/>
      <w:marBottom w:val="0"/>
      <w:divBdr>
        <w:top w:val="none" w:sz="0" w:space="0" w:color="auto"/>
        <w:left w:val="none" w:sz="0" w:space="0" w:color="auto"/>
        <w:bottom w:val="none" w:sz="0" w:space="0" w:color="auto"/>
        <w:right w:val="none" w:sz="0" w:space="0" w:color="auto"/>
      </w:divBdr>
    </w:div>
    <w:div w:id="1508054623">
      <w:bodyDiv w:val="1"/>
      <w:marLeft w:val="0"/>
      <w:marRight w:val="0"/>
      <w:marTop w:val="0"/>
      <w:marBottom w:val="0"/>
      <w:divBdr>
        <w:top w:val="none" w:sz="0" w:space="0" w:color="auto"/>
        <w:left w:val="none" w:sz="0" w:space="0" w:color="auto"/>
        <w:bottom w:val="none" w:sz="0" w:space="0" w:color="auto"/>
        <w:right w:val="none" w:sz="0" w:space="0" w:color="auto"/>
      </w:divBdr>
    </w:div>
    <w:div w:id="1510563145">
      <w:bodyDiv w:val="1"/>
      <w:marLeft w:val="0"/>
      <w:marRight w:val="0"/>
      <w:marTop w:val="0"/>
      <w:marBottom w:val="0"/>
      <w:divBdr>
        <w:top w:val="none" w:sz="0" w:space="0" w:color="auto"/>
        <w:left w:val="none" w:sz="0" w:space="0" w:color="auto"/>
        <w:bottom w:val="none" w:sz="0" w:space="0" w:color="auto"/>
        <w:right w:val="none" w:sz="0" w:space="0" w:color="auto"/>
      </w:divBdr>
    </w:div>
    <w:div w:id="1522668068">
      <w:bodyDiv w:val="1"/>
      <w:marLeft w:val="0"/>
      <w:marRight w:val="0"/>
      <w:marTop w:val="0"/>
      <w:marBottom w:val="0"/>
      <w:divBdr>
        <w:top w:val="none" w:sz="0" w:space="0" w:color="auto"/>
        <w:left w:val="none" w:sz="0" w:space="0" w:color="auto"/>
        <w:bottom w:val="none" w:sz="0" w:space="0" w:color="auto"/>
        <w:right w:val="none" w:sz="0" w:space="0" w:color="auto"/>
      </w:divBdr>
    </w:div>
    <w:div w:id="1526862941">
      <w:bodyDiv w:val="1"/>
      <w:marLeft w:val="0"/>
      <w:marRight w:val="0"/>
      <w:marTop w:val="0"/>
      <w:marBottom w:val="0"/>
      <w:divBdr>
        <w:top w:val="none" w:sz="0" w:space="0" w:color="auto"/>
        <w:left w:val="none" w:sz="0" w:space="0" w:color="auto"/>
        <w:bottom w:val="none" w:sz="0" w:space="0" w:color="auto"/>
        <w:right w:val="none" w:sz="0" w:space="0" w:color="auto"/>
      </w:divBdr>
    </w:div>
    <w:div w:id="1530676965">
      <w:bodyDiv w:val="1"/>
      <w:marLeft w:val="0"/>
      <w:marRight w:val="0"/>
      <w:marTop w:val="0"/>
      <w:marBottom w:val="0"/>
      <w:divBdr>
        <w:top w:val="none" w:sz="0" w:space="0" w:color="auto"/>
        <w:left w:val="none" w:sz="0" w:space="0" w:color="auto"/>
        <w:bottom w:val="none" w:sz="0" w:space="0" w:color="auto"/>
        <w:right w:val="none" w:sz="0" w:space="0" w:color="auto"/>
      </w:divBdr>
    </w:div>
    <w:div w:id="1569728395">
      <w:bodyDiv w:val="1"/>
      <w:marLeft w:val="0"/>
      <w:marRight w:val="0"/>
      <w:marTop w:val="0"/>
      <w:marBottom w:val="0"/>
      <w:divBdr>
        <w:top w:val="none" w:sz="0" w:space="0" w:color="auto"/>
        <w:left w:val="none" w:sz="0" w:space="0" w:color="auto"/>
        <w:bottom w:val="none" w:sz="0" w:space="0" w:color="auto"/>
        <w:right w:val="none" w:sz="0" w:space="0" w:color="auto"/>
      </w:divBdr>
    </w:div>
    <w:div w:id="1621106181">
      <w:bodyDiv w:val="1"/>
      <w:marLeft w:val="0"/>
      <w:marRight w:val="0"/>
      <w:marTop w:val="0"/>
      <w:marBottom w:val="0"/>
      <w:divBdr>
        <w:top w:val="none" w:sz="0" w:space="0" w:color="auto"/>
        <w:left w:val="none" w:sz="0" w:space="0" w:color="auto"/>
        <w:bottom w:val="none" w:sz="0" w:space="0" w:color="auto"/>
        <w:right w:val="none" w:sz="0" w:space="0" w:color="auto"/>
      </w:divBdr>
    </w:div>
    <w:div w:id="1625115422">
      <w:bodyDiv w:val="1"/>
      <w:marLeft w:val="0"/>
      <w:marRight w:val="0"/>
      <w:marTop w:val="0"/>
      <w:marBottom w:val="0"/>
      <w:divBdr>
        <w:top w:val="none" w:sz="0" w:space="0" w:color="auto"/>
        <w:left w:val="none" w:sz="0" w:space="0" w:color="auto"/>
        <w:bottom w:val="none" w:sz="0" w:space="0" w:color="auto"/>
        <w:right w:val="none" w:sz="0" w:space="0" w:color="auto"/>
      </w:divBdr>
    </w:div>
    <w:div w:id="1630429428">
      <w:bodyDiv w:val="1"/>
      <w:marLeft w:val="0"/>
      <w:marRight w:val="0"/>
      <w:marTop w:val="0"/>
      <w:marBottom w:val="0"/>
      <w:divBdr>
        <w:top w:val="none" w:sz="0" w:space="0" w:color="auto"/>
        <w:left w:val="none" w:sz="0" w:space="0" w:color="auto"/>
        <w:bottom w:val="none" w:sz="0" w:space="0" w:color="auto"/>
        <w:right w:val="none" w:sz="0" w:space="0" w:color="auto"/>
      </w:divBdr>
    </w:div>
    <w:div w:id="1635285556">
      <w:bodyDiv w:val="1"/>
      <w:marLeft w:val="0"/>
      <w:marRight w:val="0"/>
      <w:marTop w:val="0"/>
      <w:marBottom w:val="0"/>
      <w:divBdr>
        <w:top w:val="none" w:sz="0" w:space="0" w:color="auto"/>
        <w:left w:val="none" w:sz="0" w:space="0" w:color="auto"/>
        <w:bottom w:val="none" w:sz="0" w:space="0" w:color="auto"/>
        <w:right w:val="none" w:sz="0" w:space="0" w:color="auto"/>
      </w:divBdr>
    </w:div>
    <w:div w:id="1636061412">
      <w:bodyDiv w:val="1"/>
      <w:marLeft w:val="0"/>
      <w:marRight w:val="0"/>
      <w:marTop w:val="0"/>
      <w:marBottom w:val="0"/>
      <w:divBdr>
        <w:top w:val="none" w:sz="0" w:space="0" w:color="auto"/>
        <w:left w:val="none" w:sz="0" w:space="0" w:color="auto"/>
        <w:bottom w:val="none" w:sz="0" w:space="0" w:color="auto"/>
        <w:right w:val="none" w:sz="0" w:space="0" w:color="auto"/>
      </w:divBdr>
    </w:div>
    <w:div w:id="1638342904">
      <w:bodyDiv w:val="1"/>
      <w:marLeft w:val="0"/>
      <w:marRight w:val="0"/>
      <w:marTop w:val="0"/>
      <w:marBottom w:val="0"/>
      <w:divBdr>
        <w:top w:val="none" w:sz="0" w:space="0" w:color="auto"/>
        <w:left w:val="none" w:sz="0" w:space="0" w:color="auto"/>
        <w:bottom w:val="none" w:sz="0" w:space="0" w:color="auto"/>
        <w:right w:val="none" w:sz="0" w:space="0" w:color="auto"/>
      </w:divBdr>
    </w:div>
    <w:div w:id="1643466276">
      <w:bodyDiv w:val="1"/>
      <w:marLeft w:val="0"/>
      <w:marRight w:val="0"/>
      <w:marTop w:val="0"/>
      <w:marBottom w:val="0"/>
      <w:divBdr>
        <w:top w:val="none" w:sz="0" w:space="0" w:color="auto"/>
        <w:left w:val="none" w:sz="0" w:space="0" w:color="auto"/>
        <w:bottom w:val="none" w:sz="0" w:space="0" w:color="auto"/>
        <w:right w:val="none" w:sz="0" w:space="0" w:color="auto"/>
      </w:divBdr>
    </w:div>
    <w:div w:id="1645694117">
      <w:bodyDiv w:val="1"/>
      <w:marLeft w:val="0"/>
      <w:marRight w:val="0"/>
      <w:marTop w:val="0"/>
      <w:marBottom w:val="0"/>
      <w:divBdr>
        <w:top w:val="none" w:sz="0" w:space="0" w:color="auto"/>
        <w:left w:val="none" w:sz="0" w:space="0" w:color="auto"/>
        <w:bottom w:val="none" w:sz="0" w:space="0" w:color="auto"/>
        <w:right w:val="none" w:sz="0" w:space="0" w:color="auto"/>
      </w:divBdr>
    </w:div>
    <w:div w:id="1658920207">
      <w:bodyDiv w:val="1"/>
      <w:marLeft w:val="0"/>
      <w:marRight w:val="0"/>
      <w:marTop w:val="0"/>
      <w:marBottom w:val="0"/>
      <w:divBdr>
        <w:top w:val="none" w:sz="0" w:space="0" w:color="auto"/>
        <w:left w:val="none" w:sz="0" w:space="0" w:color="auto"/>
        <w:bottom w:val="none" w:sz="0" w:space="0" w:color="auto"/>
        <w:right w:val="none" w:sz="0" w:space="0" w:color="auto"/>
      </w:divBdr>
    </w:div>
    <w:div w:id="1681931447">
      <w:bodyDiv w:val="1"/>
      <w:marLeft w:val="0"/>
      <w:marRight w:val="0"/>
      <w:marTop w:val="0"/>
      <w:marBottom w:val="0"/>
      <w:divBdr>
        <w:top w:val="none" w:sz="0" w:space="0" w:color="auto"/>
        <w:left w:val="none" w:sz="0" w:space="0" w:color="auto"/>
        <w:bottom w:val="none" w:sz="0" w:space="0" w:color="auto"/>
        <w:right w:val="none" w:sz="0" w:space="0" w:color="auto"/>
      </w:divBdr>
    </w:div>
    <w:div w:id="1693146557">
      <w:bodyDiv w:val="1"/>
      <w:marLeft w:val="0"/>
      <w:marRight w:val="0"/>
      <w:marTop w:val="0"/>
      <w:marBottom w:val="0"/>
      <w:divBdr>
        <w:top w:val="none" w:sz="0" w:space="0" w:color="auto"/>
        <w:left w:val="none" w:sz="0" w:space="0" w:color="auto"/>
        <w:bottom w:val="none" w:sz="0" w:space="0" w:color="auto"/>
        <w:right w:val="none" w:sz="0" w:space="0" w:color="auto"/>
      </w:divBdr>
    </w:div>
    <w:div w:id="1701661150">
      <w:bodyDiv w:val="1"/>
      <w:marLeft w:val="0"/>
      <w:marRight w:val="0"/>
      <w:marTop w:val="0"/>
      <w:marBottom w:val="0"/>
      <w:divBdr>
        <w:top w:val="none" w:sz="0" w:space="0" w:color="auto"/>
        <w:left w:val="none" w:sz="0" w:space="0" w:color="auto"/>
        <w:bottom w:val="none" w:sz="0" w:space="0" w:color="auto"/>
        <w:right w:val="none" w:sz="0" w:space="0" w:color="auto"/>
      </w:divBdr>
    </w:div>
    <w:div w:id="1715038503">
      <w:bodyDiv w:val="1"/>
      <w:marLeft w:val="0"/>
      <w:marRight w:val="0"/>
      <w:marTop w:val="0"/>
      <w:marBottom w:val="0"/>
      <w:divBdr>
        <w:top w:val="none" w:sz="0" w:space="0" w:color="auto"/>
        <w:left w:val="none" w:sz="0" w:space="0" w:color="auto"/>
        <w:bottom w:val="none" w:sz="0" w:space="0" w:color="auto"/>
        <w:right w:val="none" w:sz="0" w:space="0" w:color="auto"/>
      </w:divBdr>
    </w:div>
    <w:div w:id="1719355998">
      <w:bodyDiv w:val="1"/>
      <w:marLeft w:val="0"/>
      <w:marRight w:val="0"/>
      <w:marTop w:val="0"/>
      <w:marBottom w:val="0"/>
      <w:divBdr>
        <w:top w:val="none" w:sz="0" w:space="0" w:color="auto"/>
        <w:left w:val="none" w:sz="0" w:space="0" w:color="auto"/>
        <w:bottom w:val="none" w:sz="0" w:space="0" w:color="auto"/>
        <w:right w:val="none" w:sz="0" w:space="0" w:color="auto"/>
      </w:divBdr>
    </w:div>
    <w:div w:id="1764763557">
      <w:bodyDiv w:val="1"/>
      <w:marLeft w:val="0"/>
      <w:marRight w:val="0"/>
      <w:marTop w:val="0"/>
      <w:marBottom w:val="0"/>
      <w:divBdr>
        <w:top w:val="none" w:sz="0" w:space="0" w:color="auto"/>
        <w:left w:val="none" w:sz="0" w:space="0" w:color="auto"/>
        <w:bottom w:val="none" w:sz="0" w:space="0" w:color="auto"/>
        <w:right w:val="none" w:sz="0" w:space="0" w:color="auto"/>
      </w:divBdr>
    </w:div>
    <w:div w:id="1775858032">
      <w:bodyDiv w:val="1"/>
      <w:marLeft w:val="0"/>
      <w:marRight w:val="0"/>
      <w:marTop w:val="0"/>
      <w:marBottom w:val="0"/>
      <w:divBdr>
        <w:top w:val="none" w:sz="0" w:space="0" w:color="auto"/>
        <w:left w:val="none" w:sz="0" w:space="0" w:color="auto"/>
        <w:bottom w:val="none" w:sz="0" w:space="0" w:color="auto"/>
        <w:right w:val="none" w:sz="0" w:space="0" w:color="auto"/>
      </w:divBdr>
    </w:div>
    <w:div w:id="1777555724">
      <w:bodyDiv w:val="1"/>
      <w:marLeft w:val="0"/>
      <w:marRight w:val="0"/>
      <w:marTop w:val="0"/>
      <w:marBottom w:val="0"/>
      <w:divBdr>
        <w:top w:val="none" w:sz="0" w:space="0" w:color="auto"/>
        <w:left w:val="none" w:sz="0" w:space="0" w:color="auto"/>
        <w:bottom w:val="none" w:sz="0" w:space="0" w:color="auto"/>
        <w:right w:val="none" w:sz="0" w:space="0" w:color="auto"/>
      </w:divBdr>
    </w:div>
    <w:div w:id="1778594514">
      <w:bodyDiv w:val="1"/>
      <w:marLeft w:val="0"/>
      <w:marRight w:val="0"/>
      <w:marTop w:val="0"/>
      <w:marBottom w:val="0"/>
      <w:divBdr>
        <w:top w:val="none" w:sz="0" w:space="0" w:color="auto"/>
        <w:left w:val="none" w:sz="0" w:space="0" w:color="auto"/>
        <w:bottom w:val="none" w:sz="0" w:space="0" w:color="auto"/>
        <w:right w:val="none" w:sz="0" w:space="0" w:color="auto"/>
      </w:divBdr>
    </w:div>
    <w:div w:id="1793790976">
      <w:bodyDiv w:val="1"/>
      <w:marLeft w:val="0"/>
      <w:marRight w:val="0"/>
      <w:marTop w:val="0"/>
      <w:marBottom w:val="0"/>
      <w:divBdr>
        <w:top w:val="none" w:sz="0" w:space="0" w:color="auto"/>
        <w:left w:val="none" w:sz="0" w:space="0" w:color="auto"/>
        <w:bottom w:val="none" w:sz="0" w:space="0" w:color="auto"/>
        <w:right w:val="none" w:sz="0" w:space="0" w:color="auto"/>
      </w:divBdr>
    </w:div>
    <w:div w:id="1797412142">
      <w:bodyDiv w:val="1"/>
      <w:marLeft w:val="0"/>
      <w:marRight w:val="0"/>
      <w:marTop w:val="0"/>
      <w:marBottom w:val="0"/>
      <w:divBdr>
        <w:top w:val="none" w:sz="0" w:space="0" w:color="auto"/>
        <w:left w:val="none" w:sz="0" w:space="0" w:color="auto"/>
        <w:bottom w:val="none" w:sz="0" w:space="0" w:color="auto"/>
        <w:right w:val="none" w:sz="0" w:space="0" w:color="auto"/>
      </w:divBdr>
    </w:div>
    <w:div w:id="1810131462">
      <w:bodyDiv w:val="1"/>
      <w:marLeft w:val="0"/>
      <w:marRight w:val="0"/>
      <w:marTop w:val="0"/>
      <w:marBottom w:val="0"/>
      <w:divBdr>
        <w:top w:val="none" w:sz="0" w:space="0" w:color="auto"/>
        <w:left w:val="none" w:sz="0" w:space="0" w:color="auto"/>
        <w:bottom w:val="none" w:sz="0" w:space="0" w:color="auto"/>
        <w:right w:val="none" w:sz="0" w:space="0" w:color="auto"/>
      </w:divBdr>
    </w:div>
    <w:div w:id="1816793887">
      <w:bodyDiv w:val="1"/>
      <w:marLeft w:val="0"/>
      <w:marRight w:val="0"/>
      <w:marTop w:val="0"/>
      <w:marBottom w:val="0"/>
      <w:divBdr>
        <w:top w:val="none" w:sz="0" w:space="0" w:color="auto"/>
        <w:left w:val="none" w:sz="0" w:space="0" w:color="auto"/>
        <w:bottom w:val="none" w:sz="0" w:space="0" w:color="auto"/>
        <w:right w:val="none" w:sz="0" w:space="0" w:color="auto"/>
      </w:divBdr>
    </w:div>
    <w:div w:id="1827357097">
      <w:bodyDiv w:val="1"/>
      <w:marLeft w:val="0"/>
      <w:marRight w:val="0"/>
      <w:marTop w:val="0"/>
      <w:marBottom w:val="0"/>
      <w:divBdr>
        <w:top w:val="none" w:sz="0" w:space="0" w:color="auto"/>
        <w:left w:val="none" w:sz="0" w:space="0" w:color="auto"/>
        <w:bottom w:val="none" w:sz="0" w:space="0" w:color="auto"/>
        <w:right w:val="none" w:sz="0" w:space="0" w:color="auto"/>
      </w:divBdr>
    </w:div>
    <w:div w:id="1846705878">
      <w:bodyDiv w:val="1"/>
      <w:marLeft w:val="0"/>
      <w:marRight w:val="0"/>
      <w:marTop w:val="0"/>
      <w:marBottom w:val="0"/>
      <w:divBdr>
        <w:top w:val="none" w:sz="0" w:space="0" w:color="auto"/>
        <w:left w:val="none" w:sz="0" w:space="0" w:color="auto"/>
        <w:bottom w:val="none" w:sz="0" w:space="0" w:color="auto"/>
        <w:right w:val="none" w:sz="0" w:space="0" w:color="auto"/>
      </w:divBdr>
    </w:div>
    <w:div w:id="1852328156">
      <w:bodyDiv w:val="1"/>
      <w:marLeft w:val="0"/>
      <w:marRight w:val="0"/>
      <w:marTop w:val="0"/>
      <w:marBottom w:val="0"/>
      <w:divBdr>
        <w:top w:val="none" w:sz="0" w:space="0" w:color="auto"/>
        <w:left w:val="none" w:sz="0" w:space="0" w:color="auto"/>
        <w:bottom w:val="none" w:sz="0" w:space="0" w:color="auto"/>
        <w:right w:val="none" w:sz="0" w:space="0" w:color="auto"/>
      </w:divBdr>
    </w:div>
    <w:div w:id="1856578503">
      <w:bodyDiv w:val="1"/>
      <w:marLeft w:val="0"/>
      <w:marRight w:val="0"/>
      <w:marTop w:val="0"/>
      <w:marBottom w:val="0"/>
      <w:divBdr>
        <w:top w:val="none" w:sz="0" w:space="0" w:color="auto"/>
        <w:left w:val="none" w:sz="0" w:space="0" w:color="auto"/>
        <w:bottom w:val="none" w:sz="0" w:space="0" w:color="auto"/>
        <w:right w:val="none" w:sz="0" w:space="0" w:color="auto"/>
      </w:divBdr>
    </w:div>
    <w:div w:id="1905140572">
      <w:bodyDiv w:val="1"/>
      <w:marLeft w:val="0"/>
      <w:marRight w:val="0"/>
      <w:marTop w:val="0"/>
      <w:marBottom w:val="0"/>
      <w:divBdr>
        <w:top w:val="none" w:sz="0" w:space="0" w:color="auto"/>
        <w:left w:val="none" w:sz="0" w:space="0" w:color="auto"/>
        <w:bottom w:val="none" w:sz="0" w:space="0" w:color="auto"/>
        <w:right w:val="none" w:sz="0" w:space="0" w:color="auto"/>
      </w:divBdr>
    </w:div>
    <w:div w:id="1923710739">
      <w:bodyDiv w:val="1"/>
      <w:marLeft w:val="0"/>
      <w:marRight w:val="0"/>
      <w:marTop w:val="0"/>
      <w:marBottom w:val="0"/>
      <w:divBdr>
        <w:top w:val="none" w:sz="0" w:space="0" w:color="auto"/>
        <w:left w:val="none" w:sz="0" w:space="0" w:color="auto"/>
        <w:bottom w:val="none" w:sz="0" w:space="0" w:color="auto"/>
        <w:right w:val="none" w:sz="0" w:space="0" w:color="auto"/>
      </w:divBdr>
    </w:div>
    <w:div w:id="1924797395">
      <w:bodyDiv w:val="1"/>
      <w:marLeft w:val="0"/>
      <w:marRight w:val="0"/>
      <w:marTop w:val="0"/>
      <w:marBottom w:val="0"/>
      <w:divBdr>
        <w:top w:val="none" w:sz="0" w:space="0" w:color="auto"/>
        <w:left w:val="none" w:sz="0" w:space="0" w:color="auto"/>
        <w:bottom w:val="none" w:sz="0" w:space="0" w:color="auto"/>
        <w:right w:val="none" w:sz="0" w:space="0" w:color="auto"/>
      </w:divBdr>
    </w:div>
    <w:div w:id="1939487925">
      <w:bodyDiv w:val="1"/>
      <w:marLeft w:val="0"/>
      <w:marRight w:val="0"/>
      <w:marTop w:val="0"/>
      <w:marBottom w:val="0"/>
      <w:divBdr>
        <w:top w:val="none" w:sz="0" w:space="0" w:color="auto"/>
        <w:left w:val="none" w:sz="0" w:space="0" w:color="auto"/>
        <w:bottom w:val="none" w:sz="0" w:space="0" w:color="auto"/>
        <w:right w:val="none" w:sz="0" w:space="0" w:color="auto"/>
      </w:divBdr>
    </w:div>
    <w:div w:id="1949727787">
      <w:bodyDiv w:val="1"/>
      <w:marLeft w:val="0"/>
      <w:marRight w:val="0"/>
      <w:marTop w:val="0"/>
      <w:marBottom w:val="0"/>
      <w:divBdr>
        <w:top w:val="none" w:sz="0" w:space="0" w:color="auto"/>
        <w:left w:val="none" w:sz="0" w:space="0" w:color="auto"/>
        <w:bottom w:val="none" w:sz="0" w:space="0" w:color="auto"/>
        <w:right w:val="none" w:sz="0" w:space="0" w:color="auto"/>
      </w:divBdr>
    </w:div>
    <w:div w:id="1971472567">
      <w:bodyDiv w:val="1"/>
      <w:marLeft w:val="0"/>
      <w:marRight w:val="0"/>
      <w:marTop w:val="0"/>
      <w:marBottom w:val="0"/>
      <w:divBdr>
        <w:top w:val="none" w:sz="0" w:space="0" w:color="auto"/>
        <w:left w:val="none" w:sz="0" w:space="0" w:color="auto"/>
        <w:bottom w:val="none" w:sz="0" w:space="0" w:color="auto"/>
        <w:right w:val="none" w:sz="0" w:space="0" w:color="auto"/>
      </w:divBdr>
    </w:div>
    <w:div w:id="1994529435">
      <w:bodyDiv w:val="1"/>
      <w:marLeft w:val="0"/>
      <w:marRight w:val="0"/>
      <w:marTop w:val="0"/>
      <w:marBottom w:val="0"/>
      <w:divBdr>
        <w:top w:val="none" w:sz="0" w:space="0" w:color="auto"/>
        <w:left w:val="none" w:sz="0" w:space="0" w:color="auto"/>
        <w:bottom w:val="none" w:sz="0" w:space="0" w:color="auto"/>
        <w:right w:val="none" w:sz="0" w:space="0" w:color="auto"/>
      </w:divBdr>
    </w:div>
    <w:div w:id="2003073245">
      <w:bodyDiv w:val="1"/>
      <w:marLeft w:val="0"/>
      <w:marRight w:val="0"/>
      <w:marTop w:val="0"/>
      <w:marBottom w:val="0"/>
      <w:divBdr>
        <w:top w:val="none" w:sz="0" w:space="0" w:color="auto"/>
        <w:left w:val="none" w:sz="0" w:space="0" w:color="auto"/>
        <w:bottom w:val="none" w:sz="0" w:space="0" w:color="auto"/>
        <w:right w:val="none" w:sz="0" w:space="0" w:color="auto"/>
      </w:divBdr>
    </w:div>
    <w:div w:id="2006544218">
      <w:bodyDiv w:val="1"/>
      <w:marLeft w:val="0"/>
      <w:marRight w:val="0"/>
      <w:marTop w:val="0"/>
      <w:marBottom w:val="0"/>
      <w:divBdr>
        <w:top w:val="none" w:sz="0" w:space="0" w:color="auto"/>
        <w:left w:val="none" w:sz="0" w:space="0" w:color="auto"/>
        <w:bottom w:val="none" w:sz="0" w:space="0" w:color="auto"/>
        <w:right w:val="none" w:sz="0" w:space="0" w:color="auto"/>
      </w:divBdr>
    </w:div>
    <w:div w:id="2018848949">
      <w:bodyDiv w:val="1"/>
      <w:marLeft w:val="0"/>
      <w:marRight w:val="0"/>
      <w:marTop w:val="0"/>
      <w:marBottom w:val="0"/>
      <w:divBdr>
        <w:top w:val="none" w:sz="0" w:space="0" w:color="auto"/>
        <w:left w:val="none" w:sz="0" w:space="0" w:color="auto"/>
        <w:bottom w:val="none" w:sz="0" w:space="0" w:color="auto"/>
        <w:right w:val="none" w:sz="0" w:space="0" w:color="auto"/>
      </w:divBdr>
    </w:div>
    <w:div w:id="2042591401">
      <w:bodyDiv w:val="1"/>
      <w:marLeft w:val="0"/>
      <w:marRight w:val="0"/>
      <w:marTop w:val="0"/>
      <w:marBottom w:val="0"/>
      <w:divBdr>
        <w:top w:val="none" w:sz="0" w:space="0" w:color="auto"/>
        <w:left w:val="none" w:sz="0" w:space="0" w:color="auto"/>
        <w:bottom w:val="none" w:sz="0" w:space="0" w:color="auto"/>
        <w:right w:val="none" w:sz="0" w:space="0" w:color="auto"/>
      </w:divBdr>
    </w:div>
    <w:div w:id="2043897607">
      <w:bodyDiv w:val="1"/>
      <w:marLeft w:val="0"/>
      <w:marRight w:val="0"/>
      <w:marTop w:val="0"/>
      <w:marBottom w:val="0"/>
      <w:divBdr>
        <w:top w:val="none" w:sz="0" w:space="0" w:color="auto"/>
        <w:left w:val="none" w:sz="0" w:space="0" w:color="auto"/>
        <w:bottom w:val="none" w:sz="0" w:space="0" w:color="auto"/>
        <w:right w:val="none" w:sz="0" w:space="0" w:color="auto"/>
      </w:divBdr>
    </w:div>
    <w:div w:id="2049908419">
      <w:bodyDiv w:val="1"/>
      <w:marLeft w:val="0"/>
      <w:marRight w:val="0"/>
      <w:marTop w:val="0"/>
      <w:marBottom w:val="0"/>
      <w:divBdr>
        <w:top w:val="none" w:sz="0" w:space="0" w:color="auto"/>
        <w:left w:val="none" w:sz="0" w:space="0" w:color="auto"/>
        <w:bottom w:val="none" w:sz="0" w:space="0" w:color="auto"/>
        <w:right w:val="none" w:sz="0" w:space="0" w:color="auto"/>
      </w:divBdr>
    </w:div>
    <w:div w:id="2082019040">
      <w:bodyDiv w:val="1"/>
      <w:marLeft w:val="0"/>
      <w:marRight w:val="0"/>
      <w:marTop w:val="0"/>
      <w:marBottom w:val="0"/>
      <w:divBdr>
        <w:top w:val="none" w:sz="0" w:space="0" w:color="auto"/>
        <w:left w:val="none" w:sz="0" w:space="0" w:color="auto"/>
        <w:bottom w:val="none" w:sz="0" w:space="0" w:color="auto"/>
        <w:right w:val="none" w:sz="0" w:space="0" w:color="auto"/>
      </w:divBdr>
    </w:div>
    <w:div w:id="2085030480">
      <w:bodyDiv w:val="1"/>
      <w:marLeft w:val="0"/>
      <w:marRight w:val="0"/>
      <w:marTop w:val="0"/>
      <w:marBottom w:val="0"/>
      <w:divBdr>
        <w:top w:val="none" w:sz="0" w:space="0" w:color="auto"/>
        <w:left w:val="none" w:sz="0" w:space="0" w:color="auto"/>
        <w:bottom w:val="none" w:sz="0" w:space="0" w:color="auto"/>
        <w:right w:val="none" w:sz="0" w:space="0" w:color="auto"/>
      </w:divBdr>
    </w:div>
    <w:div w:id="2088728602">
      <w:bodyDiv w:val="1"/>
      <w:marLeft w:val="0"/>
      <w:marRight w:val="0"/>
      <w:marTop w:val="0"/>
      <w:marBottom w:val="0"/>
      <w:divBdr>
        <w:top w:val="none" w:sz="0" w:space="0" w:color="auto"/>
        <w:left w:val="none" w:sz="0" w:space="0" w:color="auto"/>
        <w:bottom w:val="none" w:sz="0" w:space="0" w:color="auto"/>
        <w:right w:val="none" w:sz="0" w:space="0" w:color="auto"/>
      </w:divBdr>
    </w:div>
    <w:div w:id="2117674062">
      <w:bodyDiv w:val="1"/>
      <w:marLeft w:val="0"/>
      <w:marRight w:val="0"/>
      <w:marTop w:val="0"/>
      <w:marBottom w:val="0"/>
      <w:divBdr>
        <w:top w:val="none" w:sz="0" w:space="0" w:color="auto"/>
        <w:left w:val="none" w:sz="0" w:space="0" w:color="auto"/>
        <w:bottom w:val="none" w:sz="0" w:space="0" w:color="auto"/>
        <w:right w:val="none" w:sz="0" w:space="0" w:color="auto"/>
      </w:divBdr>
    </w:div>
    <w:div w:id="2135784614">
      <w:bodyDiv w:val="1"/>
      <w:marLeft w:val="0"/>
      <w:marRight w:val="0"/>
      <w:marTop w:val="0"/>
      <w:marBottom w:val="0"/>
      <w:divBdr>
        <w:top w:val="none" w:sz="0" w:space="0" w:color="auto"/>
        <w:left w:val="none" w:sz="0" w:space="0" w:color="auto"/>
        <w:bottom w:val="none" w:sz="0" w:space="0" w:color="auto"/>
        <w:right w:val="none" w:sz="0" w:space="0" w:color="auto"/>
      </w:divBdr>
    </w:div>
    <w:div w:id="21465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149</Pages>
  <Words>33039</Words>
  <Characters>188325</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__________________________________ Т</vt:lpstr>
    </vt:vector>
  </TitlesOfParts>
  <Company>Финансовое управление администрации КГО</Company>
  <LinksUpToDate>false</LinksUpToDate>
  <CharactersWithSpaces>220923</CharactersWithSpaces>
  <SharedDoc>false</SharedDoc>
  <HLinks>
    <vt:vector size="6" baseType="variant">
      <vt:variant>
        <vt:i4>5701633</vt:i4>
      </vt:variant>
      <vt:variant>
        <vt:i4>0</vt:i4>
      </vt:variant>
      <vt:variant>
        <vt:i4>0</vt:i4>
      </vt:variant>
      <vt:variant>
        <vt:i4>5</vt:i4>
      </vt:variant>
      <vt:variant>
        <vt:lpwstr/>
      </vt:variant>
      <vt:variant>
        <vt:lpwstr>Par26256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 Т</dc:title>
  <dc:subject/>
  <dc:creator>Меньшенина Татьяна Борисовна</dc:creator>
  <cp:keywords/>
  <dc:description/>
  <cp:lastModifiedBy>Пользователь</cp:lastModifiedBy>
  <cp:revision>3</cp:revision>
  <cp:lastPrinted>2018-09-11T06:59:00Z</cp:lastPrinted>
  <dcterms:created xsi:type="dcterms:W3CDTF">2018-09-21T03:49:00Z</dcterms:created>
  <dcterms:modified xsi:type="dcterms:W3CDTF">2018-09-21T03:50:00Z</dcterms:modified>
</cp:coreProperties>
</file>