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widowControl/>
        <w:bidi w:val="0"/>
        <w:spacing w:lineRule="auto" w:line="240"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408940" cy="69405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37" t="-259" r="-437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6"/>
          <w:rFonts w:cs="Liberation Serif;Times New Roman" w:ascii="Liberation Serif;Times New Roman" w:hAnsi="Liberation Serif;Times New Roman"/>
          <w:b/>
          <w:i/>
          <w:sz w:val="28"/>
          <w:szCs w:val="28"/>
        </w:rPr>
        <w:br/>
      </w:r>
      <w:r>
        <w:rPr>
          <w:rStyle w:val="Style16"/>
          <w:rFonts w:cs="Liberation Serif;Times New Roman" w:ascii="Liberation Serif;Times New Roman" w:hAnsi="Liberation Serif;Times New Roman"/>
          <w:b/>
          <w:bCs/>
          <w:i w:val="false"/>
          <w:iCs w:val="false"/>
          <w:sz w:val="28"/>
          <w:szCs w:val="28"/>
        </w:rPr>
        <w:t>АДМИНИСТРАЦИЯ КАМЫШЛОВСКОГО ГОРОДСКОГО ОКРУГА</w:t>
      </w:r>
    </w:p>
    <w:p>
      <w:pPr>
        <w:pStyle w:val="Style27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Liberation Serif;Times New Roman" w:ascii="Liberation Serif;Times New Roman" w:hAnsi="Liberation Serif;Times New Roman"/>
          <w:b/>
          <w:bCs/>
          <w:i w:val="false"/>
          <w:iCs w:val="false"/>
          <w:sz w:val="28"/>
          <w:szCs w:val="28"/>
        </w:rPr>
        <w:t>П О С Т А Н О В Л Е Н И Е</w:t>
      </w:r>
    </w:p>
    <w:p>
      <w:pPr>
        <w:pStyle w:val="Style27"/>
        <w:pBdr>
          <w:top w:val="double" w:sz="12" w:space="1" w:color="000000"/>
        </w:pBdr>
        <w:bidi w:val="0"/>
        <w:spacing w:lineRule="auto" w:line="240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</w:r>
    </w:p>
    <w:p>
      <w:pPr>
        <w:pStyle w:val="Style27"/>
        <w:pBdr>
          <w:top w:val="double" w:sz="12" w:space="1" w:color="000000"/>
        </w:pBdr>
        <w:bidi w:val="0"/>
        <w:spacing w:lineRule="auto" w:line="240" w:before="0" w:after="0"/>
        <w:ind w:left="0" w:right="0" w:hanging="0"/>
        <w:jc w:val="center"/>
        <w:rPr>
          <w:rFonts w:ascii="Liberation Serif;Times New Roman" w:hAnsi="Liberation Serif;Times New Roman" w:cs="Liberation Serif;Times New Roman"/>
          <w:b/>
          <w:b/>
          <w:bCs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Liberation Serif" w:hAnsi="Liberation Serif" w:cs="Liberation Serif;Times New Roma"/>
          <w:sz w:val="28"/>
          <w:szCs w:val="28"/>
        </w:rPr>
      </w:pPr>
      <w:bookmarkStart w:id="0" w:name="_GoBack2"/>
      <w:bookmarkStart w:id="1" w:name="_GoBack1"/>
      <w:bookmarkEnd w:id="0"/>
      <w:bookmarkEnd w:id="1"/>
      <w:r>
        <w:rPr>
          <w:rStyle w:val="Style16"/>
          <w:rFonts w:eastAsia="Calibri" w:cs="Liberation Serif;Times New Roman" w:ascii="Liberation Serif;Times New Roman" w:hAnsi="Liberation Serif;Times New Roman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eastAsia="en-US" w:bidi="ar-SA"/>
        </w:rPr>
        <w:t xml:space="preserve">от  </w:t>
      </w:r>
      <w:r>
        <w:rPr>
          <w:rStyle w:val="Style16"/>
          <w:rFonts w:eastAsia="Calibri" w:cs="Liberation Serif;Times New Roman" w:ascii="Liberation Serif;Times New Roman" w:hAnsi="Liberation Serif;Times New Roman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en-US" w:eastAsia="en-US" w:bidi="ar-SA"/>
        </w:rPr>
        <w:t>22.04.2020</w:t>
      </w:r>
      <w:r>
        <w:rPr>
          <w:rStyle w:val="Style16"/>
          <w:rFonts w:eastAsia="Calibri" w:cs="Liberation Serif;Times New Roman" w:ascii="Liberation Serif;Times New Roman" w:hAnsi="Liberation Serif;Times New Roman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eastAsia="en-US" w:bidi="ar-SA"/>
        </w:rPr>
        <w:t xml:space="preserve">   № </w:t>
      </w:r>
      <w:r>
        <w:rPr>
          <w:rStyle w:val="Style16"/>
          <w:rFonts w:eastAsia="Calibri" w:cs="Liberation Serif;Times New Roman" w:ascii="Liberation Serif;Times New Roman" w:hAnsi="Liberation Serif;Times New Roman"/>
          <w:b/>
          <w:bCs/>
          <w:i w:val="false"/>
          <w:iCs w:val="false"/>
          <w:color w:val="000000"/>
          <w:spacing w:val="-5"/>
          <w:kern w:val="2"/>
          <w:sz w:val="28"/>
          <w:szCs w:val="28"/>
          <w:lang w:val="en-US" w:eastAsia="en-US" w:bidi="ar-SA"/>
        </w:rPr>
        <w:t>268</w:t>
      </w:r>
    </w:p>
    <w:p>
      <w:pPr>
        <w:pStyle w:val="1"/>
        <w:numPr>
          <w:ilvl w:val="0"/>
          <w:numId w:val="2"/>
        </w:numPr>
        <w:spacing w:before="0" w:after="0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1"/>
        <w:numPr>
          <w:ilvl w:val="0"/>
          <w:numId w:val="2"/>
        </w:numPr>
        <w:spacing w:before="0" w:after="0"/>
        <w:rPr>
          <w:b/>
          <w:b/>
        </w:rPr>
      </w:pPr>
      <w:bookmarkStart w:id="2" w:name="__DdeLink__6849_3544793571"/>
      <w:r>
        <w:rPr>
          <w:rFonts w:cs="Liberation Serif" w:ascii="Liberation Serif" w:hAnsi="Liberation Serif"/>
          <w:b/>
          <w:sz w:val="28"/>
          <w:szCs w:val="28"/>
        </w:rPr>
        <w:t>О внесении изменений  в Порядок предоставления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Камышловского городского округа, утвержденный постановлением администрации Камышловского городского округ от 14.04.2020 г. № 251 «Об установлении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Камышловского городского округа»</w:t>
      </w:r>
      <w:bookmarkEnd w:id="2"/>
    </w:p>
    <w:p>
      <w:pPr>
        <w:pStyle w:val="1"/>
        <w:numPr>
          <w:ilvl w:val="0"/>
          <w:numId w:val="0"/>
        </w:numPr>
        <w:spacing w:before="240" w:after="0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В целях реализации</w:t>
      </w:r>
      <w:r>
        <w:rPr>
          <w:rFonts w:cs="Liberation Serif" w:ascii="Liberation Serif" w:hAnsi="Liberation Serif"/>
          <w:bCs/>
          <w:sz w:val="28"/>
          <w:szCs w:val="28"/>
        </w:rPr>
        <w:t xml:space="preserve">  приказа Министерства образования и молодежной политики Свердловской области  от 10.04.2020 г. № 360-Д «</w:t>
      </w:r>
      <w:r>
        <w:rPr>
          <w:rFonts w:cs="Arial" w:ascii="Liberation Serif" w:hAnsi="Liberation Serif"/>
          <w:color w:val="000000"/>
          <w:sz w:val="28"/>
          <w:szCs w:val="28"/>
          <w:shd w:fill="FFFFFF" w:val="clear"/>
        </w:rPr>
        <w:t>О назначении, выплате и  определении размера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 программам</w:t>
      </w:r>
      <w:r>
        <w:rPr>
          <w:rFonts w:cs="Liberation Serif" w:ascii="Liberation Serif" w:hAnsi="Liberation Serif"/>
          <w:bCs/>
          <w:sz w:val="28"/>
          <w:szCs w:val="28"/>
        </w:rPr>
        <w:t>»   (с изменениями,  внесенными приказом Министерства образования и молодежной политики свердловской области от 16.04.2020 г № 370-Д), руководствуясь Уставом Камышловского городского округа, администрация Камышловского городского округа</w:t>
      </w:r>
    </w:p>
    <w:p>
      <w:pPr>
        <w:pStyle w:val="ConsPlusTitle"/>
        <w:widowControl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ПОСТАНОВЛЯЕТ:</w:t>
      </w:r>
    </w:p>
    <w:p>
      <w:pPr>
        <w:pStyle w:val="ConsPlusTitle"/>
        <w:widowControl/>
        <w:suppressAutoHyphens w:val="true"/>
        <w:bidi w:val="0"/>
        <w:spacing w:before="0" w:after="0"/>
        <w:ind w:left="0" w:right="0" w:firstLine="737"/>
        <w:jc w:val="both"/>
        <w:rPr>
          <w:b w:val="false"/>
          <w:b w:val="false"/>
          <w:bCs w:val="false"/>
        </w:rPr>
      </w:pPr>
      <w:r>
        <w:rPr>
          <w:rFonts w:cs="Liberation Serif" w:ascii="Liberation Serif" w:hAnsi="Liberation Serif"/>
          <w:b w:val="false"/>
          <w:bCs w:val="false"/>
          <w:sz w:val="28"/>
          <w:szCs w:val="28"/>
        </w:rPr>
        <w:t>1. Внести в Порядок предоставления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Камышловского городского округа, утвержденный постановлением администрации Каышловского городского округа от 14.04.2020 г. № 251 «Об установлении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Камышловского городского округа» следующие изменения:</w:t>
      </w:r>
    </w:p>
    <w:p>
      <w:pPr>
        <w:pStyle w:val="1"/>
        <w:numPr>
          <w:ilvl w:val="0"/>
          <w:numId w:val="2"/>
        </w:numPr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1.1. подпункт 2 пункта 7 после слова «заявителя» дополнить словами «(при отсутствии в образовательной организации);»;</w:t>
      </w:r>
    </w:p>
    <w:p>
      <w:pPr>
        <w:pStyle w:val="Normal"/>
        <w:ind w:left="709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подпункт 3 пункта 7 исключить;</w:t>
      </w:r>
    </w:p>
    <w:p>
      <w:pPr>
        <w:pStyle w:val="1"/>
        <w:numPr>
          <w:ilvl w:val="0"/>
          <w:numId w:val="2"/>
        </w:numPr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 подпункт 4 пункта 7 изложить в следующей редакции «4) копию свидетельства о рождении или паспорта ребенка заявителя (при отсутствии в образовательной организации),  в отношении которого назначается денежная компенсация;»;</w:t>
      </w:r>
    </w:p>
    <w:p>
      <w:pPr>
        <w:pStyle w:val="1"/>
        <w:numPr>
          <w:ilvl w:val="0"/>
          <w:numId w:val="2"/>
        </w:numPr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1.4. в пункте 11 слова «подпунктами 2-5» заменить словами «подпунктами 2,3,5 и 6»;</w:t>
      </w:r>
    </w:p>
    <w:p>
      <w:pPr>
        <w:pStyle w:val="1"/>
        <w:numPr>
          <w:ilvl w:val="0"/>
          <w:numId w:val="2"/>
        </w:numPr>
        <w:spacing w:before="0"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пункт 16 изложить в следующей редакции:</w:t>
      </w:r>
      <w:bookmarkStart w:id="3" w:name="_GoBack"/>
      <w:bookmarkEnd w:id="3"/>
    </w:p>
    <w:p>
      <w:pPr>
        <w:pStyle w:val="ListParagraph"/>
        <w:spacing w:lineRule="auto" w:line="240" w:before="0" w:after="0"/>
        <w:ind w:left="357"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«16. Перечисление денежной компенсации производится:</w:t>
      </w:r>
    </w:p>
    <w:p>
      <w:pPr>
        <w:pStyle w:val="ListParagraph"/>
        <w:spacing w:lineRule="auto" w:line="240" w:before="0" w:after="0"/>
        <w:ind w:left="0" w:firstLine="35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в первый месяц –не позднее 10 рабочих дней со дня подачи заявления заявителем в образовательную организацию;</w:t>
      </w:r>
    </w:p>
    <w:p>
      <w:pPr>
        <w:pStyle w:val="ListParagraph"/>
        <w:spacing w:lineRule="auto" w:line="240" w:before="0" w:after="0"/>
        <w:ind w:left="357" w:hanging="0"/>
        <w:jc w:val="both"/>
        <w:rPr>
          <w:rFonts w:ascii="Liberation Serif" w:hAnsi="Liberation Serif"/>
          <w:sz w:val="28"/>
          <w:szCs w:val="28"/>
        </w:rPr>
      </w:pPr>
      <w:r>
        <w:rPr/>
        <w:t xml:space="preserve">2) </w:t>
      </w:r>
      <w:r>
        <w:rPr>
          <w:rFonts w:ascii="Liberation Serif" w:hAnsi="Liberation Serif"/>
          <w:sz w:val="28"/>
          <w:szCs w:val="28"/>
        </w:rPr>
        <w:t>далее –не менее двух раз в месяц;</w:t>
      </w:r>
    </w:p>
    <w:p>
      <w:pPr>
        <w:pStyle w:val="ListParagraph"/>
        <w:spacing w:lineRule="auto" w:line="240" w:before="0" w:after="0"/>
        <w:ind w:left="0" w:firstLine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Заявитель имеет право на получение денежной компенсации  за первую половину месяца не позднее 22-го числа текущего месяца,  за вторую половину- не позднее 15 числа следующего месяца.»;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2. Настоящее постановление распространяет свое действие на отношения, возникшие с 06 апреля 2020 года. 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>3. </w:t>
      </w:r>
      <w:r>
        <w:rPr>
          <w:rFonts w:ascii="Liberation Serif" w:hAnsi="Liberation Serif"/>
          <w:sz w:val="28"/>
          <w:szCs w:val="28"/>
        </w:rPr>
        <w:t>Настоящее постановление разместить на официальном сайте Камышловского городского округа (</w:t>
      </w:r>
      <w:hyperlink r:id="rId3">
        <w:r>
          <w:rPr>
            <w:rStyle w:val="Style12"/>
            <w:rFonts w:ascii="Liberation Serif" w:hAnsi="Liberation Serif"/>
            <w:sz w:val="28"/>
            <w:szCs w:val="28"/>
          </w:rPr>
          <w:t>www.gorod-kamyshlov.ru</w:t>
        </w:r>
      </w:hyperlink>
      <w:r>
        <w:rPr>
          <w:rFonts w:ascii="Liberation Serif" w:hAnsi="Liberation Serif"/>
          <w:sz w:val="28"/>
          <w:szCs w:val="28"/>
        </w:rPr>
        <w:t>) и опубликовать в газете «Камышловские известия».</w:t>
      </w:r>
    </w:p>
    <w:p>
      <w:pPr>
        <w:pStyle w:val="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Контроль исполнения настоящего постановления возложить на заместителя главы администрации Камышловского городского округа     Соболеву А.А.</w:t>
      </w:r>
    </w:p>
    <w:p>
      <w:pPr>
        <w:pStyle w:val="ConsPlusNormal1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1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>
      <w:pPr>
        <w:pStyle w:val="ConsPlusNormal1"/>
        <w:ind w:hanging="0"/>
        <w:jc w:val="both"/>
        <w:rPr>
          <w:rFonts w:ascii="Liberation Serif" w:hAnsi="Liberation Serif" w:eastAsia="Arial Unicode MS"/>
          <w:b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Камышловского городского округа                                               А.В. Половников</w:t>
      </w:r>
    </w:p>
    <w:p>
      <w:pPr>
        <w:pStyle w:val="Normal"/>
        <w:tabs>
          <w:tab w:val="clear" w:pos="709"/>
          <w:tab w:val="left" w:pos="5954" w:leader="none"/>
        </w:tabs>
        <w:ind w:left="3969" w:hanging="0"/>
        <w:rPr>
          <w:rFonts w:ascii="Liberation Serif" w:hAnsi="Liberation Serif" w:eastAsia="Arial Unicode MS"/>
          <w:b/>
          <w:b/>
          <w:sz w:val="28"/>
          <w:szCs w:val="28"/>
        </w:rPr>
      </w:pPr>
      <w:r>
        <w:rPr>
          <w:rFonts w:eastAsia="Arial Unicode MS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ind w:left="3969" w:hanging="0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60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swiss"/>
    <w:pitch w:val="variable"/>
  </w:font>
  <w:font w:name="Cambria">
    <w:charset w:val="cc"/>
    <w:family w:val="swiss"/>
    <w:pitch w:val="variable"/>
  </w:font>
  <w:font w:name="Calibri">
    <w:charset w:val="cc"/>
    <w:family w:val="swiss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79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2"/>
    <w:next w:val="Normal"/>
    <w:link w:val="11"/>
    <w:qFormat/>
    <w:rsid w:val="00d9797c"/>
    <w:pPr>
      <w:widowControl w:val="false"/>
      <w:numPr>
        <w:ilvl w:val="0"/>
        <w:numId w:val="1"/>
      </w:numPr>
      <w:jc w:val="center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paragraph" w:styleId="4">
    <w:name w:val="Heading 4"/>
    <w:basedOn w:val="12"/>
    <w:next w:val="Normal"/>
    <w:qFormat/>
    <w:rsid w:val="00d9797c"/>
    <w:pPr>
      <w:keepLines/>
      <w:widowControl w:val="false"/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12"/>
    <w:next w:val="Normal"/>
    <w:qFormat/>
    <w:rsid w:val="00d9797c"/>
    <w:pPr>
      <w:widowControl w:val="false"/>
      <w:numPr>
        <w:ilvl w:val="4"/>
        <w:numId w:val="1"/>
      </w:numPr>
      <w:overflowPunct w:val="true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qFormat/>
    <w:rsid w:val="00d9797c"/>
    <w:rPr>
      <w:lang w:val="ru-RU" w:eastAsia="ru-RU" w:bidi="ar-SA"/>
    </w:rPr>
  </w:style>
  <w:style w:type="character" w:styleId="51" w:customStyle="1">
    <w:name w:val="Заголовок 5 Знак"/>
    <w:basedOn w:val="DefaultParagraphFont"/>
    <w:qFormat/>
    <w:rsid w:val="00d9797c"/>
    <w:rPr>
      <w:rFonts w:ascii="Calibri" w:hAnsi="Calibri"/>
      <w:b/>
      <w:bCs/>
      <w:i/>
      <w:iCs/>
      <w:sz w:val="26"/>
      <w:szCs w:val="26"/>
    </w:rPr>
  </w:style>
  <w:style w:type="character" w:styleId="HTML" w:customStyle="1">
    <w:name w:val="Стандартный HTML Знак"/>
    <w:basedOn w:val="DefaultParagraphFont"/>
    <w:qFormat/>
    <w:rsid w:val="00d9797c"/>
    <w:rPr>
      <w:rFonts w:ascii="Courier New" w:hAnsi="Courier New" w:cs="Courier New"/>
    </w:rPr>
  </w:style>
  <w:style w:type="character" w:styleId="ConsPlusNormal" w:customStyle="1">
    <w:name w:val="ConsPlusNormal Знак Знак"/>
    <w:qFormat/>
    <w:rsid w:val="00d9797c"/>
    <w:rPr>
      <w:rFonts w:ascii="Arial" w:hAnsi="Arial"/>
      <w:sz w:val="24"/>
      <w:szCs w:val="24"/>
    </w:rPr>
  </w:style>
  <w:style w:type="character" w:styleId="Blk" w:customStyle="1">
    <w:name w:val="blk"/>
    <w:basedOn w:val="DefaultParagraphFont"/>
    <w:qFormat/>
    <w:rsid w:val="00d9797c"/>
    <w:rPr/>
  </w:style>
  <w:style w:type="character" w:styleId="611pt" w:customStyle="1">
    <w:name w:val="Основной текст (6) + 11 pt"/>
    <w:qFormat/>
    <w:rsid w:val="00d9797c"/>
    <w:rPr>
      <w:rFonts w:ascii="Times New Roman" w:hAnsi="Times New Roman" w:cs="Times New Roman"/>
      <w:sz w:val="22"/>
      <w:szCs w:val="22"/>
      <w:highlight w:val="white"/>
    </w:rPr>
  </w:style>
  <w:style w:type="character" w:styleId="6" w:customStyle="1">
    <w:name w:val="Основной текст (6)_"/>
    <w:qFormat/>
    <w:rsid w:val="00d9797c"/>
    <w:rPr>
      <w:sz w:val="21"/>
      <w:szCs w:val="21"/>
      <w:highlight w:val="white"/>
    </w:rPr>
  </w:style>
  <w:style w:type="character" w:styleId="Style11" w:customStyle="1">
    <w:name w:val="Основной текст Знак"/>
    <w:basedOn w:val="DefaultParagraphFont"/>
    <w:qFormat/>
    <w:rsid w:val="00d9797c"/>
    <w:rPr/>
  </w:style>
  <w:style w:type="character" w:styleId="Style12" w:customStyle="1">
    <w:name w:val="Интернет-ссылка"/>
    <w:rsid w:val="00d9797c"/>
    <w:rPr>
      <w:color w:val="000080"/>
      <w:u w:val="single"/>
    </w:rPr>
  </w:style>
  <w:style w:type="character" w:styleId="Applestylespan" w:customStyle="1">
    <w:name w:val="apple-style-span"/>
    <w:basedOn w:val="DefaultParagraphFont"/>
    <w:qFormat/>
    <w:rsid w:val="00d9797c"/>
    <w:rPr/>
  </w:style>
  <w:style w:type="character" w:styleId="Appleconvertedspace" w:customStyle="1">
    <w:name w:val="apple-converted-space"/>
    <w:basedOn w:val="DefaultParagraphFont"/>
    <w:qFormat/>
    <w:rsid w:val="00d9797c"/>
    <w:rPr/>
  </w:style>
  <w:style w:type="character" w:styleId="Ts21" w:customStyle="1">
    <w:name w:val="ts21"/>
    <w:basedOn w:val="DefaultParagraphFont"/>
    <w:qFormat/>
    <w:rsid w:val="00d9797c"/>
    <w:rPr>
      <w:rFonts w:ascii="Times New Roman" w:hAnsi="Times New Roman" w:cs="Times New Roman"/>
      <w:color w:val="884706"/>
      <w:sz w:val="32"/>
      <w:szCs w:val="32"/>
    </w:rPr>
  </w:style>
  <w:style w:type="character" w:styleId="Style13" w:customStyle="1">
    <w:name w:val="Основной текст_"/>
    <w:basedOn w:val="DefaultParagraphFont"/>
    <w:qFormat/>
    <w:rsid w:val="00d9797c"/>
    <w:rPr>
      <w:sz w:val="23"/>
      <w:szCs w:val="23"/>
      <w:highlight w:val="white"/>
    </w:rPr>
  </w:style>
  <w:style w:type="character" w:styleId="41" w:customStyle="1">
    <w:name w:val="Заголовок 4 Знак"/>
    <w:basedOn w:val="DefaultParagraphFont"/>
    <w:qFormat/>
    <w:rsid w:val="00d9797c"/>
    <w:rPr>
      <w:rFonts w:ascii="Cambria" w:hAnsi="Cambria" w:eastAsia="Times New Roman" w:cs="Times New Roman"/>
      <w:b/>
      <w:bCs/>
      <w:i/>
      <w:iCs/>
      <w:color w:val="4F81BD"/>
    </w:rPr>
  </w:style>
  <w:style w:type="character" w:styleId="Heading4Char" w:customStyle="1">
    <w:name w:val="Heading 4 Char"/>
    <w:basedOn w:val="DefaultParagraphFont"/>
    <w:qFormat/>
    <w:rsid w:val="00d9797c"/>
    <w:rPr>
      <w:rFonts w:ascii="Calibri" w:hAnsi="Calibri" w:eastAsia="Times New Roman" w:cs="Times New Roman"/>
      <w:b/>
      <w:bCs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9797c"/>
    <w:rPr/>
  </w:style>
  <w:style w:type="character" w:styleId="Style15" w:customStyle="1">
    <w:name w:val="Нижний колонтитул Знак"/>
    <w:basedOn w:val="DefaultParagraphFont"/>
    <w:qFormat/>
    <w:rsid w:val="00d9797c"/>
    <w:rPr/>
  </w:style>
  <w:style w:type="character" w:styleId="WWCharLFO1LVL2" w:customStyle="1">
    <w:name w:val="WW_CharLFO1LVL2"/>
    <w:qFormat/>
    <w:rsid w:val="00d9797c"/>
    <w:rPr>
      <w:b w:val="false"/>
      <w:i w:val="false"/>
    </w:rPr>
  </w:style>
  <w:style w:type="character" w:styleId="WWCharLFO1LVL3" w:customStyle="1">
    <w:name w:val="WW_CharLFO1LVL3"/>
    <w:qFormat/>
    <w:rsid w:val="00d9797c"/>
    <w:rPr>
      <w:b w:val="false"/>
      <w:i w:val="false"/>
    </w:rPr>
  </w:style>
  <w:style w:type="character" w:styleId="WWCharLFO1LVL4" w:customStyle="1">
    <w:name w:val="WW_CharLFO1LVL4"/>
    <w:qFormat/>
    <w:rsid w:val="00d9797c"/>
    <w:rPr>
      <w:b w:val="false"/>
      <w:i w:val="false"/>
    </w:rPr>
  </w:style>
  <w:style w:type="character" w:styleId="WWCharLFO1LVL5" w:customStyle="1">
    <w:name w:val="WW_CharLFO1LVL5"/>
    <w:qFormat/>
    <w:rsid w:val="00d9797c"/>
    <w:rPr>
      <w:b w:val="false"/>
      <w:i w:val="false"/>
    </w:rPr>
  </w:style>
  <w:style w:type="character" w:styleId="WWCharLFO1LVL6" w:customStyle="1">
    <w:name w:val="WW_CharLFO1LVL6"/>
    <w:qFormat/>
    <w:rsid w:val="00d9797c"/>
    <w:rPr>
      <w:b w:val="false"/>
      <w:i w:val="false"/>
    </w:rPr>
  </w:style>
  <w:style w:type="character" w:styleId="WWCharLFO1LVL7" w:customStyle="1">
    <w:name w:val="WW_CharLFO1LVL7"/>
    <w:qFormat/>
    <w:rsid w:val="00d9797c"/>
    <w:rPr>
      <w:b w:val="false"/>
      <w:i w:val="false"/>
    </w:rPr>
  </w:style>
  <w:style w:type="character" w:styleId="WWCharLFO1LVL8" w:customStyle="1">
    <w:name w:val="WW_CharLFO1LVL8"/>
    <w:qFormat/>
    <w:rsid w:val="00d9797c"/>
    <w:rPr>
      <w:b w:val="false"/>
      <w:i w:val="false"/>
    </w:rPr>
  </w:style>
  <w:style w:type="character" w:styleId="WWCharLFO1LVL9" w:customStyle="1">
    <w:name w:val="WW_CharLFO1LVL9"/>
    <w:qFormat/>
    <w:rsid w:val="00d9797c"/>
    <w:rPr>
      <w:b w:val="false"/>
      <w:i w:val="false"/>
    </w:rPr>
  </w:style>
  <w:style w:type="character" w:styleId="11" w:customStyle="1">
    <w:name w:val="Заголовок 1 Знак"/>
    <w:basedOn w:val="DefaultParagraphFont"/>
    <w:link w:val="1"/>
    <w:qFormat/>
    <w:rsid w:val="00f13851"/>
    <w:rPr>
      <w:sz w:val="24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Arial"/>
      <w:sz w:val="28"/>
      <w:szCs w:val="28"/>
    </w:rPr>
  </w:style>
  <w:style w:type="paragraph" w:styleId="Style18">
    <w:name w:val="Body Text"/>
    <w:basedOn w:val="Normal"/>
    <w:rsid w:val="00d9797c"/>
    <w:pPr>
      <w:widowControl w:val="false"/>
      <w:spacing w:before="0" w:after="120"/>
    </w:pPr>
    <w:rPr/>
  </w:style>
  <w:style w:type="paragraph" w:styleId="Style19">
    <w:name w:val="List"/>
    <w:basedOn w:val="Style18"/>
    <w:rsid w:val="00d9797c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12" w:customStyle="1">
    <w:name w:val="Заголовок1"/>
    <w:basedOn w:val="Normal"/>
    <w:next w:val="Style18"/>
    <w:qFormat/>
    <w:rsid w:val="00d9797c"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Caption">
    <w:name w:val="caption"/>
    <w:basedOn w:val="Normal"/>
    <w:qFormat/>
    <w:rsid w:val="00d979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d9797c"/>
    <w:pPr>
      <w:suppressLineNumbers/>
    </w:pPr>
    <w:rPr>
      <w:rFonts w:cs="Lucida Sans"/>
    </w:rPr>
  </w:style>
  <w:style w:type="paragraph" w:styleId="ConsPlusNormal1" w:customStyle="1">
    <w:name w:val="ConsPlusNormal"/>
    <w:qFormat/>
    <w:rsid w:val="00d9797c"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d9797c"/>
    <w:pPr>
      <w:spacing w:lineRule="auto" w:line="480" w:before="0" w:after="120"/>
    </w:pPr>
    <w:rPr/>
  </w:style>
  <w:style w:type="paragraph" w:styleId="ConsPlusTitle" w:customStyle="1">
    <w:name w:val="ConsPlusTitle"/>
    <w:qFormat/>
    <w:rsid w:val="00d9797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rsid w:val="00d9797c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rsid w:val="00d9797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qFormat/>
    <w:rsid w:val="00d9797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TMLPreformatted">
    <w:name w:val="HTML Preformatted"/>
    <w:basedOn w:val="Normal"/>
    <w:qFormat/>
    <w:rsid w:val="00d9797c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true"/>
    </w:pPr>
    <w:rPr>
      <w:rFonts w:ascii="Courier New" w:hAnsi="Courier New" w:cs="Courier New"/>
    </w:rPr>
  </w:style>
  <w:style w:type="paragraph" w:styleId="Style22" w:customStyle="1">
    <w:name w:val="Прижатый влево"/>
    <w:basedOn w:val="Normal"/>
    <w:next w:val="Normal"/>
    <w:qFormat/>
    <w:rsid w:val="00d9797c"/>
    <w:pPr>
      <w:widowControl w:val="false"/>
      <w:overflowPunct w:val="true"/>
    </w:pPr>
    <w:rPr>
      <w:rFonts w:ascii="Arial" w:hAnsi="Arial" w:cs="Arial"/>
      <w:sz w:val="24"/>
      <w:szCs w:val="24"/>
    </w:rPr>
  </w:style>
  <w:style w:type="paragraph" w:styleId="Style23" w:customStyle="1">
    <w:name w:val="Знак Знак Знак"/>
    <w:basedOn w:val="Normal"/>
    <w:qFormat/>
    <w:rsid w:val="00d9797c"/>
    <w:pPr>
      <w:overflowPunct w:val="true"/>
      <w:spacing w:lineRule="exact" w:line="240" w:before="0" w:after="160"/>
      <w:jc w:val="both"/>
    </w:pPr>
    <w:rPr>
      <w:rFonts w:ascii="Verdana" w:hAnsi="Verdana" w:cs="Verdana"/>
      <w:lang w:val="en-US" w:eastAsia="en-US"/>
    </w:rPr>
  </w:style>
  <w:style w:type="paragraph" w:styleId="ConsTitle" w:customStyle="1">
    <w:name w:val="ConsTitle"/>
    <w:qFormat/>
    <w:rsid w:val="00d9797c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ConsPlusNormal2" w:customStyle="1">
    <w:name w:val="ConsPlusNormal Знак"/>
    <w:qFormat/>
    <w:rsid w:val="00d9797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9797c"/>
    <w:pPr>
      <w:overflowPunct w:val="true"/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1">
    <w:name w:val="consplusnonformat"/>
    <w:basedOn w:val="Normal"/>
    <w:qFormat/>
    <w:rsid w:val="00d9797c"/>
    <w:pPr>
      <w:overflowPunct w:val="true"/>
      <w:spacing w:before="75" w:after="75"/>
    </w:pPr>
    <w:rPr>
      <w:rFonts w:ascii="Arial" w:hAnsi="Arial" w:cs="Arial"/>
      <w:color w:val="000000"/>
    </w:rPr>
  </w:style>
  <w:style w:type="paragraph" w:styleId="Subheader" w:customStyle="1">
    <w:name w:val="subheader"/>
    <w:basedOn w:val="Normal"/>
    <w:qFormat/>
    <w:rsid w:val="00d9797c"/>
    <w:pPr>
      <w:overflowPunct w:val="true"/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61" w:customStyle="1">
    <w:name w:val="Основной текст (6)"/>
    <w:basedOn w:val="Normal"/>
    <w:qFormat/>
    <w:rsid w:val="00d9797c"/>
    <w:pPr>
      <w:shd w:val="clear" w:color="auto" w:fill="FFFFFF"/>
      <w:overflowPunct w:val="true"/>
      <w:spacing w:lineRule="exact" w:line="269" w:before="0" w:after="1320"/>
      <w:ind w:hanging="1300"/>
      <w:jc w:val="right"/>
    </w:pPr>
    <w:rPr>
      <w:sz w:val="21"/>
      <w:szCs w:val="21"/>
      <w:highlight w:val="white"/>
    </w:rPr>
  </w:style>
  <w:style w:type="paragraph" w:styleId="ConsPlusNonformat1" w:customStyle="1">
    <w:name w:val="ConsPlusNonformat"/>
    <w:qFormat/>
    <w:rsid w:val="00d9797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d9797c"/>
    <w:pPr>
      <w:overflowPunct w:val="true"/>
      <w:spacing w:before="100" w:after="100"/>
    </w:pPr>
    <w:rPr>
      <w:sz w:val="24"/>
      <w:szCs w:val="24"/>
    </w:rPr>
  </w:style>
  <w:style w:type="paragraph" w:styleId="13" w:customStyle="1">
    <w:name w:val="Основной текст1"/>
    <w:basedOn w:val="Normal"/>
    <w:qFormat/>
    <w:rsid w:val="00d9797c"/>
    <w:pPr>
      <w:shd w:val="clear" w:color="auto" w:fill="FFFFFF"/>
      <w:overflowPunct w:val="true"/>
      <w:spacing w:lineRule="atLeast" w:line="240" w:before="0" w:after="60"/>
    </w:pPr>
    <w:rPr>
      <w:sz w:val="23"/>
      <w:szCs w:val="23"/>
      <w:highlight w:val="white"/>
    </w:rPr>
  </w:style>
  <w:style w:type="paragraph" w:styleId="Style24" w:customStyle="1">
    <w:name w:val="Верхний и нижний колонтитулы"/>
    <w:basedOn w:val="Normal"/>
    <w:qFormat/>
    <w:rsid w:val="00d9797c"/>
    <w:pPr/>
    <w:rPr/>
  </w:style>
  <w:style w:type="paragraph" w:styleId="Style25">
    <w:name w:val="Header"/>
    <w:basedOn w:val="Normal"/>
    <w:uiPriority w:val="99"/>
    <w:rsid w:val="00d9797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d9797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Обычный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bf5b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orod-kamyshlov.r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0529-387D-4380-A86E-A697FFE0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LibreOffice/6.3.4.2$Windows_X86_64 LibreOffice_project/60da17e045e08f1793c57c00ba83cdfce946d0aa</Application>
  <Pages>2</Pages>
  <Words>470</Words>
  <Characters>3678</Characters>
  <CharactersWithSpaces>4191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2020-04-14T07:37:00Z</dcterms:created>
  <dc:creator>отдел экономики</dc:creator>
  <dc:description/>
  <dc:language>ru-RU</dc:language>
  <cp:lastModifiedBy/>
  <cp:lastPrinted>2020-04-22T15:52:17Z</cp:lastPrinted>
  <dcterms:modified xsi:type="dcterms:W3CDTF">2020-04-22T15:52:47Z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