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8" w:rsidRPr="00054420" w:rsidRDefault="00346098" w:rsidP="00054420">
      <w:pPr>
        <w:shd w:val="clear" w:color="auto" w:fill="F5F5E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Вниманию перевозчиков, а также собственников парковок!</w:t>
      </w:r>
    </w:p>
    <w:p w:rsidR="00346098" w:rsidRPr="00346098" w:rsidRDefault="00346098" w:rsidP="00346098">
      <w:pPr>
        <w:shd w:val="clear" w:color="auto" w:fill="F5F5EA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0" w:name="_GoBack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Министерством транспорта и связи Свердловской области начинает формироваться Реестр парковок для стоянки в ночное время транспортных средств, используемых для осуществления регулярных перевозок пассажиров и багажа в ночное время.</w:t>
      </w:r>
    </w:p>
    <w:bookmarkEnd w:id="0"/>
    <w:p w:rsidR="00346098" w:rsidRPr="00346098" w:rsidRDefault="00346098" w:rsidP="00346098">
      <w:pPr>
        <w:shd w:val="clear" w:color="auto" w:fill="F5F5EA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С 21 июня 2016 года в соответствии с требованиями </w:t>
      </w:r>
    </w:p>
    <w:p w:rsidR="00346098" w:rsidRPr="00346098" w:rsidRDefault="00346098" w:rsidP="00346098">
      <w:pPr>
        <w:shd w:val="clear" w:color="auto" w:fill="F5F5EA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статьи 33 Федерального закона от 13 июля 2015 года № 220-ФЗ "Об организации регулярных перевозок пассажиров и багажа автомобильным транспортом и городским наземным электрическим транспортом в Российской федерации и о внесении изменений в отдельные законодательные акты Российской Федерации", Министерством транспорта и связи Свердловской области формируется Реестр парковок для стоянки в ночное время транспортных средств, используемых для осуществления регулярных перевозок пассажиров и</w:t>
      </w:r>
      <w:proofErr w:type="gramEnd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 багажа по всем видам маршрутов (городские, пригородные, междугородние) (далее – парковки). На сегодняшний день составлен предварительный </w:t>
      </w:r>
      <w:hyperlink r:id="rId5" w:tgtFrame="_blank" w:history="1">
        <w:r w:rsidRPr="00346098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</w:rPr>
          <w:t>перечень парковок.</w:t>
        </w:r>
      </w:hyperlink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 Всем, кто не успел подать </w:t>
      </w:r>
      <w:hyperlink r:id="rId6" w:tgtFrame="_blank" w:history="1">
        <w:r w:rsidRPr="00346098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</w:rPr>
          <w:t>сведения о парковках</w:t>
        </w:r>
      </w:hyperlink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, а также </w:t>
      </w:r>
      <w:hyperlink r:id="rId7" w:tgtFrame="_blank" w:history="1">
        <w:r w:rsidRPr="00346098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</w:rPr>
          <w:t>заявление</w:t>
        </w:r>
      </w:hyperlink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на включение в Реестр парковок, Вам необходимо направить документы по прилагаемой форме в формате </w:t>
      </w:r>
      <w:proofErr w:type="spellStart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Microsoft</w:t>
      </w:r>
      <w:proofErr w:type="spellEnd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Excel</w:t>
      </w:r>
      <w:proofErr w:type="spellEnd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 электронной почте на адрес parkovkimintrans@bk.ru.</w:t>
      </w:r>
    </w:p>
    <w:p w:rsidR="00346098" w:rsidRPr="00346098" w:rsidRDefault="00346098" w:rsidP="00346098">
      <w:pPr>
        <w:shd w:val="clear" w:color="auto" w:fill="F5F5EA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За консультациями можно обращаться по телефону: 8-343-312-00-15 (доб.006), либо по электронной почте: parkovkimintrans@bk.ru. Контактное лицо: Черей Игорь Владимирович.</w:t>
      </w:r>
    </w:p>
    <w:p w:rsidR="00346098" w:rsidRPr="00346098" w:rsidRDefault="00346098" w:rsidP="00346098">
      <w:pPr>
        <w:shd w:val="clear" w:color="auto" w:fill="F5F5EA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346098">
        <w:rPr>
          <w:rFonts w:ascii="Times New Roman" w:eastAsia="Times New Roman" w:hAnsi="Times New Roman" w:cs="Times New Roman"/>
          <w:color w:val="252525"/>
          <w:sz w:val="28"/>
          <w:szCs w:val="28"/>
        </w:rPr>
        <w:t>В соответствии со статьей 11.33 Кодекса Российской Федерации об административных правонарушениях стоянка в ночное время автобуса, трамвая или троллейбуса, используемых для осуществления регулярных перевозок пассажиров, вне установленных мест – влечет наложение административного штрафа на водителя в размере пяти тысяч рублей; на должностных лиц — десяти тысяч рублей; на юридических лиц — двадцати тысяч рублей.</w:t>
      </w:r>
      <w:proofErr w:type="gramEnd"/>
    </w:p>
    <w:p w:rsidR="00346098" w:rsidRDefault="00346098" w:rsidP="00346098">
      <w:pPr>
        <w:jc w:val="both"/>
      </w:pPr>
      <w:r>
        <w:t xml:space="preserve"> </w:t>
      </w:r>
    </w:p>
    <w:p w:rsidR="00346098" w:rsidRPr="00346098" w:rsidRDefault="00346098" w:rsidP="003460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098">
        <w:rPr>
          <w:rFonts w:ascii="Times New Roman" w:hAnsi="Times New Roman" w:cs="Times New Roman"/>
          <w:b/>
          <w:i/>
          <w:sz w:val="24"/>
          <w:szCs w:val="24"/>
        </w:rPr>
        <w:t>Ознакомиться более подробно с информацией по транспортному обслуживанию населения в части исполнения положений Федерального закона от 13.07.2015 года № 220-ФЗ «Об организации регулярных перевозок пассажиров и багажа автомобильным транспортом…»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6098">
        <w:rPr>
          <w:rFonts w:ascii="Times New Roman" w:hAnsi="Times New Roman" w:cs="Times New Roman"/>
          <w:b/>
          <w:i/>
          <w:sz w:val="24"/>
          <w:szCs w:val="24"/>
        </w:rPr>
        <w:t xml:space="preserve">вы можете на официальном сайте Министерства транспорта Свердловской области </w:t>
      </w:r>
      <w:hyperlink r:id="rId8" w:history="1"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://</w:t>
        </w:r>
        <w:proofErr w:type="spellStart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mtis</w:t>
        </w:r>
        <w:proofErr w:type="spellEnd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midural</w:t>
        </w:r>
        <w:proofErr w:type="spellEnd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news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show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id</w:t>
        </w:r>
        <w:r w:rsidRPr="0034609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/832</w:t>
        </w:r>
      </w:hyperlink>
      <w:r w:rsidRPr="003460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sectPr w:rsidR="00346098" w:rsidRPr="00346098" w:rsidSect="0034609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098"/>
    <w:rsid w:val="00054420"/>
    <w:rsid w:val="003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0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date">
    <w:name w:val="news_date"/>
    <w:basedOn w:val="a"/>
    <w:rsid w:val="003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098"/>
  </w:style>
  <w:style w:type="character" w:styleId="a4">
    <w:name w:val="Hyperlink"/>
    <w:basedOn w:val="a0"/>
    <w:uiPriority w:val="99"/>
    <w:unhideWhenUsed/>
    <w:rsid w:val="00346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is.midural.ru/news/show/id/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is.midural.ru/uploads/%D0%A4%D0%BE%D1%80%D0%BC%D0%B0%202%20%D0%97%D0%B0%D1%8F%D0%B2%D0%BB%D0%B5%D0%BD%D0%B8%D0%B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is.midural.ru/uploads/%D0%A4%D0%BE%D1%80%D0%BC%D0%B0%201%20%D0%A1%D0%B2%D0%B5%D0%B4%D0%B5%D0%BD%D0%B8%D1%8F%20%D0%BE%20%D0%BF%D0%B0%D1%80%D0%BA%D0%BE%D0%B2%D0%BA%D0%B0%D1%85.xlsx" TargetMode="External"/><Relationship Id="rId5" Type="http://schemas.openxmlformats.org/officeDocument/2006/relationships/hyperlink" Target="http://mtis.midural.ru/uploads/%D0%BF%D0%B5%D1%80%D0%B5%D1%87%D0%B5%D0%BD%D1%8C%20%D0%BF%D0%B0%D1%80%D0%BA%D0%BE%D0%B2%D0%BE%D0%BA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L-Nout</cp:lastModifiedBy>
  <cp:revision>4</cp:revision>
  <dcterms:created xsi:type="dcterms:W3CDTF">2016-07-13T11:10:00Z</dcterms:created>
  <dcterms:modified xsi:type="dcterms:W3CDTF">2016-07-14T14:38:00Z</dcterms:modified>
</cp:coreProperties>
</file>