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D1" w:rsidRDefault="007F42D1" w:rsidP="007F42D1">
      <w:pPr>
        <w:jc w:val="center"/>
        <w:rPr>
          <w:b/>
        </w:rPr>
      </w:pPr>
      <w:r>
        <w:rPr>
          <w:noProof/>
        </w:rPr>
        <w:drawing>
          <wp:inline distT="0" distB="0" distL="0" distR="0">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7F42D1" w:rsidRPr="00F62173" w:rsidRDefault="007F42D1" w:rsidP="007F42D1">
      <w:pPr>
        <w:pStyle w:val="1"/>
        <w:rPr>
          <w:b/>
          <w:sz w:val="28"/>
          <w:szCs w:val="28"/>
        </w:rPr>
      </w:pPr>
      <w:r w:rsidRPr="00F62173">
        <w:rPr>
          <w:b/>
          <w:sz w:val="28"/>
          <w:szCs w:val="28"/>
        </w:rPr>
        <w:t>ГЛАВА КАМЫШЛОВСКОГО ГОРОДСКОГО ОКРУГА</w:t>
      </w:r>
    </w:p>
    <w:p w:rsidR="007F42D1" w:rsidRDefault="007F42D1" w:rsidP="007F42D1">
      <w:pPr>
        <w:jc w:val="center"/>
        <w:rPr>
          <w:b/>
          <w:sz w:val="28"/>
          <w:szCs w:val="28"/>
        </w:rPr>
      </w:pPr>
      <w:proofErr w:type="gramStart"/>
      <w:r w:rsidRPr="00F62173">
        <w:rPr>
          <w:b/>
          <w:sz w:val="28"/>
          <w:szCs w:val="28"/>
        </w:rPr>
        <w:t>П</w:t>
      </w:r>
      <w:proofErr w:type="gramEnd"/>
      <w:r w:rsidRPr="00F62173">
        <w:rPr>
          <w:b/>
          <w:sz w:val="28"/>
          <w:szCs w:val="28"/>
        </w:rPr>
        <w:t xml:space="preserve"> О С Т А Н О В Л Е Н И Е</w:t>
      </w:r>
    </w:p>
    <w:p w:rsidR="007F42D1" w:rsidRDefault="007F42D1" w:rsidP="007F42D1">
      <w:pPr>
        <w:pBdr>
          <w:top w:val="thinThickSmallGap" w:sz="24" w:space="0" w:color="auto"/>
        </w:pBdr>
        <w:rPr>
          <w:sz w:val="16"/>
          <w:szCs w:val="16"/>
        </w:rPr>
      </w:pPr>
    </w:p>
    <w:p w:rsidR="007F42D1" w:rsidRDefault="007F42D1" w:rsidP="007F42D1">
      <w:pPr>
        <w:pBdr>
          <w:top w:val="thinThickSmallGap" w:sz="24" w:space="0" w:color="auto"/>
        </w:pBdr>
        <w:rPr>
          <w:sz w:val="28"/>
        </w:rPr>
      </w:pPr>
      <w:r>
        <w:rPr>
          <w:sz w:val="28"/>
        </w:rPr>
        <w:t xml:space="preserve">от 24.11.2015  года       № 1622 </w:t>
      </w:r>
    </w:p>
    <w:p w:rsidR="007F42D1" w:rsidRDefault="007F42D1" w:rsidP="007F42D1">
      <w:pPr>
        <w:pBdr>
          <w:top w:val="thinThickSmallGap" w:sz="24" w:space="0" w:color="auto"/>
        </w:pBdr>
        <w:rPr>
          <w:sz w:val="28"/>
        </w:rPr>
      </w:pPr>
      <w:r>
        <w:rPr>
          <w:sz w:val="28"/>
        </w:rPr>
        <w:t>г</w:t>
      </w:r>
      <w:proofErr w:type="gramStart"/>
      <w:r>
        <w:rPr>
          <w:sz w:val="28"/>
        </w:rPr>
        <w:t>.К</w:t>
      </w:r>
      <w:proofErr w:type="gramEnd"/>
      <w:r>
        <w:rPr>
          <w:sz w:val="28"/>
        </w:rPr>
        <w:t>амышлов</w:t>
      </w:r>
    </w:p>
    <w:p w:rsidR="007F42D1" w:rsidRPr="00523979" w:rsidRDefault="007F42D1" w:rsidP="007F42D1">
      <w:pPr>
        <w:rPr>
          <w:b/>
          <w:sz w:val="28"/>
          <w:szCs w:val="28"/>
        </w:rPr>
      </w:pPr>
      <w:r>
        <w:tab/>
      </w:r>
    </w:p>
    <w:p w:rsidR="007F42D1" w:rsidRPr="006A2F55" w:rsidRDefault="007F42D1" w:rsidP="007F42D1">
      <w:pPr>
        <w:pStyle w:val="ConsPlusTitle"/>
        <w:widowControl/>
        <w:jc w:val="center"/>
        <w:rPr>
          <w:rFonts w:ascii="Times New Roman" w:hAnsi="Times New Roman" w:cs="Times New Roman"/>
          <w:i/>
          <w:sz w:val="28"/>
          <w:szCs w:val="28"/>
        </w:rPr>
      </w:pPr>
      <w:proofErr w:type="gramStart"/>
      <w:r>
        <w:rPr>
          <w:rFonts w:ascii="Times New Roman" w:hAnsi="Times New Roman" w:cs="Times New Roman"/>
          <w:i/>
          <w:sz w:val="28"/>
          <w:szCs w:val="28"/>
        </w:rPr>
        <w:t xml:space="preserve">О внесении изменений в муниципальную программу «Развитие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w:t>
      </w:r>
      <w:r w:rsidRPr="006A2F55">
        <w:rPr>
          <w:rFonts w:ascii="Times New Roman" w:hAnsi="Times New Roman" w:cs="Times New Roman"/>
          <w:i/>
          <w:sz w:val="28"/>
          <w:szCs w:val="28"/>
        </w:rPr>
        <w:t>2028</w:t>
      </w:r>
      <w:r w:rsidRPr="006A2F55">
        <w:rPr>
          <w:rFonts w:ascii="Times New Roman" w:hAnsi="Times New Roman" w:cs="Times New Roman"/>
          <w:i/>
          <w:iCs/>
          <w:sz w:val="28"/>
          <w:szCs w:val="28"/>
        </w:rPr>
        <w:t>(</w:t>
      </w:r>
      <w:r>
        <w:rPr>
          <w:rFonts w:ascii="Times New Roman" w:hAnsi="Times New Roman" w:cs="Times New Roman"/>
          <w:i/>
          <w:iCs/>
          <w:sz w:val="28"/>
          <w:szCs w:val="28"/>
        </w:rPr>
        <w:t xml:space="preserve">с изменениями внесенными постановлениями </w:t>
      </w:r>
      <w:r w:rsidRPr="006A2F55">
        <w:rPr>
          <w:rFonts w:ascii="Times New Roman" w:hAnsi="Times New Roman" w:cs="Times New Roman"/>
          <w:i/>
          <w:iCs/>
          <w:sz w:val="28"/>
          <w:szCs w:val="28"/>
        </w:rPr>
        <w:t>от 04.03.2014 № 402</w:t>
      </w:r>
      <w:r>
        <w:rPr>
          <w:rFonts w:ascii="Times New Roman" w:hAnsi="Times New Roman" w:cs="Times New Roman"/>
          <w:i/>
          <w:iCs/>
          <w:sz w:val="28"/>
          <w:szCs w:val="28"/>
        </w:rPr>
        <w:t>, от 28.03.2014 № 503, от 29.04.2014 № 739,от 22.05.2014 № 896, от 16.06.2014 № 998, от 02.10.2014 № 1595, от 01.12.2014 № 2001, от 31.12.2014 № 2185, от 03.02.2015 № 142, от 25.02.2015 № 345, от</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24.03.2015 №547, от 05.06.2015 № 839, от 23.06.2015 № 922, от 21.08.2015 № 1252, от 25.09.2015 № 1382</w:t>
      </w:r>
      <w:r w:rsidRPr="006A2F55">
        <w:rPr>
          <w:rFonts w:ascii="Times New Roman" w:hAnsi="Times New Roman" w:cs="Times New Roman"/>
          <w:i/>
          <w:iCs/>
          <w:sz w:val="28"/>
          <w:szCs w:val="28"/>
        </w:rPr>
        <w:t>)</w:t>
      </w:r>
      <w:proofErr w:type="gramEnd"/>
    </w:p>
    <w:p w:rsidR="007F42D1" w:rsidRDefault="007F42D1" w:rsidP="007F42D1">
      <w:pPr>
        <w:pStyle w:val="ConsPlusTitle"/>
        <w:widowControl/>
        <w:jc w:val="center"/>
        <w:rPr>
          <w:rFonts w:ascii="Times New Roman" w:hAnsi="Times New Roman" w:cs="Times New Roman"/>
          <w:sz w:val="28"/>
          <w:szCs w:val="28"/>
        </w:rPr>
      </w:pPr>
    </w:p>
    <w:p w:rsidR="007F42D1" w:rsidRPr="003556AF" w:rsidRDefault="007F42D1" w:rsidP="007F42D1">
      <w:pPr>
        <w:pStyle w:val="ConsPlusTitle"/>
        <w:widowControl/>
        <w:jc w:val="center"/>
        <w:rPr>
          <w:rFonts w:ascii="Times New Roman" w:hAnsi="Times New Roman" w:cs="Times New Roman"/>
          <w:sz w:val="28"/>
          <w:szCs w:val="28"/>
        </w:rPr>
      </w:pPr>
    </w:p>
    <w:p w:rsidR="007F42D1" w:rsidRPr="003C4BCF" w:rsidRDefault="007F42D1" w:rsidP="007F42D1">
      <w:pPr>
        <w:ind w:firstLine="709"/>
        <w:jc w:val="both"/>
        <w:rPr>
          <w:sz w:val="28"/>
          <w:szCs w:val="28"/>
        </w:rPr>
      </w:pPr>
      <w:r w:rsidRPr="00B26D70">
        <w:rPr>
          <w:sz w:val="28"/>
          <w:szCs w:val="28"/>
        </w:rPr>
        <w:t xml:space="preserve">В соответствии со статьей 179 Бюджетного кодекса Российской Федерации, </w:t>
      </w:r>
      <w:r>
        <w:rPr>
          <w:sz w:val="28"/>
          <w:szCs w:val="28"/>
        </w:rPr>
        <w:t>с Федеральным законом от 06.10.2003г №</w:t>
      </w:r>
      <w:r w:rsidRPr="00C55E40">
        <w:rPr>
          <w:sz w:val="28"/>
          <w:szCs w:val="28"/>
        </w:rPr>
        <w:t xml:space="preserve"> 131 </w:t>
      </w:r>
      <w:r>
        <w:rPr>
          <w:sz w:val="28"/>
          <w:szCs w:val="28"/>
        </w:rPr>
        <w:t>«Об общих принципах организации местного самоуправления в РФ», с</w:t>
      </w:r>
      <w:r w:rsidRPr="00B26D70">
        <w:rPr>
          <w:sz w:val="28"/>
          <w:szCs w:val="28"/>
        </w:rPr>
        <w:t xml:space="preserve"> </w:t>
      </w:r>
      <w:proofErr w:type="spellStart"/>
      <w:r w:rsidRPr="00B26D70">
        <w:rPr>
          <w:sz w:val="28"/>
          <w:szCs w:val="28"/>
        </w:rPr>
        <w:t>постановлени</w:t>
      </w:r>
      <w:r>
        <w:rPr>
          <w:sz w:val="28"/>
          <w:szCs w:val="28"/>
        </w:rPr>
        <w:t>ем</w:t>
      </w:r>
      <w:r w:rsidRPr="00B26D70">
        <w:rPr>
          <w:sz w:val="28"/>
          <w:szCs w:val="28"/>
        </w:rPr>
        <w:t>главы</w:t>
      </w:r>
      <w:proofErr w:type="spellEnd"/>
      <w:r w:rsidRPr="00B26D70">
        <w:rPr>
          <w:sz w:val="28"/>
          <w:szCs w:val="28"/>
        </w:rPr>
        <w:t xml:space="preserve"> Камышловского городского округа от 04.10.2013 № 1786 «Об утверждении Порядка формирования и реализации муниципальных программ Камышловского городского округа»,</w:t>
      </w:r>
      <w:r>
        <w:rPr>
          <w:sz w:val="28"/>
          <w:szCs w:val="28"/>
        </w:rPr>
        <w:t xml:space="preserve"> руководствуясь Уставом Камышловского городского округа, и.о. главы администрации Камышловского городского округа</w:t>
      </w:r>
    </w:p>
    <w:p w:rsidR="007F42D1" w:rsidRPr="00360EF6" w:rsidRDefault="007F42D1" w:rsidP="007F42D1">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ПОСТАНОВИЛ</w:t>
      </w:r>
      <w:r w:rsidRPr="00360EF6">
        <w:rPr>
          <w:rFonts w:ascii="Times New Roman" w:hAnsi="Times New Roman" w:cs="Times New Roman"/>
          <w:sz w:val="28"/>
          <w:szCs w:val="28"/>
        </w:rPr>
        <w:t>:</w:t>
      </w:r>
    </w:p>
    <w:p w:rsidR="007F42D1" w:rsidRDefault="007F42D1" w:rsidP="007F42D1">
      <w:pPr>
        <w:pStyle w:val="ConsPlusTitle"/>
        <w:widowControl/>
        <w:ind w:firstLine="709"/>
        <w:jc w:val="both"/>
        <w:rPr>
          <w:rFonts w:ascii="Times New Roman" w:hAnsi="Times New Roman" w:cs="Times New Roman"/>
          <w:b w:val="0"/>
          <w:iCs/>
          <w:sz w:val="28"/>
          <w:szCs w:val="28"/>
        </w:rPr>
      </w:pPr>
      <w:r>
        <w:rPr>
          <w:rFonts w:ascii="Times New Roman" w:hAnsi="Times New Roman" w:cs="Times New Roman"/>
          <w:b w:val="0"/>
          <w:sz w:val="28"/>
          <w:szCs w:val="28"/>
        </w:rPr>
        <w:t xml:space="preserve">1. </w:t>
      </w:r>
      <w:proofErr w:type="gramStart"/>
      <w:r>
        <w:rPr>
          <w:rFonts w:ascii="Times New Roman" w:hAnsi="Times New Roman" w:cs="Times New Roman"/>
          <w:b w:val="0"/>
          <w:sz w:val="28"/>
          <w:szCs w:val="28"/>
        </w:rPr>
        <w:t xml:space="preserve">Внести в муниципальную программу </w:t>
      </w:r>
      <w:r w:rsidRPr="00980D97">
        <w:rPr>
          <w:rFonts w:ascii="Times New Roman" w:hAnsi="Times New Roman" w:cs="Times New Roman"/>
          <w:b w:val="0"/>
          <w:sz w:val="28"/>
          <w:szCs w:val="28"/>
        </w:rPr>
        <w:t>«Развитие социально-экономического комплекса Камышловского городского округа до 2020 года», утвержденную постановлением главы Камышловского городского округа от 14.11.2013г. № 2028</w:t>
      </w:r>
      <w:r>
        <w:rPr>
          <w:rFonts w:ascii="Times New Roman" w:hAnsi="Times New Roman" w:cs="Times New Roman"/>
          <w:b w:val="0"/>
          <w:sz w:val="28"/>
          <w:szCs w:val="28"/>
        </w:rPr>
        <w:t xml:space="preserve"> «Об у</w:t>
      </w:r>
      <w:r w:rsidRPr="00980D97">
        <w:rPr>
          <w:rFonts w:ascii="Times New Roman" w:hAnsi="Times New Roman" w:cs="Times New Roman"/>
          <w:b w:val="0"/>
          <w:iCs/>
          <w:sz w:val="28"/>
          <w:szCs w:val="28"/>
        </w:rPr>
        <w:t>тверждении муниципальной программы «Развитие социально-экономического комплекса Камышловского городского округа до 2020 года»</w:t>
      </w:r>
      <w:r>
        <w:rPr>
          <w:rFonts w:ascii="Times New Roman" w:hAnsi="Times New Roman" w:cs="Times New Roman"/>
          <w:b w:val="0"/>
          <w:iCs/>
          <w:sz w:val="28"/>
          <w:szCs w:val="28"/>
        </w:rPr>
        <w:t xml:space="preserve"> (</w:t>
      </w:r>
      <w:r w:rsidRPr="004F53D0">
        <w:rPr>
          <w:rFonts w:ascii="Times New Roman" w:hAnsi="Times New Roman" w:cs="Times New Roman"/>
          <w:b w:val="0"/>
          <w:iCs/>
          <w:sz w:val="28"/>
          <w:szCs w:val="28"/>
        </w:rPr>
        <w:t xml:space="preserve">с изменениями внесенными </w:t>
      </w:r>
      <w:proofErr w:type="spellStart"/>
      <w:r w:rsidRPr="004F53D0">
        <w:rPr>
          <w:rFonts w:ascii="Times New Roman" w:hAnsi="Times New Roman" w:cs="Times New Roman"/>
          <w:b w:val="0"/>
          <w:iCs/>
          <w:sz w:val="28"/>
          <w:szCs w:val="28"/>
        </w:rPr>
        <w:t>постановлениями</w:t>
      </w:r>
      <w:r>
        <w:rPr>
          <w:rFonts w:ascii="Times New Roman" w:hAnsi="Times New Roman" w:cs="Times New Roman"/>
          <w:b w:val="0"/>
          <w:iCs/>
          <w:sz w:val="28"/>
          <w:szCs w:val="28"/>
        </w:rPr>
        <w:t>от</w:t>
      </w:r>
      <w:proofErr w:type="spellEnd"/>
      <w:r>
        <w:rPr>
          <w:rFonts w:ascii="Times New Roman" w:hAnsi="Times New Roman" w:cs="Times New Roman"/>
          <w:b w:val="0"/>
          <w:iCs/>
          <w:sz w:val="28"/>
          <w:szCs w:val="28"/>
        </w:rPr>
        <w:t xml:space="preserve"> 04.03.2014 № 402, от 28.03.2014 № 503, от 29.04.2014 № 739, от 22.05.2014 № 896,</w:t>
      </w:r>
      <w:r w:rsidRPr="005F14BC">
        <w:rPr>
          <w:rFonts w:ascii="Times New Roman" w:hAnsi="Times New Roman" w:cs="Times New Roman"/>
          <w:b w:val="0"/>
          <w:iCs/>
          <w:sz w:val="28"/>
          <w:szCs w:val="28"/>
        </w:rPr>
        <w:t>от 16.06.2014 № 998</w:t>
      </w:r>
      <w:r>
        <w:rPr>
          <w:rFonts w:ascii="Times New Roman" w:hAnsi="Times New Roman" w:cs="Times New Roman"/>
          <w:b w:val="0"/>
          <w:iCs/>
          <w:sz w:val="28"/>
          <w:szCs w:val="28"/>
        </w:rPr>
        <w:t xml:space="preserve">, </w:t>
      </w:r>
      <w:r w:rsidRPr="00166EFF">
        <w:rPr>
          <w:rFonts w:ascii="Times New Roman" w:hAnsi="Times New Roman" w:cs="Times New Roman"/>
          <w:b w:val="0"/>
          <w:iCs/>
          <w:sz w:val="28"/>
          <w:szCs w:val="28"/>
        </w:rPr>
        <w:t>от 02.10.2014 № 1595</w:t>
      </w:r>
      <w:r>
        <w:rPr>
          <w:rFonts w:ascii="Times New Roman" w:hAnsi="Times New Roman" w:cs="Times New Roman"/>
          <w:b w:val="0"/>
          <w:iCs/>
          <w:sz w:val="28"/>
          <w:szCs w:val="28"/>
        </w:rPr>
        <w:t>, от 01.12.2014 № 2001</w:t>
      </w:r>
      <w:proofErr w:type="gramEnd"/>
      <w:r>
        <w:rPr>
          <w:rFonts w:ascii="Times New Roman" w:hAnsi="Times New Roman" w:cs="Times New Roman"/>
          <w:b w:val="0"/>
          <w:iCs/>
          <w:sz w:val="28"/>
          <w:szCs w:val="28"/>
        </w:rPr>
        <w:t xml:space="preserve">, </w:t>
      </w:r>
      <w:proofErr w:type="gramStart"/>
      <w:r>
        <w:rPr>
          <w:rFonts w:ascii="Times New Roman" w:hAnsi="Times New Roman" w:cs="Times New Roman"/>
          <w:b w:val="0"/>
          <w:iCs/>
          <w:sz w:val="28"/>
          <w:szCs w:val="28"/>
        </w:rPr>
        <w:t>от 31.12.2014 № 2185, от 03.02.2015 № 142, от 25.02.2015 № 345, от 24.03.2015 № 547, от 05.06.2015 № 839, от 23.06.2015 № 922, от 21.08.2015 № 1252, от 25.09.2015 № 1382) (далее программа), следующие изменения:</w:t>
      </w:r>
      <w:proofErr w:type="gramEnd"/>
    </w:p>
    <w:p w:rsidR="007F42D1" w:rsidRDefault="007F42D1" w:rsidP="007F42D1">
      <w:pPr>
        <w:pStyle w:val="ConsPlusTitle"/>
        <w:widowControl/>
        <w:ind w:firstLine="709"/>
        <w:jc w:val="both"/>
        <w:rPr>
          <w:rFonts w:ascii="Times New Roman" w:hAnsi="Times New Roman" w:cs="Times New Roman"/>
          <w:b w:val="0"/>
          <w:iCs/>
          <w:sz w:val="28"/>
          <w:szCs w:val="28"/>
        </w:rPr>
      </w:pPr>
      <w:r w:rsidRPr="00240BF9">
        <w:rPr>
          <w:rFonts w:ascii="Times New Roman" w:hAnsi="Times New Roman" w:cs="Times New Roman"/>
          <w:b w:val="0"/>
          <w:iCs/>
          <w:sz w:val="28"/>
          <w:szCs w:val="28"/>
        </w:rPr>
        <w:t>2. В паспорте Программы:</w:t>
      </w:r>
    </w:p>
    <w:p w:rsidR="007F42D1" w:rsidRPr="007A2036" w:rsidRDefault="007F42D1" w:rsidP="007F42D1">
      <w:pPr>
        <w:pStyle w:val="61"/>
        <w:shd w:val="clear" w:color="auto" w:fill="auto"/>
        <w:spacing w:after="0" w:line="240" w:lineRule="auto"/>
        <w:ind w:right="-20" w:firstLine="709"/>
        <w:jc w:val="both"/>
        <w:rPr>
          <w:rStyle w:val="611pt"/>
          <w:rFonts w:eastAsia="Calibri"/>
          <w:sz w:val="28"/>
          <w:szCs w:val="28"/>
        </w:rPr>
      </w:pPr>
      <w:r>
        <w:rPr>
          <w:sz w:val="28"/>
          <w:szCs w:val="28"/>
        </w:rPr>
        <w:t xml:space="preserve">- </w:t>
      </w:r>
      <w:r w:rsidRPr="00B7736F">
        <w:rPr>
          <w:sz w:val="28"/>
          <w:szCs w:val="28"/>
        </w:rPr>
        <w:t>строку «Цели и задачи программы» дополнить следующего содержания: «Цель</w:t>
      </w:r>
      <w:r w:rsidRPr="0083391E">
        <w:rPr>
          <w:sz w:val="28"/>
          <w:szCs w:val="28"/>
        </w:rPr>
        <w:t xml:space="preserve">: </w:t>
      </w:r>
      <w:r w:rsidRPr="007A2036">
        <w:rPr>
          <w:rStyle w:val="611pt"/>
          <w:rFonts w:eastAsia="Calibri"/>
          <w:sz w:val="28"/>
          <w:szCs w:val="28"/>
        </w:rPr>
        <w:t>Создание безопасных и благоприятных условий проживания граждан.</w:t>
      </w:r>
    </w:p>
    <w:p w:rsidR="007F42D1" w:rsidRPr="0083391E" w:rsidRDefault="007F42D1" w:rsidP="007F42D1">
      <w:pPr>
        <w:pStyle w:val="61"/>
        <w:shd w:val="clear" w:color="auto" w:fill="auto"/>
        <w:spacing w:after="0" w:line="240" w:lineRule="auto"/>
        <w:ind w:right="-20" w:firstLine="709"/>
        <w:jc w:val="both"/>
        <w:rPr>
          <w:rStyle w:val="611pt"/>
          <w:sz w:val="28"/>
          <w:szCs w:val="28"/>
        </w:rPr>
      </w:pPr>
      <w:r w:rsidRPr="0083391E">
        <w:rPr>
          <w:sz w:val="28"/>
          <w:szCs w:val="28"/>
        </w:rPr>
        <w:t>Задач</w:t>
      </w:r>
      <w:r>
        <w:rPr>
          <w:sz w:val="28"/>
          <w:szCs w:val="28"/>
        </w:rPr>
        <w:t>а</w:t>
      </w:r>
      <w:r w:rsidRPr="0083391E">
        <w:rPr>
          <w:sz w:val="28"/>
          <w:szCs w:val="28"/>
        </w:rPr>
        <w:t>:</w:t>
      </w:r>
      <w:r>
        <w:rPr>
          <w:sz w:val="28"/>
          <w:szCs w:val="28"/>
        </w:rPr>
        <w:t xml:space="preserve"> О</w:t>
      </w:r>
      <w:r w:rsidRPr="0083391E">
        <w:rPr>
          <w:rStyle w:val="611pt"/>
          <w:sz w:val="28"/>
          <w:szCs w:val="28"/>
        </w:rPr>
        <w:t>беспечение 474 граждан, проживающих в  аварийном жилищном фонде, благоустроенным жильем</w:t>
      </w:r>
      <w:r>
        <w:rPr>
          <w:rStyle w:val="611pt"/>
          <w:sz w:val="28"/>
          <w:szCs w:val="28"/>
        </w:rPr>
        <w:t>.</w:t>
      </w:r>
      <w:r w:rsidRPr="0083391E">
        <w:rPr>
          <w:rStyle w:val="611pt"/>
          <w:sz w:val="28"/>
          <w:szCs w:val="28"/>
        </w:rPr>
        <w:t xml:space="preserve"> </w:t>
      </w:r>
    </w:p>
    <w:p w:rsidR="007F42D1" w:rsidRPr="0083391E" w:rsidRDefault="007F42D1" w:rsidP="007F42D1">
      <w:pPr>
        <w:pStyle w:val="61"/>
        <w:shd w:val="clear" w:color="auto" w:fill="auto"/>
        <w:spacing w:after="0" w:line="240" w:lineRule="auto"/>
        <w:ind w:right="-20" w:firstLine="709"/>
        <w:jc w:val="both"/>
        <w:rPr>
          <w:rStyle w:val="611pt"/>
          <w:rFonts w:eastAsia="Calibri"/>
          <w:sz w:val="28"/>
          <w:szCs w:val="28"/>
        </w:rPr>
      </w:pPr>
      <w:r>
        <w:rPr>
          <w:rStyle w:val="611pt"/>
          <w:sz w:val="28"/>
          <w:szCs w:val="28"/>
        </w:rPr>
        <w:lastRenderedPageBreak/>
        <w:t>Цель:</w:t>
      </w:r>
      <w:r w:rsidRPr="0083391E">
        <w:rPr>
          <w:rStyle w:val="22"/>
          <w:rFonts w:eastAsiaTheme="majorEastAsia"/>
          <w:sz w:val="24"/>
          <w:szCs w:val="24"/>
        </w:rPr>
        <w:t xml:space="preserve"> </w:t>
      </w:r>
      <w:r w:rsidRPr="0083391E">
        <w:rPr>
          <w:rStyle w:val="611pt"/>
          <w:rFonts w:eastAsia="Calibri"/>
          <w:sz w:val="28"/>
          <w:szCs w:val="28"/>
        </w:rPr>
        <w:t>Создание безопасных и благоприятных условий проживания граждан</w:t>
      </w:r>
      <w:r>
        <w:rPr>
          <w:rStyle w:val="611pt"/>
          <w:rFonts w:eastAsia="Calibri"/>
          <w:sz w:val="28"/>
          <w:szCs w:val="28"/>
        </w:rPr>
        <w:t>.</w:t>
      </w:r>
      <w:r w:rsidRPr="0083391E">
        <w:rPr>
          <w:rStyle w:val="611pt"/>
          <w:rFonts w:eastAsia="Calibri"/>
          <w:sz w:val="28"/>
          <w:szCs w:val="28"/>
        </w:rPr>
        <w:t xml:space="preserve"> </w:t>
      </w:r>
    </w:p>
    <w:p w:rsidR="007F42D1" w:rsidRPr="00250600" w:rsidRDefault="007F42D1" w:rsidP="007F42D1">
      <w:pPr>
        <w:pStyle w:val="ConsPlusNonformat"/>
        <w:widowControl/>
        <w:ind w:firstLine="709"/>
        <w:jc w:val="both"/>
        <w:rPr>
          <w:rStyle w:val="611pt"/>
          <w:sz w:val="28"/>
          <w:szCs w:val="28"/>
        </w:rPr>
      </w:pPr>
      <w:r>
        <w:rPr>
          <w:rStyle w:val="611pt"/>
          <w:sz w:val="28"/>
          <w:szCs w:val="28"/>
        </w:rPr>
        <w:t xml:space="preserve">Задача: </w:t>
      </w:r>
      <w:r w:rsidRPr="007A2036">
        <w:rPr>
          <w:rStyle w:val="611pt"/>
          <w:sz w:val="28"/>
          <w:szCs w:val="28"/>
        </w:rPr>
        <w:t>Обеспечение 12 семей, проживающих в аварийном жилищном фонде, благоустроенным жильем.</w:t>
      </w:r>
      <w:r w:rsidRPr="00250600">
        <w:rPr>
          <w:rStyle w:val="611pt"/>
          <w:sz w:val="28"/>
          <w:szCs w:val="28"/>
        </w:rPr>
        <w:t xml:space="preserve"> </w:t>
      </w:r>
    </w:p>
    <w:p w:rsidR="007F42D1" w:rsidRPr="008B7062" w:rsidRDefault="007F42D1" w:rsidP="007F42D1">
      <w:pPr>
        <w:ind w:firstLine="709"/>
        <w:jc w:val="both"/>
        <w:rPr>
          <w:sz w:val="28"/>
          <w:szCs w:val="28"/>
        </w:rPr>
      </w:pPr>
      <w:r w:rsidRPr="0083391E">
        <w:rPr>
          <w:sz w:val="28"/>
          <w:szCs w:val="28"/>
        </w:rPr>
        <w:t xml:space="preserve">- строку «Перечень подпрограмм муниципальной программы» дополнить пунктом </w:t>
      </w:r>
      <w:r>
        <w:rPr>
          <w:sz w:val="28"/>
          <w:szCs w:val="28"/>
        </w:rPr>
        <w:t>«</w:t>
      </w:r>
      <w:r w:rsidRPr="008B7062">
        <w:rPr>
          <w:sz w:val="28"/>
          <w:szCs w:val="28"/>
        </w:rPr>
        <w:t>20.</w:t>
      </w:r>
      <w:r>
        <w:rPr>
          <w:sz w:val="28"/>
          <w:szCs w:val="28"/>
        </w:rPr>
        <w:t xml:space="preserve"> </w:t>
      </w:r>
      <w:r w:rsidRPr="008B7062">
        <w:rPr>
          <w:sz w:val="28"/>
          <w:szCs w:val="28"/>
        </w:rPr>
        <w:t xml:space="preserve">Переселение граждан из аварийного жилищного фонда в </w:t>
      </w:r>
      <w:proofErr w:type="spellStart"/>
      <w:r w:rsidRPr="008B7062">
        <w:rPr>
          <w:sz w:val="28"/>
          <w:szCs w:val="28"/>
        </w:rPr>
        <w:t>Камышловском</w:t>
      </w:r>
      <w:proofErr w:type="spellEnd"/>
      <w:r w:rsidRPr="008B7062">
        <w:rPr>
          <w:sz w:val="28"/>
          <w:szCs w:val="28"/>
        </w:rPr>
        <w:t xml:space="preserve"> городском округе</w:t>
      </w:r>
    </w:p>
    <w:p w:rsidR="007F42D1" w:rsidRDefault="007F42D1" w:rsidP="007F42D1">
      <w:pPr>
        <w:pStyle w:val="ConsPlusCell"/>
        <w:ind w:firstLine="709"/>
        <w:jc w:val="both"/>
      </w:pPr>
      <w:r w:rsidRPr="008B7062">
        <w:t xml:space="preserve">21.Приобретение благоустроенных жилых помещений для переселения граждан из аварийного жилищного фонда в </w:t>
      </w:r>
      <w:proofErr w:type="spellStart"/>
      <w:r w:rsidRPr="008B7062">
        <w:t>Камышловском</w:t>
      </w:r>
      <w:proofErr w:type="spellEnd"/>
      <w:r w:rsidRPr="008B7062">
        <w:t xml:space="preserve"> городском округе</w:t>
      </w:r>
      <w:r>
        <w:t>».</w:t>
      </w:r>
    </w:p>
    <w:p w:rsidR="007F42D1" w:rsidRPr="007A2036" w:rsidRDefault="007F42D1" w:rsidP="007F42D1">
      <w:pPr>
        <w:pStyle w:val="13"/>
        <w:shd w:val="clear" w:color="auto" w:fill="auto"/>
        <w:tabs>
          <w:tab w:val="left" w:pos="0"/>
        </w:tabs>
        <w:spacing w:after="0" w:line="240" w:lineRule="auto"/>
        <w:ind w:left="60" w:firstLine="649"/>
        <w:jc w:val="both"/>
        <w:rPr>
          <w:sz w:val="28"/>
          <w:szCs w:val="28"/>
        </w:rPr>
      </w:pPr>
      <w:r w:rsidRPr="007A2036">
        <w:rPr>
          <w:sz w:val="28"/>
          <w:szCs w:val="28"/>
        </w:rPr>
        <w:t xml:space="preserve"> - строку «Перечень основных целевых показателей муниципальной программы» дополнить пунктами 97.Ликвидация аварийных и непригодных для проживания домов</w:t>
      </w:r>
      <w:r>
        <w:rPr>
          <w:sz w:val="28"/>
          <w:szCs w:val="28"/>
        </w:rPr>
        <w:t xml:space="preserve">, </w:t>
      </w:r>
      <w:r w:rsidRPr="007A2036">
        <w:rPr>
          <w:sz w:val="28"/>
          <w:szCs w:val="28"/>
        </w:rPr>
        <w:t>98.Доля ликвидированных аварийных и непригодных для проживания домов.</w:t>
      </w:r>
    </w:p>
    <w:p w:rsidR="007F42D1" w:rsidRDefault="007F42D1" w:rsidP="007F42D1">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строку «Объемы финансирования Программы по годам реализации, тыс</w:t>
      </w:r>
      <w:proofErr w:type="gramStart"/>
      <w:r>
        <w:rPr>
          <w:rFonts w:ascii="Times New Roman" w:hAnsi="Times New Roman" w:cs="Times New Roman"/>
          <w:b w:val="0"/>
          <w:bCs w:val="0"/>
          <w:sz w:val="28"/>
          <w:szCs w:val="28"/>
        </w:rPr>
        <w:t>.р</w:t>
      </w:r>
      <w:proofErr w:type="gramEnd"/>
      <w:r>
        <w:rPr>
          <w:rFonts w:ascii="Times New Roman" w:hAnsi="Times New Roman" w:cs="Times New Roman"/>
          <w:b w:val="0"/>
          <w:bCs w:val="0"/>
          <w:sz w:val="28"/>
          <w:szCs w:val="28"/>
        </w:rPr>
        <w:t>ублей» изложить в следующей редакции:</w:t>
      </w:r>
    </w:p>
    <w:p w:rsidR="007F42D1" w:rsidRPr="005B19D6" w:rsidRDefault="007F42D1" w:rsidP="007F42D1">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5B19D6">
        <w:rPr>
          <w:rFonts w:ascii="Times New Roman" w:hAnsi="Times New Roman" w:cs="Times New Roman"/>
          <w:b w:val="0"/>
          <w:bCs w:val="0"/>
          <w:sz w:val="28"/>
          <w:szCs w:val="28"/>
        </w:rPr>
        <w:t xml:space="preserve">Всего: </w:t>
      </w:r>
      <w:r>
        <w:rPr>
          <w:rFonts w:ascii="Times New Roman" w:hAnsi="Times New Roman" w:cs="Times New Roman"/>
          <w:sz w:val="28"/>
          <w:szCs w:val="28"/>
        </w:rPr>
        <w:t>1617854950,82</w:t>
      </w:r>
    </w:p>
    <w:p w:rsidR="007F42D1" w:rsidRPr="005B19D6" w:rsidRDefault="007F42D1" w:rsidP="007F42D1">
      <w:pPr>
        <w:pStyle w:val="ConsPlusCell"/>
        <w:ind w:firstLine="709"/>
      </w:pPr>
      <w:r w:rsidRPr="005B19D6">
        <w:t xml:space="preserve">в том числе: </w:t>
      </w:r>
    </w:p>
    <w:p w:rsidR="007F42D1" w:rsidRPr="005B19D6" w:rsidRDefault="007F42D1" w:rsidP="007F42D1">
      <w:pPr>
        <w:pStyle w:val="ConsPlusCell"/>
        <w:ind w:firstLine="709"/>
      </w:pPr>
      <w:r w:rsidRPr="005B19D6">
        <w:t>2014 год – 38</w:t>
      </w:r>
      <w:r>
        <w:t>9441668</w:t>
      </w:r>
      <w:r w:rsidRPr="005B19D6">
        <w:t>,</w:t>
      </w:r>
      <w:r>
        <w:t>99</w:t>
      </w:r>
    </w:p>
    <w:p w:rsidR="007F42D1" w:rsidRPr="005B19D6" w:rsidRDefault="007F42D1" w:rsidP="007F42D1">
      <w:pPr>
        <w:pStyle w:val="ConsPlusCell"/>
        <w:ind w:firstLine="709"/>
      </w:pPr>
      <w:r w:rsidRPr="005B19D6">
        <w:t xml:space="preserve">2015 год – </w:t>
      </w:r>
      <w:r>
        <w:t>417713934</w:t>
      </w:r>
      <w:r w:rsidRPr="005B19D6">
        <w:t>,</w:t>
      </w:r>
      <w:r>
        <w:t>83</w:t>
      </w:r>
    </w:p>
    <w:p w:rsidR="007F42D1" w:rsidRPr="005B19D6" w:rsidRDefault="007F42D1" w:rsidP="007F42D1">
      <w:pPr>
        <w:pStyle w:val="ConsPlusCell"/>
        <w:ind w:firstLine="709"/>
      </w:pPr>
      <w:r w:rsidRPr="005B19D6">
        <w:t xml:space="preserve">2016 год – </w:t>
      </w:r>
      <w:r>
        <w:t>193705283</w:t>
      </w:r>
      <w:r w:rsidRPr="005B19D6">
        <w:t>,00</w:t>
      </w:r>
    </w:p>
    <w:p w:rsidR="007F42D1" w:rsidRPr="005B19D6" w:rsidRDefault="007F42D1" w:rsidP="007F42D1">
      <w:pPr>
        <w:pStyle w:val="ConsPlusCell"/>
        <w:ind w:firstLine="709"/>
      </w:pPr>
      <w:r w:rsidRPr="005B19D6">
        <w:t>2017 год – 1</w:t>
      </w:r>
      <w:r>
        <w:t>70803164</w:t>
      </w:r>
      <w:r w:rsidRPr="005B19D6">
        <w:t>,00</w:t>
      </w:r>
    </w:p>
    <w:p w:rsidR="007F42D1" w:rsidRPr="005B19D6" w:rsidRDefault="007F42D1" w:rsidP="007F42D1">
      <w:pPr>
        <w:pStyle w:val="ConsPlusCell"/>
        <w:ind w:firstLine="709"/>
      </w:pPr>
      <w:r w:rsidRPr="005B19D6">
        <w:t>2018 год – 1</w:t>
      </w:r>
      <w:r>
        <w:t>443435000</w:t>
      </w:r>
      <w:r w:rsidRPr="005B19D6">
        <w:t>,00</w:t>
      </w:r>
    </w:p>
    <w:p w:rsidR="007F42D1" w:rsidRPr="005B19D6" w:rsidRDefault="007F42D1" w:rsidP="007F42D1">
      <w:pPr>
        <w:pStyle w:val="ConsPlusCell"/>
        <w:ind w:firstLine="709"/>
      </w:pPr>
      <w:r w:rsidRPr="005B19D6">
        <w:t>2019 год – 1</w:t>
      </w:r>
      <w:r>
        <w:t>48820400</w:t>
      </w:r>
      <w:r w:rsidRPr="005B19D6">
        <w:t>,00</w:t>
      </w:r>
    </w:p>
    <w:p w:rsidR="007F42D1" w:rsidRPr="005B19D6" w:rsidRDefault="007F42D1" w:rsidP="007F42D1">
      <w:pPr>
        <w:pStyle w:val="ConsPlusCell"/>
        <w:ind w:firstLine="709"/>
      </w:pPr>
      <w:r w:rsidRPr="005B19D6">
        <w:t>2020 год – 1</w:t>
      </w:r>
      <w:r>
        <w:t>53025500</w:t>
      </w:r>
      <w:r w:rsidRPr="005B19D6">
        <w:t>,00</w:t>
      </w:r>
    </w:p>
    <w:p w:rsidR="007F42D1" w:rsidRPr="005B19D6" w:rsidRDefault="007F42D1" w:rsidP="007F42D1">
      <w:pPr>
        <w:pStyle w:val="ConsPlusCell"/>
        <w:ind w:firstLine="709"/>
      </w:pPr>
      <w:r w:rsidRPr="005B19D6">
        <w:t>из них:</w:t>
      </w:r>
    </w:p>
    <w:p w:rsidR="007F42D1" w:rsidRPr="00E05F71" w:rsidRDefault="007F42D1" w:rsidP="007F42D1">
      <w:pPr>
        <w:pStyle w:val="ConsPlusCell"/>
        <w:ind w:firstLine="709"/>
        <w:rPr>
          <w:b/>
          <w:bCs/>
        </w:rPr>
      </w:pPr>
      <w:r w:rsidRPr="005B19D6">
        <w:t xml:space="preserve">федеральный бюджет: </w:t>
      </w:r>
      <w:r w:rsidRPr="00E05F71">
        <w:rPr>
          <w:b/>
        </w:rPr>
        <w:t>240115457</w:t>
      </w:r>
      <w:r w:rsidRPr="00E05F71">
        <w:rPr>
          <w:b/>
          <w:bCs/>
        </w:rPr>
        <w:t>,39</w:t>
      </w:r>
    </w:p>
    <w:p w:rsidR="007F42D1" w:rsidRPr="005B19D6" w:rsidRDefault="007F42D1" w:rsidP="007F42D1">
      <w:pPr>
        <w:pStyle w:val="ConsPlusCell"/>
        <w:ind w:firstLine="709"/>
      </w:pPr>
      <w:r w:rsidRPr="005B19D6">
        <w:t>в том числе:</w:t>
      </w:r>
    </w:p>
    <w:p w:rsidR="007F42D1" w:rsidRPr="005B19D6" w:rsidRDefault="007F42D1" w:rsidP="007F42D1">
      <w:pPr>
        <w:pStyle w:val="ConsPlusCell"/>
        <w:ind w:firstLine="709"/>
      </w:pPr>
      <w:r w:rsidRPr="005B19D6">
        <w:t>2014 год – 18592000,00</w:t>
      </w:r>
    </w:p>
    <w:p w:rsidR="007F42D1" w:rsidRPr="005B19D6" w:rsidRDefault="007F42D1" w:rsidP="007F42D1">
      <w:pPr>
        <w:pStyle w:val="ConsPlusCell"/>
        <w:ind w:firstLine="709"/>
      </w:pPr>
      <w:r w:rsidRPr="005B19D6">
        <w:t xml:space="preserve">2015 год – </w:t>
      </w:r>
      <w:r>
        <w:t>113628357,39</w:t>
      </w:r>
    </w:p>
    <w:p w:rsidR="007F42D1" w:rsidRPr="005B19D6" w:rsidRDefault="007F42D1" w:rsidP="007F42D1">
      <w:pPr>
        <w:pStyle w:val="ConsPlusCell"/>
        <w:ind w:firstLine="709"/>
      </w:pPr>
      <w:r w:rsidRPr="005B19D6">
        <w:t xml:space="preserve">2016 год – </w:t>
      </w:r>
      <w:r>
        <w:t>21623100</w:t>
      </w:r>
      <w:r w:rsidRPr="005B19D6">
        <w:t>,</w:t>
      </w:r>
      <w:r>
        <w:t>00</w:t>
      </w:r>
    </w:p>
    <w:p w:rsidR="007F42D1" w:rsidRPr="005B19D6" w:rsidRDefault="007F42D1" w:rsidP="007F42D1">
      <w:pPr>
        <w:pStyle w:val="ConsPlusCell"/>
        <w:ind w:firstLine="709"/>
      </w:pPr>
      <w:r w:rsidRPr="005B19D6">
        <w:t>2017 год – 2</w:t>
      </w:r>
      <w:r>
        <w:t>2428</w:t>
      </w:r>
      <w:r w:rsidRPr="005B19D6">
        <w:t>000,00</w:t>
      </w:r>
    </w:p>
    <w:p w:rsidR="007F42D1" w:rsidRPr="005B19D6" w:rsidRDefault="007F42D1" w:rsidP="007F42D1">
      <w:pPr>
        <w:pStyle w:val="ConsPlusCell"/>
        <w:ind w:firstLine="709"/>
      </w:pPr>
      <w:r w:rsidRPr="005B19D6">
        <w:t>2018 год – 20656000,00</w:t>
      </w:r>
    </w:p>
    <w:p w:rsidR="007F42D1" w:rsidRPr="005B19D6" w:rsidRDefault="007F42D1" w:rsidP="007F42D1">
      <w:pPr>
        <w:pStyle w:val="ConsPlusCell"/>
        <w:ind w:firstLine="709"/>
      </w:pPr>
      <w:r w:rsidRPr="005B19D6">
        <w:t>2019 год – 21275000,00</w:t>
      </w:r>
    </w:p>
    <w:p w:rsidR="007F42D1" w:rsidRPr="005B19D6" w:rsidRDefault="007F42D1" w:rsidP="007F42D1">
      <w:pPr>
        <w:pStyle w:val="ConsPlusCell"/>
        <w:ind w:firstLine="709"/>
        <w:rPr>
          <w:i/>
          <w:iCs/>
        </w:rPr>
      </w:pPr>
      <w:r w:rsidRPr="005B19D6">
        <w:t>2020 год – 21913000,00</w:t>
      </w:r>
    </w:p>
    <w:p w:rsidR="007F42D1" w:rsidRPr="004F53D0" w:rsidRDefault="007F42D1" w:rsidP="007F42D1">
      <w:pPr>
        <w:pStyle w:val="ConsPlusCell"/>
        <w:ind w:firstLine="709"/>
        <w:rPr>
          <w:b/>
        </w:rPr>
      </w:pPr>
      <w:r w:rsidRPr="005B19D6">
        <w:t xml:space="preserve">областной бюджет: </w:t>
      </w:r>
      <w:r w:rsidRPr="006373A2">
        <w:rPr>
          <w:b/>
        </w:rPr>
        <w:t>8</w:t>
      </w:r>
      <w:r>
        <w:rPr>
          <w:b/>
        </w:rPr>
        <w:t>14254429,04</w:t>
      </w:r>
    </w:p>
    <w:p w:rsidR="007F42D1" w:rsidRPr="005B19D6" w:rsidRDefault="007F42D1" w:rsidP="007F42D1">
      <w:pPr>
        <w:pStyle w:val="ConsPlusCell"/>
        <w:ind w:firstLine="709"/>
      </w:pPr>
      <w:r w:rsidRPr="005B19D6">
        <w:t>в том числе:</w:t>
      </w:r>
    </w:p>
    <w:p w:rsidR="007F42D1" w:rsidRPr="005B19D6" w:rsidRDefault="007F42D1" w:rsidP="007F42D1">
      <w:pPr>
        <w:pStyle w:val="ConsPlusCell"/>
        <w:ind w:firstLine="709"/>
      </w:pPr>
      <w:r w:rsidRPr="005B19D6">
        <w:t>2014 год – 2</w:t>
      </w:r>
      <w:r>
        <w:t>31977155,08</w:t>
      </w:r>
    </w:p>
    <w:p w:rsidR="007F42D1" w:rsidRPr="005B19D6" w:rsidRDefault="007F42D1" w:rsidP="007F42D1">
      <w:pPr>
        <w:pStyle w:val="ConsPlusCell"/>
        <w:ind w:firstLine="709"/>
      </w:pPr>
      <w:r w:rsidRPr="005B19D6">
        <w:t xml:space="preserve">2015 год – </w:t>
      </w:r>
      <w:r>
        <w:t>202369673,96</w:t>
      </w:r>
    </w:p>
    <w:p w:rsidR="007F42D1" w:rsidRPr="005B19D6" w:rsidRDefault="007F42D1" w:rsidP="007F42D1">
      <w:pPr>
        <w:pStyle w:val="ConsPlusCell"/>
        <w:ind w:firstLine="709"/>
      </w:pPr>
      <w:r w:rsidRPr="005B19D6">
        <w:t xml:space="preserve">2016 год – </w:t>
      </w:r>
      <w:r>
        <w:t>6</w:t>
      </w:r>
      <w:r w:rsidRPr="005B19D6">
        <w:t>9</w:t>
      </w:r>
      <w:r>
        <w:t>850200</w:t>
      </w:r>
      <w:r w:rsidRPr="005B19D6">
        <w:t>,</w:t>
      </w:r>
      <w:r>
        <w:t>00</w:t>
      </w:r>
    </w:p>
    <w:p w:rsidR="007F42D1" w:rsidRPr="005B19D6" w:rsidRDefault="007F42D1" w:rsidP="007F42D1">
      <w:pPr>
        <w:pStyle w:val="ConsPlusCell"/>
        <w:ind w:firstLine="709"/>
      </w:pPr>
      <w:r w:rsidRPr="005B19D6">
        <w:t>2017 год – 7</w:t>
      </w:r>
      <w:r>
        <w:t>1927300</w:t>
      </w:r>
      <w:r w:rsidRPr="005B19D6">
        <w:t>,00</w:t>
      </w:r>
    </w:p>
    <w:p w:rsidR="007F42D1" w:rsidRPr="005B19D6" w:rsidRDefault="007F42D1" w:rsidP="007F42D1">
      <w:pPr>
        <w:pStyle w:val="ConsPlusCell"/>
        <w:ind w:firstLine="709"/>
      </w:pPr>
      <w:r w:rsidRPr="005B19D6">
        <w:t>2018 год – 77026800,00</w:t>
      </w:r>
    </w:p>
    <w:p w:rsidR="007F42D1" w:rsidRPr="005B19D6" w:rsidRDefault="007F42D1" w:rsidP="007F42D1">
      <w:pPr>
        <w:pStyle w:val="ConsPlusCell"/>
        <w:ind w:firstLine="709"/>
      </w:pPr>
      <w:r w:rsidRPr="005B19D6">
        <w:t>2019 год – 79353000,00</w:t>
      </w:r>
    </w:p>
    <w:p w:rsidR="007F42D1" w:rsidRPr="005B19D6" w:rsidRDefault="007F42D1" w:rsidP="007F42D1">
      <w:pPr>
        <w:pStyle w:val="ConsPlusCell"/>
        <w:ind w:firstLine="709"/>
        <w:rPr>
          <w:i/>
          <w:iCs/>
        </w:rPr>
      </w:pPr>
      <w:r w:rsidRPr="005B19D6">
        <w:t>2020 год – 81750300,00</w:t>
      </w:r>
    </w:p>
    <w:p w:rsidR="007F42D1" w:rsidRPr="001E028F" w:rsidRDefault="007F42D1" w:rsidP="007F42D1">
      <w:pPr>
        <w:pStyle w:val="ConsPlusCell"/>
        <w:ind w:firstLine="709"/>
        <w:rPr>
          <w:b/>
          <w:bCs/>
        </w:rPr>
      </w:pPr>
      <w:r w:rsidRPr="001E028F">
        <w:t xml:space="preserve">местный бюджет: </w:t>
      </w:r>
      <w:r w:rsidRPr="001E028F">
        <w:rPr>
          <w:b/>
          <w:bCs/>
        </w:rPr>
        <w:t>5</w:t>
      </w:r>
      <w:r>
        <w:rPr>
          <w:b/>
          <w:bCs/>
        </w:rPr>
        <w:t>54734864</w:t>
      </w:r>
      <w:r w:rsidRPr="001E028F">
        <w:rPr>
          <w:b/>
          <w:bCs/>
        </w:rPr>
        <w:t>,</w:t>
      </w:r>
      <w:r>
        <w:rPr>
          <w:b/>
          <w:bCs/>
        </w:rPr>
        <w:t>39</w:t>
      </w:r>
    </w:p>
    <w:p w:rsidR="007F42D1" w:rsidRPr="001E028F" w:rsidRDefault="007F42D1" w:rsidP="007F42D1">
      <w:pPr>
        <w:pStyle w:val="ConsPlusCell"/>
        <w:ind w:firstLine="709"/>
      </w:pPr>
      <w:r w:rsidRPr="001E028F">
        <w:t xml:space="preserve">в том числе: </w:t>
      </w:r>
    </w:p>
    <w:p w:rsidR="007F42D1" w:rsidRPr="001E028F" w:rsidRDefault="007F42D1" w:rsidP="007F42D1">
      <w:pPr>
        <w:pStyle w:val="ConsPlusCell"/>
        <w:ind w:firstLine="709"/>
      </w:pPr>
      <w:r w:rsidRPr="001E028F">
        <w:lastRenderedPageBreak/>
        <w:t xml:space="preserve">2014 год – </w:t>
      </w:r>
      <w:r>
        <w:t>130147313</w:t>
      </w:r>
      <w:r w:rsidRPr="001E028F">
        <w:t>,</w:t>
      </w:r>
      <w:r>
        <w:t>91</w:t>
      </w:r>
    </w:p>
    <w:p w:rsidR="007F42D1" w:rsidRPr="001E028F" w:rsidRDefault="007F42D1" w:rsidP="007F42D1">
      <w:pPr>
        <w:pStyle w:val="ConsPlusCell"/>
        <w:ind w:firstLine="709"/>
      </w:pPr>
      <w:r w:rsidRPr="001E028F">
        <w:t xml:space="preserve">2015 год – </w:t>
      </w:r>
      <w:r>
        <w:t>101690903</w:t>
      </w:r>
      <w:r w:rsidRPr="001E028F">
        <w:t>,</w:t>
      </w:r>
      <w:r>
        <w:t>48</w:t>
      </w:r>
    </w:p>
    <w:p w:rsidR="007F42D1" w:rsidRPr="001E028F" w:rsidRDefault="007F42D1" w:rsidP="007F42D1">
      <w:pPr>
        <w:pStyle w:val="ConsPlusCell"/>
        <w:ind w:firstLine="709"/>
      </w:pPr>
      <w:r w:rsidRPr="001E028F">
        <w:t xml:space="preserve">2016 год – </w:t>
      </w:r>
      <w:r>
        <w:t>102231983</w:t>
      </w:r>
      <w:r w:rsidRPr="001E028F">
        <w:t>,</w:t>
      </w:r>
      <w:r>
        <w:t>00</w:t>
      </w:r>
    </w:p>
    <w:p w:rsidR="007F42D1" w:rsidRPr="001E028F" w:rsidRDefault="007F42D1" w:rsidP="007F42D1">
      <w:pPr>
        <w:pStyle w:val="ConsPlusCell"/>
        <w:ind w:firstLine="709"/>
      </w:pPr>
      <w:r w:rsidRPr="001E028F">
        <w:t xml:space="preserve">2017 год – </w:t>
      </w:r>
      <w:r>
        <w:t>76447864</w:t>
      </w:r>
      <w:r w:rsidRPr="001E028F">
        <w:t>,</w:t>
      </w:r>
      <w:r>
        <w:t>00</w:t>
      </w:r>
    </w:p>
    <w:p w:rsidR="007F42D1" w:rsidRPr="001E028F" w:rsidRDefault="007F42D1" w:rsidP="007F42D1">
      <w:pPr>
        <w:pStyle w:val="ConsPlusCell"/>
        <w:ind w:firstLine="709"/>
      </w:pPr>
      <w:r w:rsidRPr="001E028F">
        <w:t xml:space="preserve">2018 год – </w:t>
      </w:r>
      <w:r>
        <w:t>46662200</w:t>
      </w:r>
      <w:r w:rsidRPr="001E028F">
        <w:t>,</w:t>
      </w:r>
      <w:r>
        <w:t>00</w:t>
      </w:r>
    </w:p>
    <w:p w:rsidR="007F42D1" w:rsidRPr="001E028F" w:rsidRDefault="007F42D1" w:rsidP="007F42D1">
      <w:pPr>
        <w:pStyle w:val="ConsPlusCell"/>
        <w:ind w:firstLine="709"/>
      </w:pPr>
      <w:r w:rsidRPr="001E028F">
        <w:t xml:space="preserve">2019 год – </w:t>
      </w:r>
      <w:r>
        <w:t>48192400</w:t>
      </w:r>
      <w:r w:rsidRPr="001E028F">
        <w:t>,</w:t>
      </w:r>
      <w:r>
        <w:t>00</w:t>
      </w:r>
    </w:p>
    <w:p w:rsidR="007F42D1" w:rsidRPr="001E028F" w:rsidRDefault="007F42D1" w:rsidP="007F42D1">
      <w:pPr>
        <w:widowControl w:val="0"/>
        <w:ind w:firstLine="709"/>
        <w:rPr>
          <w:sz w:val="28"/>
          <w:szCs w:val="28"/>
        </w:rPr>
      </w:pPr>
      <w:r w:rsidRPr="001E028F">
        <w:rPr>
          <w:sz w:val="28"/>
          <w:szCs w:val="28"/>
        </w:rPr>
        <w:t xml:space="preserve">2020 год – </w:t>
      </w:r>
      <w:r>
        <w:rPr>
          <w:sz w:val="28"/>
          <w:szCs w:val="28"/>
        </w:rPr>
        <w:t>49362200</w:t>
      </w:r>
      <w:r w:rsidRPr="001E028F">
        <w:rPr>
          <w:sz w:val="28"/>
          <w:szCs w:val="28"/>
        </w:rPr>
        <w:t>,</w:t>
      </w:r>
      <w:r>
        <w:rPr>
          <w:sz w:val="28"/>
          <w:szCs w:val="28"/>
        </w:rPr>
        <w:t>00</w:t>
      </w:r>
    </w:p>
    <w:p w:rsidR="007F42D1" w:rsidRPr="00F07AC1" w:rsidRDefault="007F42D1" w:rsidP="007F42D1">
      <w:pPr>
        <w:pStyle w:val="ConsPlusCell"/>
        <w:ind w:firstLine="709"/>
        <w:rPr>
          <w:b/>
        </w:rPr>
      </w:pPr>
      <w:r w:rsidRPr="001E028F">
        <w:t xml:space="preserve">внебюджетные источники: </w:t>
      </w:r>
      <w:r w:rsidRPr="00064E0F">
        <w:rPr>
          <w:b/>
        </w:rPr>
        <w:t>8750200</w:t>
      </w:r>
      <w:r w:rsidRPr="00F07AC1">
        <w:rPr>
          <w:b/>
          <w:bCs/>
        </w:rPr>
        <w:t>,00</w:t>
      </w:r>
    </w:p>
    <w:p w:rsidR="007F42D1" w:rsidRPr="001E028F" w:rsidRDefault="007F42D1" w:rsidP="007F42D1">
      <w:pPr>
        <w:pStyle w:val="ConsPlusCell"/>
        <w:ind w:firstLine="709"/>
      </w:pPr>
      <w:r w:rsidRPr="001E028F">
        <w:t>в том числе:</w:t>
      </w:r>
    </w:p>
    <w:p w:rsidR="007F42D1" w:rsidRPr="001E028F" w:rsidRDefault="007F42D1" w:rsidP="007F42D1">
      <w:pPr>
        <w:pStyle w:val="ConsPlusCell"/>
        <w:ind w:firstLine="709"/>
      </w:pPr>
      <w:r w:rsidRPr="001E028F">
        <w:t>2014 год – 8</w:t>
      </w:r>
      <w:r>
        <w:t>725200</w:t>
      </w:r>
      <w:r w:rsidRPr="001E028F">
        <w:t>,</w:t>
      </w:r>
      <w:r>
        <w:t>00</w:t>
      </w:r>
    </w:p>
    <w:p w:rsidR="007F42D1" w:rsidRPr="001E028F" w:rsidRDefault="007F42D1" w:rsidP="007F42D1">
      <w:pPr>
        <w:pStyle w:val="ConsPlusCell"/>
        <w:ind w:firstLine="709"/>
      </w:pPr>
      <w:r w:rsidRPr="001E028F">
        <w:t xml:space="preserve">2015 год – </w:t>
      </w:r>
      <w:r>
        <w:t>25000,00</w:t>
      </w:r>
    </w:p>
    <w:p w:rsidR="007F42D1" w:rsidRPr="001E028F" w:rsidRDefault="007F42D1" w:rsidP="007F42D1">
      <w:pPr>
        <w:pStyle w:val="ConsPlusCell"/>
        <w:ind w:firstLine="709"/>
      </w:pPr>
      <w:r w:rsidRPr="001E028F">
        <w:t xml:space="preserve">2016 год – </w:t>
      </w:r>
      <w:r>
        <w:t>0,00</w:t>
      </w:r>
    </w:p>
    <w:p w:rsidR="007F42D1" w:rsidRPr="001E028F" w:rsidRDefault="007F42D1" w:rsidP="007F42D1">
      <w:pPr>
        <w:pStyle w:val="ConsPlusCell"/>
        <w:ind w:firstLine="709"/>
      </w:pPr>
      <w:r w:rsidRPr="001E028F">
        <w:t xml:space="preserve">2017 год – </w:t>
      </w:r>
      <w:r>
        <w:t>0,00</w:t>
      </w:r>
    </w:p>
    <w:p w:rsidR="007F42D1" w:rsidRPr="001E028F" w:rsidRDefault="007F42D1" w:rsidP="007F42D1">
      <w:pPr>
        <w:pStyle w:val="ConsPlusCell"/>
        <w:ind w:firstLine="709"/>
      </w:pPr>
      <w:r w:rsidRPr="001E028F">
        <w:t xml:space="preserve">2018 год – </w:t>
      </w:r>
      <w:r>
        <w:t>0,00</w:t>
      </w:r>
    </w:p>
    <w:p w:rsidR="007F42D1" w:rsidRPr="001E028F" w:rsidRDefault="007F42D1" w:rsidP="007F42D1">
      <w:pPr>
        <w:pStyle w:val="ConsPlusCell"/>
        <w:ind w:firstLine="709"/>
      </w:pPr>
      <w:r w:rsidRPr="001E028F">
        <w:t xml:space="preserve">2019 год – </w:t>
      </w:r>
      <w:r>
        <w:t>0,00</w:t>
      </w:r>
    </w:p>
    <w:p w:rsidR="007F42D1" w:rsidRDefault="007F42D1" w:rsidP="007F42D1">
      <w:pPr>
        <w:pStyle w:val="ConsPlusCell"/>
        <w:ind w:firstLine="709"/>
      </w:pPr>
      <w:r w:rsidRPr="001E028F">
        <w:t xml:space="preserve">2020 год – </w:t>
      </w:r>
      <w:r>
        <w:t>0,00»</w:t>
      </w:r>
    </w:p>
    <w:p w:rsidR="007F42D1" w:rsidRDefault="007F42D1" w:rsidP="007F42D1">
      <w:pPr>
        <w:pStyle w:val="ConsPlusTitle"/>
        <w:widowControl/>
        <w:ind w:firstLine="709"/>
        <w:jc w:val="both"/>
        <w:rPr>
          <w:rFonts w:ascii="Times New Roman" w:hAnsi="Times New Roman" w:cs="Times New Roman"/>
          <w:b w:val="0"/>
          <w:bCs w:val="0"/>
          <w:sz w:val="28"/>
          <w:szCs w:val="28"/>
        </w:rPr>
      </w:pPr>
      <w:r w:rsidRPr="00325C52">
        <w:rPr>
          <w:rFonts w:ascii="Times New Roman" w:hAnsi="Times New Roman" w:cs="Times New Roman"/>
          <w:b w:val="0"/>
          <w:bCs w:val="0"/>
          <w:sz w:val="28"/>
          <w:szCs w:val="28"/>
        </w:rPr>
        <w:t>3. Паспорт Программы изложить в новой редакции (прилагается).</w:t>
      </w:r>
    </w:p>
    <w:p w:rsidR="007F42D1" w:rsidRPr="00CC7997" w:rsidRDefault="007F42D1" w:rsidP="007F42D1">
      <w:pPr>
        <w:pStyle w:val="ConsPlusNormal"/>
        <w:ind w:firstLine="709"/>
        <w:jc w:val="both"/>
        <w:rPr>
          <w:rFonts w:ascii="Times New Roman" w:hAnsi="Times New Roman"/>
          <w:sz w:val="28"/>
          <w:szCs w:val="28"/>
        </w:rPr>
      </w:pPr>
      <w:r w:rsidRPr="00771F3B">
        <w:rPr>
          <w:rFonts w:ascii="Times New Roman" w:hAnsi="Times New Roman"/>
          <w:bCs/>
          <w:sz w:val="28"/>
          <w:szCs w:val="28"/>
        </w:rPr>
        <w:t xml:space="preserve">4. </w:t>
      </w:r>
      <w:r w:rsidRPr="00CC7997">
        <w:rPr>
          <w:rFonts w:ascii="Times New Roman" w:hAnsi="Times New Roman"/>
          <w:sz w:val="28"/>
          <w:szCs w:val="28"/>
        </w:rPr>
        <w:t xml:space="preserve">Раздел 1 «Характеристика и анализ текущего состояния сферы социально-экономического развития Камышловского городского округа» </w:t>
      </w:r>
    </w:p>
    <w:p w:rsidR="007F42D1" w:rsidRDefault="007F42D1" w:rsidP="007F42D1">
      <w:pPr>
        <w:pStyle w:val="ConsPlusCell"/>
        <w:jc w:val="both"/>
      </w:pPr>
      <w:r w:rsidRPr="00771F3B">
        <w:t>дополнить подпрограмм</w:t>
      </w:r>
      <w:r>
        <w:t>ами:</w:t>
      </w:r>
    </w:p>
    <w:p w:rsidR="007F42D1" w:rsidRPr="00771F3B" w:rsidRDefault="007F42D1" w:rsidP="007F42D1">
      <w:pPr>
        <w:pStyle w:val="ConsPlusCell"/>
        <w:jc w:val="both"/>
        <w:rPr>
          <w:bCs/>
        </w:rPr>
      </w:pPr>
      <w:r>
        <w:rPr>
          <w:bCs/>
        </w:rPr>
        <w:t>-</w:t>
      </w:r>
      <w:r w:rsidRPr="00771F3B">
        <w:rPr>
          <w:bCs/>
        </w:rPr>
        <w:t xml:space="preserve">«Переселение граждан из аварийного жилищного фонда в </w:t>
      </w:r>
      <w:proofErr w:type="spellStart"/>
      <w:r w:rsidRPr="00771F3B">
        <w:rPr>
          <w:bCs/>
        </w:rPr>
        <w:t>Камышловском</w:t>
      </w:r>
      <w:proofErr w:type="spellEnd"/>
      <w:r w:rsidRPr="00771F3B">
        <w:rPr>
          <w:bCs/>
        </w:rPr>
        <w:t xml:space="preserve"> городском округе».</w:t>
      </w:r>
    </w:p>
    <w:p w:rsidR="007F42D1" w:rsidRPr="00771F3B" w:rsidRDefault="007F42D1" w:rsidP="007F42D1">
      <w:pPr>
        <w:ind w:firstLine="540"/>
        <w:jc w:val="both"/>
        <w:rPr>
          <w:sz w:val="28"/>
          <w:szCs w:val="28"/>
        </w:rPr>
      </w:pPr>
      <w:proofErr w:type="gramStart"/>
      <w:r w:rsidRPr="00771F3B">
        <w:rPr>
          <w:sz w:val="28"/>
          <w:szCs w:val="28"/>
        </w:rPr>
        <w:t xml:space="preserve">Подпрограмма "Переселение граждан из аварийного жилищного фонда в </w:t>
      </w:r>
      <w:proofErr w:type="spellStart"/>
      <w:r w:rsidRPr="00771F3B">
        <w:rPr>
          <w:sz w:val="28"/>
          <w:szCs w:val="28"/>
        </w:rPr>
        <w:t>Камышловском</w:t>
      </w:r>
      <w:proofErr w:type="spellEnd"/>
      <w:r w:rsidRPr="00771F3B">
        <w:rPr>
          <w:sz w:val="28"/>
          <w:szCs w:val="28"/>
        </w:rPr>
        <w:t xml:space="preserve"> городском округе на 2015-2017 годы" (далее - Подпрограмма) принимается с целью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roofErr w:type="gramEnd"/>
    </w:p>
    <w:p w:rsidR="007F42D1" w:rsidRPr="00771F3B" w:rsidRDefault="007F42D1" w:rsidP="007F42D1">
      <w:pPr>
        <w:ind w:firstLine="540"/>
        <w:jc w:val="both"/>
        <w:rPr>
          <w:sz w:val="28"/>
          <w:szCs w:val="28"/>
        </w:rPr>
      </w:pPr>
      <w:r w:rsidRPr="00771F3B">
        <w:rPr>
          <w:sz w:val="28"/>
          <w:szCs w:val="28"/>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7F42D1" w:rsidRPr="00771F3B" w:rsidRDefault="007F42D1" w:rsidP="007F42D1">
      <w:pPr>
        <w:ind w:firstLine="540"/>
        <w:jc w:val="both"/>
        <w:rPr>
          <w:sz w:val="28"/>
          <w:szCs w:val="28"/>
        </w:rPr>
      </w:pPr>
      <w:r w:rsidRPr="00771F3B">
        <w:rPr>
          <w:sz w:val="28"/>
          <w:szCs w:val="28"/>
        </w:rPr>
        <w:t xml:space="preserve">1) обеспечение прозрачности и </w:t>
      </w:r>
      <w:proofErr w:type="spellStart"/>
      <w:r w:rsidRPr="00771F3B">
        <w:rPr>
          <w:sz w:val="28"/>
          <w:szCs w:val="28"/>
        </w:rPr>
        <w:t>мотивированности</w:t>
      </w:r>
      <w:proofErr w:type="spellEnd"/>
      <w:r w:rsidRPr="00771F3B">
        <w:rPr>
          <w:sz w:val="28"/>
          <w:szCs w:val="28"/>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7F42D1" w:rsidRPr="00771F3B" w:rsidRDefault="007F42D1" w:rsidP="007F42D1">
      <w:pPr>
        <w:ind w:firstLine="540"/>
        <w:jc w:val="both"/>
        <w:rPr>
          <w:sz w:val="28"/>
          <w:szCs w:val="28"/>
        </w:rPr>
      </w:pPr>
      <w:r w:rsidRPr="00771F3B">
        <w:rPr>
          <w:sz w:val="28"/>
          <w:szCs w:val="28"/>
        </w:rPr>
        <w:t>2) обеспечение высокой степени готовности собственников помещений в аварийных многоквартирных домах к принятию решений о переселении;</w:t>
      </w:r>
    </w:p>
    <w:p w:rsidR="007F42D1" w:rsidRPr="00771F3B" w:rsidRDefault="007F42D1" w:rsidP="007F42D1">
      <w:pPr>
        <w:ind w:firstLine="540"/>
        <w:jc w:val="both"/>
        <w:rPr>
          <w:sz w:val="28"/>
          <w:szCs w:val="28"/>
        </w:rPr>
      </w:pPr>
      <w:r w:rsidRPr="00771F3B">
        <w:rPr>
          <w:sz w:val="28"/>
          <w:szCs w:val="28"/>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7F42D1" w:rsidRPr="00771F3B" w:rsidRDefault="007F42D1" w:rsidP="007F42D1">
      <w:pPr>
        <w:ind w:firstLine="540"/>
        <w:jc w:val="both"/>
        <w:rPr>
          <w:sz w:val="28"/>
          <w:szCs w:val="28"/>
        </w:rPr>
      </w:pPr>
      <w:r w:rsidRPr="00771F3B">
        <w:rPr>
          <w:sz w:val="28"/>
          <w:szCs w:val="28"/>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7F42D1" w:rsidRPr="00771F3B" w:rsidRDefault="007F42D1" w:rsidP="007F42D1">
      <w:pPr>
        <w:ind w:firstLine="540"/>
        <w:jc w:val="both"/>
        <w:rPr>
          <w:sz w:val="28"/>
          <w:szCs w:val="28"/>
        </w:rPr>
      </w:pPr>
      <w:r w:rsidRPr="00771F3B">
        <w:rPr>
          <w:sz w:val="28"/>
          <w:szCs w:val="28"/>
        </w:rPr>
        <w:t>5) обеспечение развития жилищного строительства.</w:t>
      </w:r>
    </w:p>
    <w:p w:rsidR="007F42D1" w:rsidRPr="00771F3B" w:rsidRDefault="007F42D1" w:rsidP="007F42D1">
      <w:pPr>
        <w:ind w:firstLine="540"/>
        <w:jc w:val="both"/>
        <w:rPr>
          <w:sz w:val="28"/>
          <w:szCs w:val="28"/>
        </w:rPr>
      </w:pPr>
      <w:r w:rsidRPr="00771F3B">
        <w:rPr>
          <w:sz w:val="28"/>
          <w:szCs w:val="28"/>
        </w:rPr>
        <w:lastRenderedPageBreak/>
        <w:t>1. Выполнение Подпрограммы начинается с момента поступления средств Фонда содействия реформированию жилищно-коммунального хозяйства, средств областного бюджета в бюджет Камышловского городского округа и завершается не позднее 31 декабря года следующего за годом принятия Фондом решения о предоставлении такой финансовой поддержки, в последний год реализации не позднее 1 сентября 2017 года.</w:t>
      </w:r>
    </w:p>
    <w:p w:rsidR="007F42D1" w:rsidRPr="00771F3B" w:rsidRDefault="007F42D1" w:rsidP="007F42D1">
      <w:pPr>
        <w:ind w:firstLine="540"/>
        <w:jc w:val="both"/>
        <w:rPr>
          <w:sz w:val="28"/>
          <w:szCs w:val="28"/>
        </w:rPr>
      </w:pPr>
      <w:r w:rsidRPr="00771F3B">
        <w:rPr>
          <w:sz w:val="28"/>
          <w:szCs w:val="28"/>
        </w:rPr>
        <w:t>2. Организация выполнения Подпрограммы не требует выделения отдельных этапов ее реализации.</w:t>
      </w:r>
    </w:p>
    <w:p w:rsidR="007F42D1" w:rsidRPr="00771F3B" w:rsidRDefault="007F42D1" w:rsidP="007F42D1">
      <w:pPr>
        <w:ind w:firstLine="540"/>
        <w:jc w:val="both"/>
        <w:rPr>
          <w:sz w:val="28"/>
          <w:szCs w:val="28"/>
        </w:rPr>
      </w:pPr>
      <w:r w:rsidRPr="00771F3B">
        <w:rPr>
          <w:sz w:val="28"/>
          <w:szCs w:val="28"/>
        </w:rPr>
        <w:t>1. В ходе выполнения Подпрограммы за счёт средств финансовой поддержки Фонда предполагается достичь следующих результатов - обеспечить государственную поддержку муниципальному образованию «</w:t>
      </w:r>
      <w:proofErr w:type="spellStart"/>
      <w:r w:rsidRPr="00771F3B">
        <w:rPr>
          <w:sz w:val="28"/>
          <w:szCs w:val="28"/>
        </w:rPr>
        <w:t>Камышловский</w:t>
      </w:r>
      <w:proofErr w:type="spellEnd"/>
      <w:r w:rsidRPr="00771F3B">
        <w:rPr>
          <w:sz w:val="28"/>
          <w:szCs w:val="28"/>
        </w:rPr>
        <w:t xml:space="preserve">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7F42D1" w:rsidRPr="00771F3B" w:rsidRDefault="007F42D1" w:rsidP="007F42D1">
      <w:pPr>
        <w:ind w:firstLine="540"/>
        <w:jc w:val="both"/>
        <w:rPr>
          <w:sz w:val="28"/>
          <w:szCs w:val="28"/>
        </w:rPr>
      </w:pPr>
      <w:r w:rsidRPr="00771F3B">
        <w:rPr>
          <w:sz w:val="28"/>
          <w:szCs w:val="28"/>
        </w:rPr>
        <w:t xml:space="preserve">1) переселить 474 человек, что составляет 56 процентов от общего числа граждан, нуждающихся в переселении из аварийного жилищного фонда в </w:t>
      </w:r>
      <w:proofErr w:type="spellStart"/>
      <w:r w:rsidRPr="00771F3B">
        <w:rPr>
          <w:sz w:val="28"/>
          <w:szCs w:val="28"/>
        </w:rPr>
        <w:t>Камышловском</w:t>
      </w:r>
      <w:proofErr w:type="spellEnd"/>
      <w:r w:rsidRPr="00771F3B">
        <w:rPr>
          <w:sz w:val="28"/>
          <w:szCs w:val="28"/>
        </w:rPr>
        <w:t xml:space="preserve"> городском округе по состоянию на 1 января 2015 года;</w:t>
      </w:r>
    </w:p>
    <w:p w:rsidR="007F42D1" w:rsidRPr="00771F3B" w:rsidRDefault="007F42D1" w:rsidP="007F42D1">
      <w:pPr>
        <w:ind w:firstLine="540"/>
        <w:jc w:val="both"/>
        <w:rPr>
          <w:sz w:val="28"/>
          <w:szCs w:val="28"/>
        </w:rPr>
      </w:pPr>
      <w:r w:rsidRPr="00771F3B">
        <w:rPr>
          <w:sz w:val="28"/>
          <w:szCs w:val="28"/>
        </w:rPr>
        <w:t xml:space="preserve">2) отселить граждан из 35 многоквартирных домов, признанных аварийными по состоянию на 1 января 2012 года в связи с физическим износом в процессе их эксплуатации и подлежащими сносу или реконструкции в  </w:t>
      </w:r>
      <w:proofErr w:type="spellStart"/>
      <w:r w:rsidRPr="00771F3B">
        <w:rPr>
          <w:sz w:val="28"/>
          <w:szCs w:val="28"/>
        </w:rPr>
        <w:t>Камышловском</w:t>
      </w:r>
      <w:proofErr w:type="spellEnd"/>
      <w:r w:rsidRPr="00771F3B">
        <w:rPr>
          <w:sz w:val="28"/>
          <w:szCs w:val="28"/>
        </w:rPr>
        <w:t xml:space="preserve"> городском округе;</w:t>
      </w:r>
    </w:p>
    <w:p w:rsidR="007F42D1" w:rsidRPr="00771F3B" w:rsidRDefault="007F42D1" w:rsidP="007F42D1">
      <w:pPr>
        <w:ind w:firstLine="540"/>
        <w:jc w:val="both"/>
        <w:rPr>
          <w:sz w:val="28"/>
          <w:szCs w:val="28"/>
        </w:rPr>
      </w:pPr>
      <w:r w:rsidRPr="00771F3B">
        <w:rPr>
          <w:sz w:val="28"/>
          <w:szCs w:val="28"/>
        </w:rPr>
        <w:t xml:space="preserve">3) отселить граждан из аварийных многоквартирных домов общей площадью 6 092,70 кв. м, что составляет 62 процента от общей площади домов, признанных аварийными в </w:t>
      </w:r>
      <w:proofErr w:type="spellStart"/>
      <w:r w:rsidRPr="00771F3B">
        <w:rPr>
          <w:sz w:val="28"/>
          <w:szCs w:val="28"/>
        </w:rPr>
        <w:t>Камышловском</w:t>
      </w:r>
      <w:proofErr w:type="spellEnd"/>
      <w:r w:rsidRPr="00771F3B">
        <w:rPr>
          <w:sz w:val="28"/>
          <w:szCs w:val="28"/>
        </w:rPr>
        <w:t xml:space="preserve"> городском округе по состоянию на 1 января 2015 года и не расселённых.</w:t>
      </w:r>
    </w:p>
    <w:p w:rsidR="007F42D1" w:rsidRPr="00771F3B" w:rsidRDefault="007F42D1" w:rsidP="007F42D1">
      <w:pPr>
        <w:ind w:firstLine="540"/>
        <w:jc w:val="both"/>
        <w:rPr>
          <w:sz w:val="28"/>
          <w:szCs w:val="28"/>
        </w:rPr>
      </w:pPr>
      <w:r w:rsidRPr="00771F3B">
        <w:rPr>
          <w:sz w:val="28"/>
          <w:szCs w:val="28"/>
        </w:rPr>
        <w:t>2. Осуществление мероприятий, указанных в пункте 1 настоящего параграфа, будет иметь следующие социально-экономические последствия:</w:t>
      </w:r>
    </w:p>
    <w:p w:rsidR="007F42D1" w:rsidRPr="00771F3B" w:rsidRDefault="007F42D1" w:rsidP="007F42D1">
      <w:pPr>
        <w:pStyle w:val="ConsPlusNonformat"/>
        <w:widowControl/>
        <w:jc w:val="both"/>
        <w:rPr>
          <w:rStyle w:val="611pt"/>
          <w:rFonts w:eastAsiaTheme="majorEastAsia"/>
          <w:sz w:val="28"/>
          <w:szCs w:val="28"/>
        </w:rPr>
      </w:pPr>
      <w:r w:rsidRPr="00771F3B">
        <w:rPr>
          <w:rFonts w:ascii="Times New Roman" w:hAnsi="Times New Roman" w:cs="Times New Roman"/>
          <w:sz w:val="28"/>
          <w:szCs w:val="28"/>
        </w:rPr>
        <w:t xml:space="preserve">1) </w:t>
      </w:r>
      <w:r w:rsidRPr="00771F3B">
        <w:rPr>
          <w:rStyle w:val="611pt"/>
          <w:rFonts w:eastAsiaTheme="majorEastAsia"/>
          <w:sz w:val="28"/>
          <w:szCs w:val="28"/>
        </w:rPr>
        <w:t xml:space="preserve">обеспечение 280 граждан, проживающих в 20 многоквартирных домах, признанных в установленном порядке аварийными, благоустроенным жильем; </w:t>
      </w:r>
    </w:p>
    <w:p w:rsidR="007F42D1" w:rsidRPr="00771F3B" w:rsidRDefault="007F42D1" w:rsidP="007F42D1">
      <w:pPr>
        <w:pStyle w:val="ConsPlusNonformat"/>
        <w:widowControl/>
        <w:jc w:val="both"/>
        <w:rPr>
          <w:rStyle w:val="611pt"/>
          <w:rFonts w:eastAsiaTheme="majorEastAsia"/>
          <w:sz w:val="28"/>
          <w:szCs w:val="28"/>
        </w:rPr>
      </w:pPr>
      <w:r w:rsidRPr="00771F3B">
        <w:rPr>
          <w:rStyle w:val="611pt"/>
          <w:rFonts w:eastAsiaTheme="majorEastAsia"/>
          <w:sz w:val="28"/>
          <w:szCs w:val="28"/>
        </w:rPr>
        <w:t xml:space="preserve">2) улучшение внешнего облика города, развитие городской инфраструктуры, повышение инвестиционной  привлекательности города; </w:t>
      </w:r>
    </w:p>
    <w:p w:rsidR="007F42D1" w:rsidRPr="00771F3B" w:rsidRDefault="007F42D1" w:rsidP="007F42D1">
      <w:pPr>
        <w:pStyle w:val="ConsPlusNonformat"/>
        <w:widowControl/>
        <w:jc w:val="both"/>
        <w:rPr>
          <w:rStyle w:val="611pt"/>
          <w:rFonts w:eastAsiaTheme="majorEastAsia"/>
          <w:sz w:val="28"/>
          <w:szCs w:val="28"/>
        </w:rPr>
      </w:pPr>
      <w:r w:rsidRPr="00771F3B">
        <w:rPr>
          <w:rStyle w:val="611pt"/>
          <w:rFonts w:eastAsiaTheme="majorEastAsia"/>
          <w:sz w:val="28"/>
          <w:szCs w:val="28"/>
        </w:rPr>
        <w:t>3) подготовка условий и разработка механизма для переселения граждан из  аварийного жилищного фонда города;</w:t>
      </w:r>
    </w:p>
    <w:p w:rsidR="007F42D1" w:rsidRPr="00771F3B" w:rsidRDefault="007F42D1" w:rsidP="007F42D1">
      <w:pPr>
        <w:pStyle w:val="ConsPlusNonformat"/>
        <w:widowControl/>
        <w:jc w:val="both"/>
        <w:rPr>
          <w:rFonts w:ascii="Times New Roman" w:hAnsi="Times New Roman" w:cs="Times New Roman"/>
          <w:sz w:val="28"/>
          <w:szCs w:val="28"/>
        </w:rPr>
      </w:pPr>
      <w:r w:rsidRPr="00771F3B">
        <w:rPr>
          <w:rStyle w:val="611pt"/>
          <w:rFonts w:eastAsiaTheme="majorEastAsia"/>
          <w:sz w:val="28"/>
          <w:szCs w:val="28"/>
        </w:rPr>
        <w:t>4) мотивация развития строительства, долевого участия в строительстве;</w:t>
      </w:r>
    </w:p>
    <w:p w:rsidR="007F42D1" w:rsidRPr="00771F3B" w:rsidRDefault="007F42D1" w:rsidP="007F42D1">
      <w:pPr>
        <w:jc w:val="both"/>
        <w:rPr>
          <w:sz w:val="28"/>
          <w:szCs w:val="28"/>
        </w:rPr>
      </w:pPr>
      <w:r w:rsidRPr="00771F3B">
        <w:rPr>
          <w:sz w:val="28"/>
          <w:szCs w:val="28"/>
        </w:rPr>
        <w:t xml:space="preserve">5) снижение общего износа жилищного фонда в </w:t>
      </w:r>
      <w:proofErr w:type="spellStart"/>
      <w:r w:rsidRPr="00771F3B">
        <w:rPr>
          <w:sz w:val="28"/>
          <w:szCs w:val="28"/>
        </w:rPr>
        <w:t>Камышловском</w:t>
      </w:r>
      <w:proofErr w:type="spellEnd"/>
      <w:r w:rsidRPr="00771F3B">
        <w:rPr>
          <w:sz w:val="28"/>
          <w:szCs w:val="28"/>
        </w:rPr>
        <w:t xml:space="preserve"> городском округе;</w:t>
      </w:r>
    </w:p>
    <w:p w:rsidR="007F42D1" w:rsidRPr="00771F3B" w:rsidRDefault="007F42D1" w:rsidP="007F42D1">
      <w:pPr>
        <w:jc w:val="both"/>
        <w:rPr>
          <w:sz w:val="28"/>
          <w:szCs w:val="28"/>
        </w:rPr>
      </w:pPr>
      <w:r w:rsidRPr="00771F3B">
        <w:rPr>
          <w:sz w:val="28"/>
          <w:szCs w:val="28"/>
        </w:rPr>
        <w:t>6) обеспечение возможности жилищного строительства на земельных участках, освобождающихся после сноса аварийных многоквартирных домов.</w:t>
      </w:r>
    </w:p>
    <w:p w:rsidR="007F42D1" w:rsidRPr="00771F3B" w:rsidRDefault="007F42D1" w:rsidP="007F42D1">
      <w:pPr>
        <w:ind w:firstLine="540"/>
        <w:jc w:val="both"/>
        <w:rPr>
          <w:sz w:val="28"/>
          <w:szCs w:val="28"/>
        </w:rPr>
      </w:pPr>
      <w:r w:rsidRPr="00771F3B">
        <w:rPr>
          <w:sz w:val="28"/>
          <w:szCs w:val="28"/>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rsidR="007F42D1" w:rsidRPr="00771F3B" w:rsidRDefault="007F42D1" w:rsidP="007F42D1">
      <w:pPr>
        <w:pStyle w:val="13"/>
        <w:shd w:val="clear" w:color="auto" w:fill="auto"/>
        <w:tabs>
          <w:tab w:val="left" w:pos="310"/>
        </w:tabs>
        <w:spacing w:after="0" w:line="240" w:lineRule="auto"/>
        <w:ind w:left="60" w:firstLine="507"/>
        <w:jc w:val="both"/>
        <w:rPr>
          <w:sz w:val="28"/>
          <w:szCs w:val="28"/>
        </w:rPr>
      </w:pPr>
      <w:r w:rsidRPr="00771F3B">
        <w:rPr>
          <w:rFonts w:eastAsia="Calibri"/>
          <w:sz w:val="28"/>
          <w:szCs w:val="28"/>
        </w:rPr>
        <w:tab/>
      </w:r>
      <w:proofErr w:type="gramStart"/>
      <w:r w:rsidRPr="00771F3B">
        <w:rPr>
          <w:sz w:val="28"/>
          <w:szCs w:val="28"/>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w:t>
      </w:r>
      <w:r w:rsidRPr="00771F3B">
        <w:rPr>
          <w:sz w:val="28"/>
          <w:szCs w:val="28"/>
        </w:rPr>
        <w:lastRenderedPageBreak/>
        <w:t>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w:t>
      </w:r>
      <w:proofErr w:type="gramEnd"/>
      <w:r w:rsidRPr="00771F3B">
        <w:rPr>
          <w:sz w:val="28"/>
          <w:szCs w:val="28"/>
        </w:rPr>
        <w:t xml:space="preserve"> </w:t>
      </w:r>
      <w:proofErr w:type="gramStart"/>
      <w:r w:rsidRPr="00771F3B">
        <w:rPr>
          <w:sz w:val="28"/>
          <w:szCs w:val="28"/>
        </w:rPr>
        <w:t>рамках реализации</w:t>
      </w:r>
      <w:r w:rsidRPr="00CB4563">
        <w:rPr>
          <w:sz w:val="24"/>
          <w:szCs w:val="24"/>
        </w:rPr>
        <w:t xml:space="preserve"> </w:t>
      </w:r>
      <w:r w:rsidRPr="00771F3B">
        <w:rPr>
          <w:sz w:val="28"/>
          <w:szCs w:val="28"/>
        </w:rPr>
        <w:t>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 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w:t>
      </w:r>
      <w:proofErr w:type="gramEnd"/>
      <w:r w:rsidRPr="00771F3B">
        <w:rPr>
          <w:sz w:val="28"/>
          <w:szCs w:val="28"/>
        </w:rPr>
        <w:t xml:space="preserve">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7F42D1" w:rsidRPr="00771F3B" w:rsidRDefault="007F42D1" w:rsidP="007F42D1">
      <w:pPr>
        <w:ind w:firstLine="540"/>
        <w:jc w:val="both"/>
        <w:rPr>
          <w:sz w:val="28"/>
          <w:szCs w:val="28"/>
        </w:rPr>
      </w:pPr>
      <w:proofErr w:type="gramStart"/>
      <w:r w:rsidRPr="00771F3B">
        <w:rPr>
          <w:sz w:val="28"/>
          <w:szCs w:val="28"/>
        </w:rPr>
        <w:t>В 2015 году на строительство жилых домов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roofErr w:type="gramEnd"/>
    </w:p>
    <w:p w:rsidR="007F42D1" w:rsidRPr="00771F3B" w:rsidRDefault="007F42D1" w:rsidP="007F42D1">
      <w:pPr>
        <w:ind w:firstLine="540"/>
        <w:jc w:val="both"/>
        <w:rPr>
          <w:sz w:val="28"/>
          <w:szCs w:val="28"/>
        </w:rPr>
      </w:pPr>
      <w:proofErr w:type="gramStart"/>
      <w:r w:rsidRPr="00771F3B">
        <w:rPr>
          <w:sz w:val="28"/>
          <w:szCs w:val="28"/>
        </w:rPr>
        <w:t xml:space="preserve">Строительство многоквартирных домов состоящих из одной или нескольких </w:t>
      </w:r>
      <w:proofErr w:type="spellStart"/>
      <w:r w:rsidRPr="00771F3B">
        <w:rPr>
          <w:sz w:val="28"/>
          <w:szCs w:val="28"/>
        </w:rPr>
        <w:t>блок-секций</w:t>
      </w:r>
      <w:proofErr w:type="spellEnd"/>
      <w:r w:rsidRPr="00771F3B">
        <w:rPr>
          <w:sz w:val="28"/>
          <w:szCs w:val="28"/>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F42D1" w:rsidRPr="00771F3B" w:rsidRDefault="007F42D1" w:rsidP="007F42D1">
      <w:pPr>
        <w:ind w:firstLine="540"/>
        <w:jc w:val="both"/>
        <w:rPr>
          <w:sz w:val="28"/>
          <w:szCs w:val="28"/>
        </w:rPr>
      </w:pPr>
      <w:r w:rsidRPr="00771F3B">
        <w:rPr>
          <w:sz w:val="28"/>
          <w:szCs w:val="28"/>
        </w:rPr>
        <w:t>Приобретение у застройщиков жилых помещений в домах указанных выше.</w:t>
      </w:r>
    </w:p>
    <w:p w:rsidR="007F42D1" w:rsidRPr="00771F3B" w:rsidRDefault="007F42D1" w:rsidP="007F42D1">
      <w:pPr>
        <w:ind w:firstLine="540"/>
        <w:jc w:val="both"/>
        <w:rPr>
          <w:sz w:val="28"/>
          <w:szCs w:val="28"/>
        </w:rPr>
      </w:pPr>
      <w:proofErr w:type="gramStart"/>
      <w:r w:rsidRPr="00771F3B">
        <w:rPr>
          <w:sz w:val="28"/>
          <w:szCs w:val="28"/>
        </w:rPr>
        <w:t>В 2015, 2016 и 2017 годах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на выплату</w:t>
      </w:r>
      <w:proofErr w:type="gramEnd"/>
      <w:r w:rsidRPr="00771F3B">
        <w:rPr>
          <w:sz w:val="28"/>
          <w:szCs w:val="28"/>
        </w:rPr>
        <w:t xml:space="preserve">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(Приложение 2).</w:t>
      </w:r>
    </w:p>
    <w:p w:rsidR="007F42D1" w:rsidRPr="00771F3B" w:rsidRDefault="007F42D1" w:rsidP="007F42D1">
      <w:pPr>
        <w:ind w:firstLine="540"/>
        <w:jc w:val="both"/>
        <w:rPr>
          <w:sz w:val="28"/>
          <w:szCs w:val="28"/>
        </w:rPr>
      </w:pPr>
      <w:r w:rsidRPr="00771F3B">
        <w:rPr>
          <w:sz w:val="28"/>
          <w:szCs w:val="28"/>
        </w:rPr>
        <w:t>3. Включение в Подпрограмму конкретных многоквартирных домов выполнено при соблюдении следующих условий:</w:t>
      </w:r>
    </w:p>
    <w:p w:rsidR="007F42D1" w:rsidRPr="00771F3B" w:rsidRDefault="007F42D1" w:rsidP="007F42D1">
      <w:pPr>
        <w:ind w:firstLine="540"/>
        <w:jc w:val="both"/>
        <w:rPr>
          <w:sz w:val="28"/>
          <w:szCs w:val="28"/>
        </w:rPr>
      </w:pPr>
      <w:r w:rsidRPr="00771F3B">
        <w:rPr>
          <w:sz w:val="28"/>
          <w:szCs w:val="28"/>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7F42D1" w:rsidRPr="00771F3B" w:rsidRDefault="007F42D1" w:rsidP="007F42D1">
      <w:pPr>
        <w:ind w:firstLine="540"/>
        <w:jc w:val="both"/>
        <w:rPr>
          <w:sz w:val="28"/>
          <w:szCs w:val="28"/>
        </w:rPr>
      </w:pPr>
      <w:r w:rsidRPr="00771F3B">
        <w:rPr>
          <w:sz w:val="28"/>
          <w:szCs w:val="28"/>
        </w:rPr>
        <w:t xml:space="preserve">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w:t>
      </w:r>
      <w:r w:rsidRPr="00771F3B">
        <w:rPr>
          <w:sz w:val="28"/>
          <w:szCs w:val="28"/>
        </w:rPr>
        <w:lastRenderedPageBreak/>
        <w:t>эксплуатации, о готовности участвовать в Подпрограмме, принятого на общем собрании собственников.</w:t>
      </w:r>
    </w:p>
    <w:p w:rsidR="007F42D1" w:rsidRPr="00771F3B" w:rsidRDefault="007F42D1" w:rsidP="007F42D1">
      <w:pPr>
        <w:ind w:firstLine="540"/>
        <w:jc w:val="both"/>
        <w:rPr>
          <w:sz w:val="28"/>
          <w:szCs w:val="28"/>
        </w:rPr>
      </w:pPr>
      <w:r w:rsidRPr="00771F3B">
        <w:rPr>
          <w:sz w:val="28"/>
          <w:szCs w:val="28"/>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7F42D1" w:rsidRPr="00771F3B" w:rsidRDefault="007F42D1" w:rsidP="007F42D1">
      <w:pPr>
        <w:pStyle w:val="ConsPlusCell"/>
        <w:jc w:val="both"/>
        <w:rPr>
          <w:bCs/>
        </w:rPr>
      </w:pPr>
      <w:r>
        <w:rPr>
          <w:bCs/>
        </w:rPr>
        <w:t>-</w:t>
      </w:r>
      <w:r w:rsidRPr="00771F3B">
        <w:rPr>
          <w:bCs/>
        </w:rPr>
        <w:t xml:space="preserve">«Приобретение благоустроенных жилых помещений для переселения граждан из аварийного жилищного фонда в </w:t>
      </w:r>
      <w:proofErr w:type="spellStart"/>
      <w:r w:rsidRPr="00771F3B">
        <w:rPr>
          <w:bCs/>
        </w:rPr>
        <w:t>Камышловском</w:t>
      </w:r>
      <w:proofErr w:type="spellEnd"/>
      <w:r w:rsidRPr="00771F3B">
        <w:rPr>
          <w:bCs/>
        </w:rPr>
        <w:t xml:space="preserve"> городском округе»</w:t>
      </w:r>
      <w:r>
        <w:rPr>
          <w:bCs/>
        </w:rPr>
        <w:t>.</w:t>
      </w:r>
    </w:p>
    <w:p w:rsidR="007F42D1" w:rsidRPr="00771F3B" w:rsidRDefault="007F42D1" w:rsidP="007F42D1">
      <w:pPr>
        <w:ind w:firstLine="540"/>
        <w:jc w:val="both"/>
        <w:rPr>
          <w:sz w:val="28"/>
          <w:szCs w:val="28"/>
        </w:rPr>
      </w:pPr>
      <w:r w:rsidRPr="00771F3B">
        <w:rPr>
          <w:sz w:val="28"/>
          <w:szCs w:val="28"/>
        </w:rPr>
        <w:t xml:space="preserve">Подпрограмма Приобретение благоустроенных жилых помещений для переселения граждан из аварийного жилищного фонда в </w:t>
      </w:r>
      <w:proofErr w:type="spellStart"/>
      <w:r w:rsidRPr="00771F3B">
        <w:rPr>
          <w:sz w:val="28"/>
          <w:szCs w:val="28"/>
        </w:rPr>
        <w:t>Камышловском</w:t>
      </w:r>
      <w:proofErr w:type="spellEnd"/>
      <w:r w:rsidRPr="00771F3B">
        <w:rPr>
          <w:sz w:val="28"/>
          <w:szCs w:val="28"/>
        </w:rPr>
        <w:t xml:space="preserve"> городском округе (далее - Подпрограмма) принимается с целью:</w:t>
      </w:r>
    </w:p>
    <w:p w:rsidR="007F42D1" w:rsidRPr="00771F3B" w:rsidRDefault="007F42D1" w:rsidP="007F42D1">
      <w:pPr>
        <w:ind w:firstLine="540"/>
        <w:jc w:val="both"/>
        <w:rPr>
          <w:sz w:val="28"/>
          <w:szCs w:val="28"/>
        </w:rPr>
      </w:pPr>
      <w:r w:rsidRPr="00771F3B">
        <w:rPr>
          <w:sz w:val="28"/>
          <w:szCs w:val="28"/>
        </w:rPr>
        <w:t>-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7F42D1" w:rsidRPr="00771F3B" w:rsidRDefault="007F42D1" w:rsidP="007F42D1">
      <w:pPr>
        <w:ind w:firstLine="540"/>
        <w:jc w:val="both"/>
        <w:rPr>
          <w:sz w:val="28"/>
          <w:szCs w:val="28"/>
        </w:rPr>
      </w:pPr>
      <w:r w:rsidRPr="00771F3B">
        <w:rPr>
          <w:sz w:val="28"/>
          <w:szCs w:val="28"/>
        </w:rPr>
        <w:t xml:space="preserve">- </w:t>
      </w:r>
      <w:r w:rsidRPr="00771F3B">
        <w:rPr>
          <w:rStyle w:val="611pt"/>
          <w:rFonts w:eastAsia="Calibri"/>
          <w:sz w:val="28"/>
          <w:szCs w:val="28"/>
        </w:rPr>
        <w:t>формирование жилищного фонда для переселения граждан из жилых помещений признанных аварийными и (или) с высоким уровнем износа.</w:t>
      </w:r>
    </w:p>
    <w:p w:rsidR="007F42D1" w:rsidRPr="00771F3B" w:rsidRDefault="007F42D1" w:rsidP="007F42D1">
      <w:pPr>
        <w:ind w:firstLine="540"/>
        <w:jc w:val="both"/>
        <w:rPr>
          <w:sz w:val="28"/>
          <w:szCs w:val="28"/>
        </w:rPr>
      </w:pPr>
      <w:r w:rsidRPr="00771F3B">
        <w:rPr>
          <w:sz w:val="28"/>
          <w:szCs w:val="28"/>
        </w:rPr>
        <w:t>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7F42D1" w:rsidRPr="00771F3B" w:rsidRDefault="007F42D1" w:rsidP="007F42D1">
      <w:pPr>
        <w:ind w:firstLine="540"/>
        <w:jc w:val="both"/>
        <w:rPr>
          <w:sz w:val="28"/>
          <w:szCs w:val="28"/>
        </w:rPr>
      </w:pPr>
      <w:r w:rsidRPr="00771F3B">
        <w:rPr>
          <w:sz w:val="28"/>
          <w:szCs w:val="28"/>
        </w:rPr>
        <w:t xml:space="preserve">1) обеспечение прозрачности и </w:t>
      </w:r>
      <w:proofErr w:type="spellStart"/>
      <w:r w:rsidRPr="00771F3B">
        <w:rPr>
          <w:sz w:val="28"/>
          <w:szCs w:val="28"/>
        </w:rPr>
        <w:t>мотивированности</w:t>
      </w:r>
      <w:proofErr w:type="spellEnd"/>
      <w:r w:rsidRPr="00771F3B">
        <w:rPr>
          <w:sz w:val="28"/>
          <w:szCs w:val="28"/>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7F42D1" w:rsidRPr="00771F3B" w:rsidRDefault="007F42D1" w:rsidP="007F42D1">
      <w:pPr>
        <w:ind w:firstLine="540"/>
        <w:jc w:val="both"/>
        <w:rPr>
          <w:sz w:val="28"/>
          <w:szCs w:val="28"/>
        </w:rPr>
      </w:pPr>
      <w:r w:rsidRPr="00771F3B">
        <w:rPr>
          <w:sz w:val="28"/>
          <w:szCs w:val="28"/>
        </w:rPr>
        <w:t>2) обеспечение высокой степени готовности собственников помещений в аварийных многоквартирных домах к принятию решений о переселении;</w:t>
      </w:r>
    </w:p>
    <w:p w:rsidR="007F42D1" w:rsidRPr="00771F3B" w:rsidRDefault="007F42D1" w:rsidP="007F42D1">
      <w:pPr>
        <w:ind w:firstLine="540"/>
        <w:jc w:val="both"/>
        <w:rPr>
          <w:sz w:val="28"/>
          <w:szCs w:val="28"/>
        </w:rPr>
      </w:pPr>
      <w:r w:rsidRPr="00771F3B">
        <w:rPr>
          <w:sz w:val="28"/>
          <w:szCs w:val="28"/>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7F42D1" w:rsidRPr="00771F3B" w:rsidRDefault="007F42D1" w:rsidP="007F42D1">
      <w:pPr>
        <w:ind w:firstLine="540"/>
        <w:jc w:val="both"/>
        <w:rPr>
          <w:sz w:val="28"/>
          <w:szCs w:val="28"/>
        </w:rPr>
      </w:pPr>
      <w:r w:rsidRPr="00771F3B">
        <w:rPr>
          <w:sz w:val="28"/>
          <w:szCs w:val="28"/>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7F42D1" w:rsidRPr="00771F3B" w:rsidRDefault="007F42D1" w:rsidP="007F42D1">
      <w:pPr>
        <w:ind w:firstLine="540"/>
        <w:jc w:val="both"/>
        <w:rPr>
          <w:sz w:val="28"/>
          <w:szCs w:val="28"/>
        </w:rPr>
      </w:pPr>
      <w:r w:rsidRPr="00771F3B">
        <w:rPr>
          <w:sz w:val="28"/>
          <w:szCs w:val="28"/>
        </w:rPr>
        <w:t>5) обеспечение развития жилищного строительства.</w:t>
      </w:r>
    </w:p>
    <w:p w:rsidR="007F42D1" w:rsidRPr="00771F3B" w:rsidRDefault="007F42D1" w:rsidP="007F42D1">
      <w:pPr>
        <w:ind w:firstLine="540"/>
        <w:jc w:val="both"/>
        <w:rPr>
          <w:sz w:val="28"/>
          <w:szCs w:val="28"/>
        </w:rPr>
      </w:pPr>
    </w:p>
    <w:p w:rsidR="007F42D1" w:rsidRPr="00771F3B" w:rsidRDefault="007F42D1" w:rsidP="007F42D1">
      <w:pPr>
        <w:ind w:firstLine="540"/>
        <w:jc w:val="both"/>
        <w:rPr>
          <w:sz w:val="28"/>
          <w:szCs w:val="28"/>
        </w:rPr>
      </w:pPr>
      <w:r w:rsidRPr="00771F3B">
        <w:rPr>
          <w:sz w:val="28"/>
          <w:szCs w:val="28"/>
        </w:rPr>
        <w:t>1. Выполнение Подпрограммы осуществляется в 2015 году.</w:t>
      </w:r>
    </w:p>
    <w:p w:rsidR="007F42D1" w:rsidRPr="00771F3B" w:rsidRDefault="007F42D1" w:rsidP="007F42D1">
      <w:pPr>
        <w:ind w:firstLine="540"/>
        <w:jc w:val="both"/>
        <w:rPr>
          <w:sz w:val="28"/>
          <w:szCs w:val="28"/>
        </w:rPr>
      </w:pPr>
      <w:r w:rsidRPr="00771F3B">
        <w:rPr>
          <w:sz w:val="28"/>
          <w:szCs w:val="28"/>
        </w:rPr>
        <w:t>2. Организация выполнения Подпрограммы не требует выделения отдельных этапов ее реализации.</w:t>
      </w:r>
    </w:p>
    <w:p w:rsidR="007F42D1" w:rsidRPr="00771F3B" w:rsidRDefault="007F42D1" w:rsidP="007F42D1">
      <w:pPr>
        <w:ind w:firstLine="540"/>
        <w:jc w:val="both"/>
        <w:rPr>
          <w:sz w:val="28"/>
          <w:szCs w:val="28"/>
        </w:rPr>
      </w:pPr>
    </w:p>
    <w:p w:rsidR="007F42D1" w:rsidRPr="00771F3B" w:rsidRDefault="007F42D1" w:rsidP="007F42D1">
      <w:pPr>
        <w:ind w:firstLine="540"/>
        <w:jc w:val="both"/>
        <w:rPr>
          <w:sz w:val="28"/>
          <w:szCs w:val="28"/>
        </w:rPr>
      </w:pPr>
      <w:r w:rsidRPr="00771F3B">
        <w:rPr>
          <w:sz w:val="28"/>
          <w:szCs w:val="28"/>
        </w:rPr>
        <w:t>1. В ходе выполнения Подпрограммы за счёт средств муниципального бюджета, необходимо:</w:t>
      </w:r>
    </w:p>
    <w:p w:rsidR="007F42D1" w:rsidRPr="00771F3B" w:rsidRDefault="007F42D1" w:rsidP="007F42D1">
      <w:pPr>
        <w:ind w:firstLine="540"/>
        <w:jc w:val="both"/>
        <w:rPr>
          <w:sz w:val="28"/>
          <w:szCs w:val="28"/>
        </w:rPr>
      </w:pPr>
      <w:r w:rsidRPr="00771F3B">
        <w:rPr>
          <w:sz w:val="28"/>
          <w:szCs w:val="28"/>
        </w:rPr>
        <w:t xml:space="preserve">1) переселить 32 гражданина или  12  семей, что составляет 16 процентов от общего числа граждан, нуждающихся в переселении из аварийного жилищного фонда в </w:t>
      </w:r>
      <w:proofErr w:type="spellStart"/>
      <w:r w:rsidRPr="00771F3B">
        <w:rPr>
          <w:sz w:val="28"/>
          <w:szCs w:val="28"/>
        </w:rPr>
        <w:t>Камышловском</w:t>
      </w:r>
      <w:proofErr w:type="spellEnd"/>
      <w:r w:rsidRPr="00771F3B">
        <w:rPr>
          <w:sz w:val="28"/>
          <w:szCs w:val="28"/>
        </w:rPr>
        <w:t xml:space="preserve"> городском округе по состоянию в 2015 году;</w:t>
      </w:r>
    </w:p>
    <w:p w:rsidR="007F42D1" w:rsidRPr="00771F3B" w:rsidRDefault="007F42D1" w:rsidP="007F42D1">
      <w:pPr>
        <w:ind w:firstLine="540"/>
        <w:jc w:val="both"/>
        <w:rPr>
          <w:sz w:val="28"/>
          <w:szCs w:val="28"/>
        </w:rPr>
      </w:pPr>
      <w:r w:rsidRPr="00771F3B">
        <w:rPr>
          <w:sz w:val="28"/>
          <w:szCs w:val="28"/>
        </w:rPr>
        <w:lastRenderedPageBreak/>
        <w:t>2) отселить граждан из 12 жилых помещений в 10 многоквартирных домах, признанных аварийными по состоянию на 1 января 2012 года в связи с физическим</w:t>
      </w:r>
      <w:r w:rsidRPr="00CB4563">
        <w:rPr>
          <w:sz w:val="24"/>
          <w:szCs w:val="24"/>
        </w:rPr>
        <w:t xml:space="preserve"> </w:t>
      </w:r>
      <w:r w:rsidRPr="00771F3B">
        <w:rPr>
          <w:sz w:val="28"/>
          <w:szCs w:val="28"/>
        </w:rPr>
        <w:t xml:space="preserve">износом в процессе их эксплуатации и подлежащими сносу или реконструкции в  </w:t>
      </w:r>
      <w:proofErr w:type="spellStart"/>
      <w:r w:rsidRPr="00771F3B">
        <w:rPr>
          <w:sz w:val="28"/>
          <w:szCs w:val="28"/>
        </w:rPr>
        <w:t>Камышловском</w:t>
      </w:r>
      <w:proofErr w:type="spellEnd"/>
      <w:r w:rsidRPr="00771F3B">
        <w:rPr>
          <w:sz w:val="28"/>
          <w:szCs w:val="28"/>
        </w:rPr>
        <w:t xml:space="preserve"> городском округе;</w:t>
      </w:r>
    </w:p>
    <w:p w:rsidR="007F42D1" w:rsidRPr="00771F3B" w:rsidRDefault="007F42D1" w:rsidP="007F42D1">
      <w:pPr>
        <w:ind w:firstLine="540"/>
        <w:jc w:val="both"/>
        <w:rPr>
          <w:sz w:val="28"/>
          <w:szCs w:val="28"/>
        </w:rPr>
      </w:pPr>
      <w:r w:rsidRPr="00771F3B">
        <w:rPr>
          <w:sz w:val="28"/>
          <w:szCs w:val="28"/>
        </w:rPr>
        <w:t xml:space="preserve">3) отселить граждан из аварийных многоквартирных домов общей площадью 396,5 кв. м, что составляет 19 процентов от общей площади домов, признанных аварийными в </w:t>
      </w:r>
      <w:proofErr w:type="spellStart"/>
      <w:r w:rsidRPr="00771F3B">
        <w:rPr>
          <w:sz w:val="28"/>
          <w:szCs w:val="28"/>
        </w:rPr>
        <w:t>Камышловском</w:t>
      </w:r>
      <w:proofErr w:type="spellEnd"/>
      <w:r w:rsidRPr="00771F3B">
        <w:rPr>
          <w:sz w:val="28"/>
          <w:szCs w:val="28"/>
        </w:rPr>
        <w:t xml:space="preserve"> городском округе которые подлежат расселению в 2015 году.</w:t>
      </w:r>
    </w:p>
    <w:p w:rsidR="007F42D1" w:rsidRPr="00771F3B" w:rsidRDefault="007F42D1" w:rsidP="007F42D1">
      <w:pPr>
        <w:ind w:firstLine="540"/>
        <w:jc w:val="both"/>
        <w:rPr>
          <w:sz w:val="28"/>
          <w:szCs w:val="28"/>
        </w:rPr>
      </w:pPr>
      <w:r w:rsidRPr="00771F3B">
        <w:rPr>
          <w:sz w:val="28"/>
          <w:szCs w:val="28"/>
        </w:rPr>
        <w:t>2. Осуществление мероприятий, указанных в пункте 1 настоящего параграфа, будет иметь следующие социально-экономические последствия:</w:t>
      </w:r>
    </w:p>
    <w:p w:rsidR="007F42D1" w:rsidRPr="00771F3B" w:rsidRDefault="007F42D1" w:rsidP="007F42D1">
      <w:pPr>
        <w:pStyle w:val="ConsPlusNonformat"/>
        <w:widowControl/>
        <w:jc w:val="both"/>
        <w:rPr>
          <w:rStyle w:val="611pt"/>
          <w:rFonts w:eastAsiaTheme="majorEastAsia"/>
          <w:sz w:val="28"/>
          <w:szCs w:val="28"/>
        </w:rPr>
      </w:pPr>
      <w:r w:rsidRPr="00771F3B">
        <w:rPr>
          <w:rFonts w:ascii="Times New Roman" w:hAnsi="Times New Roman" w:cs="Times New Roman"/>
          <w:sz w:val="28"/>
          <w:szCs w:val="28"/>
        </w:rPr>
        <w:t xml:space="preserve">1) </w:t>
      </w:r>
      <w:r w:rsidRPr="00771F3B">
        <w:rPr>
          <w:rStyle w:val="611pt"/>
          <w:rFonts w:eastAsiaTheme="majorEastAsia"/>
          <w:sz w:val="28"/>
          <w:szCs w:val="28"/>
        </w:rPr>
        <w:t xml:space="preserve">обеспечение 12 семей, проживающих в 10 многоквартирных домах, признанных в установленном порядке аварийными, благоустроенным жильем; </w:t>
      </w:r>
    </w:p>
    <w:p w:rsidR="007F42D1" w:rsidRPr="00771F3B" w:rsidRDefault="007F42D1" w:rsidP="007F42D1">
      <w:pPr>
        <w:pStyle w:val="ConsPlusNonformat"/>
        <w:widowControl/>
        <w:jc w:val="both"/>
        <w:rPr>
          <w:rStyle w:val="611pt"/>
          <w:rFonts w:eastAsiaTheme="majorEastAsia"/>
          <w:sz w:val="28"/>
          <w:szCs w:val="28"/>
        </w:rPr>
      </w:pPr>
      <w:r w:rsidRPr="00771F3B">
        <w:rPr>
          <w:rStyle w:val="611pt"/>
          <w:rFonts w:eastAsiaTheme="majorEastAsia"/>
          <w:sz w:val="28"/>
          <w:szCs w:val="28"/>
        </w:rPr>
        <w:t xml:space="preserve">2) улучшение внешнего облика города, развитие городской инфраструктуры, повышение инвестиционной привлекательности города; </w:t>
      </w:r>
    </w:p>
    <w:p w:rsidR="007F42D1" w:rsidRPr="00771F3B" w:rsidRDefault="007F42D1" w:rsidP="007F42D1">
      <w:pPr>
        <w:pStyle w:val="ConsPlusNonformat"/>
        <w:widowControl/>
        <w:jc w:val="both"/>
        <w:rPr>
          <w:rStyle w:val="611pt"/>
          <w:rFonts w:eastAsiaTheme="majorEastAsia"/>
          <w:sz w:val="28"/>
          <w:szCs w:val="28"/>
        </w:rPr>
      </w:pPr>
      <w:r w:rsidRPr="00771F3B">
        <w:rPr>
          <w:rStyle w:val="611pt"/>
          <w:rFonts w:eastAsiaTheme="majorEastAsia"/>
          <w:sz w:val="28"/>
          <w:szCs w:val="28"/>
        </w:rPr>
        <w:t xml:space="preserve">3) подготовка условий и разработка механизма для переселения граждан из  аварийного жилищного фонда города;  </w:t>
      </w:r>
    </w:p>
    <w:p w:rsidR="007F42D1" w:rsidRPr="00771F3B" w:rsidRDefault="007F42D1" w:rsidP="007F42D1">
      <w:pPr>
        <w:pStyle w:val="ConsPlusNonformat"/>
        <w:widowControl/>
        <w:jc w:val="both"/>
        <w:rPr>
          <w:rFonts w:ascii="Times New Roman" w:hAnsi="Times New Roman"/>
          <w:sz w:val="28"/>
          <w:szCs w:val="28"/>
        </w:rPr>
      </w:pPr>
      <w:r w:rsidRPr="00771F3B">
        <w:rPr>
          <w:rStyle w:val="611pt"/>
          <w:rFonts w:eastAsiaTheme="majorEastAsia"/>
          <w:sz w:val="28"/>
          <w:szCs w:val="28"/>
        </w:rPr>
        <w:t xml:space="preserve">4) </w:t>
      </w:r>
      <w:r w:rsidRPr="00771F3B">
        <w:rPr>
          <w:rFonts w:ascii="Times New Roman" w:hAnsi="Times New Roman"/>
          <w:sz w:val="28"/>
          <w:szCs w:val="28"/>
        </w:rPr>
        <w:t xml:space="preserve">снижение общего износа жилищного фонда в </w:t>
      </w:r>
      <w:proofErr w:type="spellStart"/>
      <w:r w:rsidRPr="00771F3B">
        <w:rPr>
          <w:rFonts w:ascii="Times New Roman" w:hAnsi="Times New Roman"/>
          <w:sz w:val="28"/>
          <w:szCs w:val="28"/>
        </w:rPr>
        <w:t>Камышловском</w:t>
      </w:r>
      <w:proofErr w:type="spellEnd"/>
      <w:r w:rsidRPr="00771F3B">
        <w:rPr>
          <w:rFonts w:ascii="Times New Roman" w:hAnsi="Times New Roman"/>
          <w:sz w:val="28"/>
          <w:szCs w:val="28"/>
        </w:rPr>
        <w:t xml:space="preserve"> городском округе.</w:t>
      </w:r>
    </w:p>
    <w:p w:rsidR="007F42D1" w:rsidRPr="00350085" w:rsidRDefault="007F42D1" w:rsidP="007F42D1">
      <w:pPr>
        <w:pStyle w:val="ConsTitle"/>
        <w:widowControl/>
        <w:ind w:right="0" w:firstLine="720"/>
        <w:jc w:val="both"/>
        <w:rPr>
          <w:rFonts w:ascii="Times New Roman" w:hAnsi="Times New Roman"/>
          <w:b w:val="0"/>
          <w:color w:val="000000"/>
          <w:sz w:val="28"/>
          <w:szCs w:val="28"/>
        </w:rPr>
      </w:pPr>
      <w:r>
        <w:rPr>
          <w:rFonts w:ascii="Times New Roman" w:hAnsi="Times New Roman"/>
          <w:b w:val="0"/>
          <w:sz w:val="28"/>
          <w:szCs w:val="28"/>
        </w:rPr>
        <w:t>5</w:t>
      </w:r>
      <w:r w:rsidRPr="00FC679E">
        <w:rPr>
          <w:rFonts w:ascii="Times New Roman" w:hAnsi="Times New Roman"/>
          <w:b w:val="0"/>
          <w:sz w:val="28"/>
          <w:szCs w:val="28"/>
        </w:rPr>
        <w:t xml:space="preserve">. </w:t>
      </w:r>
      <w:r w:rsidRPr="00350085">
        <w:rPr>
          <w:rFonts w:ascii="Times New Roman" w:hAnsi="Times New Roman"/>
          <w:color w:val="000000"/>
          <w:sz w:val="28"/>
          <w:szCs w:val="28"/>
        </w:rPr>
        <w:t xml:space="preserve">В подпрограмме </w:t>
      </w:r>
      <w:r w:rsidRPr="00350085">
        <w:rPr>
          <w:rFonts w:ascii="Times New Roman" w:hAnsi="Times New Roman"/>
          <w:b w:val="0"/>
          <w:color w:val="000000"/>
          <w:sz w:val="28"/>
          <w:szCs w:val="28"/>
        </w:rPr>
        <w:t>«Благоустройство и озеленение Камышловского городского округа»:</w:t>
      </w:r>
    </w:p>
    <w:p w:rsidR="007F42D1" w:rsidRDefault="007F42D1" w:rsidP="007F42D1">
      <w:pPr>
        <w:pStyle w:val="ConsPlusCell"/>
        <w:widowControl/>
        <w:ind w:firstLine="709"/>
        <w:jc w:val="both"/>
        <w:rPr>
          <w:color w:val="000000"/>
        </w:rPr>
      </w:pPr>
      <w:r>
        <w:rPr>
          <w:color w:val="000000"/>
        </w:rPr>
        <w:t>5.1. В мероприятии «Реконструкция центрального городского сквера по улице Карла Маркса в городе Камышлове» в 2015 году сумму «1433470,99руб.» заменить на «662470,99 руб.».</w:t>
      </w:r>
    </w:p>
    <w:p w:rsidR="007F42D1" w:rsidRPr="004D6A1A" w:rsidRDefault="007F42D1" w:rsidP="007F42D1">
      <w:pPr>
        <w:pStyle w:val="ConsPlusCell"/>
        <w:widowControl/>
        <w:ind w:firstLine="709"/>
        <w:jc w:val="both"/>
        <w:rPr>
          <w:color w:val="000000"/>
        </w:rPr>
      </w:pPr>
      <w:r>
        <w:rPr>
          <w:color w:val="000000"/>
        </w:rPr>
        <w:t>5.2.Дополнить мероприятием «Организация и техническое обеспечение новогоднего городка на центральной площади Камышловского городского округа» в 2015 году сумма «1196795,72 руб.».</w:t>
      </w:r>
    </w:p>
    <w:p w:rsidR="007F42D1" w:rsidRDefault="007F42D1" w:rsidP="007F42D1">
      <w:pPr>
        <w:pStyle w:val="ConsPlusCell"/>
        <w:widowControl/>
        <w:ind w:firstLine="709"/>
        <w:jc w:val="both"/>
        <w:rPr>
          <w:color w:val="000000"/>
        </w:rPr>
      </w:pPr>
      <w:r>
        <w:rPr>
          <w:color w:val="000000"/>
        </w:rPr>
        <w:t>5.3. «Всего по подпрограмме» в графе 5 сумму «9806249,99 руб.» заменить на «10232045,71 руб.».</w:t>
      </w:r>
    </w:p>
    <w:p w:rsidR="007F42D1" w:rsidRDefault="007F42D1" w:rsidP="007F42D1">
      <w:pPr>
        <w:pStyle w:val="ConsTitle"/>
        <w:widowControl/>
        <w:ind w:right="0" w:firstLine="720"/>
        <w:jc w:val="both"/>
        <w:rPr>
          <w:rFonts w:ascii="Times New Roman" w:hAnsi="Times New Roman"/>
          <w:b w:val="0"/>
          <w:sz w:val="28"/>
          <w:szCs w:val="28"/>
        </w:rPr>
      </w:pPr>
      <w:r>
        <w:rPr>
          <w:rFonts w:ascii="Times New Roman" w:hAnsi="Times New Roman"/>
          <w:sz w:val="28"/>
          <w:szCs w:val="28"/>
        </w:rPr>
        <w:t>6</w:t>
      </w:r>
      <w:r w:rsidRPr="00D3003F">
        <w:rPr>
          <w:rFonts w:ascii="Times New Roman" w:hAnsi="Times New Roman"/>
          <w:sz w:val="28"/>
          <w:szCs w:val="28"/>
        </w:rPr>
        <w:t>.</w:t>
      </w:r>
      <w:r>
        <w:t xml:space="preserve"> </w:t>
      </w:r>
      <w:r w:rsidRPr="005F14BC">
        <w:rPr>
          <w:rFonts w:ascii="Times New Roman" w:hAnsi="Times New Roman"/>
          <w:sz w:val="28"/>
          <w:szCs w:val="28"/>
        </w:rPr>
        <w:t>В подпрограмме</w:t>
      </w:r>
      <w:r>
        <w:rPr>
          <w:rFonts w:ascii="Times New Roman" w:hAnsi="Times New Roman"/>
          <w:sz w:val="28"/>
          <w:szCs w:val="28"/>
        </w:rPr>
        <w:t xml:space="preserve"> </w:t>
      </w:r>
      <w:r w:rsidRPr="00CA4A48">
        <w:rPr>
          <w:rFonts w:ascii="Times New Roman" w:hAnsi="Times New Roman"/>
          <w:b w:val="0"/>
          <w:sz w:val="28"/>
          <w:szCs w:val="28"/>
        </w:rPr>
        <w:t>«</w:t>
      </w:r>
      <w:r>
        <w:rPr>
          <w:rFonts w:ascii="Times New Roman" w:hAnsi="Times New Roman"/>
          <w:b w:val="0"/>
          <w:sz w:val="28"/>
          <w:szCs w:val="28"/>
        </w:rPr>
        <w:t>Стимулирование развития инфраструктуры Камышловского городского округа</w:t>
      </w:r>
      <w:r w:rsidRPr="00CA4A48">
        <w:rPr>
          <w:rFonts w:ascii="Times New Roman" w:hAnsi="Times New Roman"/>
          <w:b w:val="0"/>
          <w:sz w:val="28"/>
          <w:szCs w:val="28"/>
        </w:rPr>
        <w:t>»</w:t>
      </w:r>
      <w:r>
        <w:rPr>
          <w:rFonts w:ascii="Times New Roman" w:hAnsi="Times New Roman"/>
          <w:b w:val="0"/>
          <w:sz w:val="28"/>
          <w:szCs w:val="28"/>
        </w:rPr>
        <w:t>:</w:t>
      </w:r>
    </w:p>
    <w:p w:rsidR="007F42D1" w:rsidRDefault="007F42D1" w:rsidP="007F42D1">
      <w:pPr>
        <w:pStyle w:val="ConsPlusCell"/>
        <w:widowControl/>
        <w:ind w:firstLine="709"/>
        <w:jc w:val="both"/>
      </w:pPr>
      <w:r>
        <w:t xml:space="preserve">6.1. В </w:t>
      </w:r>
      <w:r w:rsidRPr="00DD2250">
        <w:t>мероприяти</w:t>
      </w:r>
      <w:r>
        <w:t xml:space="preserve">и «Разработка проектно-сметной документации на объекты капитального строительства, в т.ч. экспертиза сметной документации» в 2015 году сумму «2754066,97 руб.» </w:t>
      </w:r>
      <w:proofErr w:type="gramStart"/>
      <w:r>
        <w:t>заменить на сумму</w:t>
      </w:r>
      <w:proofErr w:type="gramEnd"/>
      <w:r>
        <w:t xml:space="preserve"> «2594561,25 руб.»;</w:t>
      </w:r>
    </w:p>
    <w:p w:rsidR="007F42D1" w:rsidRDefault="007F42D1" w:rsidP="007F42D1">
      <w:pPr>
        <w:pStyle w:val="ConsPlusCell"/>
        <w:widowControl/>
        <w:ind w:firstLine="709"/>
        <w:jc w:val="both"/>
      </w:pPr>
      <w:r>
        <w:t xml:space="preserve">6.2. В мероприятии «Разработка информационной системы градостроительной деятельности Камышловского городского округа» в 2015 году сумму «1345906,00 руб.» </w:t>
      </w:r>
      <w:proofErr w:type="gramStart"/>
      <w:r>
        <w:t>заменить на сумму</w:t>
      </w:r>
      <w:proofErr w:type="gramEnd"/>
      <w:r>
        <w:t xml:space="preserve"> «1444372,00 руб.»;</w:t>
      </w:r>
    </w:p>
    <w:p w:rsidR="007F42D1" w:rsidRDefault="007F42D1" w:rsidP="007F42D1">
      <w:pPr>
        <w:pStyle w:val="ConsPlusCell"/>
        <w:widowControl/>
        <w:ind w:firstLine="709"/>
        <w:jc w:val="both"/>
      </w:pPr>
      <w:r>
        <w:t xml:space="preserve">6.3. В мероприятии «Подготовка документации по планировке территорий в целях создания условий для развития капитального строительства, в т.ч. жилищного» в сумме «1377654,00 руб.» </w:t>
      </w:r>
      <w:proofErr w:type="gramStart"/>
      <w:r>
        <w:t>заменить на сумму</w:t>
      </w:r>
      <w:proofErr w:type="gramEnd"/>
      <w:r>
        <w:t xml:space="preserve"> «1012898,00 руб.».</w:t>
      </w:r>
    </w:p>
    <w:p w:rsidR="007F42D1" w:rsidRDefault="007F42D1" w:rsidP="007F42D1">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6</w:t>
      </w:r>
      <w:r w:rsidRPr="005C4225">
        <w:rPr>
          <w:rFonts w:ascii="Times New Roman" w:hAnsi="Times New Roman" w:cs="Times New Roman"/>
          <w:b w:val="0"/>
          <w:sz w:val="28"/>
          <w:szCs w:val="28"/>
        </w:rPr>
        <w:t>.</w:t>
      </w:r>
      <w:r>
        <w:rPr>
          <w:rFonts w:ascii="Times New Roman" w:hAnsi="Times New Roman" w:cs="Times New Roman"/>
          <w:b w:val="0"/>
          <w:sz w:val="28"/>
          <w:szCs w:val="28"/>
        </w:rPr>
        <w:t>4</w:t>
      </w:r>
      <w:r w:rsidRPr="005C4225">
        <w:rPr>
          <w:rFonts w:ascii="Times New Roman" w:hAnsi="Times New Roman" w:cs="Times New Roman"/>
          <w:b w:val="0"/>
          <w:sz w:val="28"/>
          <w:szCs w:val="28"/>
        </w:rPr>
        <w:t>.</w:t>
      </w:r>
      <w:r>
        <w:rPr>
          <w:rFonts w:ascii="Times New Roman" w:hAnsi="Times New Roman" w:cs="Times New Roman"/>
          <w:b w:val="0"/>
          <w:sz w:val="28"/>
          <w:szCs w:val="28"/>
        </w:rPr>
        <w:t xml:space="preserve"> </w:t>
      </w:r>
      <w:r>
        <w:rPr>
          <w:rFonts w:ascii="Times New Roman" w:hAnsi="Times New Roman" w:cs="Times New Roman"/>
          <w:b w:val="0"/>
          <w:bCs w:val="0"/>
          <w:sz w:val="28"/>
          <w:szCs w:val="28"/>
        </w:rPr>
        <w:t>«Всего по подпрограмме» в графе 3 сумму «6162926,97 руб.» заменить на «5737131,25 руб.»</w:t>
      </w:r>
    </w:p>
    <w:p w:rsidR="007F42D1" w:rsidRDefault="007F42D1" w:rsidP="007F42D1">
      <w:pPr>
        <w:pStyle w:val="ConsPlusCell"/>
        <w:widowControl/>
        <w:ind w:firstLine="709"/>
        <w:jc w:val="both"/>
      </w:pPr>
      <w:r>
        <w:rPr>
          <w:b/>
        </w:rPr>
        <w:t xml:space="preserve">7. </w:t>
      </w:r>
      <w:r w:rsidRPr="005D163E">
        <w:rPr>
          <w:b/>
        </w:rPr>
        <w:t xml:space="preserve">В подпрограмме </w:t>
      </w:r>
      <w:r>
        <w:t xml:space="preserve">«Переселение граждан из аварийного жилищного фонда с учетом необходимости развития малоэтажного жилищного строительства в </w:t>
      </w:r>
      <w:proofErr w:type="spellStart"/>
      <w:r>
        <w:t>Камышловском</w:t>
      </w:r>
      <w:proofErr w:type="spellEnd"/>
      <w:r>
        <w:t xml:space="preserve"> городском округе»:</w:t>
      </w:r>
    </w:p>
    <w:p w:rsidR="007F42D1" w:rsidRDefault="007F42D1" w:rsidP="007F42D1">
      <w:pPr>
        <w:pStyle w:val="ConsPlusCell"/>
        <w:widowControl/>
        <w:ind w:firstLine="709"/>
        <w:jc w:val="both"/>
      </w:pPr>
      <w:r>
        <w:lastRenderedPageBreak/>
        <w:t xml:space="preserve">7.1. В мероприятии «Обеспечение мероприятий по переселению граждан из аварийного жилищного фонда с учетом необходимости развития малоэтажного жилищного строительства» в 2015 году сумму «62192806,83 руб.» </w:t>
      </w:r>
      <w:proofErr w:type="gramStart"/>
      <w:r>
        <w:t>заменить на сумму</w:t>
      </w:r>
      <w:proofErr w:type="gramEnd"/>
      <w:r>
        <w:t xml:space="preserve"> «47504511,83 руб.»;</w:t>
      </w:r>
    </w:p>
    <w:p w:rsidR="007F42D1" w:rsidRDefault="007F42D1" w:rsidP="007F42D1">
      <w:pPr>
        <w:pStyle w:val="ConsPlusCell"/>
        <w:widowControl/>
        <w:ind w:firstLine="709"/>
        <w:jc w:val="both"/>
      </w:pPr>
      <w:r>
        <w:t>7.2. Дополнить мероприятием «Проведение обследований и экспертиз жилых помещений многоквартирных домов» в 2015 году сумма «143800,00 руб.»;</w:t>
      </w:r>
    </w:p>
    <w:p w:rsidR="007F42D1" w:rsidRDefault="007F42D1" w:rsidP="007F42D1">
      <w:pPr>
        <w:pStyle w:val="ConsPlusCell"/>
        <w:widowControl/>
        <w:ind w:firstLine="709"/>
        <w:jc w:val="both"/>
        <w:rPr>
          <w:color w:val="000000"/>
        </w:rPr>
      </w:pPr>
      <w:r>
        <w:t xml:space="preserve">7.3. </w:t>
      </w:r>
      <w:r>
        <w:rPr>
          <w:color w:val="000000"/>
        </w:rPr>
        <w:t>«Всего по подпрограмме» в 2015 году сумму «259409077,63 руб.» заменить на «79979073,21 руб.»</w:t>
      </w:r>
    </w:p>
    <w:p w:rsidR="007F42D1" w:rsidRDefault="007F42D1" w:rsidP="007F42D1">
      <w:pPr>
        <w:pStyle w:val="ConsTitle"/>
        <w:widowControl/>
        <w:tabs>
          <w:tab w:val="left" w:pos="1134"/>
        </w:tabs>
        <w:ind w:right="0" w:firstLine="709"/>
        <w:jc w:val="both"/>
        <w:rPr>
          <w:rFonts w:ascii="Times New Roman" w:hAnsi="Times New Roman"/>
          <w:b w:val="0"/>
          <w:sz w:val="28"/>
          <w:szCs w:val="28"/>
        </w:rPr>
      </w:pPr>
      <w:r>
        <w:rPr>
          <w:rFonts w:ascii="Times New Roman" w:hAnsi="Times New Roman"/>
          <w:b w:val="0"/>
          <w:sz w:val="28"/>
          <w:szCs w:val="28"/>
        </w:rPr>
        <w:t>8. План мероприятий по выполнению программы "Развитие социально-экономического комплекса Камышловского городского округа до 2020 года" изложить в новой редакции (прилагается).</w:t>
      </w:r>
    </w:p>
    <w:p w:rsidR="007F42D1" w:rsidRPr="00946424" w:rsidRDefault="007F42D1" w:rsidP="007F42D1">
      <w:pPr>
        <w:ind w:firstLine="709"/>
        <w:jc w:val="both"/>
        <w:rPr>
          <w:sz w:val="28"/>
          <w:szCs w:val="28"/>
        </w:rPr>
      </w:pPr>
      <w:r>
        <w:rPr>
          <w:sz w:val="28"/>
          <w:szCs w:val="28"/>
        </w:rPr>
        <w:t>9</w:t>
      </w:r>
      <w:r w:rsidRPr="00946424">
        <w:rPr>
          <w:sz w:val="28"/>
          <w:szCs w:val="28"/>
        </w:rPr>
        <w:t xml:space="preserve">. </w:t>
      </w:r>
      <w:r w:rsidRPr="00946424">
        <w:rPr>
          <w:bCs/>
          <w:sz w:val="28"/>
          <w:szCs w:val="28"/>
        </w:rPr>
        <w:t>Цели, задачи и целевые показатели реализации муниципальной программы</w:t>
      </w:r>
      <w:r>
        <w:rPr>
          <w:b/>
          <w:bCs/>
          <w:sz w:val="28"/>
          <w:szCs w:val="28"/>
        </w:rPr>
        <w:t xml:space="preserve"> </w:t>
      </w:r>
      <w:r w:rsidRPr="00946424">
        <w:rPr>
          <w:sz w:val="28"/>
          <w:szCs w:val="28"/>
        </w:rPr>
        <w:t xml:space="preserve">«Развитие социально-экономического комплекса Камышловского городского округа до 2020 года» </w:t>
      </w:r>
      <w:r>
        <w:rPr>
          <w:sz w:val="28"/>
          <w:szCs w:val="28"/>
        </w:rPr>
        <w:t>изложить в новой редакции (прилагается).</w:t>
      </w:r>
    </w:p>
    <w:p w:rsidR="007F42D1" w:rsidRDefault="007F42D1" w:rsidP="007F42D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 Настоящее постановление разместить </w:t>
      </w:r>
      <w:r w:rsidRPr="007E1021">
        <w:rPr>
          <w:rFonts w:ascii="Times New Roman" w:hAnsi="Times New Roman" w:cs="Times New Roman"/>
          <w:b w:val="0"/>
          <w:sz w:val="28"/>
          <w:szCs w:val="28"/>
        </w:rPr>
        <w:t>на официальном сайте Камышловского городского округа</w:t>
      </w:r>
      <w:r>
        <w:rPr>
          <w:rFonts w:ascii="Times New Roman" w:hAnsi="Times New Roman" w:cs="Times New Roman"/>
          <w:b w:val="0"/>
          <w:sz w:val="28"/>
          <w:szCs w:val="28"/>
        </w:rPr>
        <w:t>.</w:t>
      </w:r>
    </w:p>
    <w:p w:rsidR="007F42D1" w:rsidRDefault="007F42D1" w:rsidP="007F42D1">
      <w:pPr>
        <w:pStyle w:val="ConsPlusTitle"/>
        <w:widowControl/>
        <w:ind w:firstLine="709"/>
        <w:jc w:val="both"/>
        <w:rPr>
          <w:rFonts w:ascii="Times New Roman" w:hAnsi="Times New Roman"/>
          <w:sz w:val="28"/>
          <w:szCs w:val="28"/>
        </w:rPr>
      </w:pPr>
      <w:bookmarkStart w:id="0" w:name="_GoBack"/>
      <w:bookmarkEnd w:id="0"/>
      <w:r>
        <w:rPr>
          <w:rFonts w:ascii="Times New Roman" w:hAnsi="Times New Roman" w:cs="Times New Roman"/>
          <w:b w:val="0"/>
          <w:sz w:val="28"/>
          <w:szCs w:val="28"/>
        </w:rPr>
        <w:t>11</w:t>
      </w:r>
      <w:r w:rsidRPr="00A60C06">
        <w:rPr>
          <w:rFonts w:ascii="Times New Roman" w:hAnsi="Times New Roman" w:cs="Times New Roman"/>
          <w:b w:val="0"/>
          <w:sz w:val="28"/>
          <w:szCs w:val="28"/>
        </w:rPr>
        <w:t xml:space="preserve">. </w:t>
      </w:r>
      <w:proofErr w:type="gramStart"/>
      <w:r w:rsidRPr="00A60C06">
        <w:rPr>
          <w:rFonts w:ascii="Times New Roman" w:hAnsi="Times New Roman" w:cs="Times New Roman"/>
          <w:b w:val="0"/>
          <w:sz w:val="28"/>
          <w:szCs w:val="28"/>
        </w:rPr>
        <w:t>Контроль за</w:t>
      </w:r>
      <w:proofErr w:type="gramEnd"/>
      <w:r w:rsidRPr="00A60C06">
        <w:rPr>
          <w:rFonts w:ascii="Times New Roman" w:hAnsi="Times New Roman" w:cs="Times New Roman"/>
          <w:b w:val="0"/>
          <w:sz w:val="28"/>
          <w:szCs w:val="28"/>
        </w:rPr>
        <w:t xml:space="preserve"> выполнением настоящего постановления</w:t>
      </w:r>
      <w:r>
        <w:rPr>
          <w:rFonts w:ascii="Times New Roman" w:hAnsi="Times New Roman" w:cs="Times New Roman"/>
          <w:b w:val="0"/>
          <w:sz w:val="28"/>
          <w:szCs w:val="28"/>
        </w:rPr>
        <w:t xml:space="preserve"> возложить на заместителя главы администрации Камышловского городского округа </w:t>
      </w:r>
      <w:proofErr w:type="spellStart"/>
      <w:r>
        <w:rPr>
          <w:rFonts w:ascii="Times New Roman" w:hAnsi="Times New Roman" w:cs="Times New Roman"/>
          <w:b w:val="0"/>
          <w:sz w:val="28"/>
          <w:szCs w:val="28"/>
        </w:rPr>
        <w:t>Сухогузова</w:t>
      </w:r>
      <w:proofErr w:type="spellEnd"/>
      <w:r>
        <w:rPr>
          <w:rFonts w:ascii="Times New Roman" w:hAnsi="Times New Roman" w:cs="Times New Roman"/>
          <w:b w:val="0"/>
          <w:sz w:val="28"/>
          <w:szCs w:val="28"/>
        </w:rPr>
        <w:t xml:space="preserve"> С.А.</w:t>
      </w:r>
    </w:p>
    <w:p w:rsidR="007F42D1" w:rsidRDefault="007F42D1" w:rsidP="007F42D1">
      <w:pPr>
        <w:pStyle w:val="ConsPlusNormal"/>
        <w:ind w:firstLine="0"/>
        <w:rPr>
          <w:rFonts w:ascii="Times New Roman" w:hAnsi="Times New Roman"/>
          <w:sz w:val="28"/>
          <w:szCs w:val="28"/>
        </w:rPr>
      </w:pPr>
    </w:p>
    <w:p w:rsidR="007F42D1" w:rsidRDefault="007F42D1" w:rsidP="007F42D1">
      <w:pPr>
        <w:pStyle w:val="ConsPlusNormal"/>
        <w:ind w:firstLine="0"/>
        <w:rPr>
          <w:rFonts w:ascii="Times New Roman" w:hAnsi="Times New Roman"/>
          <w:sz w:val="28"/>
          <w:szCs w:val="28"/>
        </w:rPr>
      </w:pPr>
    </w:p>
    <w:p w:rsidR="007F42D1" w:rsidRDefault="007F42D1" w:rsidP="007F42D1">
      <w:pPr>
        <w:pStyle w:val="ConsPlusNormal"/>
        <w:ind w:firstLine="0"/>
        <w:rPr>
          <w:rFonts w:ascii="Times New Roman" w:hAnsi="Times New Roman"/>
          <w:sz w:val="28"/>
          <w:szCs w:val="28"/>
        </w:rPr>
      </w:pPr>
    </w:p>
    <w:p w:rsidR="007F42D1" w:rsidRDefault="007F42D1" w:rsidP="007F42D1">
      <w:pPr>
        <w:pStyle w:val="ConsPlusNormal"/>
        <w:ind w:firstLine="0"/>
        <w:rPr>
          <w:rFonts w:ascii="Times New Roman" w:hAnsi="Times New Roman"/>
          <w:sz w:val="28"/>
          <w:szCs w:val="28"/>
        </w:rPr>
      </w:pPr>
    </w:p>
    <w:p w:rsidR="007F42D1" w:rsidRDefault="007F42D1" w:rsidP="007F42D1">
      <w:pPr>
        <w:pStyle w:val="ConsPlusNormal"/>
        <w:ind w:firstLine="0"/>
        <w:jc w:val="both"/>
        <w:rPr>
          <w:rFonts w:ascii="Times New Roman" w:hAnsi="Times New Roman"/>
          <w:sz w:val="28"/>
          <w:szCs w:val="28"/>
        </w:rPr>
      </w:pPr>
      <w:r>
        <w:rPr>
          <w:rFonts w:ascii="Times New Roman" w:hAnsi="Times New Roman"/>
          <w:sz w:val="28"/>
          <w:szCs w:val="28"/>
        </w:rPr>
        <w:t>И.о. г</w:t>
      </w:r>
      <w:r w:rsidRPr="003556AF">
        <w:rPr>
          <w:rFonts w:ascii="Times New Roman" w:hAnsi="Times New Roman"/>
          <w:sz w:val="28"/>
          <w:szCs w:val="28"/>
        </w:rPr>
        <w:t>лав</w:t>
      </w:r>
      <w:r>
        <w:rPr>
          <w:rFonts w:ascii="Times New Roman" w:hAnsi="Times New Roman"/>
          <w:sz w:val="28"/>
          <w:szCs w:val="28"/>
        </w:rPr>
        <w:t xml:space="preserve">ы администрации </w:t>
      </w:r>
    </w:p>
    <w:p w:rsidR="007F42D1" w:rsidRDefault="007F42D1" w:rsidP="007F42D1">
      <w:pPr>
        <w:pStyle w:val="ConsPlusNormal"/>
        <w:ind w:firstLine="0"/>
        <w:jc w:val="both"/>
        <w:rPr>
          <w:rFonts w:ascii="Times New Roman" w:hAnsi="Times New Roman"/>
          <w:sz w:val="28"/>
          <w:szCs w:val="28"/>
        </w:rPr>
      </w:pPr>
      <w:r>
        <w:rPr>
          <w:rFonts w:ascii="Times New Roman" w:hAnsi="Times New Roman"/>
          <w:sz w:val="28"/>
          <w:szCs w:val="28"/>
        </w:rPr>
        <w:t>Камышловского</w:t>
      </w:r>
      <w:r w:rsidRPr="003556AF">
        <w:rPr>
          <w:rFonts w:ascii="Times New Roman" w:hAnsi="Times New Roman"/>
          <w:sz w:val="28"/>
          <w:szCs w:val="28"/>
        </w:rPr>
        <w:t xml:space="preserve"> городского округа</w:t>
      </w:r>
      <w:r>
        <w:rPr>
          <w:rFonts w:ascii="Times New Roman" w:hAnsi="Times New Roman"/>
          <w:sz w:val="28"/>
          <w:szCs w:val="28"/>
        </w:rPr>
        <w:tab/>
        <w:t xml:space="preserve">                                              О.Л. Тимошенко</w:t>
      </w: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7F42D1" w:rsidRDefault="007F42D1" w:rsidP="00354D91">
      <w:pPr>
        <w:widowControl w:val="0"/>
        <w:jc w:val="center"/>
        <w:rPr>
          <w:b/>
          <w:sz w:val="24"/>
          <w:szCs w:val="24"/>
        </w:rPr>
      </w:pPr>
    </w:p>
    <w:p w:rsidR="00354D91" w:rsidRPr="00264702" w:rsidRDefault="00354D91" w:rsidP="00354D91">
      <w:pPr>
        <w:widowControl w:val="0"/>
        <w:jc w:val="center"/>
        <w:rPr>
          <w:b/>
          <w:sz w:val="24"/>
          <w:szCs w:val="24"/>
        </w:rPr>
      </w:pPr>
      <w:r w:rsidRPr="00264702">
        <w:rPr>
          <w:b/>
          <w:sz w:val="24"/>
          <w:szCs w:val="24"/>
        </w:rPr>
        <w:lastRenderedPageBreak/>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2020 года"</w:t>
      </w:r>
    </w:p>
    <w:p w:rsidR="00354D91" w:rsidRPr="00264702" w:rsidRDefault="00354D91" w:rsidP="00354D91">
      <w:pPr>
        <w:widowControl w:val="0"/>
        <w:jc w:val="center"/>
        <w:rPr>
          <w:sz w:val="24"/>
          <w:szCs w:val="24"/>
        </w:rPr>
      </w:pPr>
    </w:p>
    <w:tbl>
      <w:tblPr>
        <w:tblW w:w="9797" w:type="dxa"/>
        <w:tblCellSpacing w:w="5" w:type="nil"/>
        <w:tblInd w:w="75" w:type="dxa"/>
        <w:tblLayout w:type="fixed"/>
        <w:tblCellMar>
          <w:left w:w="75" w:type="dxa"/>
          <w:right w:w="75" w:type="dxa"/>
        </w:tblCellMar>
        <w:tblLook w:val="0000"/>
      </w:tblPr>
      <w:tblGrid>
        <w:gridCol w:w="3686"/>
        <w:gridCol w:w="6111"/>
      </w:tblGrid>
      <w:tr w:rsidR="00354D91" w:rsidRPr="00264702" w:rsidTr="007F42D1">
        <w:trPr>
          <w:trHeight w:val="400"/>
          <w:tblCellSpacing w:w="5" w:type="nil"/>
        </w:trPr>
        <w:tc>
          <w:tcPr>
            <w:tcW w:w="3686"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Администрация Камышловского городского округа.</w:t>
            </w:r>
          </w:p>
        </w:tc>
      </w:tr>
      <w:tr w:rsidR="00354D91" w:rsidRPr="00264702" w:rsidTr="007F42D1">
        <w:trPr>
          <w:trHeight w:val="400"/>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2014-2020 годы</w:t>
            </w:r>
          </w:p>
        </w:tc>
      </w:tr>
      <w:tr w:rsidR="00354D91" w:rsidRPr="00264702" w:rsidTr="007F42D1">
        <w:trPr>
          <w:trHeight w:val="400"/>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b/>
                <w:sz w:val="24"/>
                <w:szCs w:val="24"/>
              </w:rPr>
              <w:t>1.Стимулирование развития инфраструктуры</w:t>
            </w:r>
            <w:r w:rsidRPr="00264702">
              <w:rPr>
                <w:sz w:val="24"/>
                <w:szCs w:val="24"/>
              </w:rPr>
              <w:t xml:space="preserve"> </w:t>
            </w:r>
            <w:r w:rsidRPr="00264702">
              <w:rPr>
                <w:b/>
                <w:sz w:val="24"/>
                <w:szCs w:val="24"/>
              </w:rPr>
              <w:t>Камышловского городского округа</w:t>
            </w:r>
          </w:p>
          <w:p w:rsidR="00354D91" w:rsidRPr="00264702" w:rsidRDefault="00354D91" w:rsidP="00354D91">
            <w:pPr>
              <w:rPr>
                <w:sz w:val="24"/>
                <w:szCs w:val="24"/>
              </w:rPr>
            </w:pPr>
            <w:r w:rsidRPr="00264702">
              <w:rPr>
                <w:sz w:val="24"/>
                <w:szCs w:val="24"/>
              </w:rPr>
              <w:t>Цель:</w:t>
            </w:r>
            <w:r w:rsidR="004F796F">
              <w:rPr>
                <w:sz w:val="24"/>
                <w:szCs w:val="24"/>
              </w:rPr>
              <w:t xml:space="preserve"> </w:t>
            </w:r>
            <w:r w:rsidRPr="00264702">
              <w:rPr>
                <w:sz w:val="24"/>
                <w:szCs w:val="24"/>
              </w:rPr>
              <w:t>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354D91" w:rsidRPr="00264702" w:rsidRDefault="00354D91" w:rsidP="00354D91">
            <w:pPr>
              <w:rPr>
                <w:sz w:val="24"/>
                <w:szCs w:val="24"/>
              </w:rPr>
            </w:pPr>
            <w:r w:rsidRPr="00264702">
              <w:rPr>
                <w:sz w:val="24"/>
                <w:szCs w:val="24"/>
                <w:u w:val="single"/>
              </w:rPr>
              <w:t>Задачи:</w:t>
            </w:r>
            <w:r w:rsidRPr="00264702">
              <w:rPr>
                <w:sz w:val="24"/>
                <w:szCs w:val="24"/>
              </w:rPr>
              <w:t>1.Подготовка документации по планировке территории, в целях создания условий для развития капитального строительства, в т.ч. жилищного.</w:t>
            </w:r>
          </w:p>
          <w:p w:rsidR="00354D91" w:rsidRPr="00264702" w:rsidRDefault="00354D91" w:rsidP="00354D91">
            <w:pPr>
              <w:contextualSpacing/>
              <w:rPr>
                <w:sz w:val="24"/>
                <w:szCs w:val="24"/>
              </w:rPr>
            </w:pPr>
            <w:r w:rsidRPr="00264702">
              <w:rPr>
                <w:sz w:val="24"/>
                <w:szCs w:val="24"/>
              </w:rPr>
              <w:t>2.Разработка информационной системы градостроительной деятельности.</w:t>
            </w:r>
          </w:p>
          <w:p w:rsidR="00354D91" w:rsidRPr="00264702" w:rsidRDefault="00354D91" w:rsidP="00354D91">
            <w:pPr>
              <w:pStyle w:val="a8"/>
              <w:spacing w:before="0" w:beforeAutospacing="0" w:after="0" w:afterAutospacing="0"/>
            </w:pPr>
            <w:r w:rsidRPr="00264702">
              <w:t>3.Разработка проектно-сметной документации на объекты капитального строительства</w:t>
            </w:r>
            <w:r w:rsidR="006E4727">
              <w:t xml:space="preserve"> (в т.ч</w:t>
            </w:r>
            <w:r w:rsidRPr="00264702">
              <w:t>.</w:t>
            </w:r>
            <w:r w:rsidR="006E4727">
              <w:t xml:space="preserve"> экспертиза сметной документации)</w:t>
            </w:r>
          </w:p>
          <w:p w:rsidR="00354D91" w:rsidRPr="00264702" w:rsidRDefault="00354D91" w:rsidP="00354D91">
            <w:pPr>
              <w:pStyle w:val="ConsPlusCell"/>
              <w:widowControl/>
              <w:jc w:val="both"/>
              <w:rPr>
                <w:sz w:val="24"/>
                <w:szCs w:val="24"/>
              </w:rPr>
            </w:pPr>
          </w:p>
          <w:p w:rsidR="00354D91" w:rsidRPr="00264702" w:rsidRDefault="00354D91" w:rsidP="00354D91">
            <w:pPr>
              <w:widowControl w:val="0"/>
              <w:rPr>
                <w:b/>
                <w:sz w:val="24"/>
                <w:szCs w:val="24"/>
              </w:rPr>
            </w:pPr>
            <w:r w:rsidRPr="00264702">
              <w:rPr>
                <w:b/>
                <w:sz w:val="24"/>
                <w:szCs w:val="24"/>
              </w:rPr>
              <w:t xml:space="preserve">2.Развитие транспортного комплекса Камышловского городского округа </w:t>
            </w:r>
          </w:p>
          <w:p w:rsidR="00354D91" w:rsidRPr="00264702" w:rsidRDefault="00354D91" w:rsidP="00354D91">
            <w:pPr>
              <w:rPr>
                <w:sz w:val="24"/>
                <w:szCs w:val="24"/>
              </w:rPr>
            </w:pPr>
            <w:r w:rsidRPr="00264702">
              <w:rPr>
                <w:sz w:val="24"/>
                <w:szCs w:val="24"/>
              </w:rPr>
              <w:t>Цель:</w:t>
            </w:r>
            <w:r w:rsidRPr="00264702">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264702">
              <w:rPr>
                <w:sz w:val="24"/>
                <w:szCs w:val="24"/>
              </w:rPr>
              <w:t xml:space="preserve"> </w:t>
            </w:r>
          </w:p>
          <w:p w:rsidR="00354D91" w:rsidRPr="00264702" w:rsidRDefault="00354D91" w:rsidP="00354D91">
            <w:pPr>
              <w:rPr>
                <w:position w:val="6"/>
                <w:sz w:val="24"/>
                <w:szCs w:val="24"/>
              </w:rPr>
            </w:pPr>
            <w:r w:rsidRPr="00264702">
              <w:rPr>
                <w:position w:val="6"/>
                <w:sz w:val="24"/>
                <w:szCs w:val="24"/>
              </w:rPr>
              <w:t>Задачи:</w:t>
            </w:r>
          </w:p>
          <w:p w:rsidR="00354D91" w:rsidRPr="00264702" w:rsidRDefault="00354D91" w:rsidP="00354D91">
            <w:pPr>
              <w:rPr>
                <w:sz w:val="24"/>
                <w:szCs w:val="24"/>
              </w:rPr>
            </w:pPr>
            <w:r w:rsidRPr="00264702">
              <w:rPr>
                <w:sz w:val="24"/>
                <w:szCs w:val="24"/>
              </w:rPr>
              <w:t>1.Ремонт автомобильных дорог города, увеличивая протяженность дорог с усовершенствованным покрытием дорожного полотна.</w:t>
            </w:r>
          </w:p>
          <w:p w:rsidR="00354D91" w:rsidRPr="00264702" w:rsidRDefault="00354D91" w:rsidP="00354D91">
            <w:pPr>
              <w:pStyle w:val="a8"/>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rPr>
                <w:sz w:val="24"/>
                <w:szCs w:val="24"/>
              </w:rPr>
            </w:pPr>
            <w:r w:rsidRPr="00264702">
              <w:rPr>
                <w:sz w:val="24"/>
                <w:szCs w:val="24"/>
              </w:rPr>
              <w:t>Цель:</w:t>
            </w:r>
            <w:r w:rsidR="00C86CD4">
              <w:rPr>
                <w:sz w:val="24"/>
                <w:szCs w:val="24"/>
              </w:rPr>
              <w:t xml:space="preserve"> </w:t>
            </w:r>
            <w:r w:rsidRPr="00264702">
              <w:rPr>
                <w:sz w:val="24"/>
                <w:szCs w:val="24"/>
              </w:rPr>
              <w:t xml:space="preserve">Активизация в </w:t>
            </w:r>
            <w:proofErr w:type="spellStart"/>
            <w:r w:rsidRPr="00264702">
              <w:rPr>
                <w:sz w:val="24"/>
                <w:szCs w:val="24"/>
              </w:rPr>
              <w:t>Камышловском</w:t>
            </w:r>
            <w:proofErr w:type="spellEnd"/>
            <w:r w:rsidRPr="00264702">
              <w:rPr>
                <w:sz w:val="24"/>
                <w:szCs w:val="24"/>
              </w:rPr>
              <w:t xml:space="preserve"> городском округе практических действий и расширение набора инструментов политики энергосбережения, способных обеспечить повышение </w:t>
            </w:r>
            <w:proofErr w:type="spellStart"/>
            <w:r w:rsidRPr="00264702">
              <w:rPr>
                <w:sz w:val="24"/>
                <w:szCs w:val="24"/>
              </w:rPr>
              <w:t>энергоэффективности</w:t>
            </w:r>
            <w:proofErr w:type="spellEnd"/>
            <w:r w:rsidRPr="00264702">
              <w:rPr>
                <w:sz w:val="24"/>
                <w:szCs w:val="24"/>
              </w:rPr>
              <w:t xml:space="preserve"> экономики муниципального образования, снижения удельного энергопотребления в бюджетных организациях, </w:t>
            </w:r>
            <w:proofErr w:type="spellStart"/>
            <w:r w:rsidRPr="00264702">
              <w:rPr>
                <w:sz w:val="24"/>
                <w:szCs w:val="24"/>
              </w:rPr>
              <w:t>жилищно</w:t>
            </w:r>
            <w:proofErr w:type="spellEnd"/>
            <w:r w:rsidRPr="00264702">
              <w:rPr>
                <w:sz w:val="24"/>
                <w:szCs w:val="24"/>
              </w:rPr>
              <w:t xml:space="preserve"> </w:t>
            </w:r>
            <w:proofErr w:type="gramStart"/>
            <w:r w:rsidRPr="00264702">
              <w:rPr>
                <w:sz w:val="24"/>
                <w:szCs w:val="24"/>
              </w:rPr>
              <w:t>-к</w:t>
            </w:r>
            <w:proofErr w:type="gramEnd"/>
            <w:r w:rsidRPr="00264702">
              <w:rPr>
                <w:sz w:val="24"/>
                <w:szCs w:val="24"/>
              </w:rPr>
              <w:t>оммунальном хозяйстве, на транспорте и в сфере услуг.</w:t>
            </w:r>
          </w:p>
          <w:p w:rsidR="00354D91" w:rsidRPr="00264702" w:rsidRDefault="00354D91" w:rsidP="00354D91">
            <w:pPr>
              <w:rPr>
                <w:sz w:val="24"/>
                <w:szCs w:val="24"/>
              </w:rPr>
            </w:pPr>
            <w:r w:rsidRPr="00264702">
              <w:rPr>
                <w:sz w:val="24"/>
                <w:szCs w:val="24"/>
              </w:rPr>
              <w:lastRenderedPageBreak/>
              <w:t>Задача:</w:t>
            </w:r>
          </w:p>
          <w:p w:rsidR="00354D91" w:rsidRPr="00264702" w:rsidRDefault="00354D91" w:rsidP="00354D91">
            <w:pPr>
              <w:rPr>
                <w:rFonts w:eastAsia="Calibri"/>
                <w:sz w:val="24"/>
                <w:szCs w:val="24"/>
              </w:rPr>
            </w:pPr>
            <w:r w:rsidRPr="00264702">
              <w:rPr>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4.Развитие газификации в </w:t>
            </w:r>
            <w:proofErr w:type="spellStart"/>
            <w:r w:rsidRPr="00264702">
              <w:rPr>
                <w:b/>
                <w:sz w:val="24"/>
                <w:szCs w:val="24"/>
              </w:rPr>
              <w:t>Камышловском</w:t>
            </w:r>
            <w:proofErr w:type="spellEnd"/>
            <w:r w:rsidRPr="00264702">
              <w:rPr>
                <w:b/>
                <w:sz w:val="24"/>
                <w:szCs w:val="24"/>
              </w:rPr>
              <w:t xml:space="preserve"> городском округе </w:t>
            </w:r>
          </w:p>
          <w:p w:rsidR="00354D91" w:rsidRPr="00264702" w:rsidRDefault="00354D91" w:rsidP="00354D91">
            <w:pPr>
              <w:spacing w:line="270" w:lineRule="atLeast"/>
              <w:rPr>
                <w:color w:val="000000"/>
                <w:sz w:val="24"/>
                <w:szCs w:val="24"/>
              </w:rPr>
            </w:pPr>
            <w:r w:rsidRPr="00264702">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354D91" w:rsidRPr="00264702" w:rsidRDefault="00354D91" w:rsidP="00354D91">
            <w:pPr>
              <w:spacing w:line="270" w:lineRule="atLeast"/>
              <w:jc w:val="both"/>
              <w:rPr>
                <w:color w:val="000000"/>
                <w:sz w:val="24"/>
                <w:szCs w:val="24"/>
              </w:rPr>
            </w:pPr>
            <w:r w:rsidRPr="00264702">
              <w:rPr>
                <w:color w:val="000000"/>
                <w:sz w:val="24"/>
                <w:szCs w:val="24"/>
              </w:rPr>
              <w:t xml:space="preserve">Задачи: </w:t>
            </w:r>
          </w:p>
          <w:p w:rsidR="00354D91" w:rsidRPr="00264702" w:rsidRDefault="00354D91" w:rsidP="00354D91">
            <w:pPr>
              <w:spacing w:line="270" w:lineRule="atLeast"/>
              <w:rPr>
                <w:color w:val="000000"/>
                <w:sz w:val="24"/>
                <w:szCs w:val="24"/>
              </w:rPr>
            </w:pPr>
            <w:r w:rsidRPr="00264702">
              <w:rPr>
                <w:color w:val="000000"/>
                <w:sz w:val="24"/>
                <w:szCs w:val="24"/>
              </w:rPr>
              <w:t>1.</w:t>
            </w:r>
            <w:r w:rsidR="00FF6575">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264702">
              <w:rPr>
                <w:color w:val="000000"/>
                <w:sz w:val="24"/>
                <w:szCs w:val="24"/>
              </w:rPr>
              <w:t>.</w:t>
            </w:r>
          </w:p>
          <w:p w:rsidR="00B23E5F" w:rsidRDefault="00354D91" w:rsidP="00354D91">
            <w:pPr>
              <w:spacing w:line="270" w:lineRule="atLeast"/>
              <w:rPr>
                <w:color w:val="000000"/>
                <w:sz w:val="24"/>
                <w:szCs w:val="24"/>
              </w:rPr>
            </w:pPr>
            <w:r w:rsidRPr="00264702">
              <w:rPr>
                <w:color w:val="000000"/>
                <w:sz w:val="24"/>
                <w:szCs w:val="24"/>
              </w:rPr>
              <w:t>2.</w:t>
            </w:r>
            <w:r w:rsidR="00FF6575">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Pr>
                <w:color w:val="000000"/>
                <w:sz w:val="24"/>
                <w:szCs w:val="24"/>
              </w:rPr>
              <w:t xml:space="preserve"> строительство газопроводов высокого и низкого давления из ресурсосберегающих полиэтиленовых и </w:t>
            </w:r>
            <w:proofErr w:type="spellStart"/>
            <w:r w:rsidR="00B23E5F">
              <w:rPr>
                <w:color w:val="000000"/>
                <w:sz w:val="24"/>
                <w:szCs w:val="24"/>
              </w:rPr>
              <w:t>металлополимерных</w:t>
            </w:r>
            <w:proofErr w:type="spellEnd"/>
            <w:r w:rsidR="00B23E5F">
              <w:rPr>
                <w:color w:val="000000"/>
                <w:sz w:val="24"/>
                <w:szCs w:val="24"/>
              </w:rPr>
              <w:t xml:space="preserve"> труб.</w:t>
            </w:r>
          </w:p>
          <w:p w:rsidR="00B23E5F" w:rsidRDefault="00354D91" w:rsidP="00354D91">
            <w:pPr>
              <w:pStyle w:val="a8"/>
              <w:spacing w:before="0" w:beforeAutospacing="0" w:after="0" w:afterAutospacing="0"/>
              <w:rPr>
                <w:color w:val="000000"/>
              </w:rPr>
            </w:pPr>
            <w:r w:rsidRPr="00264702">
              <w:rPr>
                <w:color w:val="000000"/>
              </w:rPr>
              <w:t>3.</w:t>
            </w:r>
            <w:r w:rsidR="00B23E5F">
              <w:rPr>
                <w:color w:val="000000"/>
              </w:rPr>
              <w:t>Установка приборов учета потребления природного газа потребителями.</w:t>
            </w:r>
          </w:p>
          <w:p w:rsidR="00354D91" w:rsidRPr="00264702" w:rsidRDefault="00B23E5F" w:rsidP="00354D91">
            <w:pPr>
              <w:pStyle w:val="a8"/>
              <w:spacing w:before="0" w:beforeAutospacing="0" w:after="0" w:afterAutospacing="0"/>
              <w:rPr>
                <w:color w:val="000000"/>
              </w:rPr>
            </w:pPr>
            <w:r>
              <w:rPr>
                <w:color w:val="000000"/>
              </w:rPr>
              <w:t>4.</w:t>
            </w:r>
            <w:r w:rsidR="00354D91" w:rsidRPr="00264702">
              <w:rPr>
                <w:color w:val="000000"/>
              </w:rPr>
              <w:t xml:space="preserve">Повышение уровня </w:t>
            </w:r>
            <w:r>
              <w:rPr>
                <w:color w:val="000000"/>
              </w:rPr>
              <w:t xml:space="preserve">газификации природным газом в </w:t>
            </w:r>
            <w:proofErr w:type="spellStart"/>
            <w:r>
              <w:rPr>
                <w:color w:val="000000"/>
              </w:rPr>
              <w:t>Камышловском</w:t>
            </w:r>
            <w:proofErr w:type="spellEnd"/>
            <w:r>
              <w:rPr>
                <w:color w:val="000000"/>
              </w:rPr>
              <w:t xml:space="preserve"> городском округе</w:t>
            </w:r>
            <w:r w:rsidR="00354D91" w:rsidRPr="00264702">
              <w:rPr>
                <w:color w:val="000000"/>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5.Благоустройство и озеленение Камышловского городского округа</w:t>
            </w:r>
          </w:p>
          <w:p w:rsidR="00354D91" w:rsidRPr="00264702" w:rsidRDefault="00354D91" w:rsidP="00354D91">
            <w:pPr>
              <w:rPr>
                <w:sz w:val="24"/>
                <w:szCs w:val="24"/>
              </w:rPr>
            </w:pPr>
            <w:r w:rsidRPr="00264702">
              <w:rPr>
                <w:sz w:val="24"/>
                <w:szCs w:val="24"/>
              </w:rPr>
              <w:t>Цель: Совершенствование системы благоустройства и озеленения Камышловского городского округа</w:t>
            </w:r>
          </w:p>
          <w:p w:rsidR="00354D91" w:rsidRPr="00264702" w:rsidRDefault="00354D91" w:rsidP="00354D91">
            <w:pPr>
              <w:rPr>
                <w:sz w:val="24"/>
                <w:szCs w:val="24"/>
              </w:rPr>
            </w:pPr>
            <w:r w:rsidRPr="00264702">
              <w:rPr>
                <w:sz w:val="24"/>
                <w:szCs w:val="24"/>
              </w:rPr>
              <w:t>Задачи:1.Повышение уровня благоустройства города.</w:t>
            </w:r>
          </w:p>
          <w:p w:rsidR="00354D91" w:rsidRPr="00264702" w:rsidRDefault="00354D91" w:rsidP="00354D91">
            <w:pPr>
              <w:rPr>
                <w:sz w:val="24"/>
                <w:szCs w:val="24"/>
              </w:rPr>
            </w:pPr>
            <w:r w:rsidRPr="00264702">
              <w:rPr>
                <w:sz w:val="24"/>
                <w:szCs w:val="24"/>
              </w:rPr>
              <w:t>2.Улучшение санитарного и эстетического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6.Охрана окружающей среды Камышловского городского округа</w:t>
            </w:r>
          </w:p>
          <w:p w:rsidR="00354D91" w:rsidRPr="00264702" w:rsidRDefault="00354D91" w:rsidP="00354D91">
            <w:pPr>
              <w:rPr>
                <w:rStyle w:val="apple-style-span"/>
                <w:rFonts w:eastAsia="Calibri"/>
                <w:color w:val="000000"/>
                <w:position w:val="6"/>
                <w:sz w:val="24"/>
                <w:szCs w:val="24"/>
              </w:rPr>
            </w:pPr>
            <w:r w:rsidRPr="00264702">
              <w:rPr>
                <w:position w:val="6"/>
                <w:sz w:val="24"/>
                <w:szCs w:val="24"/>
              </w:rPr>
              <w:t>Цель: У</w:t>
            </w:r>
            <w:r w:rsidRPr="00264702">
              <w:rPr>
                <w:rStyle w:val="apple-style-span"/>
                <w:rFonts w:eastAsia="Calibri"/>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264702">
              <w:rPr>
                <w:rStyle w:val="apple-converted-space"/>
                <w:color w:val="000000"/>
                <w:position w:val="6"/>
                <w:sz w:val="24"/>
                <w:szCs w:val="24"/>
              </w:rPr>
              <w:t xml:space="preserve"> </w:t>
            </w:r>
            <w:r w:rsidRPr="00264702">
              <w:rPr>
                <w:rStyle w:val="apple-style-span"/>
                <w:rFonts w:eastAsia="Calibri"/>
                <w:color w:val="000000"/>
                <w:position w:val="6"/>
                <w:sz w:val="24"/>
                <w:szCs w:val="24"/>
              </w:rPr>
              <w:t>земельные ресурсы, растительный и животный мир.</w:t>
            </w:r>
          </w:p>
          <w:p w:rsidR="00354D91" w:rsidRPr="00264702" w:rsidRDefault="00354D91" w:rsidP="00354D91">
            <w:pPr>
              <w:pStyle w:val="a8"/>
              <w:spacing w:before="0" w:beforeAutospacing="0" w:after="0" w:afterAutospacing="0"/>
              <w:rPr>
                <w:position w:val="6"/>
              </w:rPr>
            </w:pPr>
            <w:r w:rsidRPr="00264702">
              <w:t>Задача:</w:t>
            </w:r>
            <w:r w:rsidRPr="00264702">
              <w:rPr>
                <w:position w:val="6"/>
              </w:rPr>
              <w:t xml:space="preserve"> </w:t>
            </w:r>
          </w:p>
          <w:p w:rsidR="00354D91" w:rsidRPr="00264702" w:rsidRDefault="00354D91" w:rsidP="00354D91">
            <w:pPr>
              <w:pStyle w:val="a8"/>
              <w:spacing w:before="0" w:beforeAutospacing="0" w:after="0" w:afterAutospacing="0"/>
              <w:rPr>
                <w:position w:val="6"/>
              </w:rPr>
            </w:pPr>
            <w:r w:rsidRPr="00264702">
              <w:rPr>
                <w:position w:val="6"/>
              </w:rPr>
              <w:t>1.Улучшение санитарного и экологического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7.Обеспечение содержания, ремонта, реконструкции, </w:t>
            </w:r>
            <w:r w:rsidRPr="00264702">
              <w:rPr>
                <w:b/>
                <w:sz w:val="24"/>
                <w:szCs w:val="24"/>
              </w:rPr>
              <w:lastRenderedPageBreak/>
              <w:t>нового строительства автомобильных дорог общего пользования Камышловского городского округа и сооружений на них</w:t>
            </w:r>
          </w:p>
          <w:p w:rsidR="00354D91" w:rsidRPr="00264702" w:rsidRDefault="00354D91" w:rsidP="00354D91">
            <w:pPr>
              <w:widowControl w:val="0"/>
              <w:rPr>
                <w:rFonts w:eastAsia="Calibri"/>
                <w:sz w:val="24"/>
                <w:szCs w:val="24"/>
              </w:rPr>
            </w:pPr>
            <w:r w:rsidRPr="00264702">
              <w:rPr>
                <w:sz w:val="24"/>
                <w:szCs w:val="24"/>
              </w:rPr>
              <w:t>Цель: О</w:t>
            </w:r>
            <w:r w:rsidRPr="00264702">
              <w:rPr>
                <w:rFonts w:eastAsia="Calibri"/>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354D91" w:rsidRPr="00264702" w:rsidRDefault="00354D91" w:rsidP="00B721CB">
            <w:pPr>
              <w:widowControl w:val="0"/>
              <w:rPr>
                <w:rFonts w:eastAsia="Calibri"/>
                <w:sz w:val="24"/>
                <w:szCs w:val="24"/>
              </w:rPr>
            </w:pPr>
            <w:r w:rsidRPr="00264702">
              <w:rPr>
                <w:sz w:val="24"/>
                <w:szCs w:val="24"/>
              </w:rPr>
              <w:t xml:space="preserve">Задачи:1. </w:t>
            </w:r>
            <w:r w:rsidRPr="00264702">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Pr>
                <w:rFonts w:eastAsia="Calibri"/>
                <w:sz w:val="24"/>
                <w:szCs w:val="24"/>
              </w:rPr>
              <w:t xml:space="preserve">путем осуществления в течение года работы по содержанию 137 км </w:t>
            </w:r>
            <w:r w:rsidRPr="00264702">
              <w:rPr>
                <w:rFonts w:eastAsia="Calibri"/>
                <w:sz w:val="24"/>
                <w:szCs w:val="24"/>
              </w:rPr>
              <w:t>автомобильных дорог</w:t>
            </w:r>
            <w:r w:rsidR="00B721CB">
              <w:rPr>
                <w:rFonts w:eastAsia="Calibri"/>
                <w:sz w:val="24"/>
                <w:szCs w:val="24"/>
              </w:rPr>
              <w:t xml:space="preserve"> и </w:t>
            </w:r>
            <w:r w:rsidRPr="00264702">
              <w:rPr>
                <w:sz w:val="24"/>
                <w:szCs w:val="24"/>
              </w:rPr>
              <w:t>с</w:t>
            </w:r>
            <w:r w:rsidRPr="00264702">
              <w:rPr>
                <w:rFonts w:eastAsia="Calibri"/>
                <w:sz w:val="24"/>
                <w:szCs w:val="24"/>
              </w:rPr>
              <w:t>одержа</w:t>
            </w:r>
            <w:r w:rsidR="00B721CB">
              <w:rPr>
                <w:rFonts w:eastAsia="Calibri"/>
                <w:sz w:val="24"/>
                <w:szCs w:val="24"/>
              </w:rPr>
              <w:t>ния</w:t>
            </w:r>
            <w:r w:rsidRPr="00264702">
              <w:rPr>
                <w:rFonts w:eastAsia="Calibri"/>
                <w:sz w:val="24"/>
                <w:szCs w:val="24"/>
              </w:rPr>
              <w:t xml:space="preserve"> светофорны</w:t>
            </w:r>
            <w:r w:rsidR="00B721CB">
              <w:rPr>
                <w:rFonts w:eastAsia="Calibri"/>
                <w:sz w:val="24"/>
                <w:szCs w:val="24"/>
              </w:rPr>
              <w:t>х</w:t>
            </w:r>
            <w:r w:rsidRPr="00264702">
              <w:rPr>
                <w:rFonts w:eastAsia="Calibri"/>
                <w:sz w:val="24"/>
                <w:szCs w:val="24"/>
              </w:rPr>
              <w:t xml:space="preserve"> объект</w:t>
            </w:r>
            <w:r w:rsidR="00B721CB">
              <w:rPr>
                <w:rFonts w:eastAsia="Calibri"/>
                <w:sz w:val="24"/>
                <w:szCs w:val="24"/>
              </w:rPr>
              <w:t>ов</w:t>
            </w:r>
            <w:r w:rsidRPr="00264702">
              <w:rPr>
                <w:rFonts w:eastAsia="Calibri"/>
                <w:sz w:val="24"/>
                <w:szCs w:val="24"/>
              </w:rPr>
              <w:t xml:space="preserve"> в надлежащем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8.Переселение граждан из аварийного жилищного фонда с учетом необходимости развития малоэтажного жилищного строительства в </w:t>
            </w:r>
            <w:proofErr w:type="spellStart"/>
            <w:r w:rsidRPr="00264702">
              <w:rPr>
                <w:b/>
                <w:sz w:val="24"/>
                <w:szCs w:val="24"/>
              </w:rPr>
              <w:t>Камышловском</w:t>
            </w:r>
            <w:proofErr w:type="spellEnd"/>
            <w:r w:rsidRPr="00264702">
              <w:rPr>
                <w:b/>
                <w:sz w:val="24"/>
                <w:szCs w:val="24"/>
              </w:rPr>
              <w:t xml:space="preserve"> городском округе </w:t>
            </w:r>
          </w:p>
          <w:p w:rsidR="00354D91" w:rsidRPr="00264702" w:rsidRDefault="00354D91" w:rsidP="00354D91">
            <w:pPr>
              <w:pStyle w:val="61"/>
              <w:shd w:val="clear" w:color="auto" w:fill="auto"/>
              <w:spacing w:after="0" w:line="240" w:lineRule="auto"/>
              <w:ind w:firstLine="0"/>
              <w:jc w:val="left"/>
              <w:rPr>
                <w:rStyle w:val="611pt"/>
                <w:sz w:val="24"/>
                <w:szCs w:val="24"/>
              </w:rPr>
            </w:pPr>
            <w:r w:rsidRPr="00264702">
              <w:rPr>
                <w:sz w:val="24"/>
                <w:szCs w:val="24"/>
              </w:rPr>
              <w:t>Цель:С</w:t>
            </w:r>
            <w:r w:rsidRPr="00264702">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354D91" w:rsidRPr="00264702" w:rsidRDefault="00354D91" w:rsidP="00354D91">
            <w:pPr>
              <w:pStyle w:val="ConsPlusNonformat"/>
              <w:widowControl/>
              <w:jc w:val="both"/>
              <w:rPr>
                <w:rStyle w:val="611pt"/>
                <w:sz w:val="24"/>
                <w:szCs w:val="24"/>
              </w:rPr>
            </w:pPr>
            <w:r w:rsidRPr="00264702">
              <w:rPr>
                <w:rStyle w:val="611pt"/>
                <w:sz w:val="24"/>
                <w:szCs w:val="24"/>
              </w:rPr>
              <w:t xml:space="preserve">Задачи: </w:t>
            </w:r>
          </w:p>
          <w:p w:rsidR="00354D91" w:rsidRPr="00264702" w:rsidRDefault="00B721CB" w:rsidP="00354D91">
            <w:pPr>
              <w:pStyle w:val="ConsPlusNonformat"/>
              <w:widowControl/>
              <w:rPr>
                <w:rStyle w:val="611pt"/>
                <w:sz w:val="24"/>
                <w:szCs w:val="24"/>
              </w:rPr>
            </w:pPr>
            <w:r>
              <w:rPr>
                <w:rStyle w:val="611pt"/>
                <w:sz w:val="24"/>
                <w:szCs w:val="24"/>
              </w:rPr>
              <w:t>1.Обеспечение 883</w:t>
            </w:r>
            <w:r w:rsidR="00354D91" w:rsidRPr="00264702">
              <w:rPr>
                <w:rStyle w:val="611pt"/>
                <w:sz w:val="24"/>
                <w:szCs w:val="24"/>
              </w:rPr>
              <w:t xml:space="preserve"> граждан, проживающих в аварийном жилищном фонде, благоустроенным жильем. </w:t>
            </w:r>
          </w:p>
          <w:p w:rsidR="00354D91" w:rsidRPr="00264702" w:rsidRDefault="00354D91" w:rsidP="00354D91">
            <w:pPr>
              <w:pStyle w:val="a8"/>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9.Информационное общество Камышловского городского округа </w:t>
            </w:r>
          </w:p>
          <w:p w:rsidR="00354D91" w:rsidRPr="00264702" w:rsidRDefault="00354D91" w:rsidP="00354D91">
            <w:pPr>
              <w:contextualSpacing/>
              <w:rPr>
                <w:sz w:val="24"/>
                <w:szCs w:val="24"/>
              </w:rPr>
            </w:pPr>
            <w:r w:rsidRPr="00264702">
              <w:rPr>
                <w:sz w:val="24"/>
                <w:szCs w:val="24"/>
              </w:rPr>
              <w:t>Цель:</w:t>
            </w:r>
            <w:r w:rsidR="007076C8">
              <w:rPr>
                <w:sz w:val="24"/>
                <w:szCs w:val="24"/>
              </w:rPr>
              <w:t xml:space="preserve"> </w:t>
            </w:r>
            <w:r w:rsidRPr="00264702">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264702" w:rsidRDefault="00354D91" w:rsidP="00354D91">
            <w:pPr>
              <w:contextualSpacing/>
              <w:rPr>
                <w:sz w:val="24"/>
                <w:szCs w:val="24"/>
              </w:rPr>
            </w:pPr>
            <w:r w:rsidRPr="00264702">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354D91" w:rsidRPr="00264702" w:rsidRDefault="00354D91" w:rsidP="00354D91">
            <w:pPr>
              <w:contextualSpacing/>
              <w:rPr>
                <w:sz w:val="24"/>
                <w:szCs w:val="24"/>
              </w:rPr>
            </w:pPr>
            <w:r w:rsidRPr="00264702">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pStyle w:val="a8"/>
              <w:spacing w:before="0" w:beforeAutospacing="0" w:after="0" w:afterAutospacing="0"/>
              <w:rPr>
                <w:color w:val="000000"/>
              </w:rPr>
            </w:pPr>
            <w:r w:rsidRPr="00264702">
              <w:rPr>
                <w:color w:val="000000"/>
              </w:rPr>
              <w:t>Цель:</w:t>
            </w:r>
            <w:r w:rsidR="007076C8">
              <w:rPr>
                <w:color w:val="000000"/>
              </w:rPr>
              <w:t xml:space="preserve"> </w:t>
            </w:r>
            <w:r w:rsidRPr="00264702">
              <w:rPr>
                <w:color w:val="000000"/>
              </w:rPr>
              <w:t>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354D91" w:rsidRPr="00264702" w:rsidRDefault="00354D91" w:rsidP="00354D91">
            <w:pPr>
              <w:pStyle w:val="a8"/>
              <w:spacing w:before="0" w:beforeAutospacing="0" w:after="0" w:afterAutospacing="0"/>
              <w:rPr>
                <w:color w:val="000000"/>
              </w:rPr>
            </w:pPr>
            <w:r w:rsidRPr="00264702">
              <w:rPr>
                <w:color w:val="000000"/>
              </w:rPr>
              <w:t>Задача:</w:t>
            </w:r>
          </w:p>
          <w:p w:rsidR="00354D91" w:rsidRPr="00264702" w:rsidRDefault="00354D91" w:rsidP="00354D91">
            <w:pPr>
              <w:pStyle w:val="a8"/>
              <w:spacing w:before="0" w:beforeAutospacing="0" w:after="0" w:afterAutospacing="0"/>
              <w:rPr>
                <w:color w:val="000000"/>
                <w:shd w:val="clear" w:color="auto" w:fill="FFFFFF"/>
              </w:rPr>
            </w:pPr>
            <w:r w:rsidRPr="00264702">
              <w:lastRenderedPageBreak/>
              <w:t xml:space="preserve">Оказание дополнительных мер социальной поддержки для повышения </w:t>
            </w:r>
            <w:proofErr w:type="gramStart"/>
            <w:r w:rsidRPr="00264702">
              <w:t>качества жизни граждан отдельных категорий граждан</w:t>
            </w:r>
            <w:proofErr w:type="gramEnd"/>
            <w:r w:rsidRPr="00264702">
              <w:rPr>
                <w:color w:val="000000"/>
                <w:shd w:val="clear" w:color="auto" w:fill="FFFFFF"/>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 xml:space="preserve">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w:t>
            </w:r>
            <w:proofErr w:type="spellStart"/>
            <w:r w:rsidRPr="00264702">
              <w:rPr>
                <w:sz w:val="24"/>
                <w:szCs w:val="24"/>
              </w:rPr>
              <w:t>самозанятости</w:t>
            </w:r>
            <w:proofErr w:type="spellEnd"/>
            <w:r w:rsidRPr="00264702">
              <w:rPr>
                <w:sz w:val="24"/>
                <w:szCs w:val="24"/>
              </w:rPr>
              <w:t xml:space="preserve"> населения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Задачи:1.Совершенствование внешней среды развития малого и среднего предпринимательства.</w:t>
            </w:r>
          </w:p>
          <w:p w:rsidR="00354D91" w:rsidRPr="00264702" w:rsidRDefault="00354D91" w:rsidP="00354D91">
            <w:pPr>
              <w:jc w:val="both"/>
              <w:rPr>
                <w:color w:val="000000"/>
                <w:sz w:val="24"/>
                <w:szCs w:val="24"/>
              </w:rPr>
            </w:pPr>
            <w:r w:rsidRPr="00264702">
              <w:rPr>
                <w:color w:val="000000"/>
                <w:sz w:val="24"/>
                <w:szCs w:val="24"/>
              </w:rPr>
              <w:t>2.Финансовая поддержка субъектов малого и среднего предпринимательства.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pStyle w:val="21"/>
              <w:spacing w:after="0" w:line="240" w:lineRule="auto"/>
              <w:jc w:val="both"/>
              <w:rPr>
                <w:bCs/>
                <w:sz w:val="24"/>
                <w:szCs w:val="24"/>
              </w:rPr>
            </w:pPr>
            <w:r w:rsidRPr="00264702">
              <w:rPr>
                <w:sz w:val="24"/>
                <w:szCs w:val="24"/>
              </w:rPr>
              <w:t>Цель:</w:t>
            </w:r>
            <w:r w:rsidR="007076C8">
              <w:rPr>
                <w:sz w:val="24"/>
                <w:szCs w:val="24"/>
              </w:rPr>
              <w:t xml:space="preserve"> </w:t>
            </w:r>
            <w:proofErr w:type="gramStart"/>
            <w:r w:rsidRPr="00264702">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Pr>
                <w:sz w:val="24"/>
                <w:szCs w:val="24"/>
              </w:rPr>
              <w:t xml:space="preserve"> </w:t>
            </w:r>
            <w:r w:rsidRPr="00264702">
              <w:rPr>
                <w:sz w:val="24"/>
                <w:szCs w:val="24"/>
              </w:rPr>
              <w:t xml:space="preserve">году в современную систему способную выполнить задачи по предназначению (обеспечить защиту населения </w:t>
            </w:r>
            <w:r w:rsidRPr="00264702">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roofErr w:type="gramEnd"/>
          </w:p>
          <w:p w:rsidR="00354D91" w:rsidRPr="00264702" w:rsidRDefault="00354D91" w:rsidP="00354D91">
            <w:pPr>
              <w:jc w:val="both"/>
              <w:rPr>
                <w:spacing w:val="-2"/>
                <w:sz w:val="24"/>
                <w:szCs w:val="24"/>
              </w:rPr>
            </w:pPr>
            <w:r w:rsidRPr="00264702">
              <w:rPr>
                <w:spacing w:val="-2"/>
                <w:sz w:val="24"/>
                <w:szCs w:val="24"/>
              </w:rPr>
              <w:t>Задачи:1. Содержание системы оповещения руководящего состава РСЧС и всех категорий населения.</w:t>
            </w:r>
          </w:p>
          <w:p w:rsidR="00354D91" w:rsidRPr="00264702" w:rsidRDefault="00354D91" w:rsidP="00354D91">
            <w:pPr>
              <w:jc w:val="both"/>
              <w:rPr>
                <w:spacing w:val="-2"/>
                <w:sz w:val="24"/>
                <w:szCs w:val="24"/>
              </w:rPr>
            </w:pPr>
            <w:r w:rsidRPr="00264702">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264702" w:rsidRDefault="00354D91" w:rsidP="00354D91">
            <w:pPr>
              <w:jc w:val="both"/>
              <w:rPr>
                <w:spacing w:val="-2"/>
                <w:sz w:val="24"/>
                <w:szCs w:val="24"/>
              </w:rPr>
            </w:pPr>
            <w:r w:rsidRPr="00264702">
              <w:rPr>
                <w:spacing w:val="-2"/>
                <w:sz w:val="24"/>
                <w:szCs w:val="24"/>
              </w:rPr>
              <w:t xml:space="preserve">3.Создать резерв средств индивидуальной защиты. </w:t>
            </w:r>
          </w:p>
          <w:p w:rsidR="00354D91" w:rsidRPr="00264702" w:rsidRDefault="00354D91" w:rsidP="00354D91">
            <w:pPr>
              <w:jc w:val="both"/>
              <w:rPr>
                <w:spacing w:val="-2"/>
                <w:sz w:val="24"/>
                <w:szCs w:val="24"/>
              </w:rPr>
            </w:pPr>
            <w:r w:rsidRPr="00264702">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264702" w:rsidRDefault="00354D91" w:rsidP="00354D91">
            <w:pPr>
              <w:jc w:val="both"/>
              <w:rPr>
                <w:spacing w:val="-2"/>
                <w:sz w:val="24"/>
                <w:szCs w:val="24"/>
              </w:rPr>
            </w:pPr>
            <w:r w:rsidRPr="00264702">
              <w:rPr>
                <w:spacing w:val="-2"/>
                <w:sz w:val="24"/>
                <w:szCs w:val="24"/>
              </w:rPr>
              <w:t>5.Совершенствовать подготовку и содержание в готовности необходимых сил и сре</w:t>
            </w:r>
            <w:proofErr w:type="gramStart"/>
            <w:r w:rsidRPr="00264702">
              <w:rPr>
                <w:spacing w:val="-2"/>
                <w:sz w:val="24"/>
                <w:szCs w:val="24"/>
              </w:rPr>
              <w:t>дств дл</w:t>
            </w:r>
            <w:proofErr w:type="gramEnd"/>
            <w:r w:rsidRPr="00264702">
              <w:rPr>
                <w:spacing w:val="-2"/>
                <w:sz w:val="24"/>
                <w:szCs w:val="24"/>
              </w:rPr>
              <w:t>я защиты населения и территорий от чрезвычайных ситуаций.</w:t>
            </w:r>
          </w:p>
          <w:p w:rsidR="00354D91" w:rsidRPr="00264702" w:rsidRDefault="00354D91" w:rsidP="00354D91">
            <w:pPr>
              <w:jc w:val="both"/>
              <w:rPr>
                <w:bCs/>
                <w:sz w:val="24"/>
                <w:szCs w:val="24"/>
              </w:rPr>
            </w:pPr>
            <w:r w:rsidRPr="00264702">
              <w:rPr>
                <w:spacing w:val="-2"/>
                <w:sz w:val="24"/>
                <w:szCs w:val="24"/>
              </w:rPr>
              <w:t>6.Создать запасы материально-технических, продовольственных, медицинских и иных сре</w:t>
            </w:r>
            <w:proofErr w:type="gramStart"/>
            <w:r w:rsidRPr="00264702">
              <w:rPr>
                <w:spacing w:val="-2"/>
                <w:sz w:val="24"/>
                <w:szCs w:val="24"/>
              </w:rPr>
              <w:t>дств дл</w:t>
            </w:r>
            <w:proofErr w:type="gramEnd"/>
            <w:r w:rsidRPr="00264702">
              <w:rPr>
                <w:spacing w:val="-2"/>
                <w:sz w:val="24"/>
                <w:szCs w:val="24"/>
              </w:rPr>
              <w:t>я первоочередного обеспечения пострадавшего населения.</w:t>
            </w:r>
          </w:p>
          <w:p w:rsidR="00354D91" w:rsidRPr="00264702" w:rsidRDefault="00354D91" w:rsidP="00354D91">
            <w:pPr>
              <w:pStyle w:val="21"/>
              <w:spacing w:after="0" w:line="240" w:lineRule="auto"/>
              <w:ind w:hanging="8"/>
              <w:rPr>
                <w:bCs/>
                <w:sz w:val="24"/>
                <w:szCs w:val="24"/>
              </w:rPr>
            </w:pPr>
            <w:r w:rsidRPr="00264702">
              <w:rPr>
                <w:sz w:val="24"/>
                <w:szCs w:val="24"/>
              </w:rPr>
              <w:t>7.Готовность к приему эвакуируемого населения, материальных и культурных ценностей в безопасные районы</w:t>
            </w:r>
            <w:r w:rsidR="0045713E">
              <w:rPr>
                <w:sz w:val="24"/>
                <w:szCs w:val="24"/>
              </w:rPr>
              <w:t>.</w:t>
            </w:r>
          </w:p>
          <w:p w:rsidR="00354D91" w:rsidRPr="00264702" w:rsidRDefault="00354D91" w:rsidP="00354D91">
            <w:pPr>
              <w:pStyle w:val="21"/>
              <w:spacing w:after="0" w:line="240" w:lineRule="auto"/>
              <w:ind w:hanging="8"/>
              <w:rPr>
                <w:bCs/>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lastRenderedPageBreak/>
              <w:t>9.Создание резервов финансовых и материальных ресурсов для ликвидации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264702" w:rsidRDefault="00354D91" w:rsidP="00354D91">
            <w:pPr>
              <w:rPr>
                <w:bCs/>
                <w:sz w:val="24"/>
                <w:szCs w:val="24"/>
              </w:rPr>
            </w:pPr>
            <w:r w:rsidRPr="00264702">
              <w:rPr>
                <w:bCs/>
                <w:sz w:val="24"/>
                <w:szCs w:val="24"/>
              </w:rPr>
              <w:t>11.Обеспечение деятельности ЕДДС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13.Пожарная безопасность на территории Камышловского городского округа</w:t>
            </w:r>
          </w:p>
          <w:p w:rsidR="00354D91" w:rsidRPr="00E06811" w:rsidRDefault="00354D91" w:rsidP="00354D91">
            <w:pPr>
              <w:pStyle w:val="ConsPlusCell"/>
              <w:rPr>
                <w:sz w:val="24"/>
                <w:szCs w:val="24"/>
              </w:rPr>
            </w:pPr>
            <w:r w:rsidRPr="00E06811">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354D91" w:rsidRPr="00E06811" w:rsidRDefault="00354D91" w:rsidP="00354D91">
            <w:pPr>
              <w:pStyle w:val="ac"/>
              <w:spacing w:after="0"/>
              <w:jc w:val="both"/>
            </w:pPr>
            <w:r w:rsidRPr="00E06811">
              <w:t xml:space="preserve">Задачи:1.Создание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w:t>
            </w:r>
            <w:proofErr w:type="spellStart"/>
            <w:r w:rsidRPr="00E06811">
              <w:t>травмирования</w:t>
            </w:r>
            <w:proofErr w:type="spellEnd"/>
            <w:r w:rsidRPr="00E06811">
              <w:t xml:space="preserve"> людей.</w:t>
            </w:r>
          </w:p>
          <w:p w:rsidR="00354D91" w:rsidRPr="00E06811" w:rsidRDefault="00354D91" w:rsidP="00354D91">
            <w:pPr>
              <w:pStyle w:val="ac"/>
              <w:spacing w:after="0"/>
              <w:jc w:val="both"/>
            </w:pPr>
            <w:r w:rsidRPr="00E06811">
              <w:t>2.Уменьшение размеров материальных потерь от огня.</w:t>
            </w:r>
          </w:p>
          <w:p w:rsidR="00354D91" w:rsidRPr="00E06811" w:rsidRDefault="00354D91" w:rsidP="00354D91">
            <w:pPr>
              <w:rPr>
                <w:sz w:val="24"/>
                <w:szCs w:val="24"/>
              </w:rPr>
            </w:pPr>
            <w:r w:rsidRPr="00E06811">
              <w:rPr>
                <w:sz w:val="24"/>
                <w:szCs w:val="24"/>
              </w:rPr>
              <w:t>3.Улучшение материально-технической базы.</w:t>
            </w:r>
          </w:p>
          <w:p w:rsidR="00354D91" w:rsidRPr="00E06811" w:rsidRDefault="00354D91" w:rsidP="00354D91">
            <w:pPr>
              <w:pStyle w:val="ConsPlusCell"/>
              <w:rPr>
                <w:sz w:val="24"/>
                <w:szCs w:val="24"/>
              </w:rPr>
            </w:pPr>
            <w:r w:rsidRPr="00E06811">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354D91" w:rsidRPr="00264702" w:rsidRDefault="00354D91" w:rsidP="00354D91">
            <w:pPr>
              <w:jc w:val="both"/>
              <w:rPr>
                <w:sz w:val="24"/>
                <w:szCs w:val="24"/>
              </w:rPr>
            </w:pPr>
            <w:r w:rsidRPr="00264702">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14.Обеспечение общественной безопасности на территории Камышловского городского округа</w:t>
            </w:r>
          </w:p>
          <w:p w:rsidR="00354D91" w:rsidRPr="00264702" w:rsidRDefault="00354D91" w:rsidP="00C84034">
            <w:pPr>
              <w:shd w:val="clear" w:color="auto" w:fill="FFFFFF"/>
              <w:jc w:val="both"/>
              <w:rPr>
                <w:color w:val="000000"/>
                <w:spacing w:val="4"/>
                <w:sz w:val="24"/>
                <w:szCs w:val="24"/>
              </w:rPr>
            </w:pPr>
            <w:r w:rsidRPr="00264702">
              <w:rPr>
                <w:color w:val="000000"/>
                <w:sz w:val="24"/>
                <w:szCs w:val="24"/>
              </w:rPr>
              <w:t>Цель:</w:t>
            </w:r>
            <w:r>
              <w:rPr>
                <w:color w:val="000000"/>
                <w:sz w:val="24"/>
                <w:szCs w:val="24"/>
              </w:rPr>
              <w:t xml:space="preserve"> </w:t>
            </w:r>
            <w:r w:rsidRPr="00264702">
              <w:rPr>
                <w:color w:val="000000"/>
                <w:spacing w:val="3"/>
                <w:sz w:val="24"/>
                <w:szCs w:val="24"/>
              </w:rPr>
              <w:t xml:space="preserve">Реализация государственной политики Российской </w:t>
            </w:r>
            <w:r w:rsidRPr="00264702">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264702" w:rsidRDefault="00354D91" w:rsidP="00354D91">
            <w:pPr>
              <w:shd w:val="clear" w:color="auto" w:fill="FFFFFF"/>
              <w:rPr>
                <w:sz w:val="24"/>
                <w:szCs w:val="24"/>
              </w:rPr>
            </w:pPr>
            <w:r w:rsidRPr="00264702">
              <w:rPr>
                <w:color w:val="000000"/>
                <w:spacing w:val="4"/>
                <w:sz w:val="24"/>
                <w:szCs w:val="24"/>
              </w:rPr>
              <w:t>Задачи:</w:t>
            </w:r>
            <w:r w:rsidRPr="00264702">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264702" w:rsidRDefault="00354D91" w:rsidP="00354D91">
            <w:pPr>
              <w:rPr>
                <w:sz w:val="24"/>
                <w:szCs w:val="24"/>
              </w:rPr>
            </w:pPr>
            <w:r w:rsidRPr="00264702">
              <w:rPr>
                <w:sz w:val="24"/>
                <w:szCs w:val="24"/>
              </w:rPr>
              <w:t>2.Участие в профилактике антитеррористической деятельности.</w:t>
            </w:r>
          </w:p>
          <w:p w:rsidR="00354D91" w:rsidRPr="00264702" w:rsidRDefault="00354D91" w:rsidP="00354D91">
            <w:pPr>
              <w:rPr>
                <w:sz w:val="24"/>
                <w:szCs w:val="24"/>
              </w:rPr>
            </w:pPr>
            <w:r w:rsidRPr="00264702">
              <w:rPr>
                <w:sz w:val="24"/>
                <w:szCs w:val="24"/>
              </w:rPr>
              <w:t>3.Совершенствование системы муниципального управления и оперативного реагирования в чрезвычайных и кризисных ситуациях.</w:t>
            </w:r>
          </w:p>
          <w:p w:rsidR="00354D91" w:rsidRPr="00264702" w:rsidRDefault="00354D91" w:rsidP="00354D91">
            <w:pPr>
              <w:rPr>
                <w:sz w:val="24"/>
                <w:szCs w:val="24"/>
              </w:rPr>
            </w:pPr>
            <w:r w:rsidRPr="00264702">
              <w:rPr>
                <w:sz w:val="24"/>
                <w:szCs w:val="24"/>
              </w:rPr>
              <w:t>4.</w:t>
            </w:r>
            <w:r w:rsidR="00067236">
              <w:rPr>
                <w:sz w:val="24"/>
                <w:szCs w:val="24"/>
              </w:rPr>
              <w:t>Повышение безопасности населения</w:t>
            </w:r>
            <w:r w:rsidRPr="00264702">
              <w:rPr>
                <w:sz w:val="24"/>
                <w:szCs w:val="24"/>
              </w:rPr>
              <w:t>.</w:t>
            </w:r>
          </w:p>
          <w:p w:rsidR="00354D91" w:rsidRPr="00264702" w:rsidRDefault="00354D91" w:rsidP="00354D91">
            <w:pPr>
              <w:rPr>
                <w:sz w:val="24"/>
                <w:szCs w:val="24"/>
              </w:rPr>
            </w:pPr>
            <w:r w:rsidRPr="00264702">
              <w:rPr>
                <w:sz w:val="24"/>
                <w:szCs w:val="24"/>
              </w:rPr>
              <w:t xml:space="preserve">5.Организация предупреждения и пресечения </w:t>
            </w:r>
            <w:r w:rsidRPr="00264702">
              <w:rPr>
                <w:sz w:val="24"/>
                <w:szCs w:val="24"/>
              </w:rPr>
              <w:lastRenderedPageBreak/>
              <w:t>террористической деятельности общественных и религиозных объединений, иных организаций, физических лиц.</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rPr>
                <w:sz w:val="24"/>
                <w:szCs w:val="24"/>
              </w:rPr>
            </w:pPr>
            <w:r w:rsidRPr="00264702">
              <w:rPr>
                <w:sz w:val="24"/>
                <w:szCs w:val="24"/>
              </w:rPr>
              <w:t>Цель:</w:t>
            </w:r>
            <w:r w:rsidR="007C7A5D">
              <w:rPr>
                <w:sz w:val="24"/>
                <w:szCs w:val="24"/>
              </w:rPr>
              <w:t xml:space="preserve"> </w:t>
            </w:r>
            <w:r w:rsidRPr="00264702">
              <w:rPr>
                <w:sz w:val="24"/>
                <w:szCs w:val="24"/>
              </w:rPr>
              <w:t xml:space="preserve">Развитие информационного потенциала Архивного фонда Российской Федерации на территории Камышловского городского округа </w:t>
            </w:r>
          </w:p>
          <w:p w:rsidR="00354D91" w:rsidRPr="00264702" w:rsidRDefault="00354D91" w:rsidP="00354D91">
            <w:pPr>
              <w:pStyle w:val="ConsPlusCell"/>
              <w:rPr>
                <w:sz w:val="24"/>
                <w:szCs w:val="24"/>
              </w:rPr>
            </w:pPr>
            <w:r w:rsidRPr="00264702">
              <w:rPr>
                <w:sz w:val="24"/>
                <w:szCs w:val="24"/>
              </w:rPr>
              <w:t>и повышение безопасности хранения архивных документов</w:t>
            </w:r>
            <w:r w:rsidR="007C7A5D">
              <w:rPr>
                <w:sz w:val="24"/>
                <w:szCs w:val="24"/>
              </w:rPr>
              <w:t>.</w:t>
            </w:r>
          </w:p>
          <w:p w:rsidR="00354D91" w:rsidRPr="00264702" w:rsidRDefault="00354D91" w:rsidP="00354D91">
            <w:pPr>
              <w:pStyle w:val="ConsPlusCell"/>
              <w:rPr>
                <w:sz w:val="24"/>
                <w:szCs w:val="24"/>
              </w:rPr>
            </w:pPr>
            <w:proofErr w:type="gramStart"/>
            <w:r w:rsidRPr="00264702">
              <w:rPr>
                <w:sz w:val="24"/>
                <w:szCs w:val="24"/>
              </w:rPr>
              <w:t>Задача 1.Обеспечение единого информационного пространства и удовлетворение потребностей в архивной информации в</w:t>
            </w:r>
            <w:r w:rsidR="007C7A5D">
              <w:rPr>
                <w:sz w:val="24"/>
                <w:szCs w:val="24"/>
              </w:rPr>
              <w:t xml:space="preserve"> </w:t>
            </w:r>
            <w:proofErr w:type="spellStart"/>
            <w:r w:rsidRPr="00264702">
              <w:rPr>
                <w:sz w:val="24"/>
                <w:szCs w:val="24"/>
              </w:rPr>
              <w:t>Камышловском</w:t>
            </w:r>
            <w:proofErr w:type="spellEnd"/>
            <w:r w:rsidRPr="00264702">
              <w:rPr>
                <w:sz w:val="24"/>
                <w:szCs w:val="24"/>
              </w:rPr>
              <w:t xml:space="preserve"> городском округе.</w:t>
            </w:r>
            <w:proofErr w:type="gramEnd"/>
          </w:p>
          <w:p w:rsidR="00354D91" w:rsidRPr="00264702" w:rsidRDefault="00354D91" w:rsidP="00354D91">
            <w:pPr>
              <w:pStyle w:val="ConsPlusCell"/>
              <w:rPr>
                <w:sz w:val="24"/>
                <w:szCs w:val="24"/>
              </w:rPr>
            </w:pPr>
            <w:r w:rsidRPr="00264702">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354D91" w:rsidRPr="00264702" w:rsidRDefault="00354D91" w:rsidP="00354D91">
            <w:pPr>
              <w:pStyle w:val="ConsPlusCell"/>
              <w:rPr>
                <w:sz w:val="24"/>
                <w:szCs w:val="24"/>
              </w:rPr>
            </w:pPr>
            <w:r w:rsidRPr="00264702">
              <w:rPr>
                <w:sz w:val="24"/>
                <w:szCs w:val="24"/>
              </w:rPr>
              <w:t>Задача 3.Обеспечение исполнения администрацией Камышловского городского округа государственных полномочий Свердловской обл</w:t>
            </w:r>
            <w:r w:rsidR="00EA5948">
              <w:rPr>
                <w:sz w:val="24"/>
                <w:szCs w:val="24"/>
              </w:rPr>
              <w:t>асти по хранению, учету и исполне</w:t>
            </w:r>
            <w:r w:rsidRPr="00264702">
              <w:rPr>
                <w:sz w:val="24"/>
                <w:szCs w:val="24"/>
              </w:rPr>
              <w:t>нию архивных документов, относящихся к собственности Свердловской области.</w:t>
            </w:r>
          </w:p>
          <w:p w:rsidR="00354D91" w:rsidRPr="00264702" w:rsidRDefault="00354D91" w:rsidP="00354D91">
            <w:pPr>
              <w:pStyle w:val="ConsPlusCell"/>
              <w:rPr>
                <w:sz w:val="24"/>
                <w:szCs w:val="24"/>
              </w:rPr>
            </w:pPr>
            <w:r w:rsidRPr="00264702">
              <w:rPr>
                <w:sz w:val="24"/>
                <w:szCs w:val="24"/>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354D91" w:rsidRPr="00264702" w:rsidRDefault="00354D91" w:rsidP="00354D91">
            <w:pPr>
              <w:rPr>
                <w:sz w:val="24"/>
                <w:szCs w:val="24"/>
              </w:rPr>
            </w:pPr>
            <w:r w:rsidRPr="00264702">
              <w:rPr>
                <w:sz w:val="24"/>
                <w:szCs w:val="24"/>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rsidR="00354D91" w:rsidRPr="00264702" w:rsidRDefault="00354D91" w:rsidP="00354D91">
            <w:pPr>
              <w:pStyle w:val="ConsPlusCell"/>
              <w:rPr>
                <w:sz w:val="24"/>
                <w:szCs w:val="24"/>
              </w:rPr>
            </w:pPr>
            <w:r w:rsidRPr="00264702">
              <w:rPr>
                <w:sz w:val="24"/>
                <w:szCs w:val="24"/>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16.Информационное обеспечение деятельности администрации Камышловского городского округа</w:t>
            </w:r>
          </w:p>
          <w:p w:rsidR="00EA5948" w:rsidRDefault="00354D91" w:rsidP="00354D91">
            <w:pPr>
              <w:pStyle w:val="a8"/>
              <w:spacing w:before="0" w:beforeAutospacing="0" w:after="0" w:afterAutospacing="0"/>
              <w:rPr>
                <w:color w:val="000000"/>
              </w:rPr>
            </w:pPr>
            <w:r w:rsidRPr="00264702">
              <w:rPr>
                <w:color w:val="000000"/>
              </w:rPr>
              <w:t xml:space="preserve">Цель: Обеспечение информационной открытости администрации городского округа и </w:t>
            </w:r>
            <w:r w:rsidR="00EA5948">
              <w:rPr>
                <w:color w:val="000000"/>
              </w:rPr>
              <w:t xml:space="preserve">реализации </w:t>
            </w:r>
            <w:r w:rsidRPr="00264702">
              <w:rPr>
                <w:color w:val="000000"/>
              </w:rPr>
              <w:t>права граждан на получение</w:t>
            </w:r>
            <w:r w:rsidR="00EA5948">
              <w:rPr>
                <w:color w:val="000000"/>
              </w:rPr>
              <w:t xml:space="preserve"> с учетом актуальных </w:t>
            </w:r>
            <w:r w:rsidRPr="00264702">
              <w:rPr>
                <w:color w:val="000000"/>
              </w:rPr>
              <w:t>потребностей гражданского общества</w:t>
            </w:r>
            <w:r w:rsidR="00EA5948">
              <w:rPr>
                <w:color w:val="000000"/>
              </w:rPr>
              <w:t xml:space="preserve"> полной и объективной информации экономической и социальной направленности</w:t>
            </w:r>
            <w:r w:rsidRPr="00264702">
              <w:rPr>
                <w:color w:val="000000"/>
              </w:rPr>
              <w:t>.</w:t>
            </w:r>
          </w:p>
          <w:p w:rsidR="00354D91" w:rsidRPr="00264702" w:rsidRDefault="00354D91" w:rsidP="00354D91">
            <w:pPr>
              <w:pStyle w:val="a8"/>
              <w:spacing w:before="0" w:beforeAutospacing="0" w:after="0" w:afterAutospacing="0"/>
              <w:rPr>
                <w:color w:val="000000"/>
                <w:shd w:val="clear" w:color="auto" w:fill="FFFFFF"/>
              </w:rPr>
            </w:pPr>
            <w:r w:rsidRPr="00264702">
              <w:rPr>
                <w:color w:val="000000"/>
              </w:rPr>
              <w:t>Задача: О</w:t>
            </w:r>
            <w:r w:rsidRPr="00264702">
              <w:rPr>
                <w:color w:val="000000"/>
                <w:shd w:val="clear" w:color="auto" w:fill="FFFFFF"/>
              </w:rPr>
              <w:t xml:space="preserve">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w:t>
            </w:r>
            <w:r w:rsidRPr="00264702">
              <w:rPr>
                <w:color w:val="000000"/>
                <w:shd w:val="clear" w:color="auto" w:fill="FFFFFF"/>
              </w:rPr>
              <w:lastRenderedPageBreak/>
              <w:t>в реализации федеральных, региональных программ, проектов и мероприятий.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Цель:</w:t>
            </w:r>
            <w:r>
              <w:rPr>
                <w:color w:val="000000"/>
                <w:sz w:val="24"/>
                <w:szCs w:val="24"/>
              </w:rPr>
              <w:t xml:space="preserve"> </w:t>
            </w:r>
            <w:r w:rsidRPr="00264702">
              <w:rPr>
                <w:color w:val="000000"/>
                <w:sz w:val="24"/>
                <w:szCs w:val="24"/>
              </w:rPr>
              <w:t>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Задачи:</w:t>
            </w:r>
          </w:p>
          <w:p w:rsidR="00354D91" w:rsidRPr="00264702" w:rsidRDefault="00354D91" w:rsidP="00354D91">
            <w:pPr>
              <w:pStyle w:val="a8"/>
              <w:spacing w:before="0" w:beforeAutospacing="0" w:after="0" w:afterAutospacing="0"/>
              <w:rPr>
                <w:color w:val="000000"/>
              </w:rPr>
            </w:pPr>
            <w:r w:rsidRPr="00264702">
              <w:rPr>
                <w:color w:val="000000"/>
              </w:rPr>
              <w:t>1.Обеспечение выполнения муниципального задания.</w:t>
            </w:r>
          </w:p>
          <w:p w:rsidR="00354D91" w:rsidRDefault="00354D91" w:rsidP="00354D91">
            <w:pPr>
              <w:pStyle w:val="a8"/>
              <w:spacing w:before="0" w:beforeAutospacing="0" w:after="0" w:afterAutospacing="0"/>
              <w:rPr>
                <w:bCs/>
              </w:rPr>
            </w:pPr>
            <w:r w:rsidRPr="00264702">
              <w:rPr>
                <w:color w:val="000000"/>
              </w:rPr>
              <w:t>2.Р</w:t>
            </w:r>
            <w:r w:rsidRPr="00264702">
              <w:t>еализация государственного полномочия по созданию административных комиссий и</w:t>
            </w:r>
            <w:r w:rsidRPr="00264702">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E03E7" w:rsidRPr="00264702" w:rsidRDefault="00AE03E7" w:rsidP="00354D91">
            <w:pPr>
              <w:pStyle w:val="a8"/>
              <w:spacing w:before="0" w:beforeAutospacing="0" w:after="0" w:afterAutospacing="0"/>
              <w:rPr>
                <w:bCs/>
              </w:rPr>
            </w:pPr>
            <w:r>
              <w:rPr>
                <w:bCs/>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354D91" w:rsidRPr="00264702" w:rsidRDefault="00354D91" w:rsidP="00354D91">
            <w:pPr>
              <w:widowControl w:val="0"/>
              <w:rPr>
                <w:b/>
                <w:sz w:val="24"/>
                <w:szCs w:val="24"/>
              </w:rPr>
            </w:pPr>
          </w:p>
          <w:p w:rsidR="00354D91" w:rsidRPr="00264702" w:rsidRDefault="00354D91" w:rsidP="00354D91">
            <w:pPr>
              <w:pStyle w:val="ConsPlusCell"/>
              <w:widowControl/>
              <w:jc w:val="both"/>
              <w:rPr>
                <w:b/>
                <w:sz w:val="24"/>
                <w:szCs w:val="24"/>
              </w:rPr>
            </w:pPr>
            <w:r w:rsidRPr="00264702">
              <w:rPr>
                <w:b/>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Pr="00264702" w:rsidRDefault="00354D91" w:rsidP="00354D91">
            <w:pPr>
              <w:widowControl w:val="0"/>
              <w:jc w:val="both"/>
              <w:rPr>
                <w:sz w:val="24"/>
                <w:szCs w:val="24"/>
              </w:rPr>
            </w:pPr>
            <w:r w:rsidRPr="00264702">
              <w:rPr>
                <w:sz w:val="24"/>
                <w:szCs w:val="24"/>
              </w:rPr>
              <w:t>Цель:1.Обеспечение доступности дошкольного образования для детей в возрасте от 3 до 7 лет</w:t>
            </w:r>
            <w:r w:rsidR="00AE03E7">
              <w:rPr>
                <w:sz w:val="24"/>
                <w:szCs w:val="24"/>
              </w:rPr>
              <w:t>.</w:t>
            </w:r>
          </w:p>
          <w:p w:rsidR="00354D91" w:rsidRPr="00264702" w:rsidRDefault="00354D91" w:rsidP="00354D91">
            <w:pPr>
              <w:widowControl w:val="0"/>
              <w:jc w:val="both"/>
              <w:rPr>
                <w:sz w:val="24"/>
                <w:szCs w:val="24"/>
              </w:rPr>
            </w:pPr>
            <w:r w:rsidRPr="00264702">
              <w:rPr>
                <w:sz w:val="24"/>
                <w:szCs w:val="24"/>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sidR="00AE03E7">
              <w:rPr>
                <w:sz w:val="24"/>
                <w:szCs w:val="24"/>
              </w:rPr>
              <w:t>.</w:t>
            </w:r>
          </w:p>
          <w:p w:rsidR="00354D91" w:rsidRPr="00264702" w:rsidRDefault="00354D91" w:rsidP="00354D91">
            <w:pPr>
              <w:jc w:val="both"/>
              <w:rPr>
                <w:sz w:val="24"/>
                <w:szCs w:val="24"/>
              </w:rPr>
            </w:pPr>
            <w:r w:rsidRPr="00264702">
              <w:rPr>
                <w:sz w:val="24"/>
                <w:szCs w:val="24"/>
              </w:rPr>
              <w:t xml:space="preserve">2.Обеспечение воспитания и обучения детей-инвалидов дошкольного возраста, проживающих в </w:t>
            </w:r>
            <w:proofErr w:type="spellStart"/>
            <w:r w:rsidRPr="00264702">
              <w:rPr>
                <w:sz w:val="24"/>
                <w:szCs w:val="24"/>
              </w:rPr>
              <w:t>Камышловском</w:t>
            </w:r>
            <w:proofErr w:type="spellEnd"/>
            <w:r w:rsidRPr="00264702">
              <w:rPr>
                <w:sz w:val="24"/>
                <w:szCs w:val="24"/>
              </w:rPr>
              <w:t xml:space="preserve"> городском округе, на дому, в дошкольных образовательных ор</w:t>
            </w:r>
            <w:r w:rsidR="00AE03E7">
              <w:rPr>
                <w:sz w:val="24"/>
                <w:szCs w:val="24"/>
              </w:rPr>
              <w:t>ганизациях.</w:t>
            </w:r>
          </w:p>
          <w:p w:rsidR="00354D91" w:rsidRDefault="00354D91" w:rsidP="00354D91">
            <w:pPr>
              <w:jc w:val="both"/>
              <w:rPr>
                <w:sz w:val="24"/>
                <w:szCs w:val="24"/>
              </w:rPr>
            </w:pPr>
            <w:r w:rsidRPr="00264702">
              <w:rPr>
                <w:sz w:val="24"/>
                <w:szCs w:val="24"/>
              </w:rPr>
              <w:t>3.</w:t>
            </w:r>
            <w:r w:rsidR="00AE03E7">
              <w:rPr>
                <w:sz w:val="24"/>
                <w:szCs w:val="24"/>
              </w:rPr>
              <w:t>О</w:t>
            </w:r>
            <w:r w:rsidRPr="00264702">
              <w:rPr>
                <w:sz w:val="24"/>
                <w:szCs w:val="24"/>
              </w:rPr>
              <w:t>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rsidR="00354D91" w:rsidRDefault="00354D91" w:rsidP="00354D91">
            <w:pPr>
              <w:jc w:val="both"/>
              <w:rPr>
                <w:sz w:val="24"/>
                <w:szCs w:val="24"/>
              </w:rPr>
            </w:pPr>
          </w:p>
          <w:p w:rsidR="00354D91" w:rsidRDefault="00354D91" w:rsidP="00354D91">
            <w:pPr>
              <w:jc w:val="both"/>
              <w:rPr>
                <w:b/>
                <w:sz w:val="24"/>
                <w:szCs w:val="24"/>
              </w:rPr>
            </w:pPr>
            <w:r w:rsidRPr="00874909">
              <w:rPr>
                <w:b/>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Цель:1.Создание безопасных и благоприятных условий для проживания граждан</w:t>
            </w:r>
          </w:p>
          <w:p w:rsidR="00AE03E7" w:rsidRDefault="00AE03E7" w:rsidP="00AE03E7">
            <w:pPr>
              <w:jc w:val="both"/>
              <w:rPr>
                <w:color w:val="000000"/>
                <w:sz w:val="24"/>
                <w:szCs w:val="24"/>
              </w:rPr>
            </w:pPr>
            <w:r>
              <w:rPr>
                <w:sz w:val="24"/>
                <w:szCs w:val="24"/>
              </w:rPr>
              <w:t>Задача: О</w:t>
            </w:r>
            <w:r w:rsidRPr="001C207B">
              <w:rPr>
                <w:color w:val="000000"/>
                <w:sz w:val="24"/>
                <w:szCs w:val="24"/>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w:t>
            </w:r>
            <w:r>
              <w:rPr>
                <w:color w:val="000000"/>
                <w:sz w:val="24"/>
                <w:szCs w:val="24"/>
              </w:rPr>
              <w:t xml:space="preserve"> </w:t>
            </w:r>
            <w:r w:rsidRPr="001C207B">
              <w:rPr>
                <w:color w:val="000000"/>
                <w:sz w:val="24"/>
                <w:szCs w:val="24"/>
              </w:rPr>
              <w:t xml:space="preserve">организаций либо собственников помещений в многоквартирных домах за счёт средств областного, федерального и местных бюджетов и средств Фонда </w:t>
            </w:r>
            <w:r w:rsidRPr="001C207B">
              <w:rPr>
                <w:color w:val="000000"/>
                <w:sz w:val="24"/>
                <w:szCs w:val="24"/>
              </w:rPr>
              <w:lastRenderedPageBreak/>
              <w:t>содействия реформированию жилищно-коммунального хозяйства для проведения капитального ремонта многоквартирных домов</w:t>
            </w:r>
            <w:r>
              <w:rPr>
                <w:color w:val="000000"/>
                <w:sz w:val="24"/>
                <w:szCs w:val="24"/>
              </w:rPr>
              <w:t>;</w:t>
            </w:r>
          </w:p>
          <w:p w:rsidR="00354D91" w:rsidRDefault="00AE03E7" w:rsidP="00354D91">
            <w:pPr>
              <w:jc w:val="both"/>
              <w:rPr>
                <w:sz w:val="24"/>
                <w:szCs w:val="24"/>
              </w:rPr>
            </w:pPr>
            <w:r>
              <w:rPr>
                <w:sz w:val="24"/>
                <w:szCs w:val="24"/>
              </w:rPr>
              <w:t>Цель:</w:t>
            </w:r>
            <w:r w:rsidR="00354D91">
              <w:rPr>
                <w:sz w:val="24"/>
                <w:szCs w:val="24"/>
              </w:rPr>
              <w:t>2.Повышение качества реформирования жилищно-коммунального хозяйства.</w:t>
            </w:r>
          </w:p>
          <w:p w:rsidR="00354D91" w:rsidRPr="001C207B" w:rsidRDefault="00AE03E7" w:rsidP="00354D91">
            <w:pPr>
              <w:jc w:val="both"/>
              <w:rPr>
                <w:sz w:val="24"/>
                <w:szCs w:val="24"/>
              </w:rPr>
            </w:pPr>
            <w:r>
              <w:rPr>
                <w:sz w:val="24"/>
                <w:szCs w:val="24"/>
              </w:rPr>
              <w:t>Задача</w:t>
            </w:r>
            <w:r w:rsidR="00354D91">
              <w:rPr>
                <w:sz w:val="24"/>
                <w:szCs w:val="24"/>
              </w:rPr>
              <w:t>:</w:t>
            </w:r>
            <w:r>
              <w:rPr>
                <w:sz w:val="24"/>
                <w:szCs w:val="24"/>
              </w:rPr>
              <w:t>1</w:t>
            </w:r>
            <w:r w:rsidR="00354D91">
              <w:rPr>
                <w:color w:val="000000"/>
                <w:sz w:val="24"/>
                <w:szCs w:val="24"/>
              </w:rPr>
              <w:t>.Р</w:t>
            </w:r>
            <w:r w:rsidR="00354D91" w:rsidRPr="001C207B">
              <w:rPr>
                <w:color w:val="000000"/>
                <w:sz w:val="24"/>
                <w:szCs w:val="24"/>
              </w:rPr>
              <w:t xml:space="preserve">еализация механизма </w:t>
            </w:r>
            <w:proofErr w:type="spellStart"/>
            <w:r w:rsidR="00354D91" w:rsidRPr="001C207B">
              <w:rPr>
                <w:color w:val="000000"/>
                <w:sz w:val="24"/>
                <w:szCs w:val="24"/>
              </w:rPr>
              <w:t>софинансирования</w:t>
            </w:r>
            <w:proofErr w:type="spellEnd"/>
            <w:r w:rsidR="00354D91" w:rsidRPr="001C207B">
              <w:rPr>
                <w:color w:val="000000"/>
                <w:sz w:val="24"/>
                <w:szCs w:val="24"/>
              </w:rPr>
              <w:t xml:space="preserve">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r w:rsidR="00354D91">
              <w:rPr>
                <w:color w:val="000000"/>
                <w:sz w:val="24"/>
                <w:szCs w:val="24"/>
              </w:rPr>
              <w:t>.</w:t>
            </w:r>
          </w:p>
          <w:p w:rsidR="00354D91" w:rsidRDefault="00354D91" w:rsidP="00354D91">
            <w:pPr>
              <w:jc w:val="both"/>
              <w:rPr>
                <w:b/>
                <w:sz w:val="24"/>
                <w:szCs w:val="24"/>
              </w:rPr>
            </w:pPr>
          </w:p>
          <w:p w:rsidR="00354D91" w:rsidRDefault="00354D91" w:rsidP="00354D91">
            <w:pPr>
              <w:jc w:val="both"/>
              <w:rPr>
                <w:b/>
                <w:sz w:val="24"/>
                <w:szCs w:val="24"/>
              </w:rPr>
            </w:pPr>
            <w:r>
              <w:rPr>
                <w:b/>
                <w:sz w:val="24"/>
                <w:szCs w:val="24"/>
              </w:rPr>
              <w:t xml:space="preserve">20.Переселение граждан из аварийного жилищного фонда в </w:t>
            </w:r>
            <w:proofErr w:type="spellStart"/>
            <w:r>
              <w:rPr>
                <w:b/>
                <w:sz w:val="24"/>
                <w:szCs w:val="24"/>
              </w:rPr>
              <w:t>Камышловском</w:t>
            </w:r>
            <w:proofErr w:type="spellEnd"/>
            <w:r>
              <w:rPr>
                <w:b/>
                <w:sz w:val="24"/>
                <w:szCs w:val="24"/>
              </w:rPr>
              <w:t xml:space="preserve"> городском округе</w:t>
            </w:r>
          </w:p>
          <w:p w:rsidR="00B2603E" w:rsidRDefault="00354D91" w:rsidP="00354D91">
            <w:pPr>
              <w:pStyle w:val="61"/>
              <w:shd w:val="clear" w:color="auto" w:fill="auto"/>
              <w:spacing w:after="0" w:line="240" w:lineRule="auto"/>
              <w:ind w:right="-20" w:firstLine="0"/>
              <w:jc w:val="both"/>
              <w:rPr>
                <w:rStyle w:val="611pt"/>
                <w:rFonts w:eastAsia="Calibri"/>
                <w:sz w:val="24"/>
                <w:szCs w:val="24"/>
              </w:rPr>
            </w:pPr>
            <w:r>
              <w:rPr>
                <w:sz w:val="24"/>
                <w:szCs w:val="24"/>
              </w:rPr>
              <w:t>Цель:</w:t>
            </w:r>
            <w:r w:rsidRPr="0083391E">
              <w:rPr>
                <w:rStyle w:val="611pt"/>
                <w:rFonts w:eastAsia="Calibri"/>
                <w:sz w:val="28"/>
                <w:szCs w:val="28"/>
              </w:rPr>
              <w:t xml:space="preserve"> </w:t>
            </w:r>
            <w:r w:rsidRPr="00E06811">
              <w:rPr>
                <w:rStyle w:val="611pt"/>
                <w:rFonts w:eastAsia="Calibri"/>
                <w:sz w:val="24"/>
                <w:szCs w:val="24"/>
              </w:rPr>
              <w:t>Создание безопасных и благоприятных условий проживания граждан</w:t>
            </w:r>
            <w:r w:rsidR="00B2603E">
              <w:rPr>
                <w:rStyle w:val="611pt"/>
                <w:rFonts w:eastAsia="Calibri"/>
                <w:sz w:val="24"/>
                <w:szCs w:val="24"/>
              </w:rPr>
              <w:t>.</w:t>
            </w:r>
          </w:p>
          <w:p w:rsidR="00354D91" w:rsidRPr="00E06811" w:rsidRDefault="00B2603E" w:rsidP="00354D91">
            <w:pPr>
              <w:pStyle w:val="61"/>
              <w:shd w:val="clear" w:color="auto" w:fill="auto"/>
              <w:spacing w:after="0" w:line="240" w:lineRule="auto"/>
              <w:ind w:right="-20" w:firstLine="0"/>
              <w:jc w:val="both"/>
              <w:rPr>
                <w:rStyle w:val="611pt"/>
                <w:rFonts w:eastAsia="Calibri"/>
                <w:sz w:val="24"/>
                <w:szCs w:val="24"/>
              </w:rPr>
            </w:pPr>
            <w:r>
              <w:rPr>
                <w:rStyle w:val="611pt"/>
                <w:rFonts w:eastAsia="Calibri"/>
                <w:sz w:val="24"/>
                <w:szCs w:val="24"/>
              </w:rPr>
              <w:t>Задача:Обеспечение 474 граждан, проживающих в аварийном жилищном фонде, благоустроенным жильем.</w:t>
            </w:r>
            <w:r w:rsidR="00354D91" w:rsidRPr="00E06811">
              <w:rPr>
                <w:rStyle w:val="611pt"/>
                <w:rFonts w:eastAsia="Calibri"/>
                <w:sz w:val="24"/>
                <w:szCs w:val="24"/>
              </w:rPr>
              <w:t xml:space="preserve"> </w:t>
            </w:r>
          </w:p>
          <w:p w:rsidR="00354D91" w:rsidRPr="00E06811" w:rsidRDefault="00354D91" w:rsidP="00354D91">
            <w:pPr>
              <w:jc w:val="both"/>
              <w:rPr>
                <w:sz w:val="24"/>
                <w:szCs w:val="24"/>
              </w:rPr>
            </w:pPr>
          </w:p>
          <w:p w:rsidR="00354D91" w:rsidRDefault="00354D91" w:rsidP="00354D91">
            <w:pPr>
              <w:jc w:val="both"/>
              <w:rPr>
                <w:b/>
                <w:sz w:val="24"/>
                <w:szCs w:val="24"/>
              </w:rPr>
            </w:pPr>
            <w:r w:rsidRPr="00FB1401">
              <w:rPr>
                <w:b/>
                <w:sz w:val="24"/>
                <w:szCs w:val="24"/>
              </w:rPr>
              <w:t xml:space="preserve">21.Приобретение благоустроенных жилых помещений для переселения граждан из аварийного жилищного фонда в </w:t>
            </w:r>
            <w:proofErr w:type="spellStart"/>
            <w:r w:rsidRPr="00FB1401">
              <w:rPr>
                <w:b/>
                <w:sz w:val="24"/>
                <w:szCs w:val="24"/>
              </w:rPr>
              <w:t>Камышловском</w:t>
            </w:r>
            <w:proofErr w:type="spellEnd"/>
            <w:r w:rsidRPr="00FB1401">
              <w:rPr>
                <w:b/>
                <w:sz w:val="24"/>
                <w:szCs w:val="24"/>
              </w:rPr>
              <w:t xml:space="preserve"> городском округе</w:t>
            </w:r>
          </w:p>
          <w:p w:rsidR="00B2603E" w:rsidRDefault="00B2603E" w:rsidP="00354D91">
            <w:pPr>
              <w:jc w:val="both"/>
              <w:rPr>
                <w:rStyle w:val="611pt"/>
                <w:rFonts w:eastAsia="Calibri"/>
                <w:sz w:val="24"/>
                <w:szCs w:val="24"/>
              </w:rPr>
            </w:pPr>
            <w:r w:rsidRPr="00B2603E">
              <w:rPr>
                <w:sz w:val="24"/>
                <w:szCs w:val="24"/>
              </w:rPr>
              <w:t>Цель:</w:t>
            </w:r>
            <w:r>
              <w:rPr>
                <w:sz w:val="24"/>
                <w:szCs w:val="24"/>
              </w:rPr>
              <w:t xml:space="preserve"> </w:t>
            </w:r>
            <w:r w:rsidRPr="00E06811">
              <w:rPr>
                <w:rStyle w:val="611pt"/>
                <w:rFonts w:eastAsia="Calibri"/>
                <w:sz w:val="24"/>
                <w:szCs w:val="24"/>
              </w:rPr>
              <w:t>Создание безопасных и благоприятных условий проживания граждан</w:t>
            </w:r>
            <w:r>
              <w:rPr>
                <w:rStyle w:val="611pt"/>
                <w:rFonts w:eastAsia="Calibri"/>
                <w:sz w:val="24"/>
                <w:szCs w:val="24"/>
              </w:rPr>
              <w:t>.</w:t>
            </w:r>
          </w:p>
          <w:p w:rsidR="00B2603E" w:rsidRPr="00B2603E" w:rsidRDefault="00B2603E" w:rsidP="00B2603E">
            <w:pPr>
              <w:jc w:val="both"/>
              <w:rPr>
                <w:sz w:val="24"/>
                <w:szCs w:val="24"/>
              </w:rPr>
            </w:pPr>
            <w:r>
              <w:rPr>
                <w:rStyle w:val="611pt"/>
                <w:rFonts w:eastAsia="Calibri"/>
                <w:sz w:val="24"/>
                <w:szCs w:val="24"/>
              </w:rPr>
              <w:t>Задача:</w:t>
            </w:r>
            <w:r w:rsidR="00AE03E7">
              <w:rPr>
                <w:rStyle w:val="611pt"/>
                <w:rFonts w:eastAsia="Calibri"/>
                <w:sz w:val="24"/>
                <w:szCs w:val="24"/>
              </w:rPr>
              <w:t xml:space="preserve"> </w:t>
            </w:r>
            <w:r>
              <w:rPr>
                <w:rStyle w:val="611pt"/>
                <w:rFonts w:eastAsia="Calibri"/>
                <w:sz w:val="24"/>
                <w:szCs w:val="24"/>
              </w:rPr>
              <w:t>Обеспечение 12 семей, проживающих в аварийном жилищном фонде, благоустроенным жильем.</w:t>
            </w:r>
          </w:p>
        </w:tc>
      </w:tr>
      <w:tr w:rsidR="00354D91" w:rsidRPr="00264702" w:rsidTr="007F42D1">
        <w:trPr>
          <w:trHeight w:val="600"/>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1.Стимулирование развития инфраструктуры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Камышловского городского округа </w:t>
            </w:r>
          </w:p>
          <w:p w:rsidR="00354D91" w:rsidRPr="00264702" w:rsidRDefault="00354D91" w:rsidP="00354D91">
            <w:pPr>
              <w:widowControl w:val="0"/>
              <w:rPr>
                <w:sz w:val="24"/>
                <w:szCs w:val="24"/>
              </w:rPr>
            </w:pPr>
            <w:r w:rsidRPr="00264702">
              <w:rPr>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widowControl w:val="0"/>
              <w:rPr>
                <w:sz w:val="24"/>
                <w:szCs w:val="24"/>
              </w:rPr>
            </w:pPr>
            <w:r w:rsidRPr="00264702">
              <w:rPr>
                <w:sz w:val="24"/>
                <w:szCs w:val="24"/>
              </w:rPr>
              <w:t xml:space="preserve">4.Развитие газификации в </w:t>
            </w:r>
            <w:proofErr w:type="spellStart"/>
            <w:r w:rsidRPr="00264702">
              <w:rPr>
                <w:sz w:val="24"/>
                <w:szCs w:val="24"/>
              </w:rPr>
              <w:t>Камышловском</w:t>
            </w:r>
            <w:proofErr w:type="spellEnd"/>
            <w:r w:rsidRPr="00264702">
              <w:rPr>
                <w:sz w:val="24"/>
                <w:szCs w:val="24"/>
              </w:rPr>
              <w:t xml:space="preserve"> городском округе </w:t>
            </w:r>
          </w:p>
          <w:p w:rsidR="00354D91" w:rsidRPr="00264702" w:rsidRDefault="00354D91" w:rsidP="00354D91">
            <w:pPr>
              <w:widowControl w:val="0"/>
              <w:rPr>
                <w:sz w:val="24"/>
                <w:szCs w:val="24"/>
              </w:rPr>
            </w:pPr>
            <w:r w:rsidRPr="00264702">
              <w:rPr>
                <w:sz w:val="24"/>
                <w:szCs w:val="24"/>
              </w:rPr>
              <w:t>5.Благоустройство и озеленение Камышловского городского округа</w:t>
            </w:r>
          </w:p>
          <w:p w:rsidR="00354D91" w:rsidRPr="00264702" w:rsidRDefault="00354D91" w:rsidP="00354D91">
            <w:pPr>
              <w:widowControl w:val="0"/>
              <w:rPr>
                <w:sz w:val="24"/>
                <w:szCs w:val="24"/>
              </w:rPr>
            </w:pPr>
            <w:r w:rsidRPr="00264702">
              <w:rPr>
                <w:sz w:val="24"/>
                <w:szCs w:val="24"/>
              </w:rPr>
              <w:t>6.Охрана окружающей среды Камышловского городского округа</w:t>
            </w:r>
          </w:p>
          <w:p w:rsidR="00354D91" w:rsidRPr="00264702" w:rsidRDefault="00354D91" w:rsidP="00354D91">
            <w:pPr>
              <w:widowControl w:val="0"/>
              <w:rPr>
                <w:sz w:val="24"/>
                <w:szCs w:val="24"/>
              </w:rPr>
            </w:pPr>
            <w:r w:rsidRPr="00264702">
              <w:rPr>
                <w:sz w:val="24"/>
                <w:szCs w:val="24"/>
              </w:rPr>
              <w:t>7.Обеспечение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354D91" w:rsidRPr="00264702" w:rsidRDefault="00354D91" w:rsidP="00354D91">
            <w:pPr>
              <w:widowControl w:val="0"/>
              <w:rPr>
                <w:sz w:val="24"/>
                <w:szCs w:val="24"/>
              </w:rPr>
            </w:pPr>
            <w:r w:rsidRPr="00264702">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w:t>
            </w:r>
            <w:proofErr w:type="spellStart"/>
            <w:r w:rsidRPr="00264702">
              <w:rPr>
                <w:sz w:val="24"/>
                <w:szCs w:val="24"/>
              </w:rPr>
              <w:t>Камышловском</w:t>
            </w:r>
            <w:proofErr w:type="spellEnd"/>
            <w:r w:rsidRPr="00264702">
              <w:rPr>
                <w:sz w:val="24"/>
                <w:szCs w:val="24"/>
              </w:rPr>
              <w:t xml:space="preserve"> городском округе </w:t>
            </w:r>
          </w:p>
          <w:p w:rsidR="00354D91" w:rsidRPr="00264702" w:rsidRDefault="00354D91" w:rsidP="00354D91">
            <w:pPr>
              <w:widowControl w:val="0"/>
              <w:rPr>
                <w:sz w:val="24"/>
                <w:szCs w:val="24"/>
              </w:rPr>
            </w:pPr>
            <w:r w:rsidRPr="00264702">
              <w:rPr>
                <w:sz w:val="24"/>
                <w:szCs w:val="24"/>
              </w:rPr>
              <w:t xml:space="preserve">9.Информационное общество Камышловского городского округа </w:t>
            </w:r>
          </w:p>
          <w:p w:rsidR="00354D91" w:rsidRPr="00264702" w:rsidRDefault="00354D91" w:rsidP="00354D91">
            <w:pPr>
              <w:widowControl w:val="0"/>
              <w:rPr>
                <w:sz w:val="24"/>
                <w:szCs w:val="24"/>
              </w:rPr>
            </w:pPr>
            <w:r w:rsidRPr="00264702">
              <w:rPr>
                <w:sz w:val="24"/>
                <w:szCs w:val="24"/>
              </w:rPr>
              <w:t xml:space="preserve">10.Социальная поддержка отдельных категорий граждан </w:t>
            </w:r>
            <w:r w:rsidRPr="00264702">
              <w:rPr>
                <w:sz w:val="24"/>
                <w:szCs w:val="24"/>
              </w:rPr>
              <w:lastRenderedPageBreak/>
              <w:t>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13.Пожарная безопасность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14.Обеспечение общественной безопасности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16.Информационное обеспечение деятельности администрации Камышловского городского округа</w:t>
            </w:r>
          </w:p>
          <w:p w:rsidR="00354D91" w:rsidRPr="00264702" w:rsidRDefault="00354D91" w:rsidP="00354D91">
            <w:pPr>
              <w:widowControl w:val="0"/>
              <w:rPr>
                <w:sz w:val="24"/>
                <w:szCs w:val="24"/>
              </w:rPr>
            </w:pPr>
            <w:r w:rsidRPr="00264702">
              <w:rPr>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Default="00354D91" w:rsidP="00354D91">
            <w:pPr>
              <w:widowControl w:val="0"/>
              <w:rPr>
                <w:sz w:val="24"/>
                <w:szCs w:val="24"/>
              </w:rPr>
            </w:pPr>
            <w:r w:rsidRPr="00264702">
              <w:rPr>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Default="00354D91" w:rsidP="00354D91">
            <w:pPr>
              <w:jc w:val="both"/>
              <w:rPr>
                <w:sz w:val="24"/>
                <w:szCs w:val="24"/>
              </w:rPr>
            </w:pPr>
            <w:r w:rsidRPr="00874909">
              <w:rPr>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20.</w:t>
            </w:r>
            <w:r w:rsidRPr="00FB1401">
              <w:rPr>
                <w:sz w:val="24"/>
                <w:szCs w:val="24"/>
              </w:rPr>
              <w:t xml:space="preserve">Переселение граждан из аварийного жилищного фонда в </w:t>
            </w:r>
            <w:proofErr w:type="spellStart"/>
            <w:r w:rsidRPr="00FB1401">
              <w:rPr>
                <w:sz w:val="24"/>
                <w:szCs w:val="24"/>
              </w:rPr>
              <w:t>Камышловском</w:t>
            </w:r>
            <w:proofErr w:type="spellEnd"/>
            <w:r w:rsidRPr="00FB1401">
              <w:rPr>
                <w:sz w:val="24"/>
                <w:szCs w:val="24"/>
              </w:rPr>
              <w:t xml:space="preserve"> городском округе</w:t>
            </w:r>
          </w:p>
          <w:p w:rsidR="00354D91" w:rsidRPr="00264702" w:rsidRDefault="00354D91" w:rsidP="00354D91">
            <w:pPr>
              <w:jc w:val="both"/>
              <w:rPr>
                <w:sz w:val="24"/>
                <w:szCs w:val="24"/>
              </w:rPr>
            </w:pPr>
            <w:r>
              <w:rPr>
                <w:sz w:val="24"/>
                <w:szCs w:val="24"/>
              </w:rPr>
              <w:t xml:space="preserve">21.Приобретение благоустроенных жилых помещений для переселения граждан из аварийного жилищного фонда в </w:t>
            </w:r>
            <w:proofErr w:type="spellStart"/>
            <w:r>
              <w:rPr>
                <w:sz w:val="24"/>
                <w:szCs w:val="24"/>
              </w:rPr>
              <w:t>Камышловском</w:t>
            </w:r>
            <w:proofErr w:type="spellEnd"/>
            <w:r>
              <w:rPr>
                <w:sz w:val="24"/>
                <w:szCs w:val="24"/>
              </w:rPr>
              <w:t xml:space="preserve"> городском округе</w:t>
            </w:r>
          </w:p>
        </w:tc>
      </w:tr>
      <w:tr w:rsidR="00354D91" w:rsidRPr="00264702" w:rsidTr="007F42D1">
        <w:trPr>
          <w:trHeight w:val="600"/>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w:t>
            </w:r>
            <w:proofErr w:type="gramStart"/>
            <w:r w:rsidRPr="00264702">
              <w:rPr>
                <w:sz w:val="24"/>
                <w:szCs w:val="24"/>
              </w:rPr>
              <w:t>основных</w:t>
            </w:r>
            <w:proofErr w:type="gramEnd"/>
            <w:r w:rsidRPr="00264702">
              <w:rPr>
                <w:sz w:val="24"/>
                <w:szCs w:val="24"/>
              </w:rPr>
              <w:t xml:space="preserve">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DF408C" w:rsidRDefault="00DF408C" w:rsidP="00DF408C">
            <w:pPr>
              <w:rPr>
                <w:sz w:val="24"/>
                <w:szCs w:val="24"/>
              </w:rPr>
            </w:pPr>
            <w:r>
              <w:rPr>
                <w:sz w:val="24"/>
                <w:szCs w:val="24"/>
              </w:rPr>
              <w:t>1</w:t>
            </w:r>
            <w:r w:rsidRPr="00264702">
              <w:rPr>
                <w:sz w:val="24"/>
                <w:szCs w:val="24"/>
              </w:rPr>
              <w:t>.Включение в границы Камышловского городского округа дополнительные земельные участки сельскохозяйственного назначения под жилищное строительство.</w:t>
            </w:r>
          </w:p>
          <w:p w:rsidR="00DF408C" w:rsidRPr="00264702" w:rsidRDefault="00DF408C" w:rsidP="00DF408C">
            <w:pPr>
              <w:rPr>
                <w:sz w:val="24"/>
                <w:szCs w:val="24"/>
              </w:rPr>
            </w:pPr>
            <w:r>
              <w:rPr>
                <w:sz w:val="24"/>
                <w:szCs w:val="24"/>
              </w:rPr>
              <w:t>2.Площадь введенного жилья.</w:t>
            </w:r>
          </w:p>
          <w:p w:rsidR="00DF408C" w:rsidRPr="00264702" w:rsidRDefault="00DF408C" w:rsidP="00DF408C">
            <w:pPr>
              <w:rPr>
                <w:sz w:val="24"/>
                <w:szCs w:val="24"/>
              </w:rPr>
            </w:pPr>
            <w:r w:rsidRPr="00264702">
              <w:rPr>
                <w:sz w:val="24"/>
                <w:szCs w:val="24"/>
              </w:rPr>
              <w:t>3.Площадь территорий, предназначенных для развития жилищного строительства, на которых разработаны проекты планировки.</w:t>
            </w:r>
          </w:p>
          <w:p w:rsidR="00DF408C" w:rsidRPr="00264702" w:rsidRDefault="00DF408C" w:rsidP="00DF408C">
            <w:pPr>
              <w:contextualSpacing/>
              <w:rPr>
                <w:sz w:val="24"/>
                <w:szCs w:val="24"/>
              </w:rPr>
            </w:pPr>
            <w:r>
              <w:rPr>
                <w:sz w:val="24"/>
                <w:szCs w:val="24"/>
              </w:rPr>
              <w:t>4</w:t>
            </w:r>
            <w:r w:rsidRPr="00264702">
              <w:rPr>
                <w:sz w:val="24"/>
                <w:szCs w:val="24"/>
              </w:rPr>
              <w:t xml:space="preserve">.Внедрение информационной системы обеспечения градостроительной деятельности </w:t>
            </w:r>
            <w:r>
              <w:rPr>
                <w:sz w:val="24"/>
                <w:szCs w:val="24"/>
              </w:rPr>
              <w:t>с приобретением и установкой соответственного программного обеспечения и оборудования</w:t>
            </w:r>
            <w:r w:rsidRPr="00264702">
              <w:rPr>
                <w:sz w:val="24"/>
                <w:szCs w:val="24"/>
              </w:rPr>
              <w:t>.</w:t>
            </w:r>
          </w:p>
          <w:p w:rsidR="00DF408C" w:rsidRPr="00264702" w:rsidRDefault="00DF408C" w:rsidP="00DF408C">
            <w:pPr>
              <w:widowControl w:val="0"/>
              <w:rPr>
                <w:sz w:val="24"/>
                <w:szCs w:val="24"/>
              </w:rPr>
            </w:pPr>
            <w:r w:rsidRPr="00264702">
              <w:rPr>
                <w:sz w:val="24"/>
                <w:szCs w:val="24"/>
              </w:rPr>
              <w:t>5.</w:t>
            </w:r>
            <w:r>
              <w:rPr>
                <w:sz w:val="24"/>
                <w:szCs w:val="24"/>
              </w:rPr>
              <w:t xml:space="preserve">Подготовка инвестиционных программ и разработка </w:t>
            </w:r>
            <w:r w:rsidRPr="00264702">
              <w:rPr>
                <w:sz w:val="24"/>
                <w:szCs w:val="24"/>
              </w:rPr>
              <w:t xml:space="preserve">проектно-сметной документации </w:t>
            </w:r>
            <w:r>
              <w:rPr>
                <w:sz w:val="24"/>
                <w:szCs w:val="24"/>
              </w:rPr>
              <w:t>на объекты капитального строительства (в т.ч. экспертиза сметной документации)</w:t>
            </w:r>
            <w:r w:rsidRPr="00264702">
              <w:rPr>
                <w:sz w:val="24"/>
                <w:szCs w:val="24"/>
              </w:rPr>
              <w:t>.</w:t>
            </w:r>
          </w:p>
          <w:p w:rsidR="00DF408C" w:rsidRDefault="00DF408C" w:rsidP="00354D91">
            <w:pPr>
              <w:pStyle w:val="ConsPlusCell"/>
              <w:widowControl/>
              <w:rPr>
                <w:sz w:val="24"/>
                <w:szCs w:val="24"/>
              </w:rPr>
            </w:pPr>
          </w:p>
          <w:p w:rsidR="00C86CD4" w:rsidRPr="00264702" w:rsidRDefault="00C86CD4" w:rsidP="00C86CD4">
            <w:pPr>
              <w:rPr>
                <w:sz w:val="24"/>
                <w:szCs w:val="24"/>
              </w:rPr>
            </w:pPr>
            <w:r>
              <w:rPr>
                <w:sz w:val="24"/>
                <w:szCs w:val="24"/>
              </w:rPr>
              <w:t>6</w:t>
            </w:r>
            <w:r w:rsidRPr="00264702">
              <w:rPr>
                <w:sz w:val="24"/>
                <w:szCs w:val="24"/>
              </w:rPr>
              <w:t xml:space="preserve">.Протяженность отремонтированных дорог. </w:t>
            </w:r>
          </w:p>
          <w:p w:rsidR="00C86CD4" w:rsidRPr="00264702" w:rsidRDefault="00C86CD4" w:rsidP="00C86CD4">
            <w:pPr>
              <w:rPr>
                <w:sz w:val="24"/>
                <w:szCs w:val="24"/>
              </w:rPr>
            </w:pPr>
            <w:r>
              <w:rPr>
                <w:sz w:val="24"/>
                <w:szCs w:val="24"/>
              </w:rPr>
              <w:t>7</w:t>
            </w:r>
            <w:r w:rsidRPr="00264702">
              <w:rPr>
                <w:sz w:val="24"/>
                <w:szCs w:val="24"/>
              </w:rPr>
              <w:t>.Доля отремонтированных дорог от общего количества дорог.</w:t>
            </w:r>
          </w:p>
          <w:p w:rsidR="00C86CD4" w:rsidRPr="00264702" w:rsidRDefault="00C86CD4" w:rsidP="00C86CD4">
            <w:pPr>
              <w:rPr>
                <w:sz w:val="24"/>
                <w:szCs w:val="24"/>
              </w:rPr>
            </w:pPr>
            <w:r>
              <w:rPr>
                <w:sz w:val="24"/>
                <w:szCs w:val="24"/>
              </w:rPr>
              <w:t>8</w:t>
            </w:r>
            <w:r w:rsidRPr="00264702">
              <w:rPr>
                <w:sz w:val="24"/>
                <w:szCs w:val="24"/>
              </w:rPr>
              <w:t xml:space="preserve">.Обновление парка </w:t>
            </w:r>
            <w:proofErr w:type="spellStart"/>
            <w:proofErr w:type="gramStart"/>
            <w:r w:rsidRPr="00264702">
              <w:rPr>
                <w:sz w:val="24"/>
                <w:szCs w:val="24"/>
              </w:rPr>
              <w:t>дорожно</w:t>
            </w:r>
            <w:proofErr w:type="spellEnd"/>
            <w:r w:rsidRPr="00264702">
              <w:rPr>
                <w:sz w:val="24"/>
                <w:szCs w:val="24"/>
              </w:rPr>
              <w:t>- строительной</w:t>
            </w:r>
            <w:proofErr w:type="gramEnd"/>
            <w:r w:rsidRPr="00264702">
              <w:rPr>
                <w:sz w:val="24"/>
                <w:szCs w:val="24"/>
              </w:rPr>
              <w:t xml:space="preserve"> и коммунальной техники.</w:t>
            </w:r>
          </w:p>
          <w:p w:rsidR="00C86CD4" w:rsidRPr="00264702" w:rsidRDefault="00C86CD4" w:rsidP="00C86CD4">
            <w:pPr>
              <w:rPr>
                <w:sz w:val="24"/>
                <w:szCs w:val="24"/>
              </w:rPr>
            </w:pPr>
            <w:r>
              <w:rPr>
                <w:sz w:val="24"/>
                <w:szCs w:val="24"/>
              </w:rPr>
              <w:lastRenderedPageBreak/>
              <w:t>9</w:t>
            </w:r>
            <w:r w:rsidRPr="00264702">
              <w:rPr>
                <w:sz w:val="24"/>
                <w:szCs w:val="24"/>
              </w:rPr>
              <w:t xml:space="preserve">.Доля </w:t>
            </w:r>
            <w:proofErr w:type="spellStart"/>
            <w:proofErr w:type="gramStart"/>
            <w:r w:rsidRPr="00264702">
              <w:rPr>
                <w:sz w:val="24"/>
                <w:szCs w:val="24"/>
              </w:rPr>
              <w:t>дорожно</w:t>
            </w:r>
            <w:proofErr w:type="spellEnd"/>
            <w:r w:rsidRPr="00264702">
              <w:rPr>
                <w:sz w:val="24"/>
                <w:szCs w:val="24"/>
              </w:rPr>
              <w:t>- строительной</w:t>
            </w:r>
            <w:proofErr w:type="gramEnd"/>
            <w:r w:rsidRPr="00264702">
              <w:rPr>
                <w:sz w:val="24"/>
                <w:szCs w:val="24"/>
              </w:rPr>
              <w:t xml:space="preserve"> и коммунальной техники от общего количества техники.</w:t>
            </w:r>
          </w:p>
          <w:p w:rsidR="00C86CD4" w:rsidRDefault="00C86CD4" w:rsidP="00354D91">
            <w:pPr>
              <w:pStyle w:val="ConsPlusCell"/>
              <w:widowControl/>
              <w:rPr>
                <w:sz w:val="24"/>
                <w:szCs w:val="24"/>
              </w:rPr>
            </w:pPr>
          </w:p>
          <w:p w:rsidR="00C86CD4" w:rsidRDefault="00C86CD4" w:rsidP="00C86CD4">
            <w:pPr>
              <w:jc w:val="both"/>
              <w:rPr>
                <w:sz w:val="24"/>
                <w:szCs w:val="24"/>
              </w:rPr>
            </w:pPr>
            <w:r>
              <w:rPr>
                <w:sz w:val="24"/>
                <w:szCs w:val="24"/>
              </w:rPr>
              <w:t>10.Оснащенность приборами учета электрической энергии бюджетных учреждений.</w:t>
            </w:r>
          </w:p>
          <w:p w:rsidR="00C86CD4" w:rsidRPr="00264702" w:rsidRDefault="00C86CD4" w:rsidP="00C86CD4">
            <w:pPr>
              <w:widowControl w:val="0"/>
              <w:rPr>
                <w:sz w:val="24"/>
                <w:szCs w:val="24"/>
              </w:rPr>
            </w:pPr>
            <w:r>
              <w:rPr>
                <w:sz w:val="24"/>
                <w:szCs w:val="24"/>
              </w:rPr>
              <w:t>11.</w:t>
            </w:r>
            <w:r w:rsidRPr="00264702">
              <w:rPr>
                <w:sz w:val="24"/>
                <w:szCs w:val="24"/>
              </w:rPr>
              <w:t>Доля оснащенности приборами учета электрической энергии бюджетных учреждений.</w:t>
            </w:r>
          </w:p>
          <w:p w:rsidR="00C86CD4" w:rsidRDefault="00B74A4B" w:rsidP="00C86CD4">
            <w:pPr>
              <w:jc w:val="both"/>
              <w:rPr>
                <w:sz w:val="24"/>
                <w:szCs w:val="24"/>
              </w:rPr>
            </w:pPr>
            <w:r>
              <w:rPr>
                <w:sz w:val="24"/>
                <w:szCs w:val="24"/>
              </w:rPr>
              <w:t xml:space="preserve">12.Оснащенность </w:t>
            </w:r>
            <w:proofErr w:type="spellStart"/>
            <w:r>
              <w:rPr>
                <w:sz w:val="24"/>
                <w:szCs w:val="24"/>
              </w:rPr>
              <w:t>общедомовыми</w:t>
            </w:r>
            <w:proofErr w:type="spellEnd"/>
            <w:r>
              <w:rPr>
                <w:sz w:val="24"/>
                <w:szCs w:val="24"/>
              </w:rPr>
              <w:t xml:space="preserve"> приборами учета электрической энергии, многоквартирных домов.</w:t>
            </w:r>
          </w:p>
          <w:p w:rsidR="00B74A4B" w:rsidRPr="00264702" w:rsidRDefault="00B74A4B" w:rsidP="00B74A4B">
            <w:pPr>
              <w:jc w:val="both"/>
              <w:rPr>
                <w:sz w:val="24"/>
                <w:szCs w:val="24"/>
              </w:rPr>
            </w:pPr>
            <w:r>
              <w:rPr>
                <w:sz w:val="24"/>
                <w:szCs w:val="24"/>
              </w:rPr>
              <w:t>13.</w:t>
            </w:r>
            <w:r w:rsidRPr="00264702">
              <w:rPr>
                <w:sz w:val="24"/>
                <w:szCs w:val="24"/>
              </w:rPr>
              <w:t xml:space="preserve">Доля оснащенности </w:t>
            </w:r>
            <w:proofErr w:type="spellStart"/>
            <w:r w:rsidRPr="00264702">
              <w:rPr>
                <w:sz w:val="24"/>
                <w:szCs w:val="24"/>
              </w:rPr>
              <w:t>общедомовыми</w:t>
            </w:r>
            <w:proofErr w:type="spellEnd"/>
            <w:r w:rsidRPr="00264702">
              <w:rPr>
                <w:sz w:val="24"/>
                <w:szCs w:val="24"/>
              </w:rPr>
              <w:t xml:space="preserve"> приборами учета  электрической энергии, многоквартирных домов. </w:t>
            </w:r>
          </w:p>
          <w:p w:rsidR="00B74A4B" w:rsidRDefault="00B74A4B" w:rsidP="00C86CD4">
            <w:pPr>
              <w:jc w:val="both"/>
              <w:rPr>
                <w:sz w:val="24"/>
                <w:szCs w:val="24"/>
              </w:rPr>
            </w:pPr>
            <w:r>
              <w:rPr>
                <w:sz w:val="24"/>
                <w:szCs w:val="24"/>
              </w:rPr>
              <w:t>14.Оснащенность приборами учета холодного водоснабжения бюджетных учреждений.</w:t>
            </w:r>
          </w:p>
          <w:p w:rsidR="00B74A4B" w:rsidRPr="00264702" w:rsidRDefault="00B74A4B" w:rsidP="00B74A4B">
            <w:pPr>
              <w:jc w:val="both"/>
              <w:rPr>
                <w:sz w:val="24"/>
                <w:szCs w:val="24"/>
              </w:rPr>
            </w:pPr>
            <w:r>
              <w:rPr>
                <w:sz w:val="24"/>
                <w:szCs w:val="24"/>
              </w:rPr>
              <w:t>15.</w:t>
            </w:r>
            <w:r w:rsidRPr="00264702">
              <w:rPr>
                <w:sz w:val="24"/>
                <w:szCs w:val="24"/>
              </w:rPr>
              <w:t>Доля оснащенности приборами учета холодного водоснабжения бюджетных учреждений.</w:t>
            </w:r>
          </w:p>
          <w:p w:rsidR="00B74A4B" w:rsidRDefault="00B74A4B" w:rsidP="00C86CD4">
            <w:pPr>
              <w:jc w:val="both"/>
              <w:rPr>
                <w:sz w:val="24"/>
                <w:szCs w:val="24"/>
              </w:rPr>
            </w:pPr>
            <w:r>
              <w:rPr>
                <w:sz w:val="24"/>
                <w:szCs w:val="24"/>
              </w:rPr>
              <w:t>16.Оснащенность приборами учета тепловой энергии бюджетных учреждений.</w:t>
            </w:r>
          </w:p>
          <w:p w:rsidR="00B74A4B" w:rsidRPr="00264702" w:rsidRDefault="00B74A4B" w:rsidP="00B74A4B">
            <w:pPr>
              <w:widowControl w:val="0"/>
              <w:rPr>
                <w:sz w:val="24"/>
                <w:szCs w:val="24"/>
              </w:rPr>
            </w:pPr>
            <w:r>
              <w:rPr>
                <w:sz w:val="24"/>
                <w:szCs w:val="24"/>
              </w:rPr>
              <w:t>17.</w:t>
            </w:r>
            <w:r w:rsidRPr="00264702">
              <w:rPr>
                <w:sz w:val="24"/>
                <w:szCs w:val="24"/>
              </w:rPr>
              <w:t>Доля оснащенности приборами учета тепловой энергии бюджетных учреждений.</w:t>
            </w:r>
          </w:p>
          <w:p w:rsidR="00B74A4B" w:rsidRDefault="00B74A4B" w:rsidP="00C86CD4">
            <w:pPr>
              <w:jc w:val="both"/>
              <w:rPr>
                <w:sz w:val="24"/>
                <w:szCs w:val="24"/>
              </w:rPr>
            </w:pPr>
            <w:r>
              <w:rPr>
                <w:sz w:val="24"/>
                <w:szCs w:val="24"/>
              </w:rPr>
              <w:t>18.Снижение потребления топлива.</w:t>
            </w:r>
          </w:p>
          <w:p w:rsidR="00C86CD4" w:rsidRDefault="00C86CD4" w:rsidP="00354D91">
            <w:pPr>
              <w:pStyle w:val="ConsPlusCell"/>
              <w:widowControl/>
              <w:rPr>
                <w:sz w:val="24"/>
                <w:szCs w:val="24"/>
              </w:rPr>
            </w:pPr>
          </w:p>
          <w:p w:rsidR="00A63049" w:rsidRDefault="00A63049" w:rsidP="00354D91">
            <w:pPr>
              <w:pStyle w:val="ConsPlusCell"/>
              <w:widowControl/>
              <w:rPr>
                <w:sz w:val="24"/>
                <w:szCs w:val="24"/>
              </w:rPr>
            </w:pPr>
            <w:r>
              <w:rPr>
                <w:sz w:val="24"/>
                <w:szCs w:val="24"/>
              </w:rPr>
              <w:t>19.Увеличение протяженности газопроводов.</w:t>
            </w:r>
          </w:p>
          <w:p w:rsidR="00A63049" w:rsidRDefault="00A63049" w:rsidP="00354D91">
            <w:pPr>
              <w:pStyle w:val="ConsPlusCell"/>
              <w:widowControl/>
              <w:rPr>
                <w:sz w:val="24"/>
                <w:szCs w:val="24"/>
              </w:rPr>
            </w:pPr>
            <w:r>
              <w:rPr>
                <w:sz w:val="24"/>
                <w:szCs w:val="24"/>
              </w:rPr>
              <w:t>20.Годовое увеличение потребления природного газа.</w:t>
            </w:r>
          </w:p>
          <w:p w:rsidR="00A63049" w:rsidRDefault="00A63049" w:rsidP="00354D91">
            <w:pPr>
              <w:pStyle w:val="ConsPlusCell"/>
              <w:widowControl/>
              <w:rPr>
                <w:sz w:val="24"/>
                <w:szCs w:val="24"/>
              </w:rPr>
            </w:pPr>
            <w:r>
              <w:rPr>
                <w:sz w:val="24"/>
                <w:szCs w:val="24"/>
              </w:rPr>
              <w:t>21.Увеличение газифицированных домовладений (квартир) природным газом.</w:t>
            </w:r>
          </w:p>
          <w:p w:rsidR="00A63049" w:rsidRDefault="00A63049" w:rsidP="00354D91">
            <w:pPr>
              <w:pStyle w:val="ConsPlusCell"/>
              <w:widowControl/>
              <w:rPr>
                <w:sz w:val="24"/>
                <w:szCs w:val="24"/>
              </w:rPr>
            </w:pPr>
            <w:r>
              <w:rPr>
                <w:sz w:val="24"/>
                <w:szCs w:val="24"/>
              </w:rPr>
              <w:t>22.Протяженность газопровода с применением передовых технологий и современных строительных материалов.</w:t>
            </w:r>
          </w:p>
          <w:p w:rsidR="00A63049" w:rsidRDefault="00A63049" w:rsidP="00354D91">
            <w:pPr>
              <w:pStyle w:val="ConsPlusCell"/>
              <w:widowControl/>
              <w:rPr>
                <w:sz w:val="24"/>
                <w:szCs w:val="24"/>
              </w:rPr>
            </w:pPr>
            <w:r>
              <w:rPr>
                <w:sz w:val="24"/>
                <w:szCs w:val="24"/>
              </w:rPr>
              <w:t>23.Количество приборов.</w:t>
            </w:r>
          </w:p>
          <w:p w:rsidR="00A63049" w:rsidRDefault="00A63049" w:rsidP="00354D91">
            <w:pPr>
              <w:pStyle w:val="ConsPlusCell"/>
              <w:widowControl/>
              <w:rPr>
                <w:sz w:val="24"/>
                <w:szCs w:val="24"/>
              </w:rPr>
            </w:pPr>
            <w:r>
              <w:rPr>
                <w:sz w:val="24"/>
                <w:szCs w:val="24"/>
              </w:rPr>
              <w:t>24.Прирост газифицированных домовладений (квартир) природным газом.</w:t>
            </w:r>
          </w:p>
          <w:p w:rsidR="00A63049" w:rsidRDefault="00A63049" w:rsidP="00354D91">
            <w:pPr>
              <w:pStyle w:val="ConsPlusCell"/>
              <w:widowControl/>
              <w:rPr>
                <w:sz w:val="24"/>
                <w:szCs w:val="24"/>
              </w:rPr>
            </w:pPr>
          </w:p>
          <w:p w:rsidR="00176902" w:rsidRPr="00264702" w:rsidRDefault="00176902" w:rsidP="00176902">
            <w:pPr>
              <w:spacing w:line="283" w:lineRule="exact"/>
              <w:rPr>
                <w:sz w:val="24"/>
                <w:szCs w:val="24"/>
              </w:rPr>
            </w:pPr>
            <w:r>
              <w:rPr>
                <w:sz w:val="24"/>
                <w:szCs w:val="24"/>
              </w:rPr>
              <w:t>25.</w:t>
            </w:r>
            <w:r w:rsidRPr="00264702">
              <w:rPr>
                <w:sz w:val="24"/>
                <w:szCs w:val="24"/>
              </w:rPr>
              <w:t xml:space="preserve">Благоустройство площади, скверов и парков. </w:t>
            </w:r>
          </w:p>
          <w:p w:rsidR="00176902" w:rsidRPr="00264702" w:rsidRDefault="00176902" w:rsidP="00176902">
            <w:pPr>
              <w:spacing w:line="283" w:lineRule="exact"/>
              <w:rPr>
                <w:sz w:val="24"/>
                <w:szCs w:val="24"/>
              </w:rPr>
            </w:pPr>
            <w:r>
              <w:rPr>
                <w:sz w:val="24"/>
                <w:szCs w:val="24"/>
              </w:rPr>
              <w:t>26</w:t>
            </w:r>
            <w:r w:rsidRPr="00264702">
              <w:rPr>
                <w:sz w:val="24"/>
                <w:szCs w:val="24"/>
              </w:rPr>
              <w:t xml:space="preserve">.Доля благоустроенных площадей, скверов и парков. </w:t>
            </w:r>
          </w:p>
          <w:p w:rsidR="00176902" w:rsidRPr="00264702" w:rsidRDefault="00176902" w:rsidP="00176902">
            <w:pPr>
              <w:widowControl w:val="0"/>
              <w:rPr>
                <w:sz w:val="24"/>
                <w:szCs w:val="24"/>
              </w:rPr>
            </w:pPr>
            <w:r>
              <w:rPr>
                <w:sz w:val="24"/>
                <w:szCs w:val="24"/>
              </w:rPr>
              <w:t>27</w:t>
            </w:r>
            <w:r w:rsidRPr="00264702">
              <w:rPr>
                <w:sz w:val="24"/>
                <w:szCs w:val="24"/>
              </w:rPr>
              <w:t xml:space="preserve">.Обрезка и валка аварийных деревьев. </w:t>
            </w:r>
          </w:p>
          <w:p w:rsidR="00176902" w:rsidRPr="00264702" w:rsidRDefault="00176902" w:rsidP="00176902">
            <w:pPr>
              <w:widowControl w:val="0"/>
              <w:rPr>
                <w:sz w:val="24"/>
                <w:szCs w:val="24"/>
              </w:rPr>
            </w:pPr>
            <w:r>
              <w:rPr>
                <w:sz w:val="24"/>
                <w:szCs w:val="24"/>
              </w:rPr>
              <w:t>28</w:t>
            </w:r>
            <w:r w:rsidRPr="00264702">
              <w:rPr>
                <w:sz w:val="24"/>
                <w:szCs w:val="24"/>
              </w:rPr>
              <w:t>.Доля обрезанных и ликвидированных аварийных деревьев от общего количества деревьев.</w:t>
            </w:r>
          </w:p>
          <w:p w:rsidR="00176902" w:rsidRDefault="00176902" w:rsidP="00354D91">
            <w:pPr>
              <w:pStyle w:val="ConsPlusCell"/>
              <w:widowControl/>
              <w:rPr>
                <w:sz w:val="24"/>
                <w:szCs w:val="24"/>
              </w:rPr>
            </w:pPr>
          </w:p>
          <w:p w:rsidR="00176902" w:rsidRPr="00264702" w:rsidRDefault="00176902" w:rsidP="00176902">
            <w:pPr>
              <w:widowControl w:val="0"/>
              <w:rPr>
                <w:sz w:val="24"/>
                <w:szCs w:val="24"/>
              </w:rPr>
            </w:pPr>
            <w:r w:rsidRPr="00264702">
              <w:rPr>
                <w:color w:val="000000"/>
                <w:sz w:val="24"/>
                <w:szCs w:val="24"/>
              </w:rPr>
              <w:t>2</w:t>
            </w:r>
            <w:r>
              <w:rPr>
                <w:color w:val="000000"/>
                <w:sz w:val="24"/>
                <w:szCs w:val="24"/>
              </w:rPr>
              <w:t>9</w:t>
            </w:r>
            <w:r w:rsidRPr="00264702">
              <w:rPr>
                <w:color w:val="000000"/>
                <w:sz w:val="24"/>
                <w:szCs w:val="24"/>
              </w:rPr>
              <w:t>.</w:t>
            </w:r>
            <w:r w:rsidRPr="00264702">
              <w:rPr>
                <w:sz w:val="24"/>
                <w:szCs w:val="24"/>
              </w:rPr>
              <w:t xml:space="preserve">Ликвидация несанкционированных свалок. </w:t>
            </w:r>
          </w:p>
          <w:p w:rsidR="00176902" w:rsidRPr="00264702" w:rsidRDefault="00176902" w:rsidP="00176902">
            <w:pPr>
              <w:widowControl w:val="0"/>
              <w:rPr>
                <w:color w:val="000000"/>
                <w:sz w:val="24"/>
                <w:szCs w:val="24"/>
              </w:rPr>
            </w:pPr>
            <w:r>
              <w:rPr>
                <w:sz w:val="24"/>
                <w:szCs w:val="24"/>
              </w:rPr>
              <w:t>30</w:t>
            </w:r>
            <w:r w:rsidRPr="00264702">
              <w:rPr>
                <w:sz w:val="24"/>
                <w:szCs w:val="24"/>
              </w:rPr>
              <w:t>.Доля ликвидаци</w:t>
            </w:r>
            <w:r>
              <w:rPr>
                <w:sz w:val="24"/>
                <w:szCs w:val="24"/>
              </w:rPr>
              <w:t>я несанкционированных свалок. 31</w:t>
            </w:r>
            <w:r w:rsidRPr="00264702">
              <w:rPr>
                <w:sz w:val="24"/>
                <w:szCs w:val="24"/>
              </w:rPr>
              <w:t>.Обустройство и устр</w:t>
            </w:r>
            <w:r>
              <w:rPr>
                <w:sz w:val="24"/>
                <w:szCs w:val="24"/>
              </w:rPr>
              <w:t>ойство контейнерных площадок. 32</w:t>
            </w:r>
            <w:r w:rsidRPr="00264702">
              <w:rPr>
                <w:sz w:val="24"/>
                <w:szCs w:val="24"/>
              </w:rPr>
              <w:t>.Доля обустроенных контейнерных площадок.</w:t>
            </w:r>
          </w:p>
          <w:p w:rsidR="00176902" w:rsidRDefault="00176902" w:rsidP="00354D91">
            <w:pPr>
              <w:pStyle w:val="ConsPlusCell"/>
              <w:widowControl/>
              <w:rPr>
                <w:sz w:val="24"/>
                <w:szCs w:val="24"/>
              </w:rPr>
            </w:pPr>
          </w:p>
          <w:p w:rsidR="00B721CB" w:rsidRDefault="00B721CB" w:rsidP="00354D91">
            <w:pPr>
              <w:pStyle w:val="ConsPlusCell"/>
              <w:widowControl/>
              <w:rPr>
                <w:sz w:val="24"/>
                <w:szCs w:val="24"/>
              </w:rPr>
            </w:pPr>
            <w:r>
              <w:rPr>
                <w:sz w:val="24"/>
                <w:szCs w:val="24"/>
              </w:rPr>
              <w:t>33.Усиление дорожного покрытия от общего количества дорог общего пользования, подлежащих обслуживанию.</w:t>
            </w:r>
          </w:p>
          <w:p w:rsidR="00B721CB" w:rsidRPr="00264702" w:rsidRDefault="00B721CB" w:rsidP="00B721CB">
            <w:pPr>
              <w:widowControl w:val="0"/>
              <w:rPr>
                <w:sz w:val="24"/>
                <w:szCs w:val="24"/>
              </w:rPr>
            </w:pPr>
            <w:r>
              <w:rPr>
                <w:sz w:val="24"/>
                <w:szCs w:val="24"/>
              </w:rPr>
              <w:t>34.</w:t>
            </w:r>
            <w:r w:rsidRPr="00264702">
              <w:rPr>
                <w:sz w:val="24"/>
                <w:szCs w:val="24"/>
              </w:rPr>
              <w:t xml:space="preserve">Доля </w:t>
            </w:r>
            <w:r w:rsidRPr="00264702">
              <w:rPr>
                <w:rFonts w:eastAsia="Calibri"/>
                <w:sz w:val="24"/>
                <w:szCs w:val="24"/>
              </w:rPr>
              <w:t>усилени</w:t>
            </w:r>
            <w:r w:rsidRPr="00264702">
              <w:rPr>
                <w:sz w:val="24"/>
                <w:szCs w:val="24"/>
              </w:rPr>
              <w:t>я</w:t>
            </w:r>
            <w:r w:rsidRPr="00264702">
              <w:rPr>
                <w:rFonts w:eastAsia="Calibri"/>
                <w:sz w:val="24"/>
                <w:szCs w:val="24"/>
              </w:rPr>
              <w:t xml:space="preserve"> дорожного покрытия</w:t>
            </w:r>
            <w:r w:rsidRPr="00264702">
              <w:rPr>
                <w:sz w:val="24"/>
                <w:szCs w:val="24"/>
              </w:rPr>
              <w:t xml:space="preserve"> от общего количества дорог общего пользования, подлежащих обслуживанию.</w:t>
            </w:r>
          </w:p>
          <w:p w:rsidR="00B721CB" w:rsidRDefault="00B721CB" w:rsidP="00354D91">
            <w:pPr>
              <w:pStyle w:val="ConsPlusCell"/>
              <w:widowControl/>
              <w:rPr>
                <w:sz w:val="24"/>
                <w:szCs w:val="24"/>
              </w:rPr>
            </w:pPr>
          </w:p>
          <w:p w:rsidR="00B721CB" w:rsidRDefault="00B721CB" w:rsidP="00B721CB">
            <w:pPr>
              <w:widowControl w:val="0"/>
              <w:rPr>
                <w:sz w:val="24"/>
                <w:szCs w:val="24"/>
              </w:rPr>
            </w:pPr>
            <w:r>
              <w:rPr>
                <w:sz w:val="24"/>
                <w:szCs w:val="24"/>
              </w:rPr>
              <w:t>35.</w:t>
            </w:r>
            <w:r w:rsidRPr="00264702">
              <w:rPr>
                <w:rFonts w:eastAsia="Calibri"/>
                <w:sz w:val="24"/>
                <w:szCs w:val="24"/>
              </w:rPr>
              <w:t>Ликвидация аварийных и непригодных для проживания домов</w:t>
            </w:r>
            <w:r w:rsidRPr="00264702">
              <w:rPr>
                <w:sz w:val="24"/>
                <w:szCs w:val="24"/>
              </w:rPr>
              <w:t>.</w:t>
            </w:r>
          </w:p>
          <w:p w:rsidR="00B721CB" w:rsidRPr="00264702" w:rsidRDefault="00B721CB" w:rsidP="00B721CB">
            <w:pPr>
              <w:widowControl w:val="0"/>
              <w:rPr>
                <w:sz w:val="24"/>
                <w:szCs w:val="24"/>
              </w:rPr>
            </w:pPr>
            <w:r>
              <w:rPr>
                <w:sz w:val="24"/>
                <w:szCs w:val="24"/>
              </w:rPr>
              <w:t>36.Доля л</w:t>
            </w:r>
            <w:r w:rsidRPr="00264702">
              <w:rPr>
                <w:rFonts w:eastAsia="Calibri"/>
                <w:sz w:val="24"/>
                <w:szCs w:val="24"/>
              </w:rPr>
              <w:t>иквид</w:t>
            </w:r>
            <w:r>
              <w:rPr>
                <w:rFonts w:eastAsia="Calibri"/>
                <w:sz w:val="24"/>
                <w:szCs w:val="24"/>
              </w:rPr>
              <w:t>ированных</w:t>
            </w:r>
            <w:r w:rsidRPr="00264702">
              <w:rPr>
                <w:rFonts w:eastAsia="Calibri"/>
                <w:sz w:val="24"/>
                <w:szCs w:val="24"/>
              </w:rPr>
              <w:t xml:space="preserve"> аварийных и непригодных для </w:t>
            </w:r>
            <w:r w:rsidRPr="00264702">
              <w:rPr>
                <w:rFonts w:eastAsia="Calibri"/>
                <w:sz w:val="24"/>
                <w:szCs w:val="24"/>
              </w:rPr>
              <w:lastRenderedPageBreak/>
              <w:t>проживания домов</w:t>
            </w:r>
            <w:r w:rsidRPr="00264702">
              <w:rPr>
                <w:sz w:val="24"/>
                <w:szCs w:val="24"/>
              </w:rPr>
              <w:t>.</w:t>
            </w:r>
          </w:p>
          <w:p w:rsidR="00B721CB" w:rsidRDefault="00B721CB" w:rsidP="00B721CB">
            <w:pPr>
              <w:widowControl w:val="0"/>
              <w:rPr>
                <w:sz w:val="24"/>
                <w:szCs w:val="24"/>
              </w:rPr>
            </w:pPr>
            <w:r>
              <w:rPr>
                <w:sz w:val="24"/>
                <w:szCs w:val="24"/>
              </w:rPr>
              <w:t>37</w:t>
            </w:r>
            <w:r w:rsidRPr="00264702">
              <w:rPr>
                <w:sz w:val="24"/>
                <w:szCs w:val="24"/>
              </w:rPr>
              <w:t>.</w:t>
            </w:r>
            <w:r w:rsidRPr="00264702">
              <w:rPr>
                <w:rFonts w:eastAsia="Calibri"/>
                <w:sz w:val="24"/>
                <w:szCs w:val="24"/>
              </w:rPr>
              <w:t>Строительство малоэтажных домов</w:t>
            </w:r>
            <w:r w:rsidRPr="00264702">
              <w:rPr>
                <w:sz w:val="24"/>
                <w:szCs w:val="24"/>
              </w:rPr>
              <w:t>.</w:t>
            </w:r>
          </w:p>
          <w:p w:rsidR="00B721CB" w:rsidRDefault="00B721CB" w:rsidP="00B721CB">
            <w:pPr>
              <w:widowControl w:val="0"/>
              <w:rPr>
                <w:sz w:val="24"/>
                <w:szCs w:val="24"/>
              </w:rPr>
            </w:pPr>
            <w:r>
              <w:rPr>
                <w:sz w:val="24"/>
                <w:szCs w:val="24"/>
              </w:rPr>
              <w:t>38.Доля построенных малоэтажных домов.</w:t>
            </w:r>
          </w:p>
          <w:p w:rsidR="00B721CB" w:rsidRDefault="00B721CB" w:rsidP="00B721CB">
            <w:pPr>
              <w:widowControl w:val="0"/>
              <w:rPr>
                <w:sz w:val="24"/>
                <w:szCs w:val="24"/>
              </w:rPr>
            </w:pPr>
          </w:p>
          <w:p w:rsidR="0061128F" w:rsidRPr="00264702" w:rsidRDefault="00B721CB" w:rsidP="0061128F">
            <w:pPr>
              <w:contextualSpacing/>
              <w:rPr>
                <w:sz w:val="24"/>
                <w:szCs w:val="24"/>
              </w:rPr>
            </w:pPr>
            <w:r>
              <w:rPr>
                <w:sz w:val="24"/>
                <w:szCs w:val="24"/>
              </w:rPr>
              <w:t>39.</w:t>
            </w:r>
            <w:r w:rsidR="0061128F" w:rsidRPr="00264702">
              <w:rPr>
                <w:sz w:val="24"/>
                <w:szCs w:val="24"/>
              </w:rPr>
              <w:t>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61128F" w:rsidRPr="00264702" w:rsidRDefault="0061128F" w:rsidP="0061128F">
            <w:pPr>
              <w:contextualSpacing/>
              <w:rPr>
                <w:sz w:val="24"/>
                <w:szCs w:val="24"/>
              </w:rPr>
            </w:pPr>
            <w:r w:rsidRPr="00264702">
              <w:rPr>
                <w:sz w:val="24"/>
                <w:szCs w:val="24"/>
              </w:rPr>
              <w:t>40.Доля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r>
              <w:rPr>
                <w:sz w:val="24"/>
                <w:szCs w:val="24"/>
              </w:rPr>
              <w:t>.</w:t>
            </w:r>
          </w:p>
          <w:p w:rsidR="0061128F" w:rsidRPr="00264702" w:rsidRDefault="0061128F" w:rsidP="0061128F">
            <w:pPr>
              <w:contextualSpacing/>
              <w:rPr>
                <w:sz w:val="24"/>
                <w:szCs w:val="24"/>
              </w:rPr>
            </w:pPr>
            <w:r w:rsidRPr="00264702">
              <w:rPr>
                <w:sz w:val="24"/>
                <w:szCs w:val="24"/>
              </w:rPr>
              <w:t>41.Доля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Pr="00264702" w:rsidRDefault="0061128F" w:rsidP="0061128F">
            <w:pPr>
              <w:contextualSpacing/>
              <w:rPr>
                <w:sz w:val="24"/>
                <w:szCs w:val="24"/>
              </w:rPr>
            </w:pPr>
            <w:r w:rsidRPr="00264702">
              <w:rPr>
                <w:sz w:val="24"/>
                <w:szCs w:val="24"/>
              </w:rPr>
              <w:t xml:space="preserve">42.Количество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w:t>
            </w:r>
            <w:proofErr w:type="spellStart"/>
            <w:r w:rsidRPr="00264702">
              <w:rPr>
                <w:sz w:val="24"/>
                <w:szCs w:val="24"/>
              </w:rPr>
              <w:t>инфоматов</w:t>
            </w:r>
            <w:proofErr w:type="spellEnd"/>
            <w:r w:rsidRPr="00264702">
              <w:rPr>
                <w:sz w:val="24"/>
                <w:szCs w:val="24"/>
              </w:rPr>
              <w:t xml:space="preserve"> и банкоматов</w:t>
            </w:r>
            <w:r>
              <w:rPr>
                <w:sz w:val="24"/>
                <w:szCs w:val="24"/>
              </w:rPr>
              <w:t>.</w:t>
            </w:r>
          </w:p>
          <w:p w:rsidR="0061128F" w:rsidRDefault="0061128F" w:rsidP="0061128F">
            <w:pPr>
              <w:contextualSpacing/>
              <w:rPr>
                <w:sz w:val="24"/>
                <w:szCs w:val="24"/>
              </w:rPr>
            </w:pPr>
            <w:r w:rsidRPr="00264702">
              <w:rPr>
                <w:sz w:val="24"/>
                <w:szCs w:val="24"/>
              </w:rPr>
              <w:t>43.Доля населения Камышловского городского округа, получающего муниципальные услуги посредством универсальной электронной карты</w:t>
            </w:r>
            <w:r>
              <w:rPr>
                <w:sz w:val="24"/>
                <w:szCs w:val="24"/>
              </w:rPr>
              <w:t>.</w:t>
            </w:r>
          </w:p>
          <w:p w:rsidR="0061128F" w:rsidRDefault="0061128F" w:rsidP="0061128F">
            <w:pPr>
              <w:contextualSpacing/>
              <w:rPr>
                <w:sz w:val="24"/>
                <w:szCs w:val="24"/>
              </w:rPr>
            </w:pPr>
          </w:p>
          <w:p w:rsidR="0061128F" w:rsidRDefault="0061128F" w:rsidP="0061128F">
            <w:pPr>
              <w:contextualSpacing/>
              <w:rPr>
                <w:sz w:val="24"/>
                <w:szCs w:val="24"/>
              </w:rPr>
            </w:pPr>
            <w:r>
              <w:rPr>
                <w:sz w:val="24"/>
                <w:szCs w:val="24"/>
              </w:rPr>
              <w:t>44.</w:t>
            </w:r>
            <w:r w:rsidR="00B12EFE">
              <w:rPr>
                <w:sz w:val="24"/>
                <w:szCs w:val="24"/>
              </w:rPr>
              <w:t>Количество граждан получивших вознаграждение.</w:t>
            </w:r>
          </w:p>
          <w:p w:rsidR="00B12EFE" w:rsidRPr="00264702" w:rsidRDefault="00B12EFE" w:rsidP="0061128F">
            <w:pPr>
              <w:contextualSpacing/>
              <w:rPr>
                <w:sz w:val="24"/>
                <w:szCs w:val="24"/>
              </w:rPr>
            </w:pPr>
            <w:r>
              <w:rPr>
                <w:sz w:val="24"/>
                <w:szCs w:val="24"/>
              </w:rPr>
              <w:t>45.Количество граждан, получивших компенсации.</w:t>
            </w:r>
          </w:p>
          <w:p w:rsidR="00B721CB" w:rsidRDefault="00B12EFE" w:rsidP="00B721CB">
            <w:pPr>
              <w:widowControl w:val="0"/>
              <w:rPr>
                <w:sz w:val="24"/>
                <w:szCs w:val="24"/>
              </w:rPr>
            </w:pPr>
            <w:r>
              <w:rPr>
                <w:sz w:val="24"/>
                <w:szCs w:val="24"/>
              </w:rPr>
              <w:t>46.Количество граждан получивших льготу.</w:t>
            </w:r>
          </w:p>
          <w:p w:rsidR="00B12EFE" w:rsidRDefault="00B12EFE" w:rsidP="00B721CB">
            <w:pPr>
              <w:widowControl w:val="0"/>
              <w:rPr>
                <w:sz w:val="24"/>
                <w:szCs w:val="24"/>
              </w:rPr>
            </w:pPr>
            <w:r>
              <w:rPr>
                <w:sz w:val="24"/>
                <w:szCs w:val="24"/>
              </w:rPr>
              <w:t>47.Количество общественных организаций активно участвующих в деятельности администрации и жизни города.</w:t>
            </w:r>
          </w:p>
          <w:p w:rsidR="00B12EFE" w:rsidRDefault="00B12EFE" w:rsidP="00B721CB">
            <w:pPr>
              <w:widowControl w:val="0"/>
              <w:rPr>
                <w:sz w:val="24"/>
                <w:szCs w:val="24"/>
              </w:rPr>
            </w:pPr>
            <w:r>
              <w:rPr>
                <w:sz w:val="24"/>
                <w:szCs w:val="24"/>
              </w:rPr>
              <w:t>48.Количество граждан получивших льготу по баням.</w:t>
            </w:r>
          </w:p>
          <w:p w:rsidR="00B721CB" w:rsidRDefault="00E54AF0" w:rsidP="00B721CB">
            <w:pPr>
              <w:widowControl w:val="0"/>
              <w:rPr>
                <w:sz w:val="24"/>
                <w:szCs w:val="24"/>
              </w:rPr>
            </w:pPr>
            <w:r>
              <w:rPr>
                <w:sz w:val="24"/>
                <w:szCs w:val="24"/>
              </w:rPr>
              <w:t>49</w:t>
            </w:r>
            <w:r w:rsidR="009121FC">
              <w:rPr>
                <w:sz w:val="24"/>
                <w:szCs w:val="24"/>
              </w:rPr>
              <w:t>. Количество граждан (организаций), получивших памятные подарки.</w:t>
            </w:r>
          </w:p>
          <w:p w:rsidR="009121FC" w:rsidRDefault="00E54AF0" w:rsidP="00B721CB">
            <w:pPr>
              <w:widowControl w:val="0"/>
              <w:rPr>
                <w:sz w:val="24"/>
                <w:szCs w:val="24"/>
              </w:rPr>
            </w:pPr>
            <w:r>
              <w:rPr>
                <w:sz w:val="24"/>
                <w:szCs w:val="24"/>
              </w:rPr>
              <w:t>50</w:t>
            </w:r>
            <w:r w:rsidR="009121FC">
              <w:rPr>
                <w:sz w:val="24"/>
                <w:szCs w:val="24"/>
              </w:rPr>
              <w:t>.Количество граждан, получающих субсидии.</w:t>
            </w:r>
          </w:p>
          <w:p w:rsidR="009121FC" w:rsidRDefault="00E54AF0" w:rsidP="00B721CB">
            <w:pPr>
              <w:widowControl w:val="0"/>
              <w:rPr>
                <w:sz w:val="24"/>
                <w:szCs w:val="24"/>
              </w:rPr>
            </w:pPr>
            <w:r>
              <w:rPr>
                <w:sz w:val="24"/>
                <w:szCs w:val="24"/>
              </w:rPr>
              <w:t>51</w:t>
            </w:r>
            <w:r w:rsidR="009121FC">
              <w:rPr>
                <w:sz w:val="24"/>
                <w:szCs w:val="24"/>
              </w:rPr>
              <w:t>.Количество граждан, возмещение.</w:t>
            </w:r>
          </w:p>
          <w:p w:rsidR="009121FC" w:rsidRDefault="00E54AF0" w:rsidP="00B721CB">
            <w:pPr>
              <w:widowControl w:val="0"/>
              <w:rPr>
                <w:sz w:val="24"/>
                <w:szCs w:val="24"/>
              </w:rPr>
            </w:pPr>
            <w:r>
              <w:rPr>
                <w:sz w:val="24"/>
                <w:szCs w:val="24"/>
              </w:rPr>
              <w:t>52</w:t>
            </w:r>
            <w:r w:rsidR="009121FC">
              <w:rPr>
                <w:sz w:val="24"/>
                <w:szCs w:val="24"/>
              </w:rPr>
              <w:t>.Количество граждан, получивших меру социальной поддержки.</w:t>
            </w:r>
          </w:p>
          <w:p w:rsidR="009121FC" w:rsidRDefault="00E54AF0" w:rsidP="00B721CB">
            <w:pPr>
              <w:widowControl w:val="0"/>
              <w:rPr>
                <w:sz w:val="24"/>
                <w:szCs w:val="24"/>
              </w:rPr>
            </w:pPr>
            <w:r>
              <w:rPr>
                <w:sz w:val="24"/>
                <w:szCs w:val="24"/>
              </w:rPr>
              <w:t>53</w:t>
            </w:r>
            <w:r w:rsidR="009121FC">
              <w:rPr>
                <w:sz w:val="24"/>
                <w:szCs w:val="24"/>
              </w:rPr>
              <w:t>.Количество организаций, получивших субсидию.</w:t>
            </w:r>
          </w:p>
          <w:p w:rsidR="009121FC" w:rsidRPr="00264702" w:rsidRDefault="009121FC" w:rsidP="00B721CB">
            <w:pPr>
              <w:widowControl w:val="0"/>
              <w:rPr>
                <w:sz w:val="24"/>
                <w:szCs w:val="24"/>
              </w:rPr>
            </w:pPr>
          </w:p>
          <w:p w:rsidR="00354D91" w:rsidRPr="00264702" w:rsidRDefault="00E54AF0" w:rsidP="00354D91">
            <w:pPr>
              <w:pStyle w:val="ConsPlusCell"/>
              <w:widowControl/>
              <w:rPr>
                <w:sz w:val="24"/>
                <w:szCs w:val="24"/>
              </w:rPr>
            </w:pPr>
            <w:r>
              <w:rPr>
                <w:sz w:val="24"/>
                <w:szCs w:val="24"/>
              </w:rPr>
              <w:t>54</w:t>
            </w:r>
            <w:r w:rsidR="00354D91" w:rsidRPr="00264702">
              <w:rPr>
                <w:sz w:val="24"/>
                <w:szCs w:val="24"/>
              </w:rPr>
              <w:t xml:space="preserve">.Количество субъектов малого и среднего предпринимательства в </w:t>
            </w:r>
            <w:proofErr w:type="spellStart"/>
            <w:r w:rsidR="00354D91" w:rsidRPr="00264702">
              <w:rPr>
                <w:sz w:val="24"/>
                <w:szCs w:val="24"/>
              </w:rPr>
              <w:t>Камышловском</w:t>
            </w:r>
            <w:proofErr w:type="spellEnd"/>
            <w:r w:rsidR="00354D91" w:rsidRPr="00264702">
              <w:rPr>
                <w:sz w:val="24"/>
                <w:szCs w:val="24"/>
              </w:rPr>
              <w:t xml:space="preserve"> городском округе.</w:t>
            </w:r>
          </w:p>
          <w:p w:rsidR="00354D91" w:rsidRPr="00264702" w:rsidRDefault="00E54AF0" w:rsidP="00354D91">
            <w:pPr>
              <w:pStyle w:val="ConsPlusCell"/>
              <w:widowControl/>
              <w:rPr>
                <w:sz w:val="24"/>
                <w:szCs w:val="24"/>
              </w:rPr>
            </w:pPr>
            <w:r>
              <w:rPr>
                <w:sz w:val="24"/>
                <w:szCs w:val="24"/>
              </w:rPr>
              <w:t>55</w:t>
            </w:r>
            <w:r w:rsidR="00354D91" w:rsidRPr="00264702">
              <w:rPr>
                <w:sz w:val="24"/>
                <w:szCs w:val="24"/>
              </w:rPr>
              <w:t>.Число субъектов малого и среднего предпринимательства на 10 тыс</w:t>
            </w:r>
            <w:proofErr w:type="gramStart"/>
            <w:r w:rsidR="00354D91" w:rsidRPr="00264702">
              <w:rPr>
                <w:sz w:val="24"/>
                <w:szCs w:val="24"/>
              </w:rPr>
              <w:t>.ч</w:t>
            </w:r>
            <w:proofErr w:type="gramEnd"/>
            <w:r w:rsidR="00354D91" w:rsidRPr="00264702">
              <w:rPr>
                <w:sz w:val="24"/>
                <w:szCs w:val="24"/>
              </w:rPr>
              <w:t>еловек населения.</w:t>
            </w:r>
          </w:p>
          <w:p w:rsidR="00354D91" w:rsidRPr="00264702" w:rsidRDefault="00E54AF0" w:rsidP="00354D91">
            <w:pPr>
              <w:pStyle w:val="ConsPlusCell"/>
              <w:widowControl/>
              <w:rPr>
                <w:sz w:val="24"/>
                <w:szCs w:val="24"/>
              </w:rPr>
            </w:pPr>
            <w:r>
              <w:rPr>
                <w:sz w:val="24"/>
                <w:szCs w:val="24"/>
              </w:rPr>
              <w:t>56</w:t>
            </w:r>
            <w:r w:rsidR="00354D91" w:rsidRPr="00264702">
              <w:rPr>
                <w:sz w:val="24"/>
                <w:szCs w:val="24"/>
              </w:rPr>
              <w:t xml:space="preserve">.Доля среднесписочной численности работников малых и средних предприятий в среднесписочной численности работников всех предприятий и </w:t>
            </w:r>
            <w:r w:rsidR="00354D91" w:rsidRPr="00264702">
              <w:rPr>
                <w:sz w:val="24"/>
                <w:szCs w:val="24"/>
              </w:rPr>
              <w:lastRenderedPageBreak/>
              <w:t>организаций города.</w:t>
            </w:r>
          </w:p>
          <w:p w:rsidR="00354D91" w:rsidRDefault="009121FC" w:rsidP="00354D91">
            <w:pPr>
              <w:widowControl w:val="0"/>
              <w:rPr>
                <w:sz w:val="24"/>
                <w:szCs w:val="24"/>
              </w:rPr>
            </w:pPr>
            <w:r>
              <w:rPr>
                <w:sz w:val="24"/>
                <w:szCs w:val="24"/>
              </w:rPr>
              <w:t>5</w:t>
            </w:r>
            <w:r w:rsidR="00E54AF0">
              <w:rPr>
                <w:sz w:val="24"/>
                <w:szCs w:val="24"/>
              </w:rPr>
              <w:t>7</w:t>
            </w:r>
            <w:r w:rsidR="00354D91" w:rsidRPr="00264702">
              <w:rPr>
                <w:sz w:val="24"/>
                <w:szCs w:val="24"/>
              </w:rPr>
              <w:t>.Создание новых рабочих мест.</w:t>
            </w:r>
          </w:p>
          <w:p w:rsidR="00C86CD4" w:rsidRDefault="00C86CD4" w:rsidP="00354D91">
            <w:pPr>
              <w:widowControl w:val="0"/>
              <w:rPr>
                <w:sz w:val="24"/>
                <w:szCs w:val="24"/>
              </w:rPr>
            </w:pPr>
          </w:p>
          <w:p w:rsidR="009121FC" w:rsidRPr="00264702" w:rsidRDefault="00E54AF0" w:rsidP="009121FC">
            <w:pPr>
              <w:pStyle w:val="ConsPlusCell"/>
              <w:rPr>
                <w:rStyle w:val="ts21"/>
                <w:color w:val="000000"/>
                <w:spacing w:val="-2"/>
                <w:sz w:val="24"/>
                <w:szCs w:val="24"/>
              </w:rPr>
            </w:pPr>
            <w:r>
              <w:rPr>
                <w:sz w:val="24"/>
                <w:szCs w:val="24"/>
              </w:rPr>
              <w:t>58</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E54AF0" w:rsidP="009121FC">
            <w:pPr>
              <w:pStyle w:val="ConsPlusCell"/>
              <w:rPr>
                <w:rStyle w:val="ts21"/>
                <w:color w:val="000000"/>
                <w:spacing w:val="-2"/>
                <w:sz w:val="24"/>
                <w:szCs w:val="24"/>
              </w:rPr>
            </w:pPr>
            <w:r>
              <w:rPr>
                <w:sz w:val="24"/>
                <w:szCs w:val="24"/>
              </w:rPr>
              <w:t>59</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E54AF0" w:rsidP="009121FC">
            <w:pPr>
              <w:pStyle w:val="ConsPlusCell"/>
              <w:rPr>
                <w:rStyle w:val="ts21"/>
                <w:color w:val="000000"/>
                <w:spacing w:val="-2"/>
                <w:sz w:val="24"/>
                <w:szCs w:val="24"/>
              </w:rPr>
            </w:pPr>
            <w:r>
              <w:rPr>
                <w:rStyle w:val="ts21"/>
                <w:color w:val="000000"/>
                <w:spacing w:val="-2"/>
                <w:sz w:val="24"/>
                <w:szCs w:val="24"/>
              </w:rPr>
              <w:t>60</w:t>
            </w:r>
            <w:r w:rsidR="009121FC" w:rsidRPr="00264702">
              <w:rPr>
                <w:rStyle w:val="ts21"/>
                <w:color w:val="000000"/>
                <w:spacing w:val="-2"/>
                <w:sz w:val="24"/>
                <w:szCs w:val="24"/>
              </w:rPr>
              <w:t>.Наличие средств индивидуальной защиты.</w:t>
            </w:r>
          </w:p>
          <w:p w:rsidR="009121FC" w:rsidRPr="00264702" w:rsidRDefault="00E54AF0" w:rsidP="009121FC">
            <w:pPr>
              <w:pStyle w:val="ConsPlusCell"/>
              <w:rPr>
                <w:color w:val="000000"/>
                <w:spacing w:val="-2"/>
                <w:sz w:val="24"/>
                <w:szCs w:val="24"/>
              </w:rPr>
            </w:pPr>
            <w:r>
              <w:rPr>
                <w:rStyle w:val="ts21"/>
                <w:color w:val="000000"/>
                <w:sz w:val="24"/>
                <w:szCs w:val="24"/>
              </w:rPr>
              <w:t>61</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руководящего состава РСЧС, 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w:t>
            </w:r>
            <w:proofErr w:type="gramStart"/>
            <w:r w:rsidR="009121FC" w:rsidRPr="00264702">
              <w:rPr>
                <w:rStyle w:val="ts21"/>
                <w:color w:val="000000"/>
                <w:spacing w:val="-2"/>
                <w:sz w:val="24"/>
                <w:szCs w:val="24"/>
              </w:rPr>
              <w:t>населения</w:t>
            </w:r>
            <w:proofErr w:type="gramEnd"/>
            <w:r w:rsidR="009121FC" w:rsidRPr="00264702">
              <w:rPr>
                <w:rStyle w:val="ts21"/>
                <w:color w:val="000000"/>
                <w:spacing w:val="-2"/>
                <w:sz w:val="24"/>
                <w:szCs w:val="24"/>
              </w:rPr>
              <w:t xml:space="preserve">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E54AF0" w:rsidP="00492E4C">
            <w:pPr>
              <w:pStyle w:val="ConsPlusCell"/>
              <w:rPr>
                <w:rStyle w:val="ts21"/>
                <w:color w:val="000000"/>
                <w:spacing w:val="-2"/>
                <w:sz w:val="24"/>
                <w:szCs w:val="24"/>
              </w:rPr>
            </w:pPr>
            <w:r>
              <w:rPr>
                <w:sz w:val="24"/>
                <w:szCs w:val="24"/>
              </w:rPr>
              <w:t>62</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w:t>
            </w:r>
            <w:r w:rsidRPr="00264702">
              <w:rPr>
                <w:rStyle w:val="ts21"/>
                <w:color w:val="000000"/>
                <w:spacing w:val="-2"/>
                <w:sz w:val="24"/>
                <w:szCs w:val="24"/>
              </w:rPr>
              <w:t>3.Количество подразделений.</w:t>
            </w:r>
          </w:p>
          <w:p w:rsidR="00492E4C" w:rsidRDefault="00492E4C" w:rsidP="00492E4C">
            <w:pPr>
              <w:widowControl w:val="0"/>
              <w:rPr>
                <w:rStyle w:val="ts21"/>
                <w:color w:val="000000"/>
                <w:spacing w:val="-2"/>
                <w:sz w:val="24"/>
                <w:szCs w:val="24"/>
              </w:rPr>
            </w:pPr>
            <w:r>
              <w:rPr>
                <w:rStyle w:val="ts21"/>
                <w:color w:val="000000"/>
                <w:spacing w:val="-2"/>
                <w:sz w:val="24"/>
                <w:szCs w:val="24"/>
              </w:rPr>
              <w:t xml:space="preserve">64.Готовность </w:t>
            </w:r>
            <w:proofErr w:type="spellStart"/>
            <w:r>
              <w:rPr>
                <w:rStyle w:val="ts21"/>
                <w:color w:val="000000"/>
                <w:spacing w:val="-2"/>
                <w:sz w:val="24"/>
                <w:szCs w:val="24"/>
              </w:rPr>
              <w:t>эвакоорганов</w:t>
            </w:r>
            <w:proofErr w:type="spellEnd"/>
            <w:r>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65.Объем финансирования.</w:t>
            </w:r>
          </w:p>
          <w:p w:rsidR="00492E4C" w:rsidRPr="00264702" w:rsidRDefault="00492E4C" w:rsidP="00492E4C">
            <w:pPr>
              <w:widowControl w:val="0"/>
              <w:rPr>
                <w:rStyle w:val="ts21"/>
                <w:color w:val="000000"/>
                <w:spacing w:val="-2"/>
                <w:sz w:val="24"/>
                <w:szCs w:val="24"/>
              </w:rPr>
            </w:pPr>
            <w:r>
              <w:rPr>
                <w:rStyle w:val="ts21"/>
                <w:color w:val="000000"/>
                <w:spacing w:val="-2"/>
                <w:sz w:val="24"/>
                <w:szCs w:val="24"/>
              </w:rPr>
              <w:t>66.Количество приема, обработки и передачи информации.</w:t>
            </w:r>
          </w:p>
          <w:p w:rsidR="009121FC" w:rsidRDefault="007063FE" w:rsidP="00354D91">
            <w:pPr>
              <w:widowControl w:val="0"/>
              <w:rPr>
                <w:sz w:val="24"/>
                <w:szCs w:val="24"/>
              </w:rPr>
            </w:pPr>
            <w:r>
              <w:rPr>
                <w:sz w:val="24"/>
                <w:szCs w:val="24"/>
              </w:rPr>
              <w:t xml:space="preserve"> </w:t>
            </w:r>
          </w:p>
          <w:p w:rsidR="00E54AF0" w:rsidRDefault="007063FE" w:rsidP="00E54AF0">
            <w:pPr>
              <w:rPr>
                <w:sz w:val="24"/>
                <w:szCs w:val="24"/>
                <w:lang w:eastAsia="hu-HU"/>
              </w:rPr>
            </w:pPr>
            <w:r>
              <w:rPr>
                <w:sz w:val="24"/>
                <w:szCs w:val="24"/>
                <w:lang w:eastAsia="hu-HU"/>
              </w:rPr>
              <w:t>67</w:t>
            </w:r>
            <w:r w:rsidR="00E54AF0" w:rsidRPr="00264702">
              <w:rPr>
                <w:sz w:val="24"/>
                <w:szCs w:val="24"/>
                <w:lang w:eastAsia="hu-HU"/>
              </w:rPr>
              <w:t>.Повы</w:t>
            </w:r>
            <w:r>
              <w:rPr>
                <w:sz w:val="24"/>
                <w:szCs w:val="24"/>
                <w:lang w:eastAsia="hu-HU"/>
              </w:rPr>
              <w:t>шение</w:t>
            </w:r>
            <w:r w:rsidR="00E54AF0" w:rsidRPr="00264702">
              <w:rPr>
                <w:sz w:val="24"/>
                <w:szCs w:val="24"/>
                <w:lang w:eastAsia="hu-HU"/>
              </w:rPr>
              <w:t xml:space="preserve"> уровн</w:t>
            </w:r>
            <w:r>
              <w:rPr>
                <w:sz w:val="24"/>
                <w:szCs w:val="24"/>
                <w:lang w:eastAsia="hu-HU"/>
              </w:rPr>
              <w:t>я</w:t>
            </w:r>
            <w:r w:rsidR="00E54AF0" w:rsidRPr="00264702">
              <w:rPr>
                <w:sz w:val="24"/>
                <w:szCs w:val="24"/>
                <w:lang w:eastAsia="hu-HU"/>
              </w:rPr>
              <w:t xml:space="preserve"> пожарной защиты.</w:t>
            </w:r>
          </w:p>
          <w:p w:rsidR="007063FE" w:rsidRDefault="007063FE" w:rsidP="00E54AF0">
            <w:pPr>
              <w:rPr>
                <w:sz w:val="24"/>
                <w:szCs w:val="24"/>
                <w:lang w:eastAsia="hu-HU"/>
              </w:rPr>
            </w:pPr>
            <w:r>
              <w:rPr>
                <w:sz w:val="24"/>
                <w:szCs w:val="24"/>
                <w:lang w:eastAsia="hu-HU"/>
              </w:rPr>
              <w:t>68.Оснащение</w:t>
            </w:r>
            <w:r w:rsidR="00643BBA">
              <w:rPr>
                <w:sz w:val="24"/>
                <w:szCs w:val="24"/>
                <w:lang w:eastAsia="hu-HU"/>
              </w:rPr>
              <w:t xml:space="preserve"> пожарным инвентарем, оборудование.</w:t>
            </w:r>
          </w:p>
          <w:p w:rsidR="00643BBA" w:rsidRDefault="00643BBA" w:rsidP="00E54AF0">
            <w:pPr>
              <w:rPr>
                <w:sz w:val="24"/>
                <w:szCs w:val="24"/>
                <w:lang w:eastAsia="hu-HU"/>
              </w:rPr>
            </w:pPr>
            <w:r>
              <w:rPr>
                <w:sz w:val="24"/>
                <w:szCs w:val="24"/>
                <w:lang w:eastAsia="hu-HU"/>
              </w:rPr>
              <w:t>69.</w:t>
            </w:r>
            <w:r w:rsidR="00722DA6">
              <w:rPr>
                <w:sz w:val="24"/>
                <w:szCs w:val="24"/>
                <w:lang w:eastAsia="hu-HU"/>
              </w:rPr>
              <w:t>Наличие ДПО.</w:t>
            </w:r>
          </w:p>
          <w:p w:rsidR="00722DA6" w:rsidRDefault="00722DA6" w:rsidP="00E54AF0">
            <w:pPr>
              <w:rPr>
                <w:sz w:val="24"/>
                <w:szCs w:val="24"/>
                <w:lang w:eastAsia="hu-HU"/>
              </w:rPr>
            </w:pPr>
            <w:r>
              <w:rPr>
                <w:sz w:val="24"/>
                <w:szCs w:val="24"/>
                <w:lang w:eastAsia="hu-HU"/>
              </w:rPr>
              <w:t>70.Обучение персонала.</w:t>
            </w:r>
          </w:p>
          <w:p w:rsidR="00722DA6" w:rsidRPr="00264702" w:rsidRDefault="00722DA6" w:rsidP="00E54AF0">
            <w:pPr>
              <w:rPr>
                <w:sz w:val="24"/>
                <w:szCs w:val="24"/>
                <w:lang w:eastAsia="hu-HU"/>
              </w:rPr>
            </w:pPr>
          </w:p>
          <w:p w:rsidR="00722DA6" w:rsidRDefault="00722DA6" w:rsidP="00E54AF0">
            <w:pPr>
              <w:rPr>
                <w:sz w:val="24"/>
                <w:szCs w:val="24"/>
              </w:rPr>
            </w:pPr>
            <w:r>
              <w:rPr>
                <w:sz w:val="24"/>
                <w:szCs w:val="24"/>
              </w:rPr>
              <w:t>71</w:t>
            </w:r>
            <w:r w:rsidR="00E54AF0" w:rsidRPr="00264702">
              <w:rPr>
                <w:sz w:val="24"/>
                <w:szCs w:val="24"/>
              </w:rPr>
              <w:t>.Повышение безопасности населения</w:t>
            </w:r>
            <w:r>
              <w:rPr>
                <w:sz w:val="24"/>
                <w:szCs w:val="24"/>
              </w:rPr>
              <w:t>.</w:t>
            </w:r>
          </w:p>
          <w:p w:rsidR="00E54AF0" w:rsidRDefault="00E54AF0" w:rsidP="00354D91">
            <w:pPr>
              <w:widowControl w:val="0"/>
              <w:rPr>
                <w:sz w:val="24"/>
                <w:szCs w:val="24"/>
              </w:rPr>
            </w:pPr>
          </w:p>
          <w:p w:rsidR="00E54AF0" w:rsidRDefault="00722DA6" w:rsidP="00E54AF0">
            <w:pPr>
              <w:pStyle w:val="ConsPlusCell"/>
              <w:rPr>
                <w:sz w:val="24"/>
                <w:szCs w:val="24"/>
              </w:rPr>
            </w:pPr>
            <w:r>
              <w:rPr>
                <w:sz w:val="24"/>
                <w:szCs w:val="24"/>
              </w:rPr>
              <w:t>72</w:t>
            </w:r>
            <w:r w:rsidR="00E54AF0" w:rsidRPr="00264702">
              <w:rPr>
                <w:sz w:val="24"/>
                <w:szCs w:val="24"/>
              </w:rPr>
              <w:t>.</w:t>
            </w:r>
            <w:r>
              <w:rPr>
                <w:sz w:val="24"/>
                <w:szCs w:val="24"/>
              </w:rPr>
              <w:t>Д</w:t>
            </w:r>
            <w:r w:rsidR="00E54AF0" w:rsidRPr="00264702">
              <w:rPr>
                <w:sz w:val="24"/>
                <w:szCs w:val="24"/>
              </w:rPr>
              <w:t xml:space="preserve">оля архивных документов, </w:t>
            </w:r>
            <w:r>
              <w:rPr>
                <w:sz w:val="24"/>
                <w:szCs w:val="24"/>
              </w:rPr>
              <w:t xml:space="preserve">включенных </w:t>
            </w:r>
            <w:r w:rsidR="00E54AF0" w:rsidRPr="00264702">
              <w:rPr>
                <w:sz w:val="24"/>
                <w:szCs w:val="24"/>
              </w:rPr>
              <w:t>в электронн</w:t>
            </w:r>
            <w:r>
              <w:rPr>
                <w:sz w:val="24"/>
                <w:szCs w:val="24"/>
              </w:rPr>
              <w:t>ые описи,</w:t>
            </w:r>
            <w:r w:rsidR="00E54AF0" w:rsidRPr="00264702">
              <w:rPr>
                <w:sz w:val="24"/>
                <w:szCs w:val="24"/>
              </w:rPr>
              <w:t xml:space="preserve"> находящихся на хранении</w:t>
            </w:r>
            <w:r>
              <w:rPr>
                <w:sz w:val="24"/>
                <w:szCs w:val="24"/>
              </w:rPr>
              <w:t xml:space="preserve"> в архиве Камышловского городского округа</w:t>
            </w:r>
            <w:r w:rsidR="00E54AF0" w:rsidRPr="00264702">
              <w:rPr>
                <w:sz w:val="24"/>
                <w:szCs w:val="24"/>
              </w:rPr>
              <w:t>.</w:t>
            </w:r>
          </w:p>
          <w:p w:rsidR="00722DA6" w:rsidRDefault="00722DA6" w:rsidP="00E54AF0">
            <w:pPr>
              <w:pStyle w:val="ConsPlusCell"/>
              <w:rPr>
                <w:sz w:val="24"/>
                <w:szCs w:val="24"/>
              </w:rPr>
            </w:pPr>
            <w:r>
              <w:rPr>
                <w:sz w:val="24"/>
                <w:szCs w:val="24"/>
              </w:rPr>
              <w:t>73.Доля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Камышловского городского округа.</w:t>
            </w:r>
          </w:p>
          <w:p w:rsidR="00722DA6" w:rsidRDefault="00722DA6" w:rsidP="00E54AF0">
            <w:pPr>
              <w:pStyle w:val="ConsPlusCell"/>
              <w:rPr>
                <w:sz w:val="24"/>
                <w:szCs w:val="24"/>
              </w:rPr>
            </w:pPr>
            <w:r>
              <w:rPr>
                <w:sz w:val="24"/>
                <w:szCs w:val="24"/>
              </w:rPr>
              <w:t>74.Доля описей дел архива Камышловского городского округа, доступных дел поиска и просмотра на портале «Электронный архив Свердловской области».</w:t>
            </w:r>
          </w:p>
          <w:p w:rsidR="00722DA6" w:rsidRDefault="00722DA6" w:rsidP="00E54AF0">
            <w:pPr>
              <w:pStyle w:val="ConsPlusCell"/>
              <w:rPr>
                <w:sz w:val="24"/>
                <w:szCs w:val="24"/>
              </w:rPr>
            </w:pPr>
            <w:r>
              <w:rPr>
                <w:sz w:val="24"/>
                <w:szCs w:val="24"/>
              </w:rPr>
              <w:t>75.Доля социально-правовых запросов граждан, исполненных в установленные сроки.</w:t>
            </w:r>
          </w:p>
          <w:p w:rsidR="00722DA6" w:rsidRDefault="00722DA6" w:rsidP="00E54AF0">
            <w:pPr>
              <w:pStyle w:val="ConsPlusCell"/>
              <w:rPr>
                <w:sz w:val="24"/>
                <w:szCs w:val="24"/>
              </w:rPr>
            </w:pPr>
            <w:r>
              <w:rPr>
                <w:sz w:val="24"/>
                <w:szCs w:val="24"/>
              </w:rPr>
              <w:t>76.Доля числа пользователей архивными документами, удовлетворенных качеством муниципальной услуги.</w:t>
            </w:r>
          </w:p>
          <w:p w:rsidR="00E54AF0" w:rsidRPr="00264702" w:rsidRDefault="00722DA6" w:rsidP="00E54AF0">
            <w:pPr>
              <w:pStyle w:val="ConsPlusCell"/>
              <w:rPr>
                <w:sz w:val="24"/>
                <w:szCs w:val="24"/>
              </w:rPr>
            </w:pPr>
            <w:r>
              <w:rPr>
                <w:sz w:val="24"/>
                <w:szCs w:val="24"/>
              </w:rPr>
              <w:t>77.</w:t>
            </w:r>
            <w:r w:rsidR="00E54AF0" w:rsidRPr="00264702">
              <w:rPr>
                <w:sz w:val="24"/>
                <w:szCs w:val="24"/>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p w:rsidR="00722DA6" w:rsidRDefault="00722DA6" w:rsidP="00E54AF0">
            <w:pPr>
              <w:pStyle w:val="ConsPlusCell"/>
              <w:rPr>
                <w:sz w:val="24"/>
                <w:szCs w:val="24"/>
              </w:rPr>
            </w:pPr>
            <w:r>
              <w:rPr>
                <w:sz w:val="24"/>
                <w:szCs w:val="24"/>
              </w:rPr>
              <w:t>78</w:t>
            </w:r>
            <w:r w:rsidR="00E54AF0" w:rsidRPr="00264702">
              <w:rPr>
                <w:sz w:val="24"/>
                <w:szCs w:val="24"/>
              </w:rPr>
              <w:t>.</w:t>
            </w:r>
            <w:r>
              <w:rPr>
                <w:sz w:val="24"/>
                <w:szCs w:val="24"/>
              </w:rPr>
              <w:t>Доля архивных документов, поставленных на государственный учет, от общего</w:t>
            </w:r>
            <w:r w:rsidR="003F1CC5">
              <w:rPr>
                <w:sz w:val="24"/>
                <w:szCs w:val="24"/>
              </w:rPr>
              <w:t xml:space="preserve"> количества архивных документов, находящихся на хранении в архиве Камышловского городского округа.</w:t>
            </w:r>
          </w:p>
          <w:p w:rsidR="003F1CC5" w:rsidRPr="00264702" w:rsidRDefault="003F1CC5" w:rsidP="003F1CC5">
            <w:pPr>
              <w:pStyle w:val="ConsPlusCell"/>
              <w:rPr>
                <w:sz w:val="24"/>
                <w:szCs w:val="24"/>
              </w:rPr>
            </w:pPr>
            <w:proofErr w:type="gramStart"/>
            <w:r>
              <w:rPr>
                <w:sz w:val="24"/>
                <w:szCs w:val="24"/>
              </w:rPr>
              <w:t>79</w:t>
            </w:r>
            <w:r w:rsidRPr="00264702">
              <w:rPr>
                <w:sz w:val="24"/>
                <w:szCs w:val="24"/>
              </w:rPr>
              <w:t>.Доля помещений архив</w:t>
            </w:r>
            <w:r>
              <w:rPr>
                <w:sz w:val="24"/>
                <w:szCs w:val="24"/>
              </w:rPr>
              <w:t>а</w:t>
            </w:r>
            <w:r w:rsidRPr="00264702">
              <w:rPr>
                <w:sz w:val="24"/>
                <w:szCs w:val="24"/>
              </w:rPr>
              <w:t>, соответствующих требованиям противопожарного, охранного режимов.</w:t>
            </w:r>
            <w:proofErr w:type="gramEnd"/>
          </w:p>
          <w:p w:rsidR="003F1CC5" w:rsidRPr="00264702" w:rsidRDefault="003F1CC5" w:rsidP="003F1CC5">
            <w:pPr>
              <w:pStyle w:val="ConsPlusCell"/>
              <w:rPr>
                <w:sz w:val="24"/>
                <w:szCs w:val="24"/>
              </w:rPr>
            </w:pPr>
            <w:r>
              <w:rPr>
                <w:sz w:val="24"/>
                <w:szCs w:val="24"/>
              </w:rPr>
              <w:t>80.</w:t>
            </w:r>
            <w:r w:rsidRPr="00264702">
              <w:rPr>
                <w:sz w:val="24"/>
                <w:szCs w:val="24"/>
              </w:rPr>
              <w:t>Количество сотрудников, повысивших в течение года свой профессиональный уровень.</w:t>
            </w:r>
          </w:p>
          <w:p w:rsidR="003F1CC5" w:rsidRDefault="003F1CC5" w:rsidP="00E54AF0">
            <w:pPr>
              <w:pStyle w:val="ConsPlusCell"/>
              <w:rPr>
                <w:sz w:val="24"/>
                <w:szCs w:val="24"/>
              </w:rPr>
            </w:pPr>
            <w:r>
              <w:rPr>
                <w:sz w:val="24"/>
                <w:szCs w:val="24"/>
              </w:rPr>
              <w:t>81.</w:t>
            </w:r>
            <w:r w:rsidR="00283636">
              <w:rPr>
                <w:sz w:val="24"/>
                <w:szCs w:val="24"/>
              </w:rPr>
              <w:t xml:space="preserve">Количество единиц долговременного и временного хранения, в том числе документов по личному составу, </w:t>
            </w:r>
            <w:r w:rsidR="00283636">
              <w:rPr>
                <w:sz w:val="24"/>
                <w:szCs w:val="24"/>
              </w:rPr>
              <w:lastRenderedPageBreak/>
              <w:t>действующих и ликвидированных организаций все форм собственности.</w:t>
            </w:r>
          </w:p>
          <w:p w:rsidR="00283636" w:rsidRPr="00264702" w:rsidRDefault="00283636" w:rsidP="00283636">
            <w:pPr>
              <w:pStyle w:val="ConsPlusCell"/>
              <w:rPr>
                <w:sz w:val="24"/>
                <w:szCs w:val="24"/>
              </w:rPr>
            </w:pPr>
            <w:r>
              <w:rPr>
                <w:sz w:val="24"/>
                <w:szCs w:val="24"/>
              </w:rPr>
              <w:t>82.</w:t>
            </w:r>
            <w:r w:rsidRPr="00264702">
              <w:rPr>
                <w:sz w:val="24"/>
                <w:szCs w:val="24"/>
              </w:rPr>
              <w:t xml:space="preserve">Количество единиц хранения архивных документов, относящихся к государственной собственности Свердловской области, </w:t>
            </w:r>
            <w:r>
              <w:rPr>
                <w:sz w:val="24"/>
                <w:szCs w:val="24"/>
              </w:rPr>
              <w:t>хранящихся в административно-правовом отделе администрации Камышловского городского округа</w:t>
            </w:r>
            <w:r w:rsidRPr="00264702">
              <w:rPr>
                <w:sz w:val="24"/>
                <w:szCs w:val="24"/>
              </w:rPr>
              <w:t>.</w:t>
            </w:r>
          </w:p>
          <w:p w:rsidR="00283636" w:rsidRDefault="00B9330A" w:rsidP="00E54AF0">
            <w:pPr>
              <w:pStyle w:val="ConsPlusCell"/>
              <w:rPr>
                <w:sz w:val="24"/>
                <w:szCs w:val="24"/>
              </w:rPr>
            </w:pPr>
            <w:r>
              <w:rPr>
                <w:sz w:val="24"/>
                <w:szCs w:val="24"/>
              </w:rPr>
              <w:t>83.</w:t>
            </w:r>
            <w:r w:rsidR="00CB37CB">
              <w:rPr>
                <w:sz w:val="24"/>
                <w:szCs w:val="24"/>
              </w:rPr>
              <w:t xml:space="preserve">Количество </w:t>
            </w:r>
            <w:r w:rsidR="00CC7FA8">
              <w:rPr>
                <w:sz w:val="24"/>
                <w:szCs w:val="24"/>
              </w:rPr>
              <w:t>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CC7FA8" w:rsidRDefault="00CC7FA8" w:rsidP="00E54AF0">
            <w:pPr>
              <w:pStyle w:val="ConsPlusCell"/>
              <w:rPr>
                <w:sz w:val="24"/>
                <w:szCs w:val="24"/>
              </w:rPr>
            </w:pPr>
            <w:r>
              <w:rPr>
                <w:sz w:val="24"/>
                <w:szCs w:val="24"/>
              </w:rPr>
              <w:t>84.Доля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rsidR="00CC7FA8" w:rsidRDefault="00CC7FA8" w:rsidP="00E54AF0">
            <w:pPr>
              <w:pStyle w:val="ConsPlusCell"/>
              <w:rPr>
                <w:sz w:val="24"/>
                <w:szCs w:val="24"/>
              </w:rPr>
            </w:pPr>
            <w:r>
              <w:rPr>
                <w:sz w:val="24"/>
                <w:szCs w:val="24"/>
              </w:rPr>
              <w:t>85.Доля соз</w:t>
            </w:r>
            <w:r w:rsidR="0037515F">
              <w:rPr>
                <w:sz w:val="24"/>
                <w:szCs w:val="24"/>
              </w:rPr>
              <w:t>данных и опубликованных архивных документов и справочно-поисковых средств к ним; подготовка информационных материалов с использованием архивных документов.</w:t>
            </w:r>
          </w:p>
          <w:p w:rsidR="0037515F" w:rsidRDefault="0037515F" w:rsidP="00E54AF0">
            <w:pPr>
              <w:pStyle w:val="ConsPlusCell"/>
              <w:rPr>
                <w:sz w:val="24"/>
                <w:szCs w:val="24"/>
              </w:rPr>
            </w:pPr>
          </w:p>
          <w:p w:rsidR="0037515F" w:rsidRDefault="0037515F" w:rsidP="00E54AF0">
            <w:pPr>
              <w:pStyle w:val="ConsPlusCell"/>
              <w:rPr>
                <w:sz w:val="24"/>
                <w:szCs w:val="24"/>
              </w:rPr>
            </w:pPr>
            <w:r>
              <w:rPr>
                <w:sz w:val="24"/>
                <w:szCs w:val="24"/>
              </w:rPr>
              <w:t>86.Доля НПА и иных материалов, подлежащих обязательному опубликованию.</w:t>
            </w:r>
          </w:p>
          <w:p w:rsidR="0037515F" w:rsidRDefault="0037515F" w:rsidP="00E54AF0">
            <w:pPr>
              <w:pStyle w:val="ConsPlusCell"/>
              <w:rPr>
                <w:sz w:val="24"/>
                <w:szCs w:val="24"/>
              </w:rPr>
            </w:pPr>
            <w:r>
              <w:rPr>
                <w:sz w:val="24"/>
                <w:szCs w:val="24"/>
              </w:rPr>
              <w:t>87.Количество информационных материалов.</w:t>
            </w:r>
          </w:p>
          <w:p w:rsidR="0037515F" w:rsidRDefault="0037515F" w:rsidP="00E54AF0">
            <w:pPr>
              <w:pStyle w:val="ConsPlusCell"/>
              <w:rPr>
                <w:sz w:val="24"/>
                <w:szCs w:val="24"/>
              </w:rPr>
            </w:pPr>
          </w:p>
          <w:p w:rsidR="00E54AF0" w:rsidRDefault="0037515F" w:rsidP="00E54AF0">
            <w:pPr>
              <w:pStyle w:val="ConsPlusCell"/>
              <w:rPr>
                <w:color w:val="000000"/>
                <w:sz w:val="24"/>
                <w:szCs w:val="24"/>
              </w:rPr>
            </w:pPr>
            <w:r>
              <w:rPr>
                <w:sz w:val="24"/>
                <w:szCs w:val="24"/>
              </w:rPr>
              <w:t>88.В</w:t>
            </w:r>
            <w:r w:rsidR="00E54AF0" w:rsidRPr="00264702">
              <w:rPr>
                <w:color w:val="000000"/>
                <w:sz w:val="24"/>
                <w:szCs w:val="24"/>
              </w:rPr>
              <w:t>ыполнени</w:t>
            </w:r>
            <w:r>
              <w:rPr>
                <w:color w:val="000000"/>
                <w:sz w:val="24"/>
                <w:szCs w:val="24"/>
              </w:rPr>
              <w:t>е муниципального</w:t>
            </w:r>
            <w:r w:rsidR="00E54AF0" w:rsidRPr="00264702">
              <w:rPr>
                <w:color w:val="000000"/>
                <w:sz w:val="24"/>
                <w:szCs w:val="24"/>
              </w:rPr>
              <w:t xml:space="preserve"> задания.</w:t>
            </w:r>
          </w:p>
          <w:p w:rsidR="00343312" w:rsidRDefault="00343312" w:rsidP="00E54AF0">
            <w:pPr>
              <w:pStyle w:val="ConsPlusCell"/>
              <w:rPr>
                <w:color w:val="000000"/>
                <w:sz w:val="24"/>
                <w:szCs w:val="24"/>
              </w:rPr>
            </w:pPr>
            <w:r>
              <w:rPr>
                <w:color w:val="000000"/>
                <w:sz w:val="24"/>
                <w:szCs w:val="24"/>
              </w:rPr>
              <w:t>89.Количество составленных протоколов.</w:t>
            </w:r>
          </w:p>
          <w:p w:rsidR="00343312" w:rsidRDefault="00343312" w:rsidP="00E54AF0">
            <w:pPr>
              <w:pStyle w:val="ConsPlusCell"/>
              <w:rPr>
                <w:color w:val="000000"/>
                <w:sz w:val="24"/>
                <w:szCs w:val="24"/>
              </w:rPr>
            </w:pPr>
          </w:p>
          <w:p w:rsidR="00E54AF0" w:rsidRPr="00343312" w:rsidRDefault="00343312" w:rsidP="00343312">
            <w:pPr>
              <w:pStyle w:val="ConsPlusCell"/>
              <w:rPr>
                <w:sz w:val="24"/>
                <w:szCs w:val="24"/>
              </w:rPr>
            </w:pPr>
            <w:r>
              <w:rPr>
                <w:color w:val="000000"/>
                <w:sz w:val="24"/>
                <w:szCs w:val="24"/>
              </w:rPr>
              <w:t>90</w:t>
            </w:r>
            <w:r w:rsidRPr="00343312">
              <w:rPr>
                <w:color w:val="000000"/>
                <w:sz w:val="24"/>
                <w:szCs w:val="24"/>
              </w:rPr>
              <w:t>.</w:t>
            </w:r>
            <w:r w:rsidR="00E54AF0" w:rsidRPr="00343312">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E54AF0" w:rsidRPr="00264702" w:rsidRDefault="00343312" w:rsidP="00E54AF0">
            <w:pPr>
              <w:pStyle w:val="ConsPlusCell"/>
              <w:jc w:val="both"/>
              <w:rPr>
                <w:sz w:val="24"/>
                <w:szCs w:val="24"/>
              </w:rPr>
            </w:pPr>
            <w:r>
              <w:rPr>
                <w:sz w:val="24"/>
                <w:szCs w:val="24"/>
              </w:rPr>
              <w:t>91</w:t>
            </w:r>
            <w:r w:rsidR="00E54AF0" w:rsidRPr="00264702">
              <w:rPr>
                <w:sz w:val="24"/>
                <w:szCs w:val="24"/>
              </w:rPr>
              <w:t xml:space="preserve">.Охват детей-инвалидов дошкольного возраста, проживающих в </w:t>
            </w:r>
            <w:proofErr w:type="spellStart"/>
            <w:r w:rsidR="00E54AF0" w:rsidRPr="00264702">
              <w:rPr>
                <w:sz w:val="24"/>
                <w:szCs w:val="24"/>
              </w:rPr>
              <w:t>Камышловском</w:t>
            </w:r>
            <w:proofErr w:type="spellEnd"/>
            <w:r w:rsidR="00E54AF0" w:rsidRPr="00264702">
              <w:rPr>
                <w:sz w:val="24"/>
                <w:szCs w:val="24"/>
              </w:rPr>
              <w:t xml:space="preserve"> городском округе, обучением на дому, в дошкольных образовательных организациях.</w:t>
            </w:r>
          </w:p>
          <w:p w:rsidR="00E54AF0" w:rsidRDefault="00343312" w:rsidP="00E54AF0">
            <w:pPr>
              <w:pStyle w:val="ConsPlusCell"/>
              <w:rPr>
                <w:sz w:val="24"/>
                <w:szCs w:val="24"/>
              </w:rPr>
            </w:pPr>
            <w:r>
              <w:rPr>
                <w:sz w:val="24"/>
                <w:szCs w:val="24"/>
              </w:rPr>
              <w:t>92</w:t>
            </w:r>
            <w:r w:rsidR="00E54AF0" w:rsidRPr="00264702">
              <w:rPr>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w:t>
            </w:r>
            <w:proofErr w:type="gramStart"/>
            <w:r w:rsidR="00E54AF0">
              <w:rPr>
                <w:sz w:val="24"/>
                <w:szCs w:val="24"/>
              </w:rPr>
              <w:t>.</w:t>
            </w:r>
            <w:proofErr w:type="gramEnd"/>
            <w:r w:rsidR="00E54AF0" w:rsidRPr="00264702">
              <w:rPr>
                <w:sz w:val="24"/>
                <w:szCs w:val="24"/>
              </w:rPr>
              <w:t xml:space="preserve"> </w:t>
            </w:r>
            <w:proofErr w:type="gramStart"/>
            <w:r w:rsidR="00E54AF0" w:rsidRPr="00264702">
              <w:rPr>
                <w:sz w:val="24"/>
                <w:szCs w:val="24"/>
              </w:rPr>
              <w:t>п</w:t>
            </w:r>
            <w:proofErr w:type="gramEnd"/>
            <w:r w:rsidR="00E54AF0" w:rsidRPr="00264702">
              <w:rPr>
                <w:sz w:val="24"/>
                <w:szCs w:val="24"/>
              </w:rPr>
              <w:t>ожарной безопасности и санитарного законодательства.</w:t>
            </w:r>
          </w:p>
          <w:p w:rsidR="00E54AF0" w:rsidRDefault="00E54AF0" w:rsidP="00E54AF0">
            <w:pPr>
              <w:widowControl w:val="0"/>
              <w:rPr>
                <w:sz w:val="24"/>
                <w:szCs w:val="24"/>
              </w:rPr>
            </w:pPr>
          </w:p>
          <w:p w:rsidR="00E54AF0" w:rsidRDefault="00343312" w:rsidP="00E54AF0">
            <w:pPr>
              <w:pStyle w:val="ConsPlusCell"/>
              <w:rPr>
                <w:sz w:val="24"/>
                <w:szCs w:val="24"/>
              </w:rPr>
            </w:pPr>
            <w:r>
              <w:rPr>
                <w:sz w:val="24"/>
                <w:szCs w:val="24"/>
              </w:rPr>
              <w:t>93</w:t>
            </w:r>
            <w:r w:rsidR="00E54AF0">
              <w:rPr>
                <w:sz w:val="24"/>
                <w:szCs w:val="24"/>
              </w:rPr>
              <w:t>.</w:t>
            </w:r>
            <w:r>
              <w:rPr>
                <w:sz w:val="24"/>
                <w:szCs w:val="24"/>
              </w:rPr>
              <w:t xml:space="preserve">Проведение капитального ремонта </w:t>
            </w:r>
            <w:r w:rsidR="00E54AF0" w:rsidRPr="00874909">
              <w:rPr>
                <w:sz w:val="24"/>
                <w:szCs w:val="24"/>
              </w:rPr>
              <w:t>муниципальных квартир общей площадью не менее 28291,55 квадратных метров</w:t>
            </w:r>
            <w:r w:rsidR="00E54AF0">
              <w:rPr>
                <w:sz w:val="24"/>
                <w:szCs w:val="24"/>
              </w:rPr>
              <w:t>.</w:t>
            </w:r>
          </w:p>
          <w:p w:rsidR="00E54AF0" w:rsidRDefault="00343312" w:rsidP="00E54AF0">
            <w:pPr>
              <w:pStyle w:val="ConsPlusCell"/>
              <w:rPr>
                <w:sz w:val="24"/>
                <w:szCs w:val="24"/>
              </w:rPr>
            </w:pPr>
            <w:r>
              <w:rPr>
                <w:sz w:val="24"/>
                <w:szCs w:val="24"/>
              </w:rPr>
              <w:t>94</w:t>
            </w:r>
            <w:r w:rsidR="00E54AF0">
              <w:rPr>
                <w:sz w:val="24"/>
                <w:szCs w:val="24"/>
              </w:rPr>
              <w:t>.</w:t>
            </w:r>
            <w:r w:rsidR="00E54AF0" w:rsidRPr="00874909">
              <w:rPr>
                <w:sz w:val="24"/>
                <w:szCs w:val="24"/>
              </w:rPr>
              <w:t>Доля отремонтированных жилых помещений от общего количества муниципальных квартир</w:t>
            </w:r>
          </w:p>
          <w:p w:rsidR="00343312" w:rsidRDefault="00343312" w:rsidP="00E54AF0">
            <w:pPr>
              <w:pStyle w:val="ConsPlusCell"/>
              <w:rPr>
                <w:sz w:val="24"/>
                <w:szCs w:val="24"/>
              </w:rPr>
            </w:pPr>
            <w:r>
              <w:rPr>
                <w:sz w:val="24"/>
                <w:szCs w:val="24"/>
              </w:rPr>
              <w:t>95.Доля общего имущества МКД соразмерно занимаемых площадей муниципальных квартир.</w:t>
            </w:r>
          </w:p>
          <w:p w:rsidR="00E54AF0" w:rsidRDefault="00343312" w:rsidP="00343312">
            <w:pPr>
              <w:pStyle w:val="ConsPlusCell"/>
              <w:rPr>
                <w:sz w:val="24"/>
                <w:szCs w:val="24"/>
              </w:rPr>
            </w:pPr>
            <w:r>
              <w:rPr>
                <w:sz w:val="24"/>
                <w:szCs w:val="24"/>
              </w:rPr>
              <w:t>96.</w:t>
            </w:r>
            <w:r w:rsidR="00E54AF0" w:rsidRPr="00874909">
              <w:rPr>
                <w:sz w:val="24"/>
                <w:szCs w:val="24"/>
              </w:rPr>
              <w:t>Доля отремонтированного общего имущества многоквартирных домов от общего количества площадей МКД</w:t>
            </w:r>
            <w:r w:rsidR="00E54AF0">
              <w:rPr>
                <w:sz w:val="24"/>
                <w:szCs w:val="24"/>
              </w:rPr>
              <w:t>.</w:t>
            </w:r>
          </w:p>
          <w:p w:rsidR="00E54AF0" w:rsidRDefault="00E54AF0" w:rsidP="00E54AF0">
            <w:pPr>
              <w:widowControl w:val="0"/>
              <w:rPr>
                <w:sz w:val="24"/>
                <w:szCs w:val="24"/>
              </w:rPr>
            </w:pPr>
          </w:p>
          <w:p w:rsidR="00E54AF0" w:rsidRDefault="00343312" w:rsidP="00547409">
            <w:pPr>
              <w:pStyle w:val="13"/>
              <w:shd w:val="clear" w:color="auto" w:fill="auto"/>
              <w:tabs>
                <w:tab w:val="left" w:pos="0"/>
              </w:tabs>
              <w:spacing w:after="0" w:line="240" w:lineRule="auto"/>
              <w:ind w:left="60"/>
              <w:jc w:val="both"/>
              <w:rPr>
                <w:sz w:val="24"/>
                <w:szCs w:val="24"/>
              </w:rPr>
            </w:pPr>
            <w:r w:rsidRPr="00406FE8">
              <w:rPr>
                <w:sz w:val="24"/>
                <w:szCs w:val="24"/>
              </w:rPr>
              <w:t>97.</w:t>
            </w:r>
            <w:r w:rsidR="00547409">
              <w:rPr>
                <w:sz w:val="24"/>
                <w:szCs w:val="24"/>
              </w:rPr>
              <w:t>Ликвидация аварийных и непригодных для проживания домов.</w:t>
            </w:r>
          </w:p>
          <w:p w:rsidR="00547409" w:rsidRDefault="00547409" w:rsidP="00547409">
            <w:pPr>
              <w:pStyle w:val="13"/>
              <w:shd w:val="clear" w:color="auto" w:fill="auto"/>
              <w:tabs>
                <w:tab w:val="left" w:pos="0"/>
              </w:tabs>
              <w:spacing w:after="0" w:line="240" w:lineRule="auto"/>
              <w:ind w:left="60"/>
              <w:jc w:val="both"/>
              <w:rPr>
                <w:sz w:val="24"/>
                <w:szCs w:val="24"/>
              </w:rPr>
            </w:pPr>
            <w:r>
              <w:t xml:space="preserve">98.Доля ликвидированных аварийных </w:t>
            </w:r>
            <w:r>
              <w:rPr>
                <w:sz w:val="24"/>
                <w:szCs w:val="24"/>
              </w:rPr>
              <w:t>и непригодных для проживания домов.</w:t>
            </w:r>
          </w:p>
          <w:p w:rsidR="00354D91" w:rsidRPr="00264702" w:rsidRDefault="00354D91" w:rsidP="005458DC">
            <w:pPr>
              <w:pStyle w:val="13"/>
              <w:shd w:val="clear" w:color="auto" w:fill="auto"/>
              <w:tabs>
                <w:tab w:val="left" w:pos="0"/>
              </w:tabs>
              <w:spacing w:after="0" w:line="240" w:lineRule="auto"/>
              <w:ind w:left="60"/>
              <w:jc w:val="both"/>
              <w:rPr>
                <w:sz w:val="24"/>
                <w:szCs w:val="24"/>
              </w:rPr>
            </w:pPr>
          </w:p>
        </w:tc>
      </w:tr>
      <w:tr w:rsidR="00354D91" w:rsidRPr="00264702" w:rsidTr="007F42D1">
        <w:trPr>
          <w:trHeight w:val="1382"/>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E06811"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Pr="00E06811">
              <w:rPr>
                <w:rFonts w:ascii="Times New Roman" w:hAnsi="Times New Roman" w:cs="Times New Roman"/>
                <w:sz w:val="24"/>
                <w:szCs w:val="24"/>
              </w:rPr>
              <w:t>1617854950,82</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389441668,99</w:t>
            </w:r>
          </w:p>
          <w:p w:rsidR="00354D91" w:rsidRPr="00E06811" w:rsidRDefault="00354D91" w:rsidP="00354D91">
            <w:pPr>
              <w:pStyle w:val="ConsPlusCell"/>
              <w:ind w:firstLine="67"/>
              <w:rPr>
                <w:sz w:val="24"/>
                <w:szCs w:val="24"/>
              </w:rPr>
            </w:pPr>
            <w:r w:rsidRPr="00E06811">
              <w:rPr>
                <w:sz w:val="24"/>
                <w:szCs w:val="24"/>
              </w:rPr>
              <w:t>2015 год – 417713934,83</w:t>
            </w:r>
          </w:p>
          <w:p w:rsidR="00354D91" w:rsidRPr="00E06811" w:rsidRDefault="00354D91" w:rsidP="00354D91">
            <w:pPr>
              <w:pStyle w:val="ConsPlusCell"/>
              <w:ind w:firstLine="67"/>
              <w:rPr>
                <w:sz w:val="24"/>
                <w:szCs w:val="24"/>
              </w:rPr>
            </w:pPr>
            <w:r w:rsidRPr="00E06811">
              <w:rPr>
                <w:sz w:val="24"/>
                <w:szCs w:val="24"/>
              </w:rPr>
              <w:t>2016 год – 193705283,00</w:t>
            </w:r>
          </w:p>
          <w:p w:rsidR="00354D91" w:rsidRPr="00E06811" w:rsidRDefault="00354D91" w:rsidP="00354D91">
            <w:pPr>
              <w:pStyle w:val="ConsPlusCell"/>
              <w:ind w:firstLine="67"/>
              <w:rPr>
                <w:sz w:val="24"/>
                <w:szCs w:val="24"/>
              </w:rPr>
            </w:pPr>
            <w:r w:rsidRPr="00E06811">
              <w:rPr>
                <w:sz w:val="24"/>
                <w:szCs w:val="24"/>
              </w:rPr>
              <w:t>2017 год – 170803164,00</w:t>
            </w:r>
          </w:p>
          <w:p w:rsidR="00354D91" w:rsidRPr="00E06811" w:rsidRDefault="00354D91" w:rsidP="00354D91">
            <w:pPr>
              <w:pStyle w:val="ConsPlusCell"/>
              <w:ind w:firstLine="67"/>
              <w:rPr>
                <w:sz w:val="24"/>
                <w:szCs w:val="24"/>
              </w:rPr>
            </w:pPr>
            <w:r w:rsidRPr="00E06811">
              <w:rPr>
                <w:sz w:val="24"/>
                <w:szCs w:val="24"/>
              </w:rPr>
              <w:t>2018 год – 1443435000,00</w:t>
            </w:r>
          </w:p>
          <w:p w:rsidR="00354D91" w:rsidRPr="00E06811" w:rsidRDefault="00354D91" w:rsidP="00354D91">
            <w:pPr>
              <w:pStyle w:val="ConsPlusCell"/>
              <w:ind w:firstLine="67"/>
              <w:rPr>
                <w:sz w:val="24"/>
                <w:szCs w:val="24"/>
              </w:rPr>
            </w:pPr>
            <w:r w:rsidRPr="00E06811">
              <w:rPr>
                <w:sz w:val="24"/>
                <w:szCs w:val="24"/>
              </w:rPr>
              <w:t>2019 год – 148820400,00</w:t>
            </w:r>
          </w:p>
          <w:p w:rsidR="00354D91" w:rsidRPr="00E06811" w:rsidRDefault="00354D91" w:rsidP="00354D91">
            <w:pPr>
              <w:pStyle w:val="ConsPlusCell"/>
              <w:ind w:firstLine="67"/>
              <w:rPr>
                <w:sz w:val="24"/>
                <w:szCs w:val="24"/>
              </w:rPr>
            </w:pPr>
            <w:r w:rsidRPr="00E06811">
              <w:rPr>
                <w:sz w:val="24"/>
                <w:szCs w:val="24"/>
              </w:rPr>
              <w:t>2020 год – 153025500,00</w:t>
            </w:r>
          </w:p>
          <w:p w:rsidR="00354D91" w:rsidRPr="00E06811" w:rsidRDefault="00354D91" w:rsidP="00354D91">
            <w:pPr>
              <w:pStyle w:val="ConsPlusCell"/>
              <w:ind w:firstLine="67"/>
              <w:rPr>
                <w:sz w:val="24"/>
                <w:szCs w:val="24"/>
              </w:rPr>
            </w:pPr>
            <w:r w:rsidRPr="00E06811">
              <w:rPr>
                <w:sz w:val="24"/>
                <w:szCs w:val="24"/>
              </w:rPr>
              <w:t>из них:</w:t>
            </w:r>
          </w:p>
          <w:p w:rsidR="00354D91" w:rsidRPr="00E06811" w:rsidRDefault="00354D91" w:rsidP="00354D91">
            <w:pPr>
              <w:pStyle w:val="ConsPlusCell"/>
              <w:ind w:firstLine="67"/>
              <w:rPr>
                <w:b/>
                <w:bCs/>
                <w:sz w:val="24"/>
                <w:szCs w:val="24"/>
              </w:rPr>
            </w:pPr>
            <w:r w:rsidRPr="00E06811">
              <w:rPr>
                <w:sz w:val="24"/>
                <w:szCs w:val="24"/>
              </w:rPr>
              <w:t xml:space="preserve">федеральный бюджет: </w:t>
            </w:r>
            <w:r w:rsidRPr="00E06811">
              <w:rPr>
                <w:b/>
                <w:sz w:val="24"/>
                <w:szCs w:val="24"/>
              </w:rPr>
              <w:t>240115457</w:t>
            </w:r>
            <w:r w:rsidRPr="00E06811">
              <w:rPr>
                <w:b/>
                <w:bCs/>
                <w:sz w:val="24"/>
                <w:szCs w:val="24"/>
              </w:rPr>
              <w:t>,39</w:t>
            </w:r>
          </w:p>
          <w:p w:rsidR="00354D91" w:rsidRPr="00874909" w:rsidRDefault="00354D91" w:rsidP="00354D91">
            <w:pPr>
              <w:pStyle w:val="ConsPlusCell"/>
              <w:ind w:firstLine="67"/>
              <w:rPr>
                <w:sz w:val="24"/>
                <w:szCs w:val="24"/>
              </w:rPr>
            </w:pPr>
            <w:r w:rsidRPr="00874909">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18592000,00</w:t>
            </w:r>
          </w:p>
          <w:p w:rsidR="00354D91" w:rsidRPr="00E06811" w:rsidRDefault="00354D91" w:rsidP="00354D91">
            <w:pPr>
              <w:pStyle w:val="ConsPlusCell"/>
              <w:ind w:firstLine="67"/>
              <w:rPr>
                <w:sz w:val="24"/>
                <w:szCs w:val="24"/>
              </w:rPr>
            </w:pPr>
            <w:r w:rsidRPr="00E06811">
              <w:rPr>
                <w:sz w:val="24"/>
                <w:szCs w:val="24"/>
              </w:rPr>
              <w:t>2015 год – 113628357,39</w:t>
            </w:r>
          </w:p>
          <w:p w:rsidR="00354D91" w:rsidRPr="00E06811" w:rsidRDefault="00354D91" w:rsidP="00354D91">
            <w:pPr>
              <w:pStyle w:val="ConsPlusCell"/>
              <w:ind w:firstLine="67"/>
              <w:rPr>
                <w:sz w:val="24"/>
                <w:szCs w:val="24"/>
              </w:rPr>
            </w:pPr>
            <w:r w:rsidRPr="00E06811">
              <w:rPr>
                <w:sz w:val="24"/>
                <w:szCs w:val="24"/>
              </w:rPr>
              <w:t>2016 год – 21623100,00</w:t>
            </w:r>
          </w:p>
          <w:p w:rsidR="00354D91" w:rsidRPr="00E06811" w:rsidRDefault="00354D91" w:rsidP="00354D91">
            <w:pPr>
              <w:pStyle w:val="ConsPlusCell"/>
              <w:ind w:firstLine="67"/>
              <w:rPr>
                <w:sz w:val="24"/>
                <w:szCs w:val="24"/>
              </w:rPr>
            </w:pPr>
            <w:r w:rsidRPr="00E06811">
              <w:rPr>
                <w:sz w:val="24"/>
                <w:szCs w:val="24"/>
              </w:rPr>
              <w:t>2017 год – 22428000,00</w:t>
            </w:r>
          </w:p>
          <w:p w:rsidR="00354D91" w:rsidRPr="00E06811" w:rsidRDefault="00354D91" w:rsidP="00354D91">
            <w:pPr>
              <w:pStyle w:val="ConsPlusCell"/>
              <w:ind w:firstLine="67"/>
              <w:rPr>
                <w:sz w:val="24"/>
                <w:szCs w:val="24"/>
              </w:rPr>
            </w:pPr>
            <w:r w:rsidRPr="00E06811">
              <w:rPr>
                <w:sz w:val="24"/>
                <w:szCs w:val="24"/>
              </w:rPr>
              <w:t>2018 год – 20656000,00</w:t>
            </w:r>
          </w:p>
          <w:p w:rsidR="00354D91" w:rsidRPr="00E06811" w:rsidRDefault="00354D91" w:rsidP="00354D91">
            <w:pPr>
              <w:pStyle w:val="ConsPlusCell"/>
              <w:ind w:firstLine="67"/>
              <w:rPr>
                <w:sz w:val="24"/>
                <w:szCs w:val="24"/>
              </w:rPr>
            </w:pPr>
            <w:r w:rsidRPr="00E06811">
              <w:rPr>
                <w:sz w:val="24"/>
                <w:szCs w:val="24"/>
              </w:rPr>
              <w:t>2019 год – 21275000,00</w:t>
            </w:r>
          </w:p>
          <w:p w:rsidR="00354D91" w:rsidRPr="00E06811" w:rsidRDefault="00354D91" w:rsidP="00354D91">
            <w:pPr>
              <w:pStyle w:val="ConsPlusCell"/>
              <w:ind w:firstLine="67"/>
              <w:rPr>
                <w:i/>
                <w:iCs/>
                <w:sz w:val="24"/>
                <w:szCs w:val="24"/>
              </w:rPr>
            </w:pPr>
            <w:r w:rsidRPr="00E06811">
              <w:rPr>
                <w:sz w:val="24"/>
                <w:szCs w:val="24"/>
              </w:rPr>
              <w:t>2020 год – 21913000,00</w:t>
            </w:r>
          </w:p>
          <w:p w:rsidR="00354D91" w:rsidRPr="00E06811" w:rsidRDefault="00354D91" w:rsidP="00354D91">
            <w:pPr>
              <w:pStyle w:val="ConsPlusCell"/>
              <w:ind w:firstLine="67"/>
              <w:rPr>
                <w:b/>
                <w:sz w:val="24"/>
                <w:szCs w:val="24"/>
              </w:rPr>
            </w:pPr>
            <w:r w:rsidRPr="00E06811">
              <w:rPr>
                <w:sz w:val="24"/>
                <w:szCs w:val="24"/>
              </w:rPr>
              <w:t xml:space="preserve">областной бюджет: </w:t>
            </w:r>
            <w:r w:rsidRPr="00E06811">
              <w:rPr>
                <w:b/>
                <w:sz w:val="24"/>
                <w:szCs w:val="24"/>
              </w:rPr>
              <w:t>814254429,04</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231977155,08</w:t>
            </w:r>
          </w:p>
          <w:p w:rsidR="00354D91" w:rsidRPr="00E06811" w:rsidRDefault="00354D91" w:rsidP="00354D91">
            <w:pPr>
              <w:pStyle w:val="ConsPlusCell"/>
              <w:ind w:firstLine="67"/>
              <w:rPr>
                <w:sz w:val="24"/>
                <w:szCs w:val="24"/>
              </w:rPr>
            </w:pPr>
            <w:r w:rsidRPr="00E06811">
              <w:rPr>
                <w:sz w:val="24"/>
                <w:szCs w:val="24"/>
              </w:rPr>
              <w:t>2015 год – 202369673,96</w:t>
            </w:r>
          </w:p>
          <w:p w:rsidR="00354D91" w:rsidRPr="00E06811" w:rsidRDefault="00354D91" w:rsidP="00354D91">
            <w:pPr>
              <w:pStyle w:val="ConsPlusCell"/>
              <w:ind w:firstLine="67"/>
              <w:rPr>
                <w:sz w:val="24"/>
                <w:szCs w:val="24"/>
              </w:rPr>
            </w:pPr>
            <w:r w:rsidRPr="00E06811">
              <w:rPr>
                <w:sz w:val="24"/>
                <w:szCs w:val="24"/>
              </w:rPr>
              <w:t>2016 год – 69850200,00</w:t>
            </w:r>
          </w:p>
          <w:p w:rsidR="00354D91" w:rsidRPr="00E06811" w:rsidRDefault="00354D91" w:rsidP="00354D91">
            <w:pPr>
              <w:pStyle w:val="ConsPlusCell"/>
              <w:ind w:firstLine="67"/>
              <w:rPr>
                <w:sz w:val="24"/>
                <w:szCs w:val="24"/>
              </w:rPr>
            </w:pPr>
            <w:r w:rsidRPr="00E06811">
              <w:rPr>
                <w:sz w:val="24"/>
                <w:szCs w:val="24"/>
              </w:rPr>
              <w:t>2017 год – 71927300,00</w:t>
            </w:r>
          </w:p>
          <w:p w:rsidR="00354D91" w:rsidRPr="00E06811" w:rsidRDefault="00354D91" w:rsidP="00354D91">
            <w:pPr>
              <w:pStyle w:val="ConsPlusCell"/>
              <w:ind w:firstLine="67"/>
              <w:rPr>
                <w:sz w:val="24"/>
                <w:szCs w:val="24"/>
              </w:rPr>
            </w:pPr>
            <w:r w:rsidRPr="00E06811">
              <w:rPr>
                <w:sz w:val="24"/>
                <w:szCs w:val="24"/>
              </w:rPr>
              <w:t>2018 год – 77026800,00</w:t>
            </w:r>
          </w:p>
          <w:p w:rsidR="00354D91" w:rsidRPr="00E06811" w:rsidRDefault="00354D91" w:rsidP="00354D91">
            <w:pPr>
              <w:pStyle w:val="ConsPlusCell"/>
              <w:ind w:firstLine="67"/>
              <w:rPr>
                <w:sz w:val="24"/>
                <w:szCs w:val="24"/>
              </w:rPr>
            </w:pPr>
            <w:r w:rsidRPr="00E06811">
              <w:rPr>
                <w:sz w:val="24"/>
                <w:szCs w:val="24"/>
              </w:rPr>
              <w:t>2019 год – 79353000,00</w:t>
            </w:r>
          </w:p>
          <w:p w:rsidR="00354D91" w:rsidRPr="00E06811" w:rsidRDefault="00354D91" w:rsidP="00354D91">
            <w:pPr>
              <w:pStyle w:val="ConsPlusCell"/>
              <w:ind w:firstLine="67"/>
              <w:rPr>
                <w:i/>
                <w:iCs/>
                <w:sz w:val="24"/>
                <w:szCs w:val="24"/>
              </w:rPr>
            </w:pPr>
            <w:r w:rsidRPr="00E06811">
              <w:rPr>
                <w:sz w:val="24"/>
                <w:szCs w:val="24"/>
              </w:rPr>
              <w:t>2020 год – 81750300,00</w:t>
            </w:r>
          </w:p>
          <w:p w:rsidR="00354D91" w:rsidRPr="00E06811" w:rsidRDefault="00354D91" w:rsidP="00354D91">
            <w:pPr>
              <w:pStyle w:val="ConsPlusCell"/>
              <w:ind w:firstLine="67"/>
              <w:rPr>
                <w:b/>
                <w:bCs/>
                <w:sz w:val="24"/>
                <w:szCs w:val="24"/>
              </w:rPr>
            </w:pPr>
            <w:r w:rsidRPr="00E06811">
              <w:rPr>
                <w:sz w:val="24"/>
                <w:szCs w:val="24"/>
              </w:rPr>
              <w:t xml:space="preserve">местный бюджет: </w:t>
            </w:r>
            <w:r w:rsidRPr="00E06811">
              <w:rPr>
                <w:b/>
                <w:bCs/>
                <w:sz w:val="24"/>
                <w:szCs w:val="24"/>
              </w:rPr>
              <w:t>554734864,39</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130147313,91</w:t>
            </w:r>
          </w:p>
          <w:p w:rsidR="00354D91" w:rsidRPr="00E06811" w:rsidRDefault="00354D91" w:rsidP="00354D91">
            <w:pPr>
              <w:pStyle w:val="ConsPlusCell"/>
              <w:ind w:firstLine="67"/>
              <w:rPr>
                <w:sz w:val="24"/>
                <w:szCs w:val="24"/>
              </w:rPr>
            </w:pPr>
            <w:r w:rsidRPr="00E06811">
              <w:rPr>
                <w:sz w:val="24"/>
                <w:szCs w:val="24"/>
              </w:rPr>
              <w:t>2015 год – 101690903,48</w:t>
            </w:r>
          </w:p>
          <w:p w:rsidR="00354D91" w:rsidRPr="00E06811" w:rsidRDefault="00354D91" w:rsidP="00354D91">
            <w:pPr>
              <w:pStyle w:val="ConsPlusCell"/>
              <w:ind w:firstLine="67"/>
              <w:rPr>
                <w:sz w:val="24"/>
                <w:szCs w:val="24"/>
              </w:rPr>
            </w:pPr>
            <w:r w:rsidRPr="00E06811">
              <w:rPr>
                <w:sz w:val="24"/>
                <w:szCs w:val="24"/>
              </w:rPr>
              <w:t>2016 год – 102231983,00</w:t>
            </w:r>
          </w:p>
          <w:p w:rsidR="00354D91" w:rsidRPr="00E06811" w:rsidRDefault="00354D91" w:rsidP="00354D91">
            <w:pPr>
              <w:pStyle w:val="ConsPlusCell"/>
              <w:ind w:firstLine="67"/>
              <w:rPr>
                <w:sz w:val="24"/>
                <w:szCs w:val="24"/>
              </w:rPr>
            </w:pPr>
            <w:r w:rsidRPr="00E06811">
              <w:rPr>
                <w:sz w:val="24"/>
                <w:szCs w:val="24"/>
              </w:rPr>
              <w:t>2017 год – 76447864,00</w:t>
            </w:r>
          </w:p>
          <w:p w:rsidR="00354D91" w:rsidRPr="00E06811" w:rsidRDefault="00354D91" w:rsidP="00354D91">
            <w:pPr>
              <w:pStyle w:val="ConsPlusCell"/>
              <w:ind w:firstLine="67"/>
              <w:rPr>
                <w:sz w:val="24"/>
                <w:szCs w:val="24"/>
              </w:rPr>
            </w:pPr>
            <w:r w:rsidRPr="00E06811">
              <w:rPr>
                <w:sz w:val="24"/>
                <w:szCs w:val="24"/>
              </w:rPr>
              <w:t>2018 год – 46662200,00</w:t>
            </w:r>
          </w:p>
          <w:p w:rsidR="00354D91" w:rsidRPr="00E06811" w:rsidRDefault="00354D91" w:rsidP="00354D91">
            <w:pPr>
              <w:pStyle w:val="ConsPlusCell"/>
              <w:ind w:firstLine="67"/>
              <w:rPr>
                <w:sz w:val="24"/>
                <w:szCs w:val="24"/>
              </w:rPr>
            </w:pPr>
            <w:r w:rsidRPr="00E06811">
              <w:rPr>
                <w:sz w:val="24"/>
                <w:szCs w:val="24"/>
              </w:rPr>
              <w:t>2019 год – 48192400,00</w:t>
            </w:r>
          </w:p>
          <w:p w:rsidR="00354D91" w:rsidRPr="00E06811" w:rsidRDefault="00354D91" w:rsidP="00354D91">
            <w:pPr>
              <w:widowControl w:val="0"/>
              <w:ind w:firstLine="67"/>
              <w:rPr>
                <w:sz w:val="24"/>
                <w:szCs w:val="24"/>
              </w:rPr>
            </w:pPr>
            <w:r w:rsidRPr="00E06811">
              <w:rPr>
                <w:sz w:val="24"/>
                <w:szCs w:val="24"/>
              </w:rPr>
              <w:t>2020 год – 49362200,00</w:t>
            </w:r>
          </w:p>
          <w:p w:rsidR="00354D91" w:rsidRPr="00E06811" w:rsidRDefault="00354D91" w:rsidP="00354D91">
            <w:pPr>
              <w:pStyle w:val="ConsPlusCell"/>
              <w:ind w:firstLine="67"/>
              <w:rPr>
                <w:b/>
                <w:sz w:val="24"/>
                <w:szCs w:val="24"/>
              </w:rPr>
            </w:pPr>
            <w:r w:rsidRPr="00E06811">
              <w:rPr>
                <w:sz w:val="24"/>
                <w:szCs w:val="24"/>
              </w:rPr>
              <w:t xml:space="preserve">внебюджетные источники: </w:t>
            </w:r>
            <w:r w:rsidRPr="00E06811">
              <w:rPr>
                <w:b/>
                <w:sz w:val="24"/>
                <w:szCs w:val="24"/>
              </w:rPr>
              <w:t>8750200</w:t>
            </w:r>
            <w:r w:rsidRPr="00E06811">
              <w:rPr>
                <w:b/>
                <w:bCs/>
                <w:sz w:val="24"/>
                <w:szCs w:val="24"/>
              </w:rPr>
              <w:t>,00</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8725200,00</w:t>
            </w:r>
          </w:p>
          <w:p w:rsidR="00354D91" w:rsidRPr="00E06811" w:rsidRDefault="00354D91" w:rsidP="00354D91">
            <w:pPr>
              <w:pStyle w:val="ConsPlusCell"/>
              <w:ind w:firstLine="67"/>
              <w:rPr>
                <w:sz w:val="24"/>
                <w:szCs w:val="24"/>
              </w:rPr>
            </w:pPr>
            <w:r w:rsidRPr="00E06811">
              <w:rPr>
                <w:sz w:val="24"/>
                <w:szCs w:val="24"/>
              </w:rPr>
              <w:t>2015 год – 25000,00</w:t>
            </w:r>
          </w:p>
          <w:p w:rsidR="00354D91" w:rsidRPr="00E06811" w:rsidRDefault="00354D91" w:rsidP="00354D91">
            <w:pPr>
              <w:pStyle w:val="ConsPlusCell"/>
              <w:ind w:firstLine="67"/>
              <w:rPr>
                <w:sz w:val="24"/>
                <w:szCs w:val="24"/>
              </w:rPr>
            </w:pPr>
            <w:r w:rsidRPr="00E06811">
              <w:rPr>
                <w:sz w:val="24"/>
                <w:szCs w:val="24"/>
              </w:rPr>
              <w:t>2016 год – 0,00</w:t>
            </w:r>
          </w:p>
          <w:p w:rsidR="00354D91" w:rsidRPr="00E06811" w:rsidRDefault="00354D91" w:rsidP="00354D91">
            <w:pPr>
              <w:pStyle w:val="ConsPlusCell"/>
              <w:ind w:firstLine="67"/>
              <w:rPr>
                <w:sz w:val="24"/>
                <w:szCs w:val="24"/>
              </w:rPr>
            </w:pPr>
            <w:r w:rsidRPr="00E06811">
              <w:rPr>
                <w:sz w:val="24"/>
                <w:szCs w:val="24"/>
              </w:rPr>
              <w:t>2017 год – 0,00</w:t>
            </w:r>
          </w:p>
          <w:p w:rsidR="00354D91" w:rsidRPr="00E06811" w:rsidRDefault="00354D91" w:rsidP="00354D91">
            <w:pPr>
              <w:pStyle w:val="ConsPlusCell"/>
              <w:ind w:firstLine="67"/>
              <w:rPr>
                <w:sz w:val="24"/>
                <w:szCs w:val="24"/>
              </w:rPr>
            </w:pPr>
            <w:r w:rsidRPr="00E06811">
              <w:rPr>
                <w:sz w:val="24"/>
                <w:szCs w:val="24"/>
              </w:rPr>
              <w:t>2018 год – 0,00</w:t>
            </w:r>
          </w:p>
          <w:p w:rsidR="00354D91" w:rsidRPr="00E06811" w:rsidRDefault="00354D91" w:rsidP="00354D91">
            <w:pPr>
              <w:pStyle w:val="ConsPlusCell"/>
              <w:ind w:firstLine="67"/>
              <w:rPr>
                <w:sz w:val="24"/>
                <w:szCs w:val="24"/>
              </w:rPr>
            </w:pPr>
            <w:r w:rsidRPr="00E06811">
              <w:rPr>
                <w:sz w:val="24"/>
                <w:szCs w:val="24"/>
              </w:rPr>
              <w:t>2019 год – 0,00</w:t>
            </w:r>
          </w:p>
          <w:p w:rsidR="00354D91" w:rsidRPr="00E06811" w:rsidRDefault="00354D91" w:rsidP="00354D91">
            <w:pPr>
              <w:pStyle w:val="ConsPlusCell"/>
              <w:ind w:firstLine="67"/>
              <w:rPr>
                <w:sz w:val="24"/>
                <w:szCs w:val="24"/>
              </w:rPr>
            </w:pPr>
            <w:r w:rsidRPr="00E06811">
              <w:rPr>
                <w:sz w:val="24"/>
                <w:szCs w:val="24"/>
              </w:rPr>
              <w:t>2020 год – 0,00»</w:t>
            </w:r>
          </w:p>
          <w:p w:rsidR="00354D91" w:rsidRPr="00264702" w:rsidRDefault="00354D91" w:rsidP="00354D91">
            <w:pPr>
              <w:widowControl w:val="0"/>
              <w:rPr>
                <w:sz w:val="24"/>
                <w:szCs w:val="24"/>
              </w:rPr>
            </w:pPr>
          </w:p>
        </w:tc>
      </w:tr>
      <w:tr w:rsidR="00354D91" w:rsidRPr="00264702" w:rsidTr="007F42D1">
        <w:trPr>
          <w:trHeight w:val="400"/>
          <w:tblCellSpacing w:w="5" w:type="nil"/>
        </w:trPr>
        <w:tc>
          <w:tcPr>
            <w:tcW w:w="3686"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w:t>
            </w:r>
            <w:proofErr w:type="gramStart"/>
            <w:r w:rsidRPr="00264702">
              <w:rPr>
                <w:sz w:val="24"/>
                <w:szCs w:val="24"/>
              </w:rPr>
              <w:t>муниципальной</w:t>
            </w:r>
            <w:proofErr w:type="gramEnd"/>
            <w:r w:rsidRPr="00264702">
              <w:rPr>
                <w:sz w:val="24"/>
                <w:szCs w:val="24"/>
              </w:rPr>
              <w:t xml:space="preserve">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9" w:history="1">
              <w:r w:rsidRPr="00264702">
                <w:rPr>
                  <w:rStyle w:val="af0"/>
                  <w:color w:val="000000"/>
                  <w:sz w:val="24"/>
                  <w:szCs w:val="24"/>
                  <w:lang w:val="en-US"/>
                </w:rPr>
                <w:t>kamyshlovl.ru</w:t>
              </w:r>
            </w:hyperlink>
          </w:p>
        </w:tc>
      </w:tr>
    </w:tbl>
    <w:p w:rsidR="00354D91" w:rsidRPr="003556AF" w:rsidRDefault="00354D91" w:rsidP="00354D91">
      <w:pPr>
        <w:widowControl w:val="0"/>
        <w:rPr>
          <w:sz w:val="28"/>
          <w:szCs w:val="28"/>
        </w:rPr>
      </w:pPr>
    </w:p>
    <w:p w:rsidR="00354D91" w:rsidRPr="003556AF" w:rsidRDefault="00354D91" w:rsidP="00354D91">
      <w:pPr>
        <w:pStyle w:val="ConsPlusNormal"/>
        <w:ind w:firstLine="0"/>
        <w:jc w:val="both"/>
        <w:rPr>
          <w:rFonts w:ascii="Times New Roman" w:hAnsi="Times New Roman"/>
          <w:sz w:val="28"/>
          <w:szCs w:val="28"/>
        </w:rPr>
      </w:pP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Раздел 1. Характеристика и анализ текущего состояния сферы социально-экономического развития Камышловского городского округа</w:t>
      </w: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p>
    <w:p w:rsidR="00C20C7F" w:rsidRPr="008823E1" w:rsidRDefault="00C20C7F" w:rsidP="008823E1">
      <w:pPr>
        <w:ind w:firstLine="709"/>
        <w:jc w:val="both"/>
        <w:rPr>
          <w:sz w:val="24"/>
          <w:szCs w:val="24"/>
        </w:rPr>
      </w:pPr>
      <w:r w:rsidRPr="008823E1">
        <w:rPr>
          <w:sz w:val="24"/>
          <w:szCs w:val="24"/>
        </w:rPr>
        <w:t>Ситуация в экономике города характеризуется как стабильная с преобладанием положительной динамики развития. Темп роста оборота промышленных предприятий и физические объемы промышленного производства вышли на докризисный уровень. Продолжается структурная перестройка экономики, модернизация промышленного комплекса, возрастает доля высокотехнологичного и инфраструктурного секторов, растет инвестиционная активность.  Динамика развития промышленного производства обусловлена, в большей части, динамикой обрабатывающего сектора, доля которого составляет в среднем более 90% в общем объеме промышленного производства Камышловского городского округа. В течение текущего года предприятия обрабатывающих производств работали стабильно.</w:t>
      </w:r>
    </w:p>
    <w:p w:rsidR="00C20C7F" w:rsidRPr="008823E1" w:rsidRDefault="00C20C7F" w:rsidP="008823E1">
      <w:pPr>
        <w:ind w:firstLine="709"/>
        <w:jc w:val="both"/>
        <w:rPr>
          <w:sz w:val="24"/>
          <w:szCs w:val="24"/>
        </w:rPr>
      </w:pPr>
      <w:r w:rsidRPr="008823E1">
        <w:rPr>
          <w:sz w:val="24"/>
          <w:szCs w:val="24"/>
        </w:rPr>
        <w:t xml:space="preserve">За 2012 год по крупным и средним предприятиям оборот организаций обрабатывающего производства составил </w:t>
      </w:r>
      <w:r w:rsidRPr="008823E1">
        <w:rPr>
          <w:b/>
          <w:bCs/>
          <w:sz w:val="24"/>
          <w:szCs w:val="24"/>
        </w:rPr>
        <w:t>3212,0 млн. рублей</w:t>
      </w:r>
      <w:r w:rsidRPr="008823E1">
        <w:rPr>
          <w:sz w:val="24"/>
          <w:szCs w:val="24"/>
        </w:rPr>
        <w:t xml:space="preserve">, темп роста к соответствующему периоду прошлого года - 137,6%. </w:t>
      </w:r>
    </w:p>
    <w:p w:rsidR="00C20C7F" w:rsidRPr="008823E1" w:rsidRDefault="00C20C7F" w:rsidP="008823E1">
      <w:pPr>
        <w:ind w:firstLine="709"/>
        <w:jc w:val="both"/>
        <w:rPr>
          <w:sz w:val="24"/>
          <w:szCs w:val="24"/>
        </w:rPr>
      </w:pPr>
      <w:r w:rsidRPr="008823E1">
        <w:rPr>
          <w:sz w:val="24"/>
          <w:szCs w:val="24"/>
        </w:rPr>
        <w:t xml:space="preserve">В 2012 году среднесписочная численность работников занятых в обрабатывающих производствах составила 2040 человек, при этом увеличилась на 8,0% к соответствующему периоду прошлого года. Среднемесячная зарплата работников списочного состава промышленного производства составила </w:t>
      </w:r>
      <w:r w:rsidRPr="008823E1">
        <w:rPr>
          <w:b/>
          <w:bCs/>
          <w:sz w:val="24"/>
          <w:szCs w:val="24"/>
        </w:rPr>
        <w:t>26 549 рублей</w:t>
      </w:r>
      <w:r w:rsidRPr="008823E1">
        <w:rPr>
          <w:sz w:val="24"/>
          <w:szCs w:val="24"/>
        </w:rPr>
        <w:t xml:space="preserve">, темп роста к соответствующему периоду прошлого года 115,7%. </w:t>
      </w:r>
    </w:p>
    <w:p w:rsidR="00C20C7F" w:rsidRPr="008823E1" w:rsidRDefault="00C20C7F" w:rsidP="008823E1">
      <w:pPr>
        <w:ind w:right="-5" w:firstLine="709"/>
        <w:jc w:val="both"/>
        <w:rPr>
          <w:sz w:val="24"/>
          <w:szCs w:val="24"/>
        </w:rPr>
      </w:pPr>
      <w:r w:rsidRPr="008823E1">
        <w:rPr>
          <w:sz w:val="24"/>
          <w:szCs w:val="24"/>
        </w:rPr>
        <w:t xml:space="preserve">В целом по </w:t>
      </w:r>
      <w:proofErr w:type="spellStart"/>
      <w:r w:rsidRPr="008823E1">
        <w:rPr>
          <w:sz w:val="24"/>
          <w:szCs w:val="24"/>
        </w:rPr>
        <w:t>Камышловскому</w:t>
      </w:r>
      <w:proofErr w:type="spellEnd"/>
      <w:r w:rsidRPr="008823E1">
        <w:rPr>
          <w:sz w:val="24"/>
          <w:szCs w:val="24"/>
        </w:rPr>
        <w:t xml:space="preserve"> городскому округу среднемесячная заработная плата составила </w:t>
      </w:r>
      <w:r w:rsidRPr="008823E1">
        <w:rPr>
          <w:b/>
          <w:bCs/>
          <w:sz w:val="24"/>
          <w:szCs w:val="24"/>
        </w:rPr>
        <w:t>25246 рублей</w:t>
      </w:r>
      <w:r w:rsidRPr="008823E1">
        <w:rPr>
          <w:sz w:val="24"/>
          <w:szCs w:val="24"/>
        </w:rPr>
        <w:t xml:space="preserve">, что больше прошлого года на 3709 рублей или на 17,2%. </w:t>
      </w:r>
    </w:p>
    <w:p w:rsidR="00C20C7F" w:rsidRPr="008823E1" w:rsidRDefault="00C20C7F" w:rsidP="008823E1">
      <w:pPr>
        <w:ind w:right="-5"/>
        <w:jc w:val="both"/>
        <w:rPr>
          <w:sz w:val="24"/>
          <w:szCs w:val="24"/>
        </w:rPr>
      </w:pPr>
      <w:r w:rsidRPr="008823E1">
        <w:rPr>
          <w:sz w:val="24"/>
          <w:szCs w:val="24"/>
        </w:rPr>
        <w:t>Как и прежде КГО занимает первое место по размеру среднемесячной заработной в Восточном управленческом округе</w:t>
      </w:r>
      <w:proofErr w:type="gramStart"/>
      <w:r w:rsidRPr="008823E1">
        <w:rPr>
          <w:sz w:val="24"/>
          <w:szCs w:val="24"/>
        </w:rPr>
        <w:t>.</w:t>
      </w:r>
      <w:proofErr w:type="gramEnd"/>
      <w:r w:rsidRPr="008823E1">
        <w:rPr>
          <w:sz w:val="24"/>
          <w:szCs w:val="24"/>
        </w:rPr>
        <w:t xml:space="preserve"> (</w:t>
      </w:r>
      <w:proofErr w:type="gramStart"/>
      <w:r w:rsidRPr="008823E1">
        <w:rPr>
          <w:sz w:val="24"/>
          <w:szCs w:val="24"/>
        </w:rPr>
        <w:t>с</w:t>
      </w:r>
      <w:proofErr w:type="gramEnd"/>
      <w:r w:rsidRPr="008823E1">
        <w:rPr>
          <w:sz w:val="24"/>
          <w:szCs w:val="24"/>
        </w:rPr>
        <w:t xml:space="preserve">реднемесячная заработная плата в ВУО за 2012 год </w:t>
      </w:r>
      <w:r w:rsidRPr="008823E1">
        <w:rPr>
          <w:b/>
          <w:bCs/>
          <w:sz w:val="24"/>
          <w:szCs w:val="24"/>
        </w:rPr>
        <w:t>19116 рублей)</w:t>
      </w:r>
      <w:r w:rsidRPr="008823E1">
        <w:rPr>
          <w:sz w:val="24"/>
          <w:szCs w:val="24"/>
        </w:rPr>
        <w:t xml:space="preserve">. Таким образом, среднемесячная заработная плата по КГО превышает </w:t>
      </w:r>
      <w:proofErr w:type="gramStart"/>
      <w:r w:rsidRPr="008823E1">
        <w:rPr>
          <w:sz w:val="24"/>
          <w:szCs w:val="24"/>
        </w:rPr>
        <w:t>среднемесячную</w:t>
      </w:r>
      <w:proofErr w:type="gramEnd"/>
      <w:r w:rsidRPr="008823E1">
        <w:rPr>
          <w:sz w:val="24"/>
          <w:szCs w:val="24"/>
        </w:rPr>
        <w:t xml:space="preserve"> по ВУО на </w:t>
      </w:r>
      <w:r w:rsidRPr="008823E1">
        <w:rPr>
          <w:b/>
          <w:bCs/>
          <w:sz w:val="24"/>
          <w:szCs w:val="24"/>
        </w:rPr>
        <w:t xml:space="preserve">6130 рублей </w:t>
      </w:r>
      <w:r w:rsidRPr="008823E1">
        <w:rPr>
          <w:sz w:val="24"/>
          <w:szCs w:val="24"/>
        </w:rPr>
        <w:t>или</w:t>
      </w:r>
      <w:r w:rsidRPr="008823E1">
        <w:rPr>
          <w:b/>
          <w:bCs/>
          <w:sz w:val="24"/>
          <w:szCs w:val="24"/>
        </w:rPr>
        <w:t xml:space="preserve"> на 32,1%.</w:t>
      </w:r>
    </w:p>
    <w:p w:rsidR="00C20C7F" w:rsidRPr="008823E1" w:rsidRDefault="00C20C7F" w:rsidP="008823E1">
      <w:pPr>
        <w:ind w:right="-5" w:firstLine="709"/>
        <w:jc w:val="both"/>
        <w:rPr>
          <w:sz w:val="24"/>
          <w:szCs w:val="24"/>
        </w:rPr>
      </w:pPr>
      <w:r w:rsidRPr="008823E1">
        <w:rPr>
          <w:sz w:val="24"/>
          <w:szCs w:val="24"/>
        </w:rPr>
        <w:t xml:space="preserve">Для достижения высоких целевых значений промышленного производства предприятий обрабатывающих производств необходимо решение основных задач, касающихся модернизации, сокращения издержек производства. </w:t>
      </w:r>
    </w:p>
    <w:p w:rsidR="00C20C7F" w:rsidRPr="008823E1" w:rsidRDefault="00C20C7F" w:rsidP="008823E1">
      <w:pPr>
        <w:ind w:firstLine="709"/>
        <w:jc w:val="both"/>
        <w:outlineLvl w:val="1"/>
        <w:rPr>
          <w:sz w:val="24"/>
          <w:szCs w:val="24"/>
        </w:rPr>
      </w:pPr>
      <w:r w:rsidRPr="008823E1">
        <w:rPr>
          <w:sz w:val="24"/>
          <w:szCs w:val="24"/>
        </w:rPr>
        <w:t>Демографическая ситуация остается непростой. За текущий год родилось 377 младенцев, умер 397 человек. Смертность превышает рождаемость. Естественная убыль населения - 20 человека.</w:t>
      </w:r>
    </w:p>
    <w:p w:rsidR="00C20C7F" w:rsidRPr="008823E1" w:rsidRDefault="00C20C7F" w:rsidP="008823E1">
      <w:pPr>
        <w:ind w:firstLine="709"/>
        <w:jc w:val="both"/>
        <w:rPr>
          <w:sz w:val="24"/>
          <w:szCs w:val="24"/>
        </w:rPr>
      </w:pPr>
      <w:r w:rsidRPr="008823E1">
        <w:rPr>
          <w:sz w:val="24"/>
          <w:szCs w:val="24"/>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2013 года прогнозируется 27000 человек.</w:t>
      </w:r>
    </w:p>
    <w:p w:rsidR="00C20C7F" w:rsidRPr="008823E1" w:rsidRDefault="00C20C7F" w:rsidP="008823E1">
      <w:pPr>
        <w:pStyle w:val="310"/>
        <w:ind w:right="-5" w:firstLine="709"/>
        <w:rPr>
          <w:sz w:val="24"/>
          <w:szCs w:val="24"/>
        </w:rPr>
      </w:pPr>
      <w:r w:rsidRPr="008823E1">
        <w:rPr>
          <w:sz w:val="24"/>
          <w:szCs w:val="24"/>
        </w:rPr>
        <w:t xml:space="preserve">За 2012 год введено в действие жилых домов общей площадью </w:t>
      </w:r>
      <w:r w:rsidRPr="008823E1">
        <w:rPr>
          <w:b/>
          <w:bCs/>
          <w:sz w:val="24"/>
          <w:szCs w:val="24"/>
        </w:rPr>
        <w:t>8992,8 кв. м</w:t>
      </w:r>
      <w:r w:rsidRPr="008823E1">
        <w:rPr>
          <w:sz w:val="24"/>
          <w:szCs w:val="24"/>
        </w:rPr>
        <w:t xml:space="preserve">, что больше уровня 2011 года в 3,1 раза. Жилая площадь введенных в эксплуатацию жилых домов составила </w:t>
      </w:r>
      <w:r w:rsidRPr="008823E1">
        <w:rPr>
          <w:b/>
          <w:bCs/>
          <w:sz w:val="24"/>
          <w:szCs w:val="24"/>
        </w:rPr>
        <w:t>7750,9 кв.м</w:t>
      </w:r>
      <w:r w:rsidRPr="008823E1">
        <w:rPr>
          <w:sz w:val="24"/>
          <w:szCs w:val="24"/>
        </w:rPr>
        <w:t xml:space="preserve">. Площадь ввода индивидуальных жилых домов за год составила </w:t>
      </w:r>
      <w:r w:rsidRPr="008823E1">
        <w:rPr>
          <w:b/>
          <w:bCs/>
          <w:sz w:val="24"/>
          <w:szCs w:val="24"/>
        </w:rPr>
        <w:t>3035,7 кв</w:t>
      </w:r>
      <w:proofErr w:type="gramStart"/>
      <w:r w:rsidRPr="008823E1">
        <w:rPr>
          <w:b/>
          <w:bCs/>
          <w:sz w:val="24"/>
          <w:szCs w:val="24"/>
        </w:rPr>
        <w:t>.м</w:t>
      </w:r>
      <w:proofErr w:type="gramEnd"/>
      <w:r w:rsidRPr="008823E1">
        <w:rPr>
          <w:b/>
          <w:bCs/>
          <w:sz w:val="24"/>
          <w:szCs w:val="24"/>
        </w:rPr>
        <w:t xml:space="preserve"> </w:t>
      </w:r>
      <w:r w:rsidRPr="008823E1">
        <w:rPr>
          <w:sz w:val="24"/>
          <w:szCs w:val="24"/>
        </w:rPr>
        <w:t xml:space="preserve">общей площади. Впервые за многие годы КГО </w:t>
      </w:r>
      <w:r w:rsidRPr="008823E1">
        <w:rPr>
          <w:b/>
          <w:bCs/>
          <w:sz w:val="24"/>
          <w:szCs w:val="24"/>
        </w:rPr>
        <w:t>занимает лидирующее место</w:t>
      </w:r>
      <w:r w:rsidRPr="008823E1">
        <w:rPr>
          <w:sz w:val="24"/>
          <w:szCs w:val="24"/>
        </w:rPr>
        <w:t xml:space="preserve"> по вводу жилья среди муниципальных образований Восточного управленческого округа.</w:t>
      </w:r>
    </w:p>
    <w:p w:rsidR="00C20C7F" w:rsidRPr="008823E1" w:rsidRDefault="00C20C7F" w:rsidP="008823E1">
      <w:pPr>
        <w:pStyle w:val="a8"/>
        <w:spacing w:before="0" w:beforeAutospacing="0" w:after="0" w:afterAutospacing="0"/>
        <w:ind w:firstLine="709"/>
        <w:jc w:val="both"/>
      </w:pPr>
      <w:r w:rsidRPr="008823E1">
        <w:lastRenderedPageBreak/>
        <w:t xml:space="preserve">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w:t>
      </w:r>
      <w:proofErr w:type="gramStart"/>
      <w:r w:rsidRPr="008823E1">
        <w:t>социальной</w:t>
      </w:r>
      <w:proofErr w:type="gramEnd"/>
      <w:r w:rsidRPr="008823E1">
        <w:t xml:space="preserve"> и экономических сферах.</w:t>
      </w:r>
    </w:p>
    <w:p w:rsidR="00C20C7F" w:rsidRDefault="00C20C7F" w:rsidP="008823E1">
      <w:pPr>
        <w:tabs>
          <w:tab w:val="left" w:pos="720"/>
        </w:tabs>
        <w:ind w:firstLine="709"/>
        <w:jc w:val="both"/>
        <w:rPr>
          <w:sz w:val="24"/>
          <w:szCs w:val="24"/>
        </w:rPr>
      </w:pPr>
    </w:p>
    <w:p w:rsidR="00AD2CDA" w:rsidRPr="008823E1" w:rsidRDefault="00AD2CDA" w:rsidP="00AD2CDA">
      <w:pPr>
        <w:ind w:firstLine="720"/>
        <w:jc w:val="center"/>
        <w:rPr>
          <w:b/>
          <w:bCs/>
          <w:sz w:val="24"/>
          <w:szCs w:val="24"/>
        </w:rPr>
      </w:pPr>
      <w:r w:rsidRPr="008823E1">
        <w:rPr>
          <w:b/>
          <w:bCs/>
          <w:sz w:val="24"/>
          <w:szCs w:val="24"/>
        </w:rPr>
        <w:t>Подпрограмма «Стимулирование развития инфраструктуры Камышловского городского округа»</w:t>
      </w:r>
    </w:p>
    <w:p w:rsidR="00AD2CDA" w:rsidRPr="008823E1" w:rsidRDefault="00AD2CDA" w:rsidP="00AD2CDA">
      <w:pPr>
        <w:ind w:firstLine="708"/>
        <w:jc w:val="both"/>
        <w:rPr>
          <w:sz w:val="24"/>
          <w:szCs w:val="24"/>
        </w:rPr>
      </w:pPr>
      <w:r w:rsidRPr="008823E1">
        <w:rPr>
          <w:sz w:val="24"/>
          <w:szCs w:val="24"/>
        </w:rPr>
        <w:t>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Жилищный фонд г</w:t>
      </w:r>
      <w:proofErr w:type="gramStart"/>
      <w:r w:rsidRPr="008823E1">
        <w:rPr>
          <w:sz w:val="24"/>
          <w:szCs w:val="24"/>
        </w:rPr>
        <w:t>.К</w:t>
      </w:r>
      <w:proofErr w:type="gramEnd"/>
      <w:r w:rsidRPr="008823E1">
        <w:rPr>
          <w:sz w:val="24"/>
          <w:szCs w:val="24"/>
        </w:rPr>
        <w:t xml:space="preserve">амышлов по данным СОГУП «Областной центр недвижимости» Свердловской области на 01.01.2011 год составил 610.4 тыс. кв. метров общей площади. Средняя обеспеченность жилищным фондом одного жителя составила 22.7 кв. метров. </w:t>
      </w:r>
    </w:p>
    <w:p w:rsidR="00AD2CDA" w:rsidRPr="008823E1" w:rsidRDefault="00AD2CDA" w:rsidP="00AD2CDA">
      <w:pPr>
        <w:ind w:firstLine="708"/>
        <w:jc w:val="both"/>
        <w:rPr>
          <w:sz w:val="24"/>
          <w:szCs w:val="24"/>
        </w:rPr>
      </w:pPr>
      <w:r w:rsidRPr="008823E1">
        <w:rPr>
          <w:sz w:val="24"/>
          <w:szCs w:val="24"/>
        </w:rPr>
        <w:t>По принадлежности жилой фонд характеризуется следующими данными:</w:t>
      </w:r>
    </w:p>
    <w:p w:rsidR="00AD2CDA" w:rsidRPr="008823E1" w:rsidRDefault="00AD2CDA" w:rsidP="00AD2CDA">
      <w:pPr>
        <w:ind w:firstLine="709"/>
        <w:rPr>
          <w:sz w:val="24"/>
          <w:szCs w:val="24"/>
        </w:rPr>
      </w:pPr>
      <w:r w:rsidRPr="008823E1">
        <w:rPr>
          <w:sz w:val="24"/>
          <w:szCs w:val="24"/>
        </w:rPr>
        <w:t>- государственный жилищный фонд –10.4 тыс. кв. метров (1.7%);</w:t>
      </w:r>
    </w:p>
    <w:p w:rsidR="00AD2CDA" w:rsidRPr="008823E1" w:rsidRDefault="00AD2CDA" w:rsidP="00AD2CDA">
      <w:pPr>
        <w:ind w:firstLine="709"/>
        <w:rPr>
          <w:sz w:val="24"/>
          <w:szCs w:val="24"/>
        </w:rPr>
      </w:pPr>
      <w:r w:rsidRPr="008823E1">
        <w:rPr>
          <w:sz w:val="24"/>
          <w:szCs w:val="24"/>
        </w:rPr>
        <w:t xml:space="preserve">- </w:t>
      </w:r>
      <w:proofErr w:type="gramStart"/>
      <w:r w:rsidRPr="008823E1">
        <w:rPr>
          <w:sz w:val="24"/>
          <w:szCs w:val="24"/>
        </w:rPr>
        <w:t>муниципальный</w:t>
      </w:r>
      <w:proofErr w:type="gramEnd"/>
      <w:r w:rsidRPr="008823E1">
        <w:rPr>
          <w:sz w:val="24"/>
          <w:szCs w:val="24"/>
        </w:rPr>
        <w:t xml:space="preserve"> жилищный фонд–148.8 тыс. кв. метров (24.4%);</w:t>
      </w:r>
    </w:p>
    <w:p w:rsidR="00AD2CDA" w:rsidRPr="008823E1" w:rsidRDefault="00AD2CDA" w:rsidP="00AD2CDA">
      <w:pPr>
        <w:ind w:firstLine="709"/>
        <w:rPr>
          <w:sz w:val="24"/>
          <w:szCs w:val="24"/>
        </w:rPr>
      </w:pPr>
      <w:r w:rsidRPr="008823E1">
        <w:rPr>
          <w:sz w:val="24"/>
          <w:szCs w:val="24"/>
        </w:rPr>
        <w:t xml:space="preserve">- индивидуальный жилищный фонд –451.2 тыс. кв. метров (73.9%). </w:t>
      </w:r>
    </w:p>
    <w:p w:rsidR="00AD2CDA" w:rsidRPr="008823E1" w:rsidRDefault="00AD2CDA" w:rsidP="00AD2CDA">
      <w:pPr>
        <w:ind w:firstLine="709"/>
        <w:jc w:val="both"/>
        <w:rPr>
          <w:sz w:val="24"/>
          <w:szCs w:val="24"/>
        </w:rPr>
      </w:pPr>
      <w:r w:rsidRPr="008823E1">
        <w:rPr>
          <w:sz w:val="24"/>
          <w:szCs w:val="24"/>
        </w:rPr>
        <w:t>Большую часть жилищного фонда города составляет 4-5-этажная застройка (34.2%). Капитальный жилищный фонд составляет 74.4% всего жилищного фонда. По данным инвентаризации БТИ г</w:t>
      </w:r>
      <w:proofErr w:type="gramStart"/>
      <w:r w:rsidRPr="008823E1">
        <w:rPr>
          <w:sz w:val="24"/>
          <w:szCs w:val="24"/>
        </w:rPr>
        <w:t>.К</w:t>
      </w:r>
      <w:proofErr w:type="gramEnd"/>
      <w:r w:rsidRPr="008823E1">
        <w:rPr>
          <w:sz w:val="24"/>
          <w:szCs w:val="24"/>
        </w:rPr>
        <w:t xml:space="preserve">амышлов ветхий жилищный фонд (износ 65.0% и более) составил – 7.6 тыс. кв. метров (1.2% от всего жилищного фонда города). Ветхий 2-этажный жилищный фонд составляет 0.56 тыс. кв. метров (по данным «Муниципальной адресной программы Камышловского городского округа по переселению граждан из аварийного жилищного фонда с учетом необходимости развития малоэтажного жилищного строительства на 2011 год»). Жилая зона в санитарно-защитных зонах составляет 218.7 гектара (55.1% от общей площади жилых зон), в том числе индивидуальный – 174.5 гектара (79.8% от общей площади жилых зон, находящихся в СЗЗ), 2-3-этажный – 35.3 гектара (16.1%), 4-5-этажный жилой фонд – 8.9 гектара (4.1%). В </w:t>
      </w:r>
      <w:proofErr w:type="spellStart"/>
      <w:r w:rsidRPr="008823E1">
        <w:rPr>
          <w:sz w:val="24"/>
          <w:szCs w:val="24"/>
        </w:rPr>
        <w:t>водоохранные</w:t>
      </w:r>
      <w:proofErr w:type="spellEnd"/>
      <w:r w:rsidRPr="008823E1">
        <w:rPr>
          <w:sz w:val="24"/>
          <w:szCs w:val="24"/>
        </w:rPr>
        <w:t xml:space="preserve"> зоны рек Пышма и </w:t>
      </w:r>
      <w:proofErr w:type="spellStart"/>
      <w:r w:rsidRPr="008823E1">
        <w:rPr>
          <w:sz w:val="24"/>
          <w:szCs w:val="24"/>
        </w:rPr>
        <w:t>Камышловка</w:t>
      </w:r>
      <w:proofErr w:type="spellEnd"/>
      <w:r w:rsidRPr="008823E1">
        <w:rPr>
          <w:sz w:val="24"/>
          <w:szCs w:val="24"/>
        </w:rPr>
        <w:t xml:space="preserve">, которые накладывают ограничения на их использование, согласно ст. 65 Водного Кодекса РФ, попадает 12.0% земельных участков (жилых зон). В связи с этим ежегодно увеличивается потребность в земельных участках, на которых возможно комплексное развитие территории в целях жилищного строительства. </w:t>
      </w:r>
    </w:p>
    <w:p w:rsidR="00AD2CDA" w:rsidRPr="008823E1" w:rsidRDefault="00AD2CDA" w:rsidP="00AD2CDA">
      <w:pPr>
        <w:ind w:firstLine="708"/>
        <w:jc w:val="both"/>
        <w:rPr>
          <w:sz w:val="24"/>
          <w:szCs w:val="24"/>
        </w:rPr>
      </w:pPr>
      <w:r w:rsidRPr="008823E1">
        <w:rPr>
          <w:sz w:val="24"/>
          <w:szCs w:val="24"/>
        </w:rPr>
        <w:t xml:space="preserve">Согласно Областной закон №18-ОЗ от 07.07.2004 года на территории муниципального образования формируются очереди для льготных категорий граждан (на 01.10.2013 года в очередь включены 245 человек). Администрации округов обязаны однократно бесплатно обеспечивать данных граждан земельными участками. Между тем предоставляемые участки должны быть оснащены инфраструктурой. </w:t>
      </w:r>
    </w:p>
    <w:p w:rsidR="00AD2CDA" w:rsidRPr="008823E1" w:rsidRDefault="00AD2CDA" w:rsidP="00AD2CDA">
      <w:pPr>
        <w:ind w:firstLine="708"/>
        <w:jc w:val="both"/>
        <w:rPr>
          <w:color w:val="000000"/>
          <w:sz w:val="24"/>
          <w:szCs w:val="24"/>
        </w:rPr>
      </w:pPr>
      <w:r w:rsidRPr="008823E1">
        <w:rPr>
          <w:sz w:val="24"/>
          <w:szCs w:val="24"/>
        </w:rPr>
        <w:t>В соответствии с Указом Президента Российской Федерации от 07.05.2012 года №600 д</w:t>
      </w:r>
      <w:r w:rsidRPr="008823E1">
        <w:rPr>
          <w:color w:val="000000"/>
          <w:sz w:val="24"/>
          <w:szCs w:val="24"/>
        </w:rPr>
        <w:t xml:space="preserve">о 2020 г. доступное и комфортное жилье должны получить 60% российских семей, желающих улучшить свои жилищные условия. На территории Камышловского городского округа в 2013 году для улучшения жилищных условий обратились более 1200 человек. </w:t>
      </w:r>
    </w:p>
    <w:p w:rsidR="00AD2CDA" w:rsidRPr="008823E1" w:rsidRDefault="00AD2CDA" w:rsidP="00AD2CDA">
      <w:pPr>
        <w:ind w:firstLine="708"/>
        <w:jc w:val="both"/>
        <w:rPr>
          <w:sz w:val="24"/>
          <w:szCs w:val="24"/>
        </w:rPr>
      </w:pPr>
      <w:r w:rsidRPr="008823E1">
        <w:rPr>
          <w:sz w:val="24"/>
          <w:szCs w:val="24"/>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AD2CDA" w:rsidRPr="008823E1" w:rsidRDefault="00AD2CDA" w:rsidP="00AD2CDA">
      <w:pPr>
        <w:ind w:firstLine="708"/>
        <w:jc w:val="both"/>
        <w:rPr>
          <w:sz w:val="24"/>
          <w:szCs w:val="24"/>
        </w:rPr>
      </w:pPr>
      <w:r w:rsidRPr="008823E1">
        <w:rPr>
          <w:sz w:val="24"/>
          <w:szCs w:val="24"/>
        </w:rPr>
        <w:t>- наличие утвержденных документов территориального планирования как в целом по территориям муниципальных образований (схем территориального планирования муниципальных районов и генеральных планов городских округов), так и применительно к территориям населенных пунктов;</w:t>
      </w:r>
    </w:p>
    <w:p w:rsidR="00AD2CDA" w:rsidRPr="008823E1" w:rsidRDefault="00AD2CDA" w:rsidP="00AD2CDA">
      <w:pPr>
        <w:ind w:firstLine="708"/>
        <w:jc w:val="both"/>
        <w:rPr>
          <w:sz w:val="24"/>
          <w:szCs w:val="24"/>
        </w:rPr>
      </w:pPr>
      <w:r w:rsidRPr="008823E1">
        <w:rPr>
          <w:sz w:val="24"/>
          <w:szCs w:val="24"/>
        </w:rPr>
        <w:t>- своевременная подготовка документации по планировке территории в муниципальных образованиях, в том числе межеванию территории;</w:t>
      </w:r>
    </w:p>
    <w:p w:rsidR="00AD2CDA" w:rsidRPr="008823E1" w:rsidRDefault="00AD2CDA" w:rsidP="00AD2CDA">
      <w:pPr>
        <w:ind w:firstLine="708"/>
        <w:jc w:val="both"/>
        <w:rPr>
          <w:sz w:val="24"/>
          <w:szCs w:val="24"/>
        </w:rPr>
      </w:pPr>
      <w:r w:rsidRPr="008823E1">
        <w:rPr>
          <w:sz w:val="24"/>
          <w:szCs w:val="24"/>
        </w:rPr>
        <w:t>- формирование строительных площадок;</w:t>
      </w:r>
    </w:p>
    <w:p w:rsidR="00AD2CDA" w:rsidRPr="008823E1" w:rsidRDefault="00AD2CDA" w:rsidP="00AD2CDA">
      <w:pPr>
        <w:ind w:firstLine="708"/>
        <w:jc w:val="both"/>
        <w:rPr>
          <w:sz w:val="24"/>
          <w:szCs w:val="24"/>
        </w:rPr>
      </w:pPr>
      <w:r w:rsidRPr="008823E1">
        <w:rPr>
          <w:sz w:val="24"/>
          <w:szCs w:val="24"/>
        </w:rPr>
        <w:lastRenderedPageBreak/>
        <w:t>- разработка проектно-сметной документации на инженерную инфраструктуру  новых микрорайонов;</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для строительства объектов муниципального жилого фонда;</w:t>
      </w:r>
    </w:p>
    <w:p w:rsidR="00AD2CDA" w:rsidRPr="008823E1" w:rsidRDefault="00AD2CDA" w:rsidP="00AD2CDA">
      <w:pPr>
        <w:ind w:firstLine="708"/>
        <w:jc w:val="both"/>
        <w:rPr>
          <w:sz w:val="24"/>
          <w:szCs w:val="24"/>
        </w:rPr>
      </w:pPr>
      <w:r w:rsidRPr="008823E1">
        <w:rPr>
          <w:sz w:val="24"/>
          <w:szCs w:val="24"/>
        </w:rPr>
        <w:t xml:space="preserve">- в соответствии со ст. 49 Градостроительного Кодекса РФ получение положительного заключения государственной </w:t>
      </w:r>
      <w:proofErr w:type="gramStart"/>
      <w:r w:rsidRPr="008823E1">
        <w:rPr>
          <w:sz w:val="24"/>
          <w:szCs w:val="24"/>
        </w:rPr>
        <w:t>экспертизы</w:t>
      </w:r>
      <w:proofErr w:type="gramEnd"/>
      <w:r w:rsidRPr="008823E1">
        <w:rPr>
          <w:sz w:val="24"/>
          <w:szCs w:val="24"/>
        </w:rPr>
        <w:t xml:space="preserve"> на объекты финансируемые за счет средств бюджетов бюджетной системы РФ. </w:t>
      </w:r>
    </w:p>
    <w:p w:rsidR="00AD2CDA" w:rsidRPr="008823E1" w:rsidRDefault="00AD2CDA" w:rsidP="00AD2CDA">
      <w:pPr>
        <w:ind w:firstLine="708"/>
        <w:jc w:val="both"/>
        <w:rPr>
          <w:sz w:val="24"/>
          <w:szCs w:val="24"/>
        </w:rPr>
      </w:pPr>
      <w:r w:rsidRPr="008823E1">
        <w:rPr>
          <w:sz w:val="24"/>
          <w:szCs w:val="24"/>
        </w:rPr>
        <w:t>Для реализации вышеопределенных барьеров развития жилищного строительства необходимо осуществление полномочий, как субъекта РФ, так и муниципального образования. Данные обстоятельства подтверждают обоснованность и необходимость решения изложенных проблем программно-целевым методом.</w:t>
      </w:r>
    </w:p>
    <w:p w:rsidR="00AD2CDA" w:rsidRPr="008823E1" w:rsidRDefault="00AD2CDA" w:rsidP="00AD2CDA">
      <w:pPr>
        <w:ind w:firstLine="708"/>
        <w:jc w:val="both"/>
        <w:rPr>
          <w:sz w:val="24"/>
          <w:szCs w:val="24"/>
        </w:rPr>
      </w:pPr>
      <w:r w:rsidRPr="008823E1">
        <w:rPr>
          <w:sz w:val="24"/>
          <w:szCs w:val="24"/>
        </w:rPr>
        <w:t xml:space="preserve">Направления для </w:t>
      </w:r>
      <w:proofErr w:type="gramStart"/>
      <w:r w:rsidRPr="008823E1">
        <w:rPr>
          <w:sz w:val="24"/>
          <w:szCs w:val="24"/>
        </w:rPr>
        <w:t>решения этих проблем, предлагаемые настоящей Подпрограммой соответствуют</w:t>
      </w:r>
      <w:proofErr w:type="gramEnd"/>
      <w:r w:rsidRPr="008823E1">
        <w:rPr>
          <w:sz w:val="24"/>
          <w:szCs w:val="24"/>
        </w:rPr>
        <w:t xml:space="preserve"> обозначенным в документах по стратегическому развитию Камышловского городского округа до 2020 года, решением задач приоритетного национального проекта «Доступное и комфортное жильё - гражданам России» и федеральной целевой программы «Жилище».</w:t>
      </w:r>
    </w:p>
    <w:p w:rsidR="00AD2CDA" w:rsidRDefault="00AD2CDA" w:rsidP="008823E1">
      <w:pPr>
        <w:tabs>
          <w:tab w:val="left" w:pos="720"/>
        </w:tabs>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«Развитие транспортного комплекса Камышловского городского округа»</w:t>
      </w:r>
    </w:p>
    <w:p w:rsidR="00AD2CDA" w:rsidRPr="008823E1" w:rsidRDefault="00AD2CDA" w:rsidP="00AD2CDA">
      <w:pPr>
        <w:ind w:firstLine="709"/>
        <w:jc w:val="both"/>
        <w:rPr>
          <w:sz w:val="24"/>
          <w:szCs w:val="24"/>
        </w:rPr>
      </w:pPr>
      <w:r w:rsidRPr="008823E1">
        <w:rPr>
          <w:sz w:val="24"/>
          <w:szCs w:val="24"/>
        </w:rPr>
        <w:t>Автомобильные дороги местного значения являются важнейшей составной частью транспортной системы городского округа. Они обеспечивают жизнедеятельность города и сельских населенных пунктов и во многом определяют возможности развития города, по ним осуществляются самые массовые автомобильные перевозки грузов и пассажиров. Сеть автомобильных дорог обеспечивает мобильность населения, а также позволяет расширить производственные возможности экономики за счет снижения транспортных издержек и затрат времени на перевозки.</w:t>
      </w:r>
    </w:p>
    <w:p w:rsidR="00AD2CDA" w:rsidRPr="008823E1" w:rsidRDefault="00AD2CDA" w:rsidP="00AD2CDA">
      <w:pPr>
        <w:ind w:firstLine="709"/>
        <w:jc w:val="both"/>
        <w:rPr>
          <w:sz w:val="24"/>
          <w:szCs w:val="24"/>
        </w:rPr>
      </w:pPr>
      <w:r w:rsidRPr="008823E1">
        <w:rPr>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AD2CDA" w:rsidRPr="008823E1" w:rsidRDefault="00AD2CDA" w:rsidP="00AD2CDA">
      <w:pPr>
        <w:ind w:firstLine="709"/>
        <w:jc w:val="both"/>
        <w:rPr>
          <w:sz w:val="24"/>
          <w:szCs w:val="24"/>
        </w:rPr>
      </w:pPr>
      <w:r w:rsidRPr="008823E1">
        <w:rPr>
          <w:sz w:val="24"/>
          <w:szCs w:val="24"/>
        </w:rPr>
        <w:t>На территории Камышловского городского округа протяженность автомобильных дорог местного значения общего пользования состоящих на учете в реестре муниципальной собственности составляет 137,6 километров, из них автомобильных дорог твёрдого покрытия 117 километров, в том числе 37,6 километров с усовершенствованным типом покрытия, грунтовых дорог 20,6 километров.</w:t>
      </w:r>
    </w:p>
    <w:p w:rsidR="00AD2CDA" w:rsidRPr="008823E1" w:rsidRDefault="00AD2CDA" w:rsidP="00AD2CDA">
      <w:pPr>
        <w:ind w:firstLine="709"/>
        <w:jc w:val="both"/>
        <w:rPr>
          <w:sz w:val="24"/>
          <w:szCs w:val="24"/>
        </w:rPr>
      </w:pPr>
      <w:r w:rsidRPr="008823E1">
        <w:rPr>
          <w:sz w:val="24"/>
          <w:szCs w:val="24"/>
        </w:rPr>
        <w:t>Недостаточный уровень развития дорожной и транспортной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социально-экономического развития Камышловского городского округа.</w:t>
      </w:r>
    </w:p>
    <w:p w:rsidR="00AD2CDA" w:rsidRPr="008823E1" w:rsidRDefault="00AD2CDA" w:rsidP="00AD2CDA">
      <w:pPr>
        <w:ind w:firstLine="709"/>
        <w:jc w:val="both"/>
        <w:rPr>
          <w:sz w:val="24"/>
          <w:szCs w:val="24"/>
        </w:rPr>
      </w:pPr>
      <w:r w:rsidRPr="008823E1">
        <w:rPr>
          <w:sz w:val="24"/>
          <w:szCs w:val="24"/>
        </w:rPr>
        <w:t xml:space="preserve">Аварийность - одна из острейших социально-экономических проблем. Анализ основных показателей аварийности свидетельствует о том, что уровень дорожно-транспортного травматизма в последние годы снижается. </w:t>
      </w:r>
    </w:p>
    <w:p w:rsidR="00AD2CDA" w:rsidRPr="008823E1" w:rsidRDefault="00AD2CDA" w:rsidP="00AD2CDA">
      <w:pPr>
        <w:ind w:firstLine="709"/>
        <w:jc w:val="both"/>
        <w:rPr>
          <w:sz w:val="24"/>
          <w:szCs w:val="24"/>
        </w:rPr>
      </w:pPr>
      <w:r w:rsidRPr="008823E1">
        <w:rPr>
          <w:sz w:val="24"/>
          <w:szCs w:val="24"/>
        </w:rPr>
        <w:t>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AD2CDA" w:rsidRPr="008823E1" w:rsidRDefault="00AD2CDA" w:rsidP="00AD2CDA">
      <w:pPr>
        <w:ind w:firstLine="709"/>
        <w:jc w:val="both"/>
        <w:rPr>
          <w:sz w:val="24"/>
          <w:szCs w:val="24"/>
        </w:rPr>
      </w:pPr>
      <w:r w:rsidRPr="008823E1">
        <w:rPr>
          <w:sz w:val="24"/>
          <w:szCs w:val="24"/>
        </w:rPr>
        <w:t>Наиболее значимыми проблемами является:</w:t>
      </w:r>
    </w:p>
    <w:p w:rsidR="00AD2CDA" w:rsidRPr="008823E1" w:rsidRDefault="00AD2CDA" w:rsidP="00AD2CDA">
      <w:pPr>
        <w:jc w:val="both"/>
        <w:rPr>
          <w:sz w:val="24"/>
          <w:szCs w:val="24"/>
        </w:rPr>
      </w:pPr>
      <w:r w:rsidRPr="008823E1">
        <w:rPr>
          <w:sz w:val="24"/>
          <w:szCs w:val="24"/>
        </w:rPr>
        <w:t>- постоянно возрастающая мобильность населения;</w:t>
      </w:r>
    </w:p>
    <w:p w:rsidR="00AD2CDA" w:rsidRPr="008823E1" w:rsidRDefault="00AD2CDA" w:rsidP="00AD2CDA">
      <w:pPr>
        <w:jc w:val="both"/>
        <w:rPr>
          <w:sz w:val="24"/>
          <w:szCs w:val="24"/>
        </w:rPr>
      </w:pPr>
      <w:r w:rsidRPr="008823E1">
        <w:rPr>
          <w:sz w:val="24"/>
          <w:szCs w:val="24"/>
        </w:rPr>
        <w:t>- уменьшение перевозок общественным транспортом и увеличение перевозок личным транспортом;</w:t>
      </w:r>
    </w:p>
    <w:p w:rsidR="00AD2CDA" w:rsidRPr="008823E1" w:rsidRDefault="00AD2CDA" w:rsidP="00AD2CDA">
      <w:pPr>
        <w:jc w:val="both"/>
        <w:rPr>
          <w:sz w:val="24"/>
          <w:szCs w:val="24"/>
        </w:rPr>
      </w:pPr>
      <w:r w:rsidRPr="008823E1">
        <w:rPr>
          <w:sz w:val="24"/>
          <w:szCs w:val="24"/>
        </w:rPr>
        <w:lastRenderedPageBreak/>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D2CDA" w:rsidRPr="008823E1" w:rsidRDefault="00AD2CDA" w:rsidP="00AD2CDA">
      <w:pPr>
        <w:jc w:val="both"/>
        <w:rPr>
          <w:sz w:val="24"/>
          <w:szCs w:val="24"/>
        </w:rPr>
      </w:pPr>
      <w:r w:rsidRPr="008823E1">
        <w:rPr>
          <w:sz w:val="24"/>
          <w:szCs w:val="24"/>
        </w:rPr>
        <w:t>- крайне низкая дисциплина участников дорожного движения;</w:t>
      </w:r>
    </w:p>
    <w:p w:rsidR="00AD2CDA" w:rsidRPr="008823E1" w:rsidRDefault="00AD2CDA" w:rsidP="00AD2CDA">
      <w:pPr>
        <w:jc w:val="both"/>
        <w:rPr>
          <w:sz w:val="24"/>
          <w:szCs w:val="24"/>
        </w:rPr>
      </w:pPr>
      <w:r w:rsidRPr="008823E1">
        <w:rPr>
          <w:sz w:val="24"/>
          <w:szCs w:val="24"/>
        </w:rPr>
        <w:t xml:space="preserve">- отсутствие необходимой для производства работ коммунальной и дорожной техники. </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«Энергосбережение и повышение энергетической эффективности Камышловского городского округа</w:t>
      </w:r>
    </w:p>
    <w:p w:rsidR="00AD2CDA" w:rsidRPr="008823E1" w:rsidRDefault="00AD2CDA" w:rsidP="00AD2CDA">
      <w:pPr>
        <w:ind w:firstLine="709"/>
        <w:jc w:val="both"/>
        <w:rPr>
          <w:sz w:val="24"/>
          <w:szCs w:val="24"/>
        </w:rPr>
      </w:pPr>
      <w:r w:rsidRPr="008823E1">
        <w:rPr>
          <w:sz w:val="24"/>
          <w:szCs w:val="24"/>
        </w:rPr>
        <w:t xml:space="preserve">Повышение </w:t>
      </w:r>
      <w:proofErr w:type="spellStart"/>
      <w:r w:rsidRPr="008823E1">
        <w:rPr>
          <w:sz w:val="24"/>
          <w:szCs w:val="24"/>
        </w:rPr>
        <w:t>энергоэффективности</w:t>
      </w:r>
      <w:proofErr w:type="spellEnd"/>
      <w:r w:rsidRPr="008823E1">
        <w:rPr>
          <w:sz w:val="24"/>
          <w:szCs w:val="24"/>
        </w:rPr>
        <w:t xml:space="preserve"> в связи с высокой энергоемкостью отечественной экономики приобретают для Российской Федерации все более актуальный характер. В Свердловской области принципы региональной энергосберегающей политики в новых экономических условиях начали формироваться еще в 1994- 1995 годах. Организационно они были оформлены в виде губернаторской программы «Семь шагов к теплу и свету». Свердловская область является также в России «пионером» в части планирования долгосрочного регионального развития. В 1999 году в области разработана стратегия социально </w:t>
      </w:r>
      <w:proofErr w:type="gramStart"/>
      <w:r w:rsidRPr="008823E1">
        <w:rPr>
          <w:sz w:val="24"/>
          <w:szCs w:val="24"/>
        </w:rPr>
        <w:t>-э</w:t>
      </w:r>
      <w:proofErr w:type="gramEnd"/>
      <w:r w:rsidRPr="008823E1">
        <w:rPr>
          <w:sz w:val="24"/>
          <w:szCs w:val="24"/>
        </w:rPr>
        <w:t xml:space="preserve">кономического развития региона до 2015 года, одновременно с этим был заложен надежный фундамент собственной энергетической политики. В настоящее время горизонты стратегического планирования социального и экономического развития области раздвинуты до 2020 года. При этом особое внимание уделялось и уделяется снижению энергоемкости валового регионального продукта, оптимизации удельных затрат топлива и энергии, экономии бюджетных расходов на оплату коммунальных услуг. </w:t>
      </w:r>
      <w:proofErr w:type="gramStart"/>
      <w:r w:rsidRPr="008823E1">
        <w:rPr>
          <w:sz w:val="24"/>
          <w:szCs w:val="24"/>
        </w:rPr>
        <w:t>В результате энергоемкость ВРП Свердловской области в 2008 году снизилось, по уточненным данным, по отношению к уровню 2000 года на 34,5%, а электроемкость ВРП – на 36,5 %. Несмотря на высокие среднегодовые темпы (5-6%) снижения энергоемкости и электроемкости валового регионального продукта Свердловской области, эти важнейшие параметры, характеризующие качественное состояние технологического уровня экономики все еще превышают аналогичные показатели в целом по Российской Федерации</w:t>
      </w:r>
      <w:proofErr w:type="gramEnd"/>
      <w:r w:rsidRPr="008823E1">
        <w:rPr>
          <w:sz w:val="24"/>
          <w:szCs w:val="24"/>
        </w:rPr>
        <w:t xml:space="preserve"> и в 2,5 раза выше среднемирового уровня. Высокая энергоемкость региональной экономики ведет к торможению выхода из кризиса и восстановлению экономического роста, негативно влияет на конкурентоспособность промышленной продукции на </w:t>
      </w:r>
      <w:proofErr w:type="gramStart"/>
      <w:r w:rsidRPr="008823E1">
        <w:rPr>
          <w:sz w:val="24"/>
          <w:szCs w:val="24"/>
        </w:rPr>
        <w:t>отечественном</w:t>
      </w:r>
      <w:proofErr w:type="gramEnd"/>
      <w:r w:rsidRPr="008823E1">
        <w:rPr>
          <w:sz w:val="24"/>
          <w:szCs w:val="24"/>
        </w:rPr>
        <w:t xml:space="preserve"> и зарубежных рынках, провоцирует инфляцию, способствует росту нагрузки коммунальных платежей на муниципальные и региональный бюджеты, доходы населения, снижает энергетическую и экологическую безопасность региона. Поэтому не случайно повышение энергетической и экологической эффективности российской экономии и энергосбережение стали важнейшими исходными условиями развития на период до 2020 года. В региональной стратегии энергетика должна рассматриваться не только в рамках отраслей топливно-энергетического комплекса, а гораздо шире – как совокупность всех производящих и потребляющих энергию субъектов хозяйственной деятельности. В Схеме развития и размещения производительных сил Свердловской области на период до 2015 года и в Стратегии социально-экономического развития Свердловской области до 2020 года четко делается акцент на модернизацию сферы энергопотребления с целью снижения потребности в топливно-энергетических ресурсах, как в сфере материального производства, так и в быту. </w:t>
      </w:r>
      <w:proofErr w:type="gramStart"/>
      <w:r w:rsidRPr="008823E1">
        <w:rPr>
          <w:sz w:val="24"/>
          <w:szCs w:val="24"/>
        </w:rPr>
        <w:t>Одним из общепринятых механизмов реализации стратегических целей и задач является программно-целевой метод, который в Свердловской области, как и в других регионах России, взят на вооружение для решения поставленной задачи по снижению к 2020 году энергоемкости валового внутреннего продукта не менее чем на 40 % по отношению к уровню 2007 года и исполнению положений Федерального Закона № 261-ФЗ «Об энергосбережении и о повышении</w:t>
      </w:r>
      <w:proofErr w:type="gramEnd"/>
      <w:r w:rsidRPr="008823E1">
        <w:rPr>
          <w:sz w:val="24"/>
          <w:szCs w:val="24"/>
        </w:rPr>
        <w:t xml:space="preserve"> энергетической эффективности и о внесении изменений в отдельные законодательные акты Российской Федерации». Законодательно установленные требования программы о разработке программы повышения энергетической эффективности на федеральном, региональном и муниципальном уровнях весьма актуально и своевременно, поскольку в стране и в регионах наметился позитивный перелом в производственной и экономической динамике, а восстановительный </w:t>
      </w:r>
      <w:r w:rsidRPr="008823E1">
        <w:rPr>
          <w:sz w:val="24"/>
          <w:szCs w:val="24"/>
        </w:rPr>
        <w:lastRenderedPageBreak/>
        <w:t xml:space="preserve">рост экономики области </w:t>
      </w:r>
      <w:proofErr w:type="gramStart"/>
      <w:r w:rsidRPr="008823E1">
        <w:rPr>
          <w:sz w:val="24"/>
          <w:szCs w:val="24"/>
        </w:rPr>
        <w:t>должен</w:t>
      </w:r>
      <w:proofErr w:type="gramEnd"/>
      <w:r w:rsidRPr="008823E1">
        <w:rPr>
          <w:sz w:val="24"/>
          <w:szCs w:val="24"/>
        </w:rPr>
        <w:t xml:space="preserve"> прежде всего опираться на мероприятия по </w:t>
      </w:r>
      <w:proofErr w:type="spellStart"/>
      <w:r w:rsidRPr="008823E1">
        <w:rPr>
          <w:sz w:val="24"/>
          <w:szCs w:val="24"/>
        </w:rPr>
        <w:t>энерго</w:t>
      </w:r>
      <w:proofErr w:type="spellEnd"/>
      <w:r w:rsidRPr="008823E1">
        <w:rPr>
          <w:sz w:val="24"/>
          <w:szCs w:val="24"/>
        </w:rPr>
        <w:t xml:space="preserve">- и ресурсосбережению, поскольку, согласно прогнозам Министерства экономического развития РФ, 80-85% прироста потребности России в энергии в период до 2020 года должно покрываться за счет повышения </w:t>
      </w:r>
      <w:proofErr w:type="spellStart"/>
      <w:r w:rsidRPr="008823E1">
        <w:rPr>
          <w:sz w:val="24"/>
          <w:szCs w:val="24"/>
        </w:rPr>
        <w:t>энергоэффективности</w:t>
      </w:r>
      <w:proofErr w:type="spellEnd"/>
      <w:r w:rsidRPr="008823E1">
        <w:rPr>
          <w:sz w:val="24"/>
          <w:szCs w:val="24"/>
        </w:rPr>
        <w:t xml:space="preserve"> экономики. Кроме того единица энергии, полученная за счет наращивания ее производства, требует в среднем в 2-6 раз больше капиталовложений, чем ее получение за счет повышения </w:t>
      </w:r>
      <w:proofErr w:type="spellStart"/>
      <w:r w:rsidRPr="008823E1">
        <w:rPr>
          <w:sz w:val="24"/>
          <w:szCs w:val="24"/>
        </w:rPr>
        <w:t>энергоэффективности</w:t>
      </w:r>
      <w:proofErr w:type="spellEnd"/>
      <w:proofErr w:type="gramStart"/>
      <w:r w:rsidRPr="008823E1">
        <w:rPr>
          <w:sz w:val="24"/>
          <w:szCs w:val="24"/>
        </w:rPr>
        <w:t xml:space="preserve"> .</w:t>
      </w:r>
      <w:proofErr w:type="gramEnd"/>
      <w:r w:rsidRPr="008823E1">
        <w:rPr>
          <w:sz w:val="24"/>
          <w:szCs w:val="24"/>
        </w:rPr>
        <w:t xml:space="preserve">  </w:t>
      </w:r>
    </w:p>
    <w:p w:rsidR="00AD2CDA" w:rsidRPr="008823E1" w:rsidRDefault="00AD2CDA" w:rsidP="00AD2CDA">
      <w:pPr>
        <w:ind w:firstLine="709"/>
        <w:jc w:val="both"/>
        <w:rPr>
          <w:sz w:val="24"/>
          <w:szCs w:val="24"/>
        </w:rPr>
      </w:pPr>
      <w:r w:rsidRPr="008823E1">
        <w:rPr>
          <w:sz w:val="24"/>
          <w:szCs w:val="24"/>
        </w:rPr>
        <w:t xml:space="preserve">Данная муниципальная подпрограмма направлена на активизацию практических действий и расширение набора инструментов государственной политики энергосбережения, способных обеспечить к 2020 году снижение энергоемкости валового муниципального продукта Камышловского городского округа не менее чем на 40 процентов по отношению к уровню 2012 года. Реализация мероприятий муниципальной подпрограммы будет способствовать устойчивому обеспечению экономики и населения городского округа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Свердловской области. Основной проблемой, решению которой способствует подпрограмма,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 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Целью муниципальной подпрограммы повышения </w:t>
      </w:r>
      <w:proofErr w:type="spellStart"/>
      <w:r w:rsidRPr="008823E1">
        <w:rPr>
          <w:sz w:val="24"/>
          <w:szCs w:val="24"/>
        </w:rPr>
        <w:t>энергоэффективности</w:t>
      </w:r>
      <w:proofErr w:type="spellEnd"/>
      <w:r w:rsidRPr="008823E1">
        <w:rPr>
          <w:sz w:val="24"/>
          <w:szCs w:val="24"/>
        </w:rPr>
        <w:t xml:space="preserve"> и энергосбережения является активизация в </w:t>
      </w:r>
      <w:proofErr w:type="spellStart"/>
      <w:r w:rsidRPr="008823E1">
        <w:rPr>
          <w:sz w:val="24"/>
          <w:szCs w:val="24"/>
        </w:rPr>
        <w:t>Камышловском</w:t>
      </w:r>
      <w:proofErr w:type="spellEnd"/>
      <w:r w:rsidRPr="008823E1">
        <w:rPr>
          <w:sz w:val="24"/>
          <w:szCs w:val="24"/>
        </w:rPr>
        <w:t xml:space="preserve"> городском округе практических действий по расширению набора инструментов реализации политики энергосбережения, способных обеспечить к 2020 году снижение энергоемкости экономики не менее, чем на 40 % по отношению к уровню 2012 года</w:t>
      </w:r>
      <w:proofErr w:type="gramStart"/>
      <w:r w:rsidRPr="008823E1">
        <w:rPr>
          <w:sz w:val="24"/>
          <w:szCs w:val="24"/>
        </w:rPr>
        <w:t xml:space="preserve"> ,</w:t>
      </w:r>
      <w:proofErr w:type="gramEnd"/>
      <w:r w:rsidRPr="008823E1">
        <w:rPr>
          <w:sz w:val="24"/>
          <w:szCs w:val="24"/>
        </w:rPr>
        <w:t xml:space="preserve"> в частности за счет следующих приоритетных направлений: </w:t>
      </w:r>
    </w:p>
    <w:p w:rsidR="00AD2CDA" w:rsidRPr="008823E1" w:rsidRDefault="00AD2CDA" w:rsidP="00AD2CDA">
      <w:pPr>
        <w:jc w:val="both"/>
        <w:rPr>
          <w:sz w:val="24"/>
          <w:szCs w:val="24"/>
        </w:rPr>
      </w:pPr>
      <w:r w:rsidRPr="008823E1">
        <w:rPr>
          <w:sz w:val="24"/>
          <w:szCs w:val="24"/>
        </w:rPr>
        <w:t xml:space="preserve">− разработка и запуск системы морального и материального стимулирования повышения </w:t>
      </w:r>
      <w:proofErr w:type="spellStart"/>
      <w:r w:rsidRPr="008823E1">
        <w:rPr>
          <w:sz w:val="24"/>
          <w:szCs w:val="24"/>
        </w:rPr>
        <w:t>энергоэффективности</w:t>
      </w:r>
      <w:proofErr w:type="spellEnd"/>
      <w:r w:rsidRPr="008823E1">
        <w:rPr>
          <w:sz w:val="24"/>
          <w:szCs w:val="24"/>
        </w:rPr>
        <w:t xml:space="preserve"> и энергосбережения в бюджетной сфере, жилищно-коммунальном хозяйстве, на производстве и в быту, а также административной и экономической ответственности за энергорасточительную деятельность и поведение; </w:t>
      </w:r>
    </w:p>
    <w:p w:rsidR="00AD2CDA" w:rsidRPr="008823E1" w:rsidRDefault="00AD2CDA" w:rsidP="00AD2CDA">
      <w:pPr>
        <w:jc w:val="both"/>
        <w:rPr>
          <w:sz w:val="24"/>
          <w:szCs w:val="24"/>
        </w:rPr>
      </w:pPr>
      <w:r w:rsidRPr="008823E1">
        <w:rPr>
          <w:sz w:val="24"/>
          <w:szCs w:val="24"/>
        </w:rPr>
        <w:t xml:space="preserve">− наращивание темпов комплексного оснащения средствами инструментального учета, мониторинга, контроля и автоматического регулирования объемов потребления энергоносителей; </w:t>
      </w:r>
    </w:p>
    <w:p w:rsidR="00AD2CDA" w:rsidRPr="008823E1" w:rsidRDefault="00AD2CDA" w:rsidP="00AD2CDA">
      <w:pPr>
        <w:jc w:val="both"/>
        <w:rPr>
          <w:sz w:val="24"/>
          <w:szCs w:val="24"/>
        </w:rPr>
      </w:pPr>
      <w:r w:rsidRPr="008823E1">
        <w:rPr>
          <w:sz w:val="24"/>
          <w:szCs w:val="24"/>
        </w:rPr>
        <w:t xml:space="preserve">− индикативное планирование показателей и формирование заданий по энергосбережению и </w:t>
      </w:r>
      <w:proofErr w:type="spellStart"/>
      <w:r w:rsidRPr="008823E1">
        <w:rPr>
          <w:sz w:val="24"/>
          <w:szCs w:val="24"/>
        </w:rPr>
        <w:t>энергоэффективности</w:t>
      </w:r>
      <w:proofErr w:type="spellEnd"/>
      <w:r w:rsidRPr="008823E1">
        <w:rPr>
          <w:sz w:val="24"/>
          <w:szCs w:val="24"/>
        </w:rPr>
        <w:t xml:space="preserve"> в бюджетной сфере, организациях других видов экономической деятельности, с целевой установкой сокращения доли расходов на коммунальные услуги в общих расходах местного бюджета к 2020 году – в 1,5 раза; </w:t>
      </w:r>
    </w:p>
    <w:p w:rsidR="00AD2CDA" w:rsidRPr="008823E1" w:rsidRDefault="00AD2CDA" w:rsidP="00AD2CDA">
      <w:pPr>
        <w:jc w:val="both"/>
        <w:rPr>
          <w:sz w:val="24"/>
          <w:szCs w:val="24"/>
        </w:rPr>
      </w:pPr>
      <w:r w:rsidRPr="008823E1">
        <w:rPr>
          <w:sz w:val="24"/>
          <w:szCs w:val="24"/>
        </w:rPr>
        <w:t xml:space="preserve">− совершенствование и повышение достоверности учета потреблению топлива и энергии, особенно в бюджетной сфере и </w:t>
      </w:r>
      <w:proofErr w:type="spellStart"/>
      <w:r w:rsidRPr="008823E1">
        <w:rPr>
          <w:sz w:val="24"/>
          <w:szCs w:val="24"/>
        </w:rPr>
        <w:t>жилищно</w:t>
      </w:r>
      <w:proofErr w:type="spellEnd"/>
      <w:r w:rsidRPr="008823E1">
        <w:rPr>
          <w:sz w:val="24"/>
          <w:szCs w:val="24"/>
        </w:rPr>
        <w:t xml:space="preserve"> </w:t>
      </w:r>
      <w:proofErr w:type="gramStart"/>
      <w:r w:rsidRPr="008823E1">
        <w:rPr>
          <w:sz w:val="24"/>
          <w:szCs w:val="24"/>
        </w:rPr>
        <w:t>-к</w:t>
      </w:r>
      <w:proofErr w:type="gramEnd"/>
      <w:r w:rsidRPr="008823E1">
        <w:rPr>
          <w:sz w:val="24"/>
          <w:szCs w:val="24"/>
        </w:rPr>
        <w:t>оммунальном секторе;</w:t>
      </w:r>
    </w:p>
    <w:p w:rsidR="00AD2CDA" w:rsidRPr="008823E1" w:rsidRDefault="00AD2CDA" w:rsidP="00AD2CDA">
      <w:pPr>
        <w:jc w:val="both"/>
        <w:rPr>
          <w:sz w:val="24"/>
          <w:szCs w:val="24"/>
        </w:rPr>
      </w:pPr>
      <w:r w:rsidRPr="008823E1">
        <w:rPr>
          <w:sz w:val="24"/>
          <w:szCs w:val="24"/>
        </w:rPr>
        <w:t xml:space="preserve">−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w:t>
      </w:r>
      <w:proofErr w:type="spellStart"/>
      <w:r w:rsidRPr="008823E1">
        <w:rPr>
          <w:sz w:val="24"/>
          <w:szCs w:val="24"/>
        </w:rPr>
        <w:t>жилищно</w:t>
      </w:r>
      <w:proofErr w:type="spellEnd"/>
      <w:r w:rsidRPr="008823E1">
        <w:rPr>
          <w:sz w:val="24"/>
          <w:szCs w:val="24"/>
        </w:rPr>
        <w:t xml:space="preserve"> </w:t>
      </w:r>
      <w:proofErr w:type="gramStart"/>
      <w:r w:rsidRPr="008823E1">
        <w:rPr>
          <w:sz w:val="24"/>
          <w:szCs w:val="24"/>
        </w:rPr>
        <w:t>-к</w:t>
      </w:r>
      <w:proofErr w:type="gramEnd"/>
      <w:r w:rsidRPr="008823E1">
        <w:rPr>
          <w:sz w:val="24"/>
          <w:szCs w:val="24"/>
        </w:rPr>
        <w:t xml:space="preserve">оммунальной сфере а к 2020 году в 1,7 раза по отношению к уровню 2012 года; </w:t>
      </w:r>
    </w:p>
    <w:p w:rsidR="00AD2CDA" w:rsidRPr="008823E1" w:rsidRDefault="00AD2CDA" w:rsidP="00AD2CDA">
      <w:pPr>
        <w:jc w:val="both"/>
        <w:rPr>
          <w:sz w:val="24"/>
          <w:szCs w:val="24"/>
        </w:rPr>
      </w:pPr>
      <w:r w:rsidRPr="008823E1">
        <w:rPr>
          <w:sz w:val="24"/>
          <w:szCs w:val="24"/>
        </w:rPr>
        <w:t xml:space="preserve">− поддержка организаций малого и среднего бизнеса в разработке и производстве </w:t>
      </w:r>
      <w:proofErr w:type="spellStart"/>
      <w:r w:rsidRPr="008823E1">
        <w:rPr>
          <w:sz w:val="24"/>
          <w:szCs w:val="24"/>
        </w:rPr>
        <w:t>энергоэффективного</w:t>
      </w:r>
      <w:proofErr w:type="spellEnd"/>
      <w:r w:rsidRPr="008823E1">
        <w:rPr>
          <w:sz w:val="24"/>
          <w:szCs w:val="24"/>
        </w:rPr>
        <w:t xml:space="preserve"> оборудования, приборов и материалов, средств контроля и регулирования, программного метрологического и информационного обеспечения; </w:t>
      </w:r>
    </w:p>
    <w:p w:rsidR="00AD2CDA" w:rsidRPr="008823E1" w:rsidRDefault="00AD2CDA" w:rsidP="00AD2CDA">
      <w:pPr>
        <w:jc w:val="both"/>
        <w:rPr>
          <w:sz w:val="24"/>
          <w:szCs w:val="24"/>
        </w:rPr>
      </w:pPr>
      <w:r w:rsidRPr="008823E1">
        <w:rPr>
          <w:sz w:val="24"/>
          <w:szCs w:val="24"/>
        </w:rPr>
        <w:t xml:space="preserve">− интенсивность обновления основных производственных фондов на базе новых </w:t>
      </w:r>
      <w:proofErr w:type="spellStart"/>
      <w:r w:rsidRPr="008823E1">
        <w:rPr>
          <w:sz w:val="24"/>
          <w:szCs w:val="24"/>
        </w:rPr>
        <w:t>энерго</w:t>
      </w:r>
      <w:proofErr w:type="spellEnd"/>
      <w:r w:rsidRPr="008823E1">
        <w:rPr>
          <w:sz w:val="24"/>
          <w:szCs w:val="24"/>
        </w:rPr>
        <w:t xml:space="preserve"> - и ресурсосберегающих технологий и оборудования, автоматизированных систем и информатики; </w:t>
      </w:r>
    </w:p>
    <w:p w:rsidR="00AD2CDA" w:rsidRPr="008823E1" w:rsidRDefault="00AD2CDA" w:rsidP="00AD2CDA">
      <w:pPr>
        <w:jc w:val="both"/>
        <w:rPr>
          <w:sz w:val="24"/>
          <w:szCs w:val="24"/>
        </w:rPr>
      </w:pPr>
      <w:r w:rsidRPr="008823E1">
        <w:rPr>
          <w:sz w:val="24"/>
          <w:szCs w:val="24"/>
        </w:rPr>
        <w:lastRenderedPageBreak/>
        <w:t xml:space="preserve">− изменение структуры экономики с увеличением доли наукоемких видов экономической деятельности; </w:t>
      </w:r>
    </w:p>
    <w:p w:rsidR="00AD2CDA" w:rsidRPr="008823E1" w:rsidRDefault="00AD2CDA" w:rsidP="00AD2CDA">
      <w:pPr>
        <w:jc w:val="both"/>
        <w:rPr>
          <w:sz w:val="24"/>
          <w:szCs w:val="24"/>
        </w:rPr>
      </w:pPr>
      <w:r w:rsidRPr="008823E1">
        <w:rPr>
          <w:sz w:val="24"/>
          <w:szCs w:val="24"/>
        </w:rPr>
        <w:t xml:space="preserve">− реализация мероприятий по энергосбережению и повышению энергетической эффективности коммунального комплекса через производственные и инвестиционные программы организаций, осуществляющих регулируемые виды деятельности.  </w:t>
      </w:r>
    </w:p>
    <w:p w:rsidR="00AD2CDA" w:rsidRPr="008823E1" w:rsidRDefault="00AD2CDA" w:rsidP="00AD2CDA">
      <w:pPr>
        <w:ind w:firstLine="426"/>
        <w:jc w:val="both"/>
        <w:rPr>
          <w:sz w:val="24"/>
          <w:szCs w:val="24"/>
        </w:rPr>
      </w:pPr>
      <w:r w:rsidRPr="008823E1">
        <w:rPr>
          <w:sz w:val="24"/>
          <w:szCs w:val="24"/>
        </w:rPr>
        <w:t xml:space="preserve">Кроме того, энергосбережение является одним из важнейших аспектов реформирования жилищно-коммунального хозяйства и направлено на снижение затрат на производство, подачу и потребление топливно-энергетических ресурсов, где эта проблема стоит особенно остро. Приоритетными задачами в области энергосбережения и повышения энергетической эффективности в сфере жилищно-коммунального хозяйства являются снижение удельных  показателей потребления и сокращение потерь электрической, тепловой энергии, воды и природного газа. Для внедрения </w:t>
      </w:r>
      <w:proofErr w:type="spellStart"/>
      <w:r w:rsidRPr="008823E1">
        <w:rPr>
          <w:sz w:val="24"/>
          <w:szCs w:val="24"/>
        </w:rPr>
        <w:t>энергоэффективных</w:t>
      </w:r>
      <w:proofErr w:type="spellEnd"/>
      <w:r w:rsidRPr="008823E1">
        <w:rPr>
          <w:sz w:val="24"/>
          <w:szCs w:val="24"/>
        </w:rPr>
        <w:t xml:space="preserve"> технологий в сфере жилищно-коммунального хозяйства необходима организация приборного учета потребления энергетических ресурсов на объектах жилищно-коммунальной инфраструктуры. На территории Камышловского городского округа по ранее действующей муниципальной программе «Энергосбережение и повышение энергетической эффективности Камышловского городского округа Свердловской области на 2010-2020 годы », основной целью которой являлось комплексное решение проблем перехода на оплату потребителями энергоресурсов, исходя из фактического потребления в многоквартирных домах. Эти мероприятия предусматривали реализацию на жилых зданиях передовых технических решений, связанных с организацией учета и распределения потребленных ресурсов между абонентами на многоквартирных жилых домах.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w:t>
      </w:r>
      <w:proofErr w:type="spellStart"/>
      <w:r w:rsidRPr="008823E1">
        <w:rPr>
          <w:sz w:val="24"/>
          <w:szCs w:val="24"/>
        </w:rPr>
        <w:t>энергоэффективный</w:t>
      </w:r>
      <w:proofErr w:type="spellEnd"/>
      <w:r w:rsidRPr="008823E1">
        <w:rPr>
          <w:sz w:val="24"/>
          <w:szCs w:val="24"/>
        </w:rPr>
        <w:t xml:space="preserve">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w:t>
      </w:r>
      <w:proofErr w:type="spellStart"/>
      <w:r w:rsidRPr="008823E1">
        <w:rPr>
          <w:sz w:val="24"/>
          <w:szCs w:val="24"/>
        </w:rPr>
        <w:t>энергоэффективном</w:t>
      </w:r>
      <w:proofErr w:type="spellEnd"/>
      <w:r w:rsidRPr="008823E1">
        <w:rPr>
          <w:sz w:val="24"/>
          <w:szCs w:val="24"/>
        </w:rPr>
        <w:t xml:space="preserve">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w:t>
      </w:r>
      <w:proofErr w:type="spellStart"/>
      <w:r w:rsidRPr="008823E1">
        <w:rPr>
          <w:sz w:val="24"/>
          <w:szCs w:val="24"/>
        </w:rPr>
        <w:t>энергосервис</w:t>
      </w:r>
      <w:proofErr w:type="spellEnd"/>
      <w:r w:rsidRPr="008823E1">
        <w:rPr>
          <w:sz w:val="24"/>
          <w:szCs w:val="24"/>
        </w:rPr>
        <w:t xml:space="preserve"> как один из видов коммунальных услуг, и выведение </w:t>
      </w:r>
      <w:proofErr w:type="spellStart"/>
      <w:r w:rsidRPr="008823E1">
        <w:rPr>
          <w:sz w:val="24"/>
          <w:szCs w:val="24"/>
        </w:rPr>
        <w:t>энергосервисных</w:t>
      </w:r>
      <w:proofErr w:type="spellEnd"/>
      <w:r w:rsidRPr="008823E1">
        <w:rPr>
          <w:sz w:val="24"/>
          <w:szCs w:val="24"/>
        </w:rPr>
        <w:t xml:space="preserve"> компаний на рынок оказания коммунальных услуг.</w:t>
      </w:r>
    </w:p>
    <w:p w:rsidR="00AD2CDA" w:rsidRPr="008823E1" w:rsidRDefault="00AD2CDA" w:rsidP="00AD2CDA">
      <w:pPr>
        <w:ind w:firstLine="709"/>
        <w:jc w:val="both"/>
        <w:rPr>
          <w:sz w:val="24"/>
          <w:szCs w:val="24"/>
        </w:rPr>
      </w:pPr>
      <w:r w:rsidRPr="008823E1">
        <w:rPr>
          <w:sz w:val="24"/>
          <w:szCs w:val="24"/>
        </w:rPr>
        <w:t xml:space="preserve">1.2. Термины и определения  </w:t>
      </w:r>
    </w:p>
    <w:p w:rsidR="00AD2CDA" w:rsidRPr="008823E1" w:rsidRDefault="00AD2CDA" w:rsidP="00AD2CDA">
      <w:pPr>
        <w:ind w:firstLine="709"/>
        <w:jc w:val="both"/>
        <w:rPr>
          <w:sz w:val="24"/>
          <w:szCs w:val="24"/>
        </w:rPr>
      </w:pPr>
      <w:r w:rsidRPr="008823E1">
        <w:rPr>
          <w:sz w:val="24"/>
          <w:szCs w:val="24"/>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AD2CDA" w:rsidRPr="008823E1" w:rsidRDefault="00AD2CDA" w:rsidP="00AD2CDA">
      <w:pPr>
        <w:jc w:val="both"/>
        <w:rPr>
          <w:sz w:val="24"/>
          <w:szCs w:val="24"/>
        </w:rPr>
      </w:pPr>
      <w:r w:rsidRPr="008823E1">
        <w:rPr>
          <w:sz w:val="24"/>
          <w:szCs w:val="24"/>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D2CDA" w:rsidRPr="008823E1" w:rsidRDefault="00AD2CDA" w:rsidP="00AD2CDA">
      <w:pPr>
        <w:jc w:val="both"/>
        <w:rPr>
          <w:sz w:val="24"/>
          <w:szCs w:val="24"/>
        </w:rPr>
      </w:pPr>
      <w:r w:rsidRPr="008823E1">
        <w:rPr>
          <w:sz w:val="24"/>
          <w:szCs w:val="24"/>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AD2CDA" w:rsidRPr="008823E1" w:rsidRDefault="00AD2CDA" w:rsidP="00AD2CDA">
      <w:pPr>
        <w:jc w:val="both"/>
        <w:rPr>
          <w:sz w:val="24"/>
          <w:szCs w:val="24"/>
        </w:rPr>
      </w:pPr>
      <w:r w:rsidRPr="008823E1">
        <w:rPr>
          <w:sz w:val="24"/>
          <w:szCs w:val="24"/>
        </w:rPr>
        <w:t xml:space="preserve">− Энергосбережение - реализация организационных, правовых, технических, технологических, экономических и иных мер, направленных </w:t>
      </w:r>
      <w:proofErr w:type="spellStart"/>
      <w:r w:rsidRPr="008823E1">
        <w:rPr>
          <w:sz w:val="24"/>
          <w:szCs w:val="24"/>
        </w:rPr>
        <w:t>науменьшение</w:t>
      </w:r>
      <w:proofErr w:type="spellEnd"/>
      <w:r w:rsidRPr="008823E1">
        <w:rPr>
          <w:sz w:val="24"/>
          <w:szCs w:val="24"/>
        </w:rPr>
        <w:t xml:space="preserve"> объема используемых энергетических ресурсов при сохранении соответствующего полезного эффекта от их использования </w:t>
      </w:r>
      <w:proofErr w:type="gramStart"/>
      <w:r w:rsidRPr="008823E1">
        <w:rPr>
          <w:sz w:val="24"/>
          <w:szCs w:val="24"/>
        </w:rPr>
        <w:t xml:space="preserve">( </w:t>
      </w:r>
      <w:proofErr w:type="gramEnd"/>
      <w:r w:rsidRPr="008823E1">
        <w:rPr>
          <w:sz w:val="24"/>
          <w:szCs w:val="24"/>
        </w:rPr>
        <w:t xml:space="preserve">в том числе объема произведенной продукции, выполненных работ, оказанных услуг ); </w:t>
      </w:r>
    </w:p>
    <w:p w:rsidR="00AD2CDA" w:rsidRPr="008823E1" w:rsidRDefault="00AD2CDA" w:rsidP="00AD2CDA">
      <w:pPr>
        <w:jc w:val="both"/>
        <w:rPr>
          <w:sz w:val="24"/>
          <w:szCs w:val="24"/>
        </w:rPr>
      </w:pPr>
      <w:r w:rsidRPr="008823E1">
        <w:rPr>
          <w:sz w:val="24"/>
          <w:szCs w:val="24"/>
        </w:rPr>
        <w:lastRenderedPageBreak/>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AD2CDA" w:rsidRPr="008823E1" w:rsidRDefault="00AD2CDA" w:rsidP="00AD2CDA">
      <w:pPr>
        <w:jc w:val="both"/>
        <w:rPr>
          <w:sz w:val="24"/>
          <w:szCs w:val="24"/>
        </w:rPr>
      </w:pPr>
      <w:r w:rsidRPr="008823E1">
        <w:rPr>
          <w:sz w:val="24"/>
          <w:szCs w:val="24"/>
        </w:rPr>
        <w:t xml:space="preserve">− Класс энергетической эффективности - характеристика продукции, отражающая ее энергетическую эффективность; </w:t>
      </w:r>
    </w:p>
    <w:p w:rsidR="00AD2CDA" w:rsidRPr="008823E1" w:rsidRDefault="00AD2CDA" w:rsidP="00AD2CDA">
      <w:pPr>
        <w:jc w:val="both"/>
        <w:rPr>
          <w:sz w:val="24"/>
          <w:szCs w:val="24"/>
        </w:rPr>
      </w:pPr>
      <w:r w:rsidRPr="008823E1">
        <w:rPr>
          <w:sz w:val="24"/>
          <w:szCs w:val="24"/>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AD2CDA" w:rsidRPr="008823E1" w:rsidRDefault="00AD2CDA" w:rsidP="00AD2CDA">
      <w:pPr>
        <w:jc w:val="both"/>
        <w:rPr>
          <w:sz w:val="24"/>
          <w:szCs w:val="24"/>
        </w:rPr>
      </w:pPr>
      <w:r w:rsidRPr="008823E1">
        <w:rPr>
          <w:sz w:val="24"/>
          <w:szCs w:val="24"/>
        </w:rPr>
        <w:t xml:space="preserve">− </w:t>
      </w:r>
      <w:proofErr w:type="spellStart"/>
      <w:r w:rsidRPr="008823E1">
        <w:rPr>
          <w:sz w:val="24"/>
          <w:szCs w:val="24"/>
        </w:rPr>
        <w:t>Энергосервисный</w:t>
      </w:r>
      <w:proofErr w:type="spellEnd"/>
      <w:r w:rsidRPr="008823E1">
        <w:rPr>
          <w:sz w:val="24"/>
          <w:szCs w:val="24"/>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AD2CDA" w:rsidRPr="008823E1" w:rsidRDefault="00AD2CDA" w:rsidP="00AD2CDA">
      <w:pPr>
        <w:jc w:val="both"/>
        <w:rPr>
          <w:sz w:val="24"/>
          <w:szCs w:val="24"/>
        </w:rPr>
      </w:pPr>
      <w:proofErr w:type="gramStart"/>
      <w:r w:rsidRPr="008823E1">
        <w:rPr>
          <w:sz w:val="24"/>
          <w:szCs w:val="24"/>
        </w:rPr>
        <w:t xml:space="preserve">− Бытовое </w:t>
      </w:r>
      <w:proofErr w:type="spellStart"/>
      <w:r w:rsidRPr="008823E1">
        <w:rPr>
          <w:sz w:val="24"/>
          <w:szCs w:val="24"/>
        </w:rPr>
        <w:t>энергопотребляющее</w:t>
      </w:r>
      <w:proofErr w:type="spellEnd"/>
      <w:r w:rsidRPr="008823E1">
        <w:rPr>
          <w:sz w:val="24"/>
          <w:szCs w:val="24"/>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roofErr w:type="gramEnd"/>
    </w:p>
    <w:p w:rsidR="00AD2CDA" w:rsidRPr="008823E1" w:rsidRDefault="00AD2CDA" w:rsidP="00AD2CDA">
      <w:pPr>
        <w:jc w:val="both"/>
        <w:rPr>
          <w:sz w:val="24"/>
          <w:szCs w:val="24"/>
        </w:rPr>
      </w:pPr>
      <w:proofErr w:type="gramStart"/>
      <w:r w:rsidRPr="008823E1">
        <w:rPr>
          <w:sz w:val="24"/>
          <w:szCs w:val="24"/>
        </w:rPr>
        <w:t>−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w:t>
      </w:r>
      <w:proofErr w:type="gramEnd"/>
      <w:r w:rsidRPr="008823E1">
        <w:rPr>
          <w:sz w:val="24"/>
          <w:szCs w:val="24"/>
        </w:rPr>
        <w:t xml:space="preserve">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8823E1">
        <w:rPr>
          <w:sz w:val="24"/>
          <w:szCs w:val="24"/>
        </w:rPr>
        <w:t>долей</w:t>
      </w:r>
      <w:proofErr w:type="gramEnd"/>
      <w:r w:rsidRPr="008823E1">
        <w:rPr>
          <w:sz w:val="24"/>
          <w:szCs w:val="24"/>
        </w:rPr>
        <w:t xml:space="preserve"> в уставном капитале которых принадлежат государственным корпорациям; </w:t>
      </w:r>
    </w:p>
    <w:p w:rsidR="00AD2CDA" w:rsidRPr="008823E1" w:rsidRDefault="00AD2CDA" w:rsidP="00AD2CDA">
      <w:pPr>
        <w:jc w:val="both"/>
        <w:rPr>
          <w:sz w:val="24"/>
          <w:szCs w:val="24"/>
        </w:rPr>
      </w:pPr>
      <w:r w:rsidRPr="008823E1">
        <w:rPr>
          <w:sz w:val="24"/>
          <w:szCs w:val="24"/>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AD2CDA" w:rsidRPr="008823E1" w:rsidRDefault="00AD2CDA" w:rsidP="00AD2CDA">
      <w:pPr>
        <w:jc w:val="both"/>
        <w:rPr>
          <w:sz w:val="24"/>
          <w:szCs w:val="24"/>
        </w:rPr>
      </w:pPr>
      <w:r w:rsidRPr="008823E1">
        <w:rPr>
          <w:sz w:val="24"/>
          <w:szCs w:val="24"/>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AD2CDA" w:rsidRPr="008823E1" w:rsidRDefault="00AD2CDA" w:rsidP="00AD2CDA">
      <w:pPr>
        <w:jc w:val="both"/>
        <w:rPr>
          <w:sz w:val="24"/>
          <w:szCs w:val="24"/>
        </w:rPr>
      </w:pPr>
      <w:r w:rsidRPr="008823E1">
        <w:rPr>
          <w:sz w:val="24"/>
          <w:szCs w:val="24"/>
        </w:rPr>
        <w:t xml:space="preserve">− Застройщик - лицо, признаваемое застройщиком в соответствии с законодательством о градостроительной деятельности; </w:t>
      </w:r>
    </w:p>
    <w:p w:rsidR="00AD2CDA" w:rsidRPr="008823E1" w:rsidRDefault="00AD2CDA" w:rsidP="00AD2CDA">
      <w:pPr>
        <w:jc w:val="both"/>
        <w:rPr>
          <w:sz w:val="24"/>
          <w:szCs w:val="24"/>
        </w:rPr>
      </w:pPr>
      <w:r w:rsidRPr="008823E1">
        <w:rPr>
          <w:sz w:val="24"/>
          <w:szCs w:val="24"/>
        </w:rPr>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AD2CDA" w:rsidRPr="008823E1" w:rsidRDefault="00AD2CDA" w:rsidP="00AD2CDA">
      <w:pPr>
        <w:jc w:val="both"/>
        <w:rPr>
          <w:sz w:val="24"/>
          <w:szCs w:val="24"/>
        </w:rPr>
      </w:pPr>
      <w:r w:rsidRPr="008823E1">
        <w:rPr>
          <w:sz w:val="24"/>
          <w:szCs w:val="24"/>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AD2CDA" w:rsidRPr="008823E1" w:rsidRDefault="00AD2CDA" w:rsidP="00AD2CDA">
      <w:pPr>
        <w:jc w:val="both"/>
        <w:rPr>
          <w:sz w:val="24"/>
          <w:szCs w:val="24"/>
        </w:rPr>
      </w:pPr>
      <w:r w:rsidRPr="008823E1">
        <w:rPr>
          <w:sz w:val="24"/>
          <w:szCs w:val="24"/>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AD2CDA" w:rsidRPr="008823E1" w:rsidRDefault="00AD2CDA" w:rsidP="00AD2CDA">
      <w:pPr>
        <w:jc w:val="both"/>
        <w:rPr>
          <w:sz w:val="24"/>
          <w:szCs w:val="24"/>
        </w:rPr>
      </w:pPr>
      <w:r w:rsidRPr="008823E1">
        <w:rPr>
          <w:sz w:val="24"/>
          <w:szCs w:val="24"/>
        </w:rPr>
        <w:lastRenderedPageBreak/>
        <w:t xml:space="preserve">− Энергоёмкость продукции – ценовая составляющая потребленной энергии в себестоимости произведенной продукции; </w:t>
      </w:r>
    </w:p>
    <w:p w:rsidR="00AD2CDA" w:rsidRPr="008823E1" w:rsidRDefault="00AD2CDA" w:rsidP="00AD2CDA">
      <w:pPr>
        <w:jc w:val="both"/>
        <w:rPr>
          <w:sz w:val="24"/>
          <w:szCs w:val="24"/>
        </w:rPr>
      </w:pPr>
      <w:r w:rsidRPr="008823E1">
        <w:rPr>
          <w:sz w:val="24"/>
          <w:szCs w:val="24"/>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AD2CDA" w:rsidRPr="008823E1" w:rsidRDefault="00AD2CDA" w:rsidP="00AD2CDA">
      <w:pPr>
        <w:jc w:val="both"/>
        <w:rPr>
          <w:sz w:val="24"/>
          <w:szCs w:val="24"/>
        </w:rPr>
      </w:pPr>
      <w:r w:rsidRPr="008823E1">
        <w:rPr>
          <w:sz w:val="24"/>
          <w:szCs w:val="24"/>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AD2CDA" w:rsidRPr="008823E1" w:rsidRDefault="00AD2CDA" w:rsidP="00AD2CDA">
      <w:pPr>
        <w:ind w:firstLine="709"/>
        <w:jc w:val="both"/>
        <w:rPr>
          <w:sz w:val="24"/>
          <w:szCs w:val="24"/>
        </w:rPr>
      </w:pPr>
      <w:r w:rsidRPr="008823E1">
        <w:rPr>
          <w:sz w:val="24"/>
          <w:szCs w:val="24"/>
        </w:rPr>
        <w:t xml:space="preserve">1.3. Нормативно </w:t>
      </w:r>
      <w:proofErr w:type="gramStart"/>
      <w:r w:rsidRPr="008823E1">
        <w:rPr>
          <w:sz w:val="24"/>
          <w:szCs w:val="24"/>
        </w:rPr>
        <w:t>-п</w:t>
      </w:r>
      <w:proofErr w:type="gramEnd"/>
      <w:r w:rsidRPr="008823E1">
        <w:rPr>
          <w:sz w:val="24"/>
          <w:szCs w:val="24"/>
        </w:rPr>
        <w:t xml:space="preserve">равовое обеспечение Подпрограммы  </w:t>
      </w:r>
    </w:p>
    <w:p w:rsidR="00AD2CDA" w:rsidRPr="008823E1" w:rsidRDefault="00AD2CDA" w:rsidP="00AD2CDA">
      <w:pPr>
        <w:ind w:firstLine="709"/>
        <w:jc w:val="both"/>
        <w:rPr>
          <w:sz w:val="24"/>
          <w:szCs w:val="24"/>
        </w:rPr>
      </w:pPr>
      <w:r w:rsidRPr="008823E1">
        <w:rPr>
          <w:sz w:val="24"/>
          <w:szCs w:val="24"/>
        </w:rPr>
        <w:t>При реализации Подпрограммы необходимо учитывать требования и рекомендации следующих нормативных документов:</w:t>
      </w:r>
    </w:p>
    <w:p w:rsidR="00AD2CDA" w:rsidRPr="008823E1" w:rsidRDefault="00AD2CDA" w:rsidP="00AD2CDA">
      <w:pPr>
        <w:jc w:val="both"/>
        <w:rPr>
          <w:sz w:val="24"/>
          <w:szCs w:val="24"/>
        </w:rPr>
      </w:pPr>
      <w:r w:rsidRPr="008823E1">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Start"/>
      <w:r w:rsidRPr="008823E1">
        <w:rPr>
          <w:sz w:val="24"/>
          <w:szCs w:val="24"/>
        </w:rPr>
        <w:t>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Указ Президента Российской Федерации от 13 мая 2010 года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roofErr w:type="gramEnd"/>
      <w:r w:rsidRPr="008823E1">
        <w:rPr>
          <w:sz w:val="24"/>
          <w:szCs w:val="24"/>
        </w:rPr>
        <w:t xml:space="preserve"> Закон Свердловской области от 25 декабря 2009 года № 117-ОЗ «Об энергосбережении и повышении энергетической эффективности на территории Свердловской области»;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w:t>
      </w:r>
      <w:proofErr w:type="gramStart"/>
      <w:r w:rsidRPr="008823E1">
        <w:rPr>
          <w:sz w:val="24"/>
          <w:szCs w:val="24"/>
        </w:rPr>
        <w:t>Постановление Правительства РФ от 15 мая 2010 года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Постановление Правительства РФ от 1 июня 2010 года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roofErr w:type="gramEnd"/>
      <w:r w:rsidRPr="008823E1">
        <w:rPr>
          <w:sz w:val="24"/>
          <w:szCs w:val="24"/>
        </w:rPr>
        <w:t xml:space="preserve"> </w:t>
      </w:r>
      <w:proofErr w:type="gramStart"/>
      <w:r w:rsidRPr="008823E1">
        <w:rPr>
          <w:sz w:val="24"/>
          <w:szCs w:val="24"/>
        </w:rPr>
        <w:t>Постановление Правительства Российской Федерации от 23 августа 2010 года № 646 «О принципах формирования органами исполнительной власти субъектов Российской Федерации перечня мероприятий о энергосбережению и повышению энергетической эффективности в отношении общего имущества собственников помещений в многоквартирном доме»; Распоряжение Правительства РФ от 13 ноября 2009 года № 1715-р «Энергетическая стратегия России на период до 2030 года»;</w:t>
      </w:r>
      <w:proofErr w:type="gramEnd"/>
      <w:r w:rsidRPr="008823E1">
        <w:rPr>
          <w:sz w:val="24"/>
          <w:szCs w:val="24"/>
        </w:rPr>
        <w:t xml:space="preserve"> Распоряжение Правительства РФ от 1 декабря 2009 года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Приказ Министерства экономического развития от 11 мая 2010 года № 174 «Об утверждении примерных условий </w:t>
      </w:r>
      <w:proofErr w:type="spellStart"/>
      <w:r w:rsidRPr="008823E1">
        <w:rPr>
          <w:sz w:val="24"/>
          <w:szCs w:val="24"/>
        </w:rPr>
        <w:t>энергосервисного</w:t>
      </w:r>
      <w:proofErr w:type="spellEnd"/>
      <w:r w:rsidRPr="008823E1">
        <w:rPr>
          <w:sz w:val="24"/>
          <w:szCs w:val="24"/>
        </w:rPr>
        <w:t xml:space="preserve"> договора (контракта), которые могут быть включены в договор купли-продажи, поставки, передачи энергетических ресурсов (за исключением природного газа)»; Приказ Министерства регионального развития РФ от 28 мая 2010 года № 262 «О требованиях энергетической эффективности зданий, строений, сооружений»; </w:t>
      </w:r>
      <w:proofErr w:type="gramStart"/>
      <w:r w:rsidRPr="008823E1">
        <w:rPr>
          <w:sz w:val="24"/>
          <w:szCs w:val="24"/>
        </w:rPr>
        <w:t xml:space="preserve">Приказ </w:t>
      </w:r>
      <w:r w:rsidRPr="008823E1">
        <w:rPr>
          <w:sz w:val="24"/>
          <w:szCs w:val="24"/>
        </w:rPr>
        <w:lastRenderedPageBreak/>
        <w:t>Министерства регионального развития РФ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Приказ Министерства энергетики РФ от 7 апреля 2010 года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w:t>
      </w:r>
      <w:proofErr w:type="gramEnd"/>
      <w:r w:rsidRPr="008823E1">
        <w:rPr>
          <w:sz w:val="24"/>
          <w:szCs w:val="24"/>
        </w:rPr>
        <w:t xml:space="preserve"> ресурсов»; Приказ Министерства энергетики РФ от 16 апреля 2010 года № 178 «Об утверждении примерной формы предложения об оснащенности приборами учета используемых энергетических ресурсов»; Приказ Министерства энергетики РФ от 19 апреля 2010 года №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Постановление Правительства Свердловской области от 24 марта 2010 года № 472-ПП «О региональной программе по энергосбережению и повышению энергетической эффективности Свердловской области на 2010 - 2015 годы и целевых установках на период до 2020 года»; Приказ Министерства энергетики и жилищно-коммунального хозяйства Свердловской области от 12 апреля 2010 года № 27 «Об утверждении рекомендаций по разработке муниципальных программ повышения  энергетической эффективности и энергосбережению в Свердловской области». А так же принимать во внимание следующие нормативные документы: Федеральный закон от 30 декабря 2004 года № 210-ФЗ «Об основах регулирования тарифов организаций коммунального комплекса»; Федеральный закон Российской Федерации от 21 июля 2007 года № 185-ФЗ «О Фонде содействия реформированию жилищно-коммунального хозяйства»; Постановление Правительства РФ от 23 июля 2007 года № 464 «Об утверждении Правил финансирования инвестиционных программ организаций коммунального комплекс</w:t>
      </w:r>
      <w:proofErr w:type="gramStart"/>
      <w:r w:rsidRPr="008823E1">
        <w:rPr>
          <w:sz w:val="24"/>
          <w:szCs w:val="24"/>
        </w:rPr>
        <w:t>а-</w:t>
      </w:r>
      <w:proofErr w:type="gramEnd"/>
      <w:r w:rsidRPr="008823E1">
        <w:rPr>
          <w:sz w:val="24"/>
          <w:szCs w:val="24"/>
        </w:rPr>
        <w:t xml:space="preserve"> производителей товаров и услуг в сфере </w:t>
      </w:r>
      <w:proofErr w:type="spellStart"/>
      <w:r w:rsidRPr="008823E1">
        <w:rPr>
          <w:sz w:val="24"/>
          <w:szCs w:val="24"/>
        </w:rPr>
        <w:t>электро</w:t>
      </w:r>
      <w:proofErr w:type="spellEnd"/>
      <w:r w:rsidRPr="008823E1">
        <w:rPr>
          <w:sz w:val="24"/>
          <w:szCs w:val="24"/>
        </w:rPr>
        <w:t xml:space="preserve"> - и (или) теплоснабжения»; Постановление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 Правительства РФ от 28 августа 2008 года № 708 «Об утверждении </w:t>
      </w:r>
      <w:proofErr w:type="gramStart"/>
      <w:r w:rsidRPr="008823E1">
        <w:rPr>
          <w:sz w:val="24"/>
          <w:szCs w:val="24"/>
        </w:rPr>
        <w:t>основ формирования предельных индексов изменения размера платы граждан</w:t>
      </w:r>
      <w:proofErr w:type="gramEnd"/>
      <w:r w:rsidRPr="008823E1">
        <w:rPr>
          <w:sz w:val="24"/>
          <w:szCs w:val="24"/>
        </w:rPr>
        <w:t xml:space="preserve"> за коммунальные услуги»; Постановление Правительства РФ от 15 сентября 2009 года № 750 «О внесении изменений в постановление Правительства Российской Федерации от 14 июля 2008 года № 520»; Распоряжение Правительства РФ от 17 ноября 2008 года № 1662-р «Об утверждении Концепции долгосрочного социально </w:t>
      </w:r>
      <w:proofErr w:type="gramStart"/>
      <w:r w:rsidRPr="008823E1">
        <w:rPr>
          <w:sz w:val="24"/>
          <w:szCs w:val="24"/>
        </w:rPr>
        <w:t>-э</w:t>
      </w:r>
      <w:proofErr w:type="gramEnd"/>
      <w:r w:rsidRPr="008823E1">
        <w:rPr>
          <w:sz w:val="24"/>
          <w:szCs w:val="24"/>
        </w:rPr>
        <w:t xml:space="preserve">кономического развития Российской Федерации на период до 2020 года»; Приказ Министерства регионального развития РФ от 10 октября 2007 года № 99 «Об утверждении Методических рекомендаций по разработке инвестиционных программ организаций коммунального комплекса»; Приказ Министерства регионального развития РФ от 10 октября 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w:t>
      </w:r>
      <w:proofErr w:type="gramStart"/>
      <w:r w:rsidRPr="008823E1">
        <w:rPr>
          <w:sz w:val="24"/>
          <w:szCs w:val="24"/>
        </w:rPr>
        <w:t>Приказ Министерства регионального развития РФ от 10 октября 2007 года № 101 «Об утверждении методических рекомендаций по разработке производственных программ организаций коммунального комплекса»; Постановление Правительства Свердловской области от 22 декабря 2008 года № 1354-ПП «О Концепции реформирования жилищно-коммунального комплекса Свердловской области на 2009 - 2020 годы »; Постановление Правительства Свердловской области от 13 мая 2009 года № 526-ПП «О Программе «Чистая вода» Свердловской области»;</w:t>
      </w:r>
      <w:proofErr w:type="gramEnd"/>
      <w:r w:rsidRPr="008823E1">
        <w:rPr>
          <w:sz w:val="24"/>
          <w:szCs w:val="24"/>
        </w:rPr>
        <w:t xml:space="preserve"> Постановление Правительства Свердловской области от 1 июня 2010 года № 850-ПП «Об утверждении Концепции региональной программы «Комплексная программа модернизации и реформирования жилищно-коммунального хозяйства Свердловской области на 2010-2020 годы ».</w:t>
      </w:r>
    </w:p>
    <w:p w:rsidR="00AD2CDA" w:rsidRPr="008823E1" w:rsidRDefault="00AD2CDA" w:rsidP="00AD2CDA">
      <w:pPr>
        <w:ind w:firstLine="709"/>
        <w:jc w:val="both"/>
        <w:rPr>
          <w:sz w:val="24"/>
          <w:szCs w:val="24"/>
        </w:rPr>
      </w:pPr>
      <w:r w:rsidRPr="008823E1">
        <w:rPr>
          <w:sz w:val="24"/>
          <w:szCs w:val="24"/>
        </w:rPr>
        <w:t xml:space="preserve">Настоящая Подпрограмма разработана в целях снижения к 2020 году энергоемкости валового внутреннего продукта Камышловского городского округа и как следствие </w:t>
      </w:r>
      <w:r w:rsidRPr="008823E1">
        <w:rPr>
          <w:sz w:val="24"/>
          <w:szCs w:val="24"/>
        </w:rPr>
        <w:lastRenderedPageBreak/>
        <w:t xml:space="preserve">Свердловской области и Российской Федерации в целом не менее чем на 40 процентов по сравнению с 2012 годом, обеспечения рационального и экологически ответственного использования энергии и энергетических ресурсов. </w:t>
      </w:r>
    </w:p>
    <w:p w:rsidR="00AD2CDA" w:rsidRPr="008823E1" w:rsidRDefault="00AD2CDA" w:rsidP="00AD2CDA">
      <w:pPr>
        <w:ind w:firstLine="709"/>
        <w:jc w:val="both"/>
        <w:rPr>
          <w:sz w:val="24"/>
          <w:szCs w:val="24"/>
        </w:rPr>
      </w:pPr>
      <w:r w:rsidRPr="008823E1">
        <w:rPr>
          <w:sz w:val="24"/>
          <w:szCs w:val="24"/>
        </w:rPr>
        <w:t xml:space="preserve">1.4. Общие сведения </w:t>
      </w:r>
    </w:p>
    <w:p w:rsidR="00AD2CDA" w:rsidRPr="008823E1" w:rsidRDefault="00AD2CDA" w:rsidP="00AD2CDA">
      <w:pPr>
        <w:ind w:firstLine="709"/>
        <w:jc w:val="both"/>
        <w:rPr>
          <w:sz w:val="24"/>
          <w:szCs w:val="24"/>
        </w:rPr>
      </w:pPr>
      <w:r w:rsidRPr="008823E1">
        <w:rPr>
          <w:sz w:val="24"/>
          <w:szCs w:val="24"/>
        </w:rPr>
        <w:t xml:space="preserve">1.4.1. Общая характеристика Камышловского городского округа. Территория — 51,75 </w:t>
      </w:r>
      <w:proofErr w:type="spellStart"/>
      <w:r w:rsidRPr="008823E1">
        <w:rPr>
          <w:sz w:val="24"/>
          <w:szCs w:val="24"/>
        </w:rPr>
        <w:t>км</w:t>
      </w:r>
      <w:proofErr w:type="gramStart"/>
      <w:r w:rsidRPr="008823E1">
        <w:rPr>
          <w:sz w:val="24"/>
          <w:szCs w:val="24"/>
        </w:rPr>
        <w:t>.к</w:t>
      </w:r>
      <w:proofErr w:type="gramEnd"/>
      <w:r w:rsidRPr="008823E1">
        <w:rPr>
          <w:sz w:val="24"/>
          <w:szCs w:val="24"/>
        </w:rPr>
        <w:t>в</w:t>
      </w:r>
      <w:proofErr w:type="spellEnd"/>
      <w:r w:rsidRPr="008823E1">
        <w:rPr>
          <w:sz w:val="24"/>
          <w:szCs w:val="24"/>
        </w:rPr>
        <w:t xml:space="preserve">. Площадь жилой застройки – 58,65 га. Население—26,840 тыс. жителей. </w:t>
      </w:r>
      <w:proofErr w:type="gramStart"/>
      <w:r w:rsidRPr="008823E1">
        <w:rPr>
          <w:sz w:val="24"/>
          <w:szCs w:val="24"/>
        </w:rPr>
        <w:t>Из них в частном секторе проживает 20%, в благоустроенном жилищном фонде–74% человек, в неблагоустроенном жилищном фонде–6% человек.</w:t>
      </w:r>
      <w:proofErr w:type="gramEnd"/>
      <w:r w:rsidRPr="008823E1">
        <w:rPr>
          <w:sz w:val="24"/>
          <w:szCs w:val="24"/>
        </w:rPr>
        <w:t xml:space="preserve"> </w:t>
      </w:r>
      <w:proofErr w:type="spellStart"/>
      <w:r w:rsidRPr="008823E1">
        <w:rPr>
          <w:sz w:val="24"/>
          <w:szCs w:val="24"/>
        </w:rPr>
        <w:t>Камышловский</w:t>
      </w:r>
      <w:proofErr w:type="spellEnd"/>
      <w:r w:rsidRPr="008823E1">
        <w:rPr>
          <w:sz w:val="24"/>
          <w:szCs w:val="24"/>
        </w:rPr>
        <w:t xml:space="preserve"> городской округ относится к Восточному управленческому округу. Административный центр—г. Камышлов. Город Камышлов–город областного подчинения, районный центр, расположен в зоне обширного лесостепного Зауралья, на левом берегу р. Пышмы, в 143 км к востоку от областного центра Екатеринбурга. Территория, занятая жилой, коммунальной и промышленной застройкой составляет 68 га, из них селитебные территории–67,8 га. Протяженность города вдоль левого берега реки Пышмы составляет 5 км, максимальное удаление городской застройки от реки – 2,5 км. Р. Пышма—главная водная артерия на территории муниципального образования. Камышлов отличается компактностью застройки, его историческое ядро сформировалось еще в XIX в. Город представляет собой компактное образование, хотя в планировочном отношении можно выделить следующие структурные зоны: Центральный район, Северный, Северо-восточный, Восточный, </w:t>
      </w:r>
      <w:proofErr w:type="spellStart"/>
      <w:r w:rsidRPr="008823E1">
        <w:rPr>
          <w:sz w:val="24"/>
          <w:szCs w:val="24"/>
        </w:rPr>
        <w:t>Закамышловский</w:t>
      </w:r>
      <w:proofErr w:type="spellEnd"/>
      <w:r w:rsidRPr="008823E1">
        <w:rPr>
          <w:sz w:val="24"/>
          <w:szCs w:val="24"/>
        </w:rPr>
        <w:t xml:space="preserve">, который сложился из 3 сросшихся между собой населенных пунктов: </w:t>
      </w:r>
      <w:proofErr w:type="spellStart"/>
      <w:r w:rsidRPr="008823E1">
        <w:rPr>
          <w:sz w:val="24"/>
          <w:szCs w:val="24"/>
        </w:rPr>
        <w:t>Закамышловки</w:t>
      </w:r>
      <w:proofErr w:type="spellEnd"/>
      <w:r w:rsidRPr="008823E1">
        <w:rPr>
          <w:sz w:val="24"/>
          <w:szCs w:val="24"/>
        </w:rPr>
        <w:t xml:space="preserve">, </w:t>
      </w:r>
      <w:proofErr w:type="spellStart"/>
      <w:r w:rsidRPr="008823E1">
        <w:rPr>
          <w:sz w:val="24"/>
          <w:szCs w:val="24"/>
        </w:rPr>
        <w:t>Барабы</w:t>
      </w:r>
      <w:proofErr w:type="spellEnd"/>
      <w:r w:rsidRPr="008823E1">
        <w:rPr>
          <w:sz w:val="24"/>
          <w:szCs w:val="24"/>
        </w:rPr>
        <w:t xml:space="preserve"> и </w:t>
      </w:r>
      <w:proofErr w:type="spellStart"/>
      <w:r w:rsidRPr="008823E1">
        <w:rPr>
          <w:sz w:val="24"/>
          <w:szCs w:val="24"/>
        </w:rPr>
        <w:t>Насоново</w:t>
      </w:r>
      <w:proofErr w:type="spellEnd"/>
      <w:r w:rsidRPr="008823E1">
        <w:rPr>
          <w:sz w:val="24"/>
          <w:szCs w:val="24"/>
        </w:rPr>
        <w:t xml:space="preserve">. </w:t>
      </w:r>
    </w:p>
    <w:p w:rsidR="00AD2CDA" w:rsidRPr="008823E1" w:rsidRDefault="00AD2CDA" w:rsidP="00AD2CDA">
      <w:pPr>
        <w:ind w:firstLine="709"/>
        <w:jc w:val="both"/>
        <w:rPr>
          <w:sz w:val="24"/>
          <w:szCs w:val="24"/>
        </w:rPr>
      </w:pPr>
      <w:r w:rsidRPr="008823E1">
        <w:rPr>
          <w:sz w:val="24"/>
          <w:szCs w:val="24"/>
        </w:rPr>
        <w:t xml:space="preserve">Центральный жилой район расположен на территории между рекой Пышма и железнодорожной магистралью Екатеринбург – Тюмень. С запада </w:t>
      </w:r>
      <w:proofErr w:type="gramStart"/>
      <w:r w:rsidRPr="008823E1">
        <w:rPr>
          <w:sz w:val="24"/>
          <w:szCs w:val="24"/>
        </w:rPr>
        <w:t>ограничен</w:t>
      </w:r>
      <w:proofErr w:type="gramEnd"/>
      <w:r w:rsidRPr="008823E1">
        <w:rPr>
          <w:sz w:val="24"/>
          <w:szCs w:val="24"/>
        </w:rPr>
        <w:t xml:space="preserve"> рекой </w:t>
      </w:r>
      <w:proofErr w:type="spellStart"/>
      <w:r w:rsidRPr="008823E1">
        <w:rPr>
          <w:sz w:val="24"/>
          <w:szCs w:val="24"/>
        </w:rPr>
        <w:t>Камышловкой</w:t>
      </w:r>
      <w:proofErr w:type="spellEnd"/>
      <w:r w:rsidRPr="008823E1">
        <w:rPr>
          <w:sz w:val="24"/>
          <w:szCs w:val="24"/>
        </w:rPr>
        <w:t xml:space="preserve">, с востока – подъездной железнодорожной веткой к группе юго-восточных предприятий. Застройка района характеризуется наличием большого числа исторической застройки – 1-2-3-этажных домов, выполненных из красного кирпича. Современная жилая застройка района выполнена 5-этажными домами. Усадебная одноэтажная застройка в основном некапитальная, занимает около 50 % территории района. Территория Восточного района ограниченна: с запада подъездной железнодорожной веткой к кожевенному заводу, с севера железнодорожной магистралью Екатеринбург – Тюмень, с юга и востока лесным массивом. </w:t>
      </w:r>
    </w:p>
    <w:p w:rsidR="00AD2CDA" w:rsidRPr="008823E1" w:rsidRDefault="00AD2CDA" w:rsidP="00AD2CDA">
      <w:pPr>
        <w:ind w:firstLine="709"/>
        <w:jc w:val="both"/>
        <w:rPr>
          <w:sz w:val="24"/>
          <w:szCs w:val="24"/>
        </w:rPr>
      </w:pPr>
      <w:r w:rsidRPr="008823E1">
        <w:rPr>
          <w:sz w:val="24"/>
          <w:szCs w:val="24"/>
        </w:rPr>
        <w:t xml:space="preserve">Сибирский тракт (автодорога Екатеринбург–Тюмень) проходит по Центральному и Восточному районам по улицам Энгельса, Ленинградской, Куйбышева, Северной. Застройка района представлена: одноэтажными усадебными, в основном некапитальными домами; кварталами 2-3-этажных жилых домов. В южной части района расположен микрорайон из 5-этажных жилых домов. </w:t>
      </w:r>
      <w:proofErr w:type="gramStart"/>
      <w:r w:rsidRPr="008823E1">
        <w:rPr>
          <w:sz w:val="24"/>
          <w:szCs w:val="24"/>
        </w:rPr>
        <w:t>Районы Северный и Северо-восточный отделены от Центрального и Восточного районов железнодорожной магистралью Свердловск – Тюмень.</w:t>
      </w:r>
      <w:proofErr w:type="gramEnd"/>
      <w:r w:rsidRPr="008823E1">
        <w:rPr>
          <w:sz w:val="24"/>
          <w:szCs w:val="24"/>
        </w:rPr>
        <w:t xml:space="preserve"> Между собой районы разделяет территория завода «</w:t>
      </w:r>
      <w:proofErr w:type="spellStart"/>
      <w:r w:rsidRPr="008823E1">
        <w:rPr>
          <w:sz w:val="24"/>
          <w:szCs w:val="24"/>
        </w:rPr>
        <w:t>Урализолятор</w:t>
      </w:r>
      <w:proofErr w:type="spellEnd"/>
      <w:r w:rsidRPr="008823E1">
        <w:rPr>
          <w:sz w:val="24"/>
          <w:szCs w:val="24"/>
        </w:rPr>
        <w:t xml:space="preserve">», завод строительных материалов и изделий и территория карьера. Застройка этих районов в основном одноэтажная усадебная. Имеются кварталы 2-этажных жилых домов, построенных в послевоенные, 50-е годы. Кроме того, и в том и в другом районе имеются 5-этажные жилые дома современной постройки. Территория </w:t>
      </w:r>
      <w:proofErr w:type="spellStart"/>
      <w:r w:rsidRPr="008823E1">
        <w:rPr>
          <w:sz w:val="24"/>
          <w:szCs w:val="24"/>
        </w:rPr>
        <w:t>Закамышловского</w:t>
      </w:r>
      <w:proofErr w:type="spellEnd"/>
      <w:r w:rsidRPr="008823E1">
        <w:rPr>
          <w:sz w:val="24"/>
          <w:szCs w:val="24"/>
        </w:rPr>
        <w:t xml:space="preserve"> района расположена на правом низком берегу реки </w:t>
      </w:r>
      <w:proofErr w:type="spellStart"/>
      <w:r w:rsidRPr="008823E1">
        <w:rPr>
          <w:sz w:val="24"/>
          <w:szCs w:val="24"/>
        </w:rPr>
        <w:t>Камышловка</w:t>
      </w:r>
      <w:proofErr w:type="spellEnd"/>
      <w:r w:rsidRPr="008823E1">
        <w:rPr>
          <w:sz w:val="24"/>
          <w:szCs w:val="24"/>
        </w:rPr>
        <w:t>. Разница в отметках с прилегающим Центральным районом составляет 10 метров. Застройка поселков, составляющих район (</w:t>
      </w:r>
      <w:proofErr w:type="spellStart"/>
      <w:r w:rsidRPr="008823E1">
        <w:rPr>
          <w:sz w:val="24"/>
          <w:szCs w:val="24"/>
        </w:rPr>
        <w:t>Закамышловское</w:t>
      </w:r>
      <w:proofErr w:type="spellEnd"/>
      <w:r w:rsidRPr="008823E1">
        <w:rPr>
          <w:sz w:val="24"/>
          <w:szCs w:val="24"/>
        </w:rPr>
        <w:t xml:space="preserve">, </w:t>
      </w:r>
      <w:proofErr w:type="spellStart"/>
      <w:r w:rsidRPr="008823E1">
        <w:rPr>
          <w:sz w:val="24"/>
          <w:szCs w:val="24"/>
        </w:rPr>
        <w:t>Бараба</w:t>
      </w:r>
      <w:proofErr w:type="spellEnd"/>
      <w:r w:rsidRPr="008823E1">
        <w:rPr>
          <w:sz w:val="24"/>
          <w:szCs w:val="24"/>
        </w:rPr>
        <w:t xml:space="preserve"> и </w:t>
      </w:r>
      <w:proofErr w:type="spellStart"/>
      <w:r w:rsidRPr="008823E1">
        <w:rPr>
          <w:sz w:val="24"/>
          <w:szCs w:val="24"/>
        </w:rPr>
        <w:t>Насоново</w:t>
      </w:r>
      <w:proofErr w:type="spellEnd"/>
      <w:r w:rsidRPr="008823E1">
        <w:rPr>
          <w:sz w:val="24"/>
          <w:szCs w:val="24"/>
        </w:rPr>
        <w:t>)</w:t>
      </w:r>
      <w:proofErr w:type="gramStart"/>
      <w:r w:rsidRPr="008823E1">
        <w:rPr>
          <w:sz w:val="24"/>
          <w:szCs w:val="24"/>
        </w:rPr>
        <w:t>–о</w:t>
      </w:r>
      <w:proofErr w:type="gramEnd"/>
      <w:r w:rsidRPr="008823E1">
        <w:rPr>
          <w:sz w:val="24"/>
          <w:szCs w:val="24"/>
        </w:rPr>
        <w:t xml:space="preserve">дноэтажная усадебная. Исключением является один квартал 2-этажных капитальных жилых домов и несколько капитальных усадебных домов. Учреждения культурно </w:t>
      </w:r>
      <w:proofErr w:type="gramStart"/>
      <w:r w:rsidRPr="008823E1">
        <w:rPr>
          <w:sz w:val="24"/>
          <w:szCs w:val="24"/>
        </w:rPr>
        <w:t>-б</w:t>
      </w:r>
      <w:proofErr w:type="gramEnd"/>
      <w:r w:rsidRPr="008823E1">
        <w:rPr>
          <w:sz w:val="24"/>
          <w:szCs w:val="24"/>
        </w:rPr>
        <w:t>ытового обслуживания сосредоточены, в основном в Центральном районе. Здесь размещаются почти все общественные учреждения, большинство школ, магазинов, рынок.</w:t>
      </w:r>
    </w:p>
    <w:p w:rsidR="00AD2CDA" w:rsidRPr="008823E1" w:rsidRDefault="00AD2CDA" w:rsidP="00AD2CDA">
      <w:pPr>
        <w:ind w:firstLine="709"/>
        <w:jc w:val="both"/>
        <w:rPr>
          <w:sz w:val="24"/>
          <w:szCs w:val="24"/>
        </w:rPr>
      </w:pPr>
      <w:r w:rsidRPr="008823E1">
        <w:rPr>
          <w:sz w:val="24"/>
          <w:szCs w:val="24"/>
        </w:rPr>
        <w:t xml:space="preserve">К значимым предприятиям современного округа относятся ОАО «ЭЛТЭЗА», ОАО </w:t>
      </w:r>
      <w:proofErr w:type="spellStart"/>
      <w:r w:rsidRPr="008823E1">
        <w:rPr>
          <w:sz w:val="24"/>
          <w:szCs w:val="24"/>
        </w:rPr>
        <w:t>Камышловский</w:t>
      </w:r>
      <w:proofErr w:type="spellEnd"/>
      <w:r w:rsidRPr="008823E1">
        <w:rPr>
          <w:sz w:val="24"/>
          <w:szCs w:val="24"/>
        </w:rPr>
        <w:t xml:space="preserve"> завод «</w:t>
      </w:r>
      <w:proofErr w:type="spellStart"/>
      <w:r w:rsidRPr="008823E1">
        <w:rPr>
          <w:sz w:val="24"/>
          <w:szCs w:val="24"/>
        </w:rPr>
        <w:t>Урализолятор</w:t>
      </w:r>
      <w:proofErr w:type="spellEnd"/>
      <w:r w:rsidRPr="008823E1">
        <w:rPr>
          <w:sz w:val="24"/>
          <w:szCs w:val="24"/>
        </w:rPr>
        <w:t xml:space="preserve">», ОАО «КЗМП». Имеет известность </w:t>
      </w:r>
      <w:proofErr w:type="spellStart"/>
      <w:r w:rsidRPr="008823E1">
        <w:rPr>
          <w:sz w:val="24"/>
          <w:szCs w:val="24"/>
        </w:rPr>
        <w:t>Обуховское</w:t>
      </w:r>
      <w:proofErr w:type="spellEnd"/>
      <w:r w:rsidRPr="008823E1">
        <w:rPr>
          <w:sz w:val="24"/>
          <w:szCs w:val="24"/>
        </w:rPr>
        <w:t xml:space="preserve"> месторождение сероводородных и железистых минеральных вод. Промышленные предприятия города по своему размещению можно объединить в две зоны: Северную и Юго-</w:t>
      </w:r>
      <w:r w:rsidRPr="008823E1">
        <w:rPr>
          <w:sz w:val="24"/>
          <w:szCs w:val="24"/>
        </w:rPr>
        <w:lastRenderedPageBreak/>
        <w:t xml:space="preserve">восточную. Северная зона объединяет территории завода </w:t>
      </w:r>
      <w:proofErr w:type="spellStart"/>
      <w:r w:rsidRPr="008823E1">
        <w:rPr>
          <w:sz w:val="24"/>
          <w:szCs w:val="24"/>
        </w:rPr>
        <w:t>Урализолятор</w:t>
      </w:r>
      <w:proofErr w:type="spellEnd"/>
      <w:r w:rsidRPr="008823E1">
        <w:rPr>
          <w:sz w:val="24"/>
          <w:szCs w:val="24"/>
        </w:rPr>
        <w:t xml:space="preserve">, завода строительных материалов и изделий, включает производственные территории железнодорожного узла города Камышлова, тяготеющие к этому узлу территории птицефабрики и хлебоприемного предприятия. Южная зона включает в себя старую и новую площадку </w:t>
      </w:r>
      <w:proofErr w:type="spellStart"/>
      <w:r w:rsidRPr="008823E1">
        <w:rPr>
          <w:sz w:val="24"/>
          <w:szCs w:val="24"/>
        </w:rPr>
        <w:t>кожзавода</w:t>
      </w:r>
      <w:proofErr w:type="spellEnd"/>
      <w:r w:rsidRPr="008823E1">
        <w:rPr>
          <w:sz w:val="24"/>
          <w:szCs w:val="24"/>
        </w:rPr>
        <w:t xml:space="preserve">, территории мельзавода и </w:t>
      </w:r>
      <w:proofErr w:type="spellStart"/>
      <w:r w:rsidRPr="008823E1">
        <w:rPr>
          <w:sz w:val="24"/>
          <w:szCs w:val="24"/>
        </w:rPr>
        <w:t>лесхозмаш</w:t>
      </w:r>
      <w:proofErr w:type="spellEnd"/>
      <w:proofErr w:type="gramStart"/>
      <w:r w:rsidRPr="008823E1">
        <w:rPr>
          <w:sz w:val="24"/>
          <w:szCs w:val="24"/>
        </w:rPr>
        <w:t xml:space="preserve"> ,</w:t>
      </w:r>
      <w:proofErr w:type="gramEnd"/>
      <w:r w:rsidRPr="008823E1">
        <w:rPr>
          <w:sz w:val="24"/>
          <w:szCs w:val="24"/>
        </w:rPr>
        <w:t xml:space="preserve"> строительную базу и ремонтно-строительный участок и склады.</w:t>
      </w:r>
    </w:p>
    <w:p w:rsidR="00AD2CDA" w:rsidRPr="008823E1" w:rsidRDefault="00AD2CDA" w:rsidP="00AD2CDA">
      <w:pPr>
        <w:ind w:firstLine="709"/>
        <w:jc w:val="both"/>
        <w:rPr>
          <w:sz w:val="24"/>
          <w:szCs w:val="24"/>
        </w:rPr>
      </w:pPr>
      <w:r w:rsidRPr="008823E1">
        <w:rPr>
          <w:sz w:val="24"/>
          <w:szCs w:val="24"/>
        </w:rPr>
        <w:t xml:space="preserve">1.4.2. Общая характеристика жилищного фонда Камышловского городского </w:t>
      </w:r>
      <w:proofErr w:type="spellStart"/>
      <w:r w:rsidRPr="008823E1">
        <w:rPr>
          <w:sz w:val="24"/>
          <w:szCs w:val="24"/>
        </w:rPr>
        <w:t>округа-общая</w:t>
      </w:r>
      <w:proofErr w:type="spellEnd"/>
      <w:r w:rsidRPr="008823E1">
        <w:rPr>
          <w:sz w:val="24"/>
          <w:szCs w:val="24"/>
        </w:rPr>
        <w:t xml:space="preserve"> ( полезная ) площадь жилищного фонда Муниципального Камышловского городского округа составляет 390,6 тыс.м.кв. Жилищный фонд Муниципального Камышловского городского округа представлен 713 многоквартирными домами</w:t>
      </w:r>
      <w:proofErr w:type="gramStart"/>
      <w:r w:rsidRPr="008823E1">
        <w:rPr>
          <w:sz w:val="24"/>
          <w:szCs w:val="24"/>
        </w:rPr>
        <w:t xml:space="preserve"> ,</w:t>
      </w:r>
      <w:proofErr w:type="gramEnd"/>
      <w:r w:rsidRPr="008823E1">
        <w:rPr>
          <w:sz w:val="24"/>
          <w:szCs w:val="24"/>
        </w:rPr>
        <w:t xml:space="preserve"> из которых преобладают дома 1960- 1980-х годов постройки и ввода в эксплуатацию . На территории расположены одно, двух, трех, четырех и пяти этажные многоквартирные дома. При этом доля двухэтажных домов составляет 44,5 процентов от общего количества многоквартирных домов на территории городского округа. Обеспеченность многоквартирных домов централизованными коммунальными системами:</w:t>
      </w:r>
    </w:p>
    <w:p w:rsidR="00AD2CDA" w:rsidRPr="008823E1" w:rsidRDefault="00AD2CDA" w:rsidP="00AD2CDA">
      <w:pPr>
        <w:jc w:val="both"/>
        <w:rPr>
          <w:sz w:val="24"/>
          <w:szCs w:val="24"/>
        </w:rPr>
      </w:pPr>
      <w:r w:rsidRPr="008823E1">
        <w:rPr>
          <w:sz w:val="24"/>
          <w:szCs w:val="24"/>
        </w:rPr>
        <w:t>1. водоснабжения ХВС - около 58 % (413 домов) от общего количества МКД;</w:t>
      </w:r>
    </w:p>
    <w:p w:rsidR="00AD2CDA" w:rsidRPr="008823E1" w:rsidRDefault="00AD2CDA" w:rsidP="00AD2CDA">
      <w:pPr>
        <w:jc w:val="both"/>
        <w:rPr>
          <w:sz w:val="24"/>
          <w:szCs w:val="24"/>
        </w:rPr>
      </w:pPr>
      <w:r w:rsidRPr="008823E1">
        <w:rPr>
          <w:sz w:val="24"/>
          <w:szCs w:val="24"/>
        </w:rPr>
        <w:t xml:space="preserve">2. водоснабжения ГВС - около 4 % (28 домов) от общего количества МКД; </w:t>
      </w:r>
    </w:p>
    <w:p w:rsidR="00AD2CDA" w:rsidRPr="008823E1" w:rsidRDefault="00AD2CDA" w:rsidP="00AD2CDA">
      <w:pPr>
        <w:jc w:val="both"/>
        <w:rPr>
          <w:sz w:val="24"/>
          <w:szCs w:val="24"/>
        </w:rPr>
      </w:pPr>
      <w:r w:rsidRPr="008823E1">
        <w:rPr>
          <w:sz w:val="24"/>
          <w:szCs w:val="24"/>
        </w:rPr>
        <w:t>3. водоотведения - около 59 % от общего количества МКД;</w:t>
      </w:r>
    </w:p>
    <w:p w:rsidR="00AD2CDA" w:rsidRPr="008823E1" w:rsidRDefault="00AD2CDA" w:rsidP="00AD2CDA">
      <w:pPr>
        <w:jc w:val="both"/>
        <w:rPr>
          <w:sz w:val="24"/>
          <w:szCs w:val="24"/>
        </w:rPr>
      </w:pPr>
      <w:r w:rsidRPr="008823E1">
        <w:rPr>
          <w:sz w:val="24"/>
          <w:szCs w:val="24"/>
        </w:rPr>
        <w:t xml:space="preserve">4. теплоснабжения - около 57 % (406 домов) от общего количества МКД; </w:t>
      </w:r>
    </w:p>
    <w:p w:rsidR="00AD2CDA" w:rsidRPr="008823E1" w:rsidRDefault="00AD2CDA" w:rsidP="00AD2CDA">
      <w:pPr>
        <w:jc w:val="both"/>
        <w:rPr>
          <w:sz w:val="24"/>
          <w:szCs w:val="24"/>
        </w:rPr>
      </w:pPr>
      <w:r w:rsidRPr="008823E1">
        <w:rPr>
          <w:sz w:val="24"/>
          <w:szCs w:val="24"/>
        </w:rPr>
        <w:t>5. электроснабжения - 100 % от общего количества МКД;</w:t>
      </w:r>
    </w:p>
    <w:p w:rsidR="00AD2CDA" w:rsidRPr="008823E1" w:rsidRDefault="00AD2CDA" w:rsidP="00AD2CDA">
      <w:pPr>
        <w:jc w:val="both"/>
        <w:rPr>
          <w:sz w:val="24"/>
          <w:szCs w:val="24"/>
        </w:rPr>
      </w:pPr>
      <w:r w:rsidRPr="008823E1">
        <w:rPr>
          <w:sz w:val="24"/>
          <w:szCs w:val="24"/>
        </w:rPr>
        <w:t>6. газоснабжения - около 65 % от общего количества МКД.</w:t>
      </w:r>
    </w:p>
    <w:p w:rsidR="00AD2CDA" w:rsidRPr="008823E1" w:rsidRDefault="00AD2CDA" w:rsidP="00AD2CDA">
      <w:pPr>
        <w:ind w:firstLine="709"/>
        <w:jc w:val="both"/>
        <w:rPr>
          <w:sz w:val="24"/>
          <w:szCs w:val="24"/>
        </w:rPr>
      </w:pPr>
      <w:r w:rsidRPr="008823E1">
        <w:rPr>
          <w:sz w:val="24"/>
          <w:szCs w:val="24"/>
        </w:rPr>
        <w:t xml:space="preserve">В таблицах № 1, 2, 3, 4, 5 представлена полная информация </w:t>
      </w:r>
      <w:r w:rsidRPr="008823E1">
        <w:rPr>
          <w:color w:val="000000"/>
          <w:sz w:val="24"/>
          <w:szCs w:val="24"/>
        </w:rPr>
        <w:t>о реализации Федерального закона от 23.11.2009 г. № 261-ФЗ</w:t>
      </w:r>
      <w:r w:rsidRPr="008823E1">
        <w:rPr>
          <w:sz w:val="24"/>
          <w:szCs w:val="24"/>
        </w:rPr>
        <w:t xml:space="preserve"> по установленным приборам учета.</w:t>
      </w:r>
    </w:p>
    <w:p w:rsidR="00AD2CDA" w:rsidRPr="008823E1" w:rsidRDefault="00AD2CDA" w:rsidP="00AD2CDA">
      <w:pPr>
        <w:jc w:val="right"/>
        <w:rPr>
          <w:sz w:val="24"/>
          <w:szCs w:val="24"/>
        </w:rPr>
      </w:pPr>
      <w:r w:rsidRPr="008823E1">
        <w:rPr>
          <w:sz w:val="24"/>
          <w:szCs w:val="24"/>
        </w:rPr>
        <w:t xml:space="preserve">Таблица № 1 </w:t>
      </w:r>
    </w:p>
    <w:tbl>
      <w:tblPr>
        <w:tblW w:w="10218" w:type="dxa"/>
        <w:tblInd w:w="-10" w:type="dxa"/>
        <w:tblLayout w:type="fixed"/>
        <w:tblLook w:val="00A0"/>
      </w:tblPr>
      <w:tblGrid>
        <w:gridCol w:w="2422"/>
        <w:gridCol w:w="136"/>
        <w:gridCol w:w="1850"/>
        <w:gridCol w:w="282"/>
        <w:gridCol w:w="1194"/>
        <w:gridCol w:w="224"/>
        <w:gridCol w:w="1252"/>
        <w:gridCol w:w="1016"/>
        <w:gridCol w:w="283"/>
        <w:gridCol w:w="1559"/>
      </w:tblGrid>
      <w:tr w:rsidR="00AD2CDA" w:rsidRPr="008823E1" w:rsidTr="007167D2">
        <w:trPr>
          <w:trHeight w:val="405"/>
        </w:trPr>
        <w:tc>
          <w:tcPr>
            <w:tcW w:w="10218" w:type="dxa"/>
            <w:gridSpan w:val="10"/>
            <w:tcBorders>
              <w:top w:val="nil"/>
              <w:left w:val="nil"/>
              <w:bottom w:val="nil"/>
              <w:right w:val="nil"/>
            </w:tcBorders>
            <w:noWrap/>
            <w:vAlign w:val="bottom"/>
          </w:tcPr>
          <w:p w:rsidR="00AD2CDA" w:rsidRPr="008823E1" w:rsidRDefault="00AD2CDA" w:rsidP="007167D2">
            <w:pPr>
              <w:jc w:val="center"/>
              <w:rPr>
                <w:color w:val="000000"/>
                <w:sz w:val="24"/>
                <w:szCs w:val="24"/>
              </w:rPr>
            </w:pPr>
            <w:r w:rsidRPr="008823E1">
              <w:rPr>
                <w:color w:val="000000"/>
                <w:sz w:val="24"/>
                <w:szCs w:val="24"/>
              </w:rPr>
              <w:t>Жилищный фонд, в разрезе многоквартирных домов</w:t>
            </w:r>
          </w:p>
        </w:tc>
      </w:tr>
      <w:tr w:rsidR="00AD2CDA" w:rsidRPr="008823E1" w:rsidTr="007167D2">
        <w:trPr>
          <w:trHeight w:val="288"/>
        </w:trPr>
        <w:tc>
          <w:tcPr>
            <w:tcW w:w="10218" w:type="dxa"/>
            <w:gridSpan w:val="10"/>
            <w:tcBorders>
              <w:top w:val="nil"/>
              <w:left w:val="nil"/>
              <w:bottom w:val="nil"/>
              <w:right w:val="nil"/>
            </w:tcBorders>
            <w:noWrap/>
          </w:tcPr>
          <w:p w:rsidR="00AD2CDA" w:rsidRPr="008823E1" w:rsidRDefault="00AD2CDA" w:rsidP="007167D2">
            <w:pPr>
              <w:jc w:val="center"/>
              <w:rPr>
                <w:color w:val="000000"/>
                <w:sz w:val="24"/>
                <w:szCs w:val="24"/>
              </w:rPr>
            </w:pPr>
          </w:p>
        </w:tc>
      </w:tr>
      <w:tr w:rsidR="00AD2CDA" w:rsidRPr="008823E1" w:rsidTr="007167D2">
        <w:trPr>
          <w:trHeight w:val="780"/>
        </w:trPr>
        <w:tc>
          <w:tcPr>
            <w:tcW w:w="2422"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9"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559" w:type="dxa"/>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810"/>
        </w:trPr>
        <w:tc>
          <w:tcPr>
            <w:tcW w:w="2422"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252"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559"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75"/>
        </w:trPr>
        <w:tc>
          <w:tcPr>
            <w:tcW w:w="2422" w:type="dxa"/>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146</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55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325</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9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64</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479</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331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375</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50"/>
        </w:trPr>
        <w:tc>
          <w:tcPr>
            <w:tcW w:w="10218" w:type="dxa"/>
            <w:gridSpan w:val="10"/>
            <w:tcBorders>
              <w:top w:val="nil"/>
              <w:left w:val="nil"/>
              <w:bottom w:val="nil"/>
              <w:right w:val="nil"/>
            </w:tcBorders>
            <w:noWrap/>
            <w:vAlign w:val="bottom"/>
          </w:tcPr>
          <w:p w:rsidR="00AD2CDA" w:rsidRPr="00781ED0" w:rsidRDefault="00AD2CDA" w:rsidP="007167D2">
            <w:pPr>
              <w:rPr>
                <w:color w:val="000000"/>
                <w:sz w:val="24"/>
                <w:szCs w:val="24"/>
              </w:rPr>
            </w:pPr>
          </w:p>
          <w:p w:rsidR="00AD2CDA" w:rsidRPr="00781ED0" w:rsidRDefault="00AD2CDA" w:rsidP="007167D2">
            <w:pPr>
              <w:jc w:val="right"/>
              <w:rPr>
                <w:color w:val="000000"/>
                <w:sz w:val="24"/>
                <w:szCs w:val="24"/>
              </w:rPr>
            </w:pPr>
            <w:r w:rsidRPr="00781ED0">
              <w:rPr>
                <w:color w:val="000000"/>
                <w:sz w:val="24"/>
                <w:szCs w:val="24"/>
              </w:rPr>
              <w:t>Таблица № 2</w:t>
            </w:r>
          </w:p>
          <w:p w:rsidR="00AD2CDA" w:rsidRPr="00781ED0" w:rsidRDefault="00AD2CDA" w:rsidP="007167D2">
            <w:pPr>
              <w:jc w:val="center"/>
              <w:rPr>
                <w:color w:val="000000"/>
                <w:sz w:val="24"/>
                <w:szCs w:val="24"/>
              </w:rPr>
            </w:pPr>
            <w:r w:rsidRPr="00781ED0">
              <w:rPr>
                <w:color w:val="000000"/>
                <w:sz w:val="24"/>
                <w:szCs w:val="24"/>
              </w:rPr>
              <w:t>Муниципальный жилищный фонд, в разрезе помещений в МКД (квартиры в собственности муниципального образования)</w:t>
            </w:r>
          </w:p>
        </w:tc>
      </w:tr>
      <w:tr w:rsidR="00AD2CDA" w:rsidRPr="008823E1" w:rsidTr="007167D2">
        <w:trPr>
          <w:trHeight w:val="70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w:t>
            </w:r>
            <w:r w:rsidRPr="00781ED0">
              <w:rPr>
                <w:color w:val="000000"/>
                <w:sz w:val="24"/>
                <w:szCs w:val="24"/>
              </w:rPr>
              <w:lastRenderedPageBreak/>
              <w:t xml:space="preserve">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lastRenderedPageBreak/>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 xml:space="preserve">на </w:t>
            </w:r>
            <w:r w:rsidRPr="00781ED0">
              <w:rPr>
                <w:color w:val="000000"/>
                <w:sz w:val="24"/>
                <w:szCs w:val="24"/>
              </w:rPr>
              <w:lastRenderedPageBreak/>
              <w:t>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 xml:space="preserve">на </w:t>
            </w:r>
            <w:r w:rsidRPr="00781ED0">
              <w:rPr>
                <w:color w:val="000000"/>
                <w:sz w:val="24"/>
                <w:szCs w:val="24"/>
              </w:rPr>
              <w:lastRenderedPageBreak/>
              <w:t>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 xml:space="preserve">на </w:t>
            </w:r>
            <w:r w:rsidRPr="00781ED0">
              <w:rPr>
                <w:color w:val="000000"/>
                <w:sz w:val="24"/>
                <w:szCs w:val="24"/>
              </w:rPr>
              <w:lastRenderedPageBreak/>
              <w:t>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на 01.01.2014</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lastRenderedPageBreak/>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447</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7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368</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1351</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45"/>
        </w:trPr>
        <w:tc>
          <w:tcPr>
            <w:tcW w:w="10218" w:type="dxa"/>
            <w:gridSpan w:val="10"/>
            <w:tcBorders>
              <w:top w:val="single" w:sz="4" w:space="0" w:color="auto"/>
              <w:left w:val="nil"/>
              <w:bottom w:val="nil"/>
              <w:right w:val="nil"/>
            </w:tcBorders>
            <w:vAlign w:val="center"/>
          </w:tcPr>
          <w:p w:rsidR="00AD2CDA" w:rsidRPr="00781ED0" w:rsidRDefault="00AD2CDA" w:rsidP="007167D2">
            <w:pPr>
              <w:rPr>
                <w:color w:val="000000"/>
                <w:sz w:val="24"/>
                <w:szCs w:val="24"/>
              </w:rPr>
            </w:pPr>
            <w:r w:rsidRPr="00781ED0">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vAlign w:val="bottom"/>
          </w:tcPr>
          <w:p w:rsidR="00AD2CDA" w:rsidRPr="00781ED0" w:rsidRDefault="00AD2CDA" w:rsidP="007167D2">
            <w:pPr>
              <w:jc w:val="right"/>
              <w:rPr>
                <w:color w:val="000000"/>
                <w:sz w:val="24"/>
                <w:szCs w:val="24"/>
              </w:rPr>
            </w:pPr>
            <w:r w:rsidRPr="00781ED0">
              <w:rPr>
                <w:color w:val="000000"/>
                <w:sz w:val="24"/>
                <w:szCs w:val="24"/>
              </w:rPr>
              <w:t>Таблица № 3</w:t>
            </w:r>
          </w:p>
          <w:p w:rsidR="00AD2CDA" w:rsidRPr="00781ED0" w:rsidRDefault="00AD2CDA" w:rsidP="007167D2">
            <w:pPr>
              <w:jc w:val="center"/>
              <w:rPr>
                <w:color w:val="000000"/>
                <w:sz w:val="24"/>
                <w:szCs w:val="24"/>
              </w:rPr>
            </w:pPr>
            <w:r w:rsidRPr="00781ED0">
              <w:rPr>
                <w:color w:val="000000"/>
                <w:sz w:val="24"/>
                <w:szCs w:val="24"/>
              </w:rPr>
              <w:t>Частный жилищный фонд (жилые помещения, находящиеся в собственности граждан (квартиры жилые дома))</w:t>
            </w:r>
          </w:p>
        </w:tc>
      </w:tr>
      <w:tr w:rsidR="00AD2CDA" w:rsidRPr="008823E1" w:rsidTr="007167D2">
        <w:trPr>
          <w:trHeight w:val="750"/>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2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995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865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920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4004</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4055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558"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850"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016"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842"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r>
      <w:tr w:rsidR="00AD2CDA" w:rsidRPr="008823E1" w:rsidTr="007167D2">
        <w:trPr>
          <w:trHeight w:val="780"/>
        </w:trPr>
        <w:tc>
          <w:tcPr>
            <w:tcW w:w="10218" w:type="dxa"/>
            <w:gridSpan w:val="10"/>
            <w:tcBorders>
              <w:top w:val="nil"/>
              <w:left w:val="nil"/>
              <w:bottom w:val="single" w:sz="4" w:space="0" w:color="auto"/>
              <w:right w:val="nil"/>
            </w:tcBorders>
            <w:vAlign w:val="center"/>
          </w:tcPr>
          <w:p w:rsidR="00AD2CDA" w:rsidRPr="00781ED0" w:rsidRDefault="00AD2CDA" w:rsidP="007167D2">
            <w:pPr>
              <w:jc w:val="right"/>
              <w:rPr>
                <w:color w:val="000000"/>
                <w:sz w:val="24"/>
                <w:szCs w:val="24"/>
              </w:rPr>
            </w:pPr>
            <w:r w:rsidRPr="00781ED0">
              <w:rPr>
                <w:color w:val="000000"/>
                <w:sz w:val="24"/>
                <w:szCs w:val="24"/>
              </w:rPr>
              <w:t>Таблица № 4</w:t>
            </w:r>
          </w:p>
          <w:p w:rsidR="00AD2CDA" w:rsidRPr="00781ED0" w:rsidRDefault="00AD2CDA" w:rsidP="007167D2">
            <w:pPr>
              <w:jc w:val="center"/>
              <w:rPr>
                <w:color w:val="000000"/>
                <w:sz w:val="24"/>
                <w:szCs w:val="24"/>
              </w:rPr>
            </w:pPr>
            <w:r w:rsidRPr="00781ED0">
              <w:rPr>
                <w:color w:val="000000"/>
                <w:sz w:val="24"/>
                <w:szCs w:val="24"/>
              </w:rPr>
              <w:t>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r>
      <w:tr w:rsidR="00AD2CDA" w:rsidRPr="008823E1" w:rsidTr="007167D2">
        <w:trPr>
          <w:trHeight w:val="750"/>
        </w:trPr>
        <w:tc>
          <w:tcPr>
            <w:tcW w:w="2558" w:type="dxa"/>
            <w:gridSpan w:val="2"/>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9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ind w:firstLine="102"/>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lastRenderedPageBreak/>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tcPr>
          <w:p w:rsidR="00AD2CDA" w:rsidRPr="008823E1" w:rsidRDefault="00AD2CDA" w:rsidP="007167D2">
            <w:pPr>
              <w:jc w:val="right"/>
              <w:rPr>
                <w:color w:val="000000"/>
                <w:sz w:val="24"/>
                <w:szCs w:val="24"/>
              </w:rPr>
            </w:pPr>
            <w:r w:rsidRPr="008823E1">
              <w:rPr>
                <w:color w:val="000000"/>
                <w:sz w:val="24"/>
                <w:szCs w:val="24"/>
              </w:rPr>
              <w:t>Таблица № 5</w:t>
            </w:r>
          </w:p>
          <w:p w:rsidR="00AD2CDA" w:rsidRPr="008823E1" w:rsidRDefault="00AD2CDA" w:rsidP="007167D2">
            <w:pPr>
              <w:jc w:val="center"/>
              <w:rPr>
                <w:color w:val="000000"/>
                <w:sz w:val="24"/>
                <w:szCs w:val="24"/>
              </w:rPr>
            </w:pPr>
            <w:r w:rsidRPr="008823E1">
              <w:rPr>
                <w:color w:val="000000"/>
                <w:sz w:val="24"/>
                <w:szCs w:val="24"/>
              </w:rPr>
              <w:t>Объекты, используемые для размещения юридических лиц, расположенных на территории муниципального образования</w:t>
            </w:r>
          </w:p>
        </w:tc>
      </w:tr>
      <w:tr w:rsidR="00AD2CDA" w:rsidRPr="008823E1" w:rsidTr="007167D2">
        <w:trPr>
          <w:trHeight w:val="73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8823E1" w:rsidRDefault="00AD2CDA" w:rsidP="007167D2">
            <w:pPr>
              <w:jc w:val="center"/>
              <w:rPr>
                <w:color w:val="000000"/>
                <w:sz w:val="24"/>
                <w:szCs w:val="24"/>
              </w:rPr>
            </w:pPr>
            <w:r w:rsidRPr="008823E1">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Обеспечено финансированием</w:t>
            </w:r>
          </w:p>
        </w:tc>
      </w:tr>
      <w:tr w:rsidR="00AD2CDA" w:rsidRPr="008823E1" w:rsidTr="007167D2">
        <w:trPr>
          <w:trHeight w:val="435"/>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98</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bl>
    <w:p w:rsidR="00AD2CDA" w:rsidRPr="008823E1" w:rsidRDefault="00AD2CDA" w:rsidP="00AD2CDA">
      <w:pPr>
        <w:jc w:val="both"/>
        <w:rPr>
          <w:sz w:val="24"/>
          <w:szCs w:val="24"/>
        </w:rPr>
      </w:pPr>
    </w:p>
    <w:p w:rsidR="00AD2CDA" w:rsidRPr="008823E1" w:rsidRDefault="00AD2CDA" w:rsidP="00AD2CDA">
      <w:pPr>
        <w:jc w:val="right"/>
        <w:rPr>
          <w:sz w:val="24"/>
          <w:szCs w:val="24"/>
        </w:rPr>
      </w:pPr>
      <w:r w:rsidRPr="008823E1">
        <w:rPr>
          <w:sz w:val="24"/>
          <w:szCs w:val="24"/>
        </w:rPr>
        <w:t>Таблица № 6</w:t>
      </w:r>
    </w:p>
    <w:p w:rsidR="00AD2CDA" w:rsidRPr="008823E1" w:rsidRDefault="00AD2CDA" w:rsidP="00AD2CDA">
      <w:pPr>
        <w:jc w:val="center"/>
        <w:rPr>
          <w:sz w:val="24"/>
          <w:szCs w:val="24"/>
        </w:rPr>
      </w:pPr>
      <w:r w:rsidRPr="008823E1">
        <w:rPr>
          <w:sz w:val="24"/>
          <w:szCs w:val="24"/>
        </w:rPr>
        <w:t xml:space="preserve">Динамика установки </w:t>
      </w:r>
      <w:proofErr w:type="spellStart"/>
      <w:r w:rsidRPr="008823E1">
        <w:rPr>
          <w:sz w:val="24"/>
          <w:szCs w:val="24"/>
        </w:rPr>
        <w:t>общедомовых</w:t>
      </w:r>
      <w:proofErr w:type="spellEnd"/>
      <w:r w:rsidRPr="008823E1">
        <w:rPr>
          <w:sz w:val="24"/>
          <w:szCs w:val="24"/>
        </w:rPr>
        <w:t xml:space="preserve"> приборов учёта </w:t>
      </w:r>
      <w:r w:rsidRPr="008823E1">
        <w:rPr>
          <w:color w:val="000000"/>
          <w:sz w:val="24"/>
          <w:szCs w:val="24"/>
        </w:rPr>
        <w:t>на жилищном фонде, в разрезе многоквартирных домов</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405"/>
        <w:gridCol w:w="726"/>
        <w:gridCol w:w="729"/>
        <w:gridCol w:w="891"/>
        <w:gridCol w:w="826"/>
        <w:gridCol w:w="820"/>
        <w:gridCol w:w="980"/>
        <w:gridCol w:w="795"/>
        <w:gridCol w:w="899"/>
      </w:tblGrid>
      <w:tr w:rsidR="00AD2CDA" w:rsidRPr="008823E1" w:rsidTr="007167D2">
        <w:tc>
          <w:tcPr>
            <w:tcW w:w="1937" w:type="dxa"/>
            <w:vMerge w:val="restart"/>
          </w:tcPr>
          <w:p w:rsidR="00AD2CDA" w:rsidRPr="008823E1" w:rsidRDefault="00AD2CDA" w:rsidP="007167D2">
            <w:pPr>
              <w:jc w:val="center"/>
              <w:rPr>
                <w:sz w:val="24"/>
                <w:szCs w:val="24"/>
              </w:rPr>
            </w:pPr>
            <w:r w:rsidRPr="008823E1">
              <w:rPr>
                <w:sz w:val="24"/>
                <w:szCs w:val="24"/>
              </w:rPr>
              <w:t>Наименование приборов учета</w:t>
            </w:r>
          </w:p>
        </w:tc>
        <w:tc>
          <w:tcPr>
            <w:tcW w:w="1405" w:type="dxa"/>
            <w:vMerge w:val="restart"/>
          </w:tcPr>
          <w:p w:rsidR="00AD2CDA" w:rsidRPr="008823E1" w:rsidRDefault="00AD2CDA" w:rsidP="007167D2">
            <w:pPr>
              <w:jc w:val="center"/>
              <w:rPr>
                <w:sz w:val="24"/>
                <w:szCs w:val="24"/>
              </w:rPr>
            </w:pPr>
            <w:r w:rsidRPr="008823E1">
              <w:rPr>
                <w:sz w:val="24"/>
                <w:szCs w:val="24"/>
              </w:rPr>
              <w:t>Подлежат оснащению приборами</w:t>
            </w:r>
          </w:p>
        </w:tc>
        <w:tc>
          <w:tcPr>
            <w:tcW w:w="6666" w:type="dxa"/>
            <w:gridSpan w:val="8"/>
          </w:tcPr>
          <w:p w:rsidR="00AD2CDA" w:rsidRPr="008823E1" w:rsidRDefault="00AD2CDA" w:rsidP="007167D2">
            <w:pPr>
              <w:jc w:val="center"/>
              <w:rPr>
                <w:sz w:val="24"/>
                <w:szCs w:val="24"/>
              </w:rPr>
            </w:pPr>
            <w:r w:rsidRPr="008823E1">
              <w:rPr>
                <w:sz w:val="24"/>
                <w:szCs w:val="24"/>
              </w:rPr>
              <w:t>Фактически установлено</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1455" w:type="dxa"/>
            <w:gridSpan w:val="2"/>
          </w:tcPr>
          <w:p w:rsidR="00AD2CDA" w:rsidRPr="008823E1" w:rsidRDefault="00AD2CDA" w:rsidP="007167D2">
            <w:pPr>
              <w:jc w:val="center"/>
              <w:rPr>
                <w:sz w:val="24"/>
                <w:szCs w:val="24"/>
              </w:rPr>
            </w:pPr>
            <w:r w:rsidRPr="008823E1">
              <w:rPr>
                <w:sz w:val="24"/>
                <w:szCs w:val="24"/>
              </w:rPr>
              <w:t>На 01.01.2011г.</w:t>
            </w:r>
          </w:p>
        </w:tc>
        <w:tc>
          <w:tcPr>
            <w:tcW w:w="1717" w:type="dxa"/>
            <w:gridSpan w:val="2"/>
          </w:tcPr>
          <w:p w:rsidR="00AD2CDA" w:rsidRPr="008823E1" w:rsidRDefault="00AD2CDA" w:rsidP="007167D2">
            <w:pPr>
              <w:jc w:val="center"/>
              <w:rPr>
                <w:sz w:val="24"/>
                <w:szCs w:val="24"/>
              </w:rPr>
            </w:pPr>
            <w:r w:rsidRPr="008823E1">
              <w:rPr>
                <w:sz w:val="24"/>
                <w:szCs w:val="24"/>
              </w:rPr>
              <w:t>На</w:t>
            </w:r>
          </w:p>
          <w:p w:rsidR="00AD2CDA" w:rsidRPr="008823E1" w:rsidRDefault="00AD2CDA" w:rsidP="007167D2">
            <w:pPr>
              <w:jc w:val="center"/>
              <w:rPr>
                <w:sz w:val="24"/>
                <w:szCs w:val="24"/>
              </w:rPr>
            </w:pPr>
            <w:r w:rsidRPr="008823E1">
              <w:rPr>
                <w:sz w:val="24"/>
                <w:szCs w:val="24"/>
              </w:rPr>
              <w:t xml:space="preserve"> 01.01.2012г.</w:t>
            </w:r>
          </w:p>
        </w:tc>
        <w:tc>
          <w:tcPr>
            <w:tcW w:w="1800"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01.01.2013г.</w:t>
            </w:r>
          </w:p>
        </w:tc>
        <w:tc>
          <w:tcPr>
            <w:tcW w:w="1694"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 xml:space="preserve">  01.10.2013г.</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726" w:type="dxa"/>
          </w:tcPr>
          <w:p w:rsidR="00AD2CDA" w:rsidRPr="008823E1" w:rsidRDefault="00AD2CDA" w:rsidP="007167D2">
            <w:pPr>
              <w:jc w:val="center"/>
              <w:rPr>
                <w:sz w:val="24"/>
                <w:szCs w:val="24"/>
              </w:rPr>
            </w:pPr>
            <w:r w:rsidRPr="008823E1">
              <w:rPr>
                <w:sz w:val="24"/>
                <w:szCs w:val="24"/>
              </w:rPr>
              <w:t>факт</w:t>
            </w:r>
          </w:p>
        </w:tc>
        <w:tc>
          <w:tcPr>
            <w:tcW w:w="729" w:type="dxa"/>
          </w:tcPr>
          <w:p w:rsidR="00AD2CDA" w:rsidRPr="008823E1" w:rsidRDefault="00AD2CDA" w:rsidP="007167D2">
            <w:pPr>
              <w:jc w:val="center"/>
              <w:rPr>
                <w:sz w:val="24"/>
                <w:szCs w:val="24"/>
              </w:rPr>
            </w:pPr>
            <w:r w:rsidRPr="008823E1">
              <w:rPr>
                <w:sz w:val="24"/>
                <w:szCs w:val="24"/>
              </w:rPr>
              <w:t>%</w:t>
            </w:r>
          </w:p>
        </w:tc>
        <w:tc>
          <w:tcPr>
            <w:tcW w:w="891" w:type="dxa"/>
          </w:tcPr>
          <w:p w:rsidR="00AD2CDA" w:rsidRPr="008823E1" w:rsidRDefault="00AD2CDA" w:rsidP="007167D2">
            <w:pPr>
              <w:jc w:val="center"/>
              <w:rPr>
                <w:sz w:val="24"/>
                <w:szCs w:val="24"/>
              </w:rPr>
            </w:pPr>
            <w:r w:rsidRPr="008823E1">
              <w:rPr>
                <w:sz w:val="24"/>
                <w:szCs w:val="24"/>
              </w:rPr>
              <w:t>факт</w:t>
            </w:r>
          </w:p>
        </w:tc>
        <w:tc>
          <w:tcPr>
            <w:tcW w:w="826" w:type="dxa"/>
          </w:tcPr>
          <w:p w:rsidR="00AD2CDA" w:rsidRPr="008823E1" w:rsidRDefault="00AD2CDA" w:rsidP="007167D2">
            <w:pPr>
              <w:jc w:val="center"/>
              <w:rPr>
                <w:sz w:val="24"/>
                <w:szCs w:val="24"/>
              </w:rPr>
            </w:pPr>
            <w:r w:rsidRPr="008823E1">
              <w:rPr>
                <w:sz w:val="24"/>
                <w:szCs w:val="24"/>
              </w:rPr>
              <w:t>%</w:t>
            </w:r>
          </w:p>
        </w:tc>
        <w:tc>
          <w:tcPr>
            <w:tcW w:w="820" w:type="dxa"/>
          </w:tcPr>
          <w:p w:rsidR="00AD2CDA" w:rsidRPr="008823E1" w:rsidRDefault="00AD2CDA" w:rsidP="007167D2">
            <w:pPr>
              <w:jc w:val="center"/>
              <w:rPr>
                <w:sz w:val="24"/>
                <w:szCs w:val="24"/>
              </w:rPr>
            </w:pPr>
            <w:r w:rsidRPr="008823E1">
              <w:rPr>
                <w:sz w:val="24"/>
                <w:szCs w:val="24"/>
              </w:rPr>
              <w:t>факт</w:t>
            </w:r>
          </w:p>
        </w:tc>
        <w:tc>
          <w:tcPr>
            <w:tcW w:w="980" w:type="dxa"/>
          </w:tcPr>
          <w:p w:rsidR="00AD2CDA" w:rsidRPr="008823E1" w:rsidRDefault="00AD2CDA" w:rsidP="007167D2">
            <w:pPr>
              <w:jc w:val="center"/>
              <w:rPr>
                <w:sz w:val="24"/>
                <w:szCs w:val="24"/>
              </w:rPr>
            </w:pPr>
            <w:r w:rsidRPr="008823E1">
              <w:rPr>
                <w:sz w:val="24"/>
                <w:szCs w:val="24"/>
              </w:rPr>
              <w:t>%</w:t>
            </w:r>
          </w:p>
        </w:tc>
        <w:tc>
          <w:tcPr>
            <w:tcW w:w="795" w:type="dxa"/>
          </w:tcPr>
          <w:p w:rsidR="00AD2CDA" w:rsidRPr="008823E1" w:rsidRDefault="00AD2CDA" w:rsidP="007167D2">
            <w:pPr>
              <w:jc w:val="center"/>
              <w:rPr>
                <w:sz w:val="24"/>
                <w:szCs w:val="24"/>
              </w:rPr>
            </w:pPr>
            <w:r w:rsidRPr="008823E1">
              <w:rPr>
                <w:sz w:val="24"/>
                <w:szCs w:val="24"/>
              </w:rPr>
              <w:t>факт</w:t>
            </w:r>
          </w:p>
        </w:tc>
        <w:tc>
          <w:tcPr>
            <w:tcW w:w="899" w:type="dxa"/>
          </w:tcPr>
          <w:p w:rsidR="00AD2CDA" w:rsidRPr="008823E1" w:rsidRDefault="00AD2CDA" w:rsidP="007167D2">
            <w:pPr>
              <w:jc w:val="center"/>
              <w:rPr>
                <w:sz w:val="24"/>
                <w:szCs w:val="24"/>
              </w:rPr>
            </w:pPr>
            <w:r w:rsidRPr="008823E1">
              <w:rPr>
                <w:sz w:val="24"/>
                <w:szCs w:val="24"/>
              </w:rPr>
              <w:t>%</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 xml:space="preserve">Теплоснабжение </w:t>
            </w:r>
          </w:p>
        </w:tc>
        <w:tc>
          <w:tcPr>
            <w:tcW w:w="1405" w:type="dxa"/>
          </w:tcPr>
          <w:p w:rsidR="00AD2CDA" w:rsidRPr="008823E1" w:rsidRDefault="00AD2CDA" w:rsidP="007167D2">
            <w:pPr>
              <w:jc w:val="center"/>
              <w:rPr>
                <w:sz w:val="24"/>
                <w:szCs w:val="24"/>
              </w:rPr>
            </w:pPr>
            <w:r w:rsidRPr="008823E1">
              <w:rPr>
                <w:sz w:val="24"/>
                <w:szCs w:val="24"/>
              </w:rPr>
              <w:t>146</w:t>
            </w:r>
          </w:p>
        </w:tc>
        <w:tc>
          <w:tcPr>
            <w:tcW w:w="726" w:type="dxa"/>
          </w:tcPr>
          <w:p w:rsidR="00AD2CDA" w:rsidRPr="008823E1" w:rsidRDefault="00AD2CDA" w:rsidP="007167D2">
            <w:pPr>
              <w:jc w:val="center"/>
              <w:rPr>
                <w:sz w:val="24"/>
                <w:szCs w:val="24"/>
              </w:rPr>
            </w:pPr>
            <w:r w:rsidRPr="008823E1">
              <w:rPr>
                <w:sz w:val="24"/>
                <w:szCs w:val="24"/>
              </w:rPr>
              <w:t>24</w:t>
            </w:r>
          </w:p>
        </w:tc>
        <w:tc>
          <w:tcPr>
            <w:tcW w:w="729" w:type="dxa"/>
          </w:tcPr>
          <w:p w:rsidR="00AD2CDA" w:rsidRPr="008823E1" w:rsidRDefault="00AD2CDA" w:rsidP="007167D2">
            <w:pPr>
              <w:jc w:val="center"/>
              <w:rPr>
                <w:sz w:val="24"/>
                <w:szCs w:val="24"/>
              </w:rPr>
            </w:pPr>
            <w:r w:rsidRPr="008823E1">
              <w:rPr>
                <w:sz w:val="24"/>
                <w:szCs w:val="24"/>
              </w:rPr>
              <w:t>16,4</w:t>
            </w:r>
          </w:p>
        </w:tc>
        <w:tc>
          <w:tcPr>
            <w:tcW w:w="891" w:type="dxa"/>
          </w:tcPr>
          <w:p w:rsidR="00AD2CDA" w:rsidRPr="008823E1" w:rsidRDefault="00AD2CDA" w:rsidP="007167D2">
            <w:pPr>
              <w:jc w:val="center"/>
              <w:rPr>
                <w:sz w:val="24"/>
                <w:szCs w:val="24"/>
              </w:rPr>
            </w:pPr>
            <w:r w:rsidRPr="008823E1">
              <w:rPr>
                <w:sz w:val="24"/>
                <w:szCs w:val="24"/>
              </w:rPr>
              <w:t>31</w:t>
            </w:r>
          </w:p>
        </w:tc>
        <w:tc>
          <w:tcPr>
            <w:tcW w:w="826" w:type="dxa"/>
          </w:tcPr>
          <w:p w:rsidR="00AD2CDA" w:rsidRPr="008823E1" w:rsidRDefault="00AD2CDA" w:rsidP="007167D2">
            <w:pPr>
              <w:jc w:val="center"/>
              <w:rPr>
                <w:sz w:val="24"/>
                <w:szCs w:val="24"/>
              </w:rPr>
            </w:pPr>
            <w:r w:rsidRPr="008823E1">
              <w:rPr>
                <w:sz w:val="24"/>
                <w:szCs w:val="24"/>
              </w:rPr>
              <w:t>21,2</w:t>
            </w:r>
          </w:p>
        </w:tc>
        <w:tc>
          <w:tcPr>
            <w:tcW w:w="820" w:type="dxa"/>
          </w:tcPr>
          <w:p w:rsidR="00AD2CDA" w:rsidRPr="008823E1" w:rsidRDefault="00AD2CDA" w:rsidP="007167D2">
            <w:pPr>
              <w:jc w:val="center"/>
              <w:rPr>
                <w:sz w:val="24"/>
                <w:szCs w:val="24"/>
              </w:rPr>
            </w:pPr>
            <w:r w:rsidRPr="008823E1">
              <w:rPr>
                <w:sz w:val="24"/>
                <w:szCs w:val="24"/>
              </w:rPr>
              <w:t>121</w:t>
            </w:r>
          </w:p>
        </w:tc>
        <w:tc>
          <w:tcPr>
            <w:tcW w:w="980" w:type="dxa"/>
          </w:tcPr>
          <w:p w:rsidR="00AD2CDA" w:rsidRPr="008823E1" w:rsidRDefault="00AD2CDA" w:rsidP="007167D2">
            <w:pPr>
              <w:jc w:val="center"/>
              <w:rPr>
                <w:sz w:val="24"/>
                <w:szCs w:val="24"/>
              </w:rPr>
            </w:pPr>
            <w:r w:rsidRPr="008823E1">
              <w:rPr>
                <w:sz w:val="24"/>
                <w:szCs w:val="24"/>
              </w:rPr>
              <w:t>82,9</w:t>
            </w:r>
          </w:p>
        </w:tc>
        <w:tc>
          <w:tcPr>
            <w:tcW w:w="795" w:type="dxa"/>
          </w:tcPr>
          <w:p w:rsidR="00AD2CDA" w:rsidRPr="008823E1" w:rsidRDefault="00AD2CDA" w:rsidP="007167D2">
            <w:pPr>
              <w:jc w:val="center"/>
              <w:rPr>
                <w:sz w:val="24"/>
                <w:szCs w:val="24"/>
              </w:rPr>
            </w:pPr>
            <w:r w:rsidRPr="008823E1">
              <w:rPr>
                <w:sz w:val="24"/>
                <w:szCs w:val="24"/>
              </w:rPr>
              <w:t>126</w:t>
            </w:r>
          </w:p>
        </w:tc>
        <w:tc>
          <w:tcPr>
            <w:tcW w:w="899" w:type="dxa"/>
          </w:tcPr>
          <w:p w:rsidR="00AD2CDA" w:rsidRPr="008823E1" w:rsidRDefault="00AD2CDA" w:rsidP="007167D2">
            <w:pPr>
              <w:jc w:val="center"/>
              <w:rPr>
                <w:sz w:val="24"/>
                <w:szCs w:val="24"/>
              </w:rPr>
            </w:pPr>
            <w:r w:rsidRPr="008823E1">
              <w:rPr>
                <w:sz w:val="24"/>
                <w:szCs w:val="24"/>
              </w:rPr>
              <w:t>86,3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ГВС</w:t>
            </w:r>
          </w:p>
        </w:tc>
        <w:tc>
          <w:tcPr>
            <w:tcW w:w="1405" w:type="dxa"/>
          </w:tcPr>
          <w:p w:rsidR="00AD2CDA" w:rsidRPr="008823E1" w:rsidRDefault="00AD2CDA" w:rsidP="007167D2">
            <w:pPr>
              <w:jc w:val="center"/>
              <w:rPr>
                <w:sz w:val="24"/>
                <w:szCs w:val="24"/>
              </w:rPr>
            </w:pPr>
            <w:r w:rsidRPr="008823E1">
              <w:rPr>
                <w:sz w:val="24"/>
                <w:szCs w:val="24"/>
              </w:rPr>
              <w:t>32</w:t>
            </w:r>
          </w:p>
        </w:tc>
        <w:tc>
          <w:tcPr>
            <w:tcW w:w="726" w:type="dxa"/>
          </w:tcPr>
          <w:p w:rsidR="00AD2CDA" w:rsidRPr="008823E1" w:rsidRDefault="00AD2CDA" w:rsidP="007167D2">
            <w:pPr>
              <w:jc w:val="center"/>
              <w:rPr>
                <w:sz w:val="24"/>
                <w:szCs w:val="24"/>
              </w:rPr>
            </w:pPr>
            <w:r w:rsidRPr="008823E1">
              <w:rPr>
                <w:sz w:val="24"/>
                <w:szCs w:val="24"/>
              </w:rPr>
              <w:t>2</w:t>
            </w:r>
          </w:p>
        </w:tc>
        <w:tc>
          <w:tcPr>
            <w:tcW w:w="729" w:type="dxa"/>
          </w:tcPr>
          <w:p w:rsidR="00AD2CDA" w:rsidRPr="008823E1" w:rsidRDefault="00AD2CDA" w:rsidP="007167D2">
            <w:pPr>
              <w:jc w:val="center"/>
              <w:rPr>
                <w:sz w:val="24"/>
                <w:szCs w:val="24"/>
              </w:rPr>
            </w:pPr>
            <w:r w:rsidRPr="008823E1">
              <w:rPr>
                <w:sz w:val="24"/>
                <w:szCs w:val="24"/>
              </w:rPr>
              <w:t>6,3</w:t>
            </w:r>
          </w:p>
        </w:tc>
        <w:tc>
          <w:tcPr>
            <w:tcW w:w="891" w:type="dxa"/>
          </w:tcPr>
          <w:p w:rsidR="00AD2CDA" w:rsidRPr="008823E1" w:rsidRDefault="00AD2CDA" w:rsidP="007167D2">
            <w:pPr>
              <w:jc w:val="center"/>
              <w:rPr>
                <w:sz w:val="24"/>
                <w:szCs w:val="24"/>
              </w:rPr>
            </w:pPr>
            <w:r w:rsidRPr="008823E1">
              <w:rPr>
                <w:sz w:val="24"/>
                <w:szCs w:val="24"/>
              </w:rPr>
              <w:t>4</w:t>
            </w:r>
          </w:p>
        </w:tc>
        <w:tc>
          <w:tcPr>
            <w:tcW w:w="826" w:type="dxa"/>
          </w:tcPr>
          <w:p w:rsidR="00AD2CDA" w:rsidRPr="008823E1" w:rsidRDefault="00AD2CDA" w:rsidP="007167D2">
            <w:pPr>
              <w:jc w:val="center"/>
              <w:rPr>
                <w:sz w:val="24"/>
                <w:szCs w:val="24"/>
              </w:rPr>
            </w:pPr>
            <w:r w:rsidRPr="008823E1">
              <w:rPr>
                <w:sz w:val="24"/>
                <w:szCs w:val="24"/>
              </w:rPr>
              <w:t>12,5</w:t>
            </w:r>
          </w:p>
        </w:tc>
        <w:tc>
          <w:tcPr>
            <w:tcW w:w="820" w:type="dxa"/>
          </w:tcPr>
          <w:p w:rsidR="00AD2CDA" w:rsidRPr="008823E1" w:rsidRDefault="00AD2CDA" w:rsidP="007167D2">
            <w:pPr>
              <w:jc w:val="center"/>
              <w:rPr>
                <w:sz w:val="24"/>
                <w:szCs w:val="24"/>
              </w:rPr>
            </w:pPr>
            <w:r w:rsidRPr="008823E1">
              <w:rPr>
                <w:sz w:val="24"/>
                <w:szCs w:val="24"/>
              </w:rPr>
              <w:t>9</w:t>
            </w:r>
          </w:p>
        </w:tc>
        <w:tc>
          <w:tcPr>
            <w:tcW w:w="980" w:type="dxa"/>
          </w:tcPr>
          <w:p w:rsidR="00AD2CDA" w:rsidRPr="008823E1" w:rsidRDefault="00AD2CDA" w:rsidP="007167D2">
            <w:pPr>
              <w:jc w:val="center"/>
              <w:rPr>
                <w:sz w:val="24"/>
                <w:szCs w:val="24"/>
              </w:rPr>
            </w:pPr>
            <w:r w:rsidRPr="008823E1">
              <w:rPr>
                <w:sz w:val="24"/>
                <w:szCs w:val="24"/>
              </w:rPr>
              <w:t>28,1</w:t>
            </w:r>
          </w:p>
        </w:tc>
        <w:tc>
          <w:tcPr>
            <w:tcW w:w="795" w:type="dxa"/>
          </w:tcPr>
          <w:p w:rsidR="00AD2CDA" w:rsidRPr="008823E1" w:rsidRDefault="00AD2CDA" w:rsidP="007167D2">
            <w:pPr>
              <w:jc w:val="center"/>
              <w:rPr>
                <w:sz w:val="24"/>
                <w:szCs w:val="24"/>
              </w:rPr>
            </w:pPr>
            <w:r w:rsidRPr="008823E1">
              <w:rPr>
                <w:sz w:val="24"/>
                <w:szCs w:val="24"/>
              </w:rPr>
              <w:t>10</w:t>
            </w:r>
          </w:p>
        </w:tc>
        <w:tc>
          <w:tcPr>
            <w:tcW w:w="899" w:type="dxa"/>
          </w:tcPr>
          <w:p w:rsidR="00AD2CDA" w:rsidRPr="008823E1" w:rsidRDefault="00AD2CDA" w:rsidP="007167D2">
            <w:pPr>
              <w:jc w:val="center"/>
              <w:rPr>
                <w:sz w:val="24"/>
                <w:szCs w:val="24"/>
              </w:rPr>
            </w:pPr>
            <w:r w:rsidRPr="008823E1">
              <w:rPr>
                <w:sz w:val="24"/>
                <w:szCs w:val="24"/>
              </w:rPr>
              <w:t>31,3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ХВС</w:t>
            </w:r>
          </w:p>
        </w:tc>
        <w:tc>
          <w:tcPr>
            <w:tcW w:w="1405" w:type="dxa"/>
          </w:tcPr>
          <w:p w:rsidR="00AD2CDA" w:rsidRPr="008823E1" w:rsidRDefault="00AD2CDA" w:rsidP="007167D2">
            <w:pPr>
              <w:jc w:val="center"/>
              <w:rPr>
                <w:sz w:val="24"/>
                <w:szCs w:val="24"/>
              </w:rPr>
            </w:pPr>
            <w:r w:rsidRPr="008823E1">
              <w:rPr>
                <w:sz w:val="24"/>
                <w:szCs w:val="24"/>
              </w:rPr>
              <w:t>325</w:t>
            </w:r>
          </w:p>
        </w:tc>
        <w:tc>
          <w:tcPr>
            <w:tcW w:w="726" w:type="dxa"/>
          </w:tcPr>
          <w:p w:rsidR="00AD2CDA" w:rsidRPr="008823E1" w:rsidRDefault="00AD2CDA" w:rsidP="007167D2">
            <w:pPr>
              <w:jc w:val="center"/>
              <w:rPr>
                <w:sz w:val="24"/>
                <w:szCs w:val="24"/>
              </w:rPr>
            </w:pPr>
            <w:r w:rsidRPr="008823E1">
              <w:rPr>
                <w:sz w:val="24"/>
                <w:szCs w:val="24"/>
              </w:rPr>
              <w:t>22</w:t>
            </w:r>
          </w:p>
        </w:tc>
        <w:tc>
          <w:tcPr>
            <w:tcW w:w="729" w:type="dxa"/>
          </w:tcPr>
          <w:p w:rsidR="00AD2CDA" w:rsidRPr="008823E1" w:rsidRDefault="00AD2CDA" w:rsidP="007167D2">
            <w:pPr>
              <w:jc w:val="center"/>
              <w:rPr>
                <w:sz w:val="24"/>
                <w:szCs w:val="24"/>
              </w:rPr>
            </w:pPr>
            <w:r w:rsidRPr="008823E1">
              <w:rPr>
                <w:sz w:val="24"/>
                <w:szCs w:val="24"/>
              </w:rPr>
              <w:t>6,8</w:t>
            </w:r>
          </w:p>
        </w:tc>
        <w:tc>
          <w:tcPr>
            <w:tcW w:w="891" w:type="dxa"/>
          </w:tcPr>
          <w:p w:rsidR="00AD2CDA" w:rsidRPr="008823E1" w:rsidRDefault="00AD2CDA" w:rsidP="007167D2">
            <w:pPr>
              <w:jc w:val="center"/>
              <w:rPr>
                <w:sz w:val="24"/>
                <w:szCs w:val="24"/>
              </w:rPr>
            </w:pPr>
            <w:r w:rsidRPr="008823E1">
              <w:rPr>
                <w:sz w:val="24"/>
                <w:szCs w:val="24"/>
              </w:rPr>
              <w:t>59</w:t>
            </w:r>
          </w:p>
        </w:tc>
        <w:tc>
          <w:tcPr>
            <w:tcW w:w="826" w:type="dxa"/>
          </w:tcPr>
          <w:p w:rsidR="00AD2CDA" w:rsidRPr="008823E1" w:rsidRDefault="00AD2CDA" w:rsidP="007167D2">
            <w:pPr>
              <w:jc w:val="center"/>
              <w:rPr>
                <w:sz w:val="24"/>
                <w:szCs w:val="24"/>
              </w:rPr>
            </w:pPr>
            <w:r w:rsidRPr="008823E1">
              <w:rPr>
                <w:sz w:val="24"/>
                <w:szCs w:val="24"/>
              </w:rPr>
              <w:t>18,2</w:t>
            </w:r>
          </w:p>
        </w:tc>
        <w:tc>
          <w:tcPr>
            <w:tcW w:w="820" w:type="dxa"/>
          </w:tcPr>
          <w:p w:rsidR="00AD2CDA" w:rsidRPr="008823E1" w:rsidRDefault="00AD2CDA" w:rsidP="007167D2">
            <w:pPr>
              <w:jc w:val="center"/>
              <w:rPr>
                <w:sz w:val="24"/>
                <w:szCs w:val="24"/>
              </w:rPr>
            </w:pPr>
            <w:r w:rsidRPr="008823E1">
              <w:rPr>
                <w:sz w:val="24"/>
                <w:szCs w:val="24"/>
              </w:rPr>
              <w:t>59</w:t>
            </w:r>
          </w:p>
        </w:tc>
        <w:tc>
          <w:tcPr>
            <w:tcW w:w="980" w:type="dxa"/>
          </w:tcPr>
          <w:p w:rsidR="00AD2CDA" w:rsidRPr="008823E1" w:rsidRDefault="00AD2CDA" w:rsidP="007167D2">
            <w:pPr>
              <w:jc w:val="center"/>
              <w:rPr>
                <w:sz w:val="24"/>
                <w:szCs w:val="24"/>
              </w:rPr>
            </w:pPr>
            <w:r w:rsidRPr="008823E1">
              <w:rPr>
                <w:sz w:val="24"/>
                <w:szCs w:val="24"/>
              </w:rPr>
              <w:t>18,2</w:t>
            </w:r>
          </w:p>
        </w:tc>
        <w:tc>
          <w:tcPr>
            <w:tcW w:w="795" w:type="dxa"/>
          </w:tcPr>
          <w:p w:rsidR="00AD2CDA" w:rsidRPr="008823E1" w:rsidRDefault="00AD2CDA" w:rsidP="007167D2">
            <w:pPr>
              <w:jc w:val="center"/>
              <w:rPr>
                <w:sz w:val="24"/>
                <w:szCs w:val="24"/>
              </w:rPr>
            </w:pPr>
            <w:r w:rsidRPr="008823E1">
              <w:rPr>
                <w:sz w:val="24"/>
                <w:szCs w:val="24"/>
              </w:rPr>
              <w:t>61</w:t>
            </w:r>
          </w:p>
        </w:tc>
        <w:tc>
          <w:tcPr>
            <w:tcW w:w="899" w:type="dxa"/>
          </w:tcPr>
          <w:p w:rsidR="00AD2CDA" w:rsidRPr="008823E1" w:rsidRDefault="00AD2CDA" w:rsidP="007167D2">
            <w:pPr>
              <w:jc w:val="center"/>
              <w:rPr>
                <w:sz w:val="24"/>
                <w:szCs w:val="24"/>
              </w:rPr>
            </w:pPr>
            <w:r w:rsidRPr="008823E1">
              <w:rPr>
                <w:sz w:val="24"/>
                <w:szCs w:val="24"/>
              </w:rPr>
              <w:t>18,8</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Электроэнергия</w:t>
            </w:r>
          </w:p>
        </w:tc>
        <w:tc>
          <w:tcPr>
            <w:tcW w:w="1405" w:type="dxa"/>
          </w:tcPr>
          <w:p w:rsidR="00AD2CDA" w:rsidRPr="008823E1" w:rsidRDefault="00AD2CDA" w:rsidP="007167D2">
            <w:pPr>
              <w:jc w:val="center"/>
              <w:rPr>
                <w:sz w:val="24"/>
                <w:szCs w:val="24"/>
              </w:rPr>
            </w:pPr>
            <w:r w:rsidRPr="008823E1">
              <w:rPr>
                <w:sz w:val="24"/>
                <w:szCs w:val="24"/>
              </w:rPr>
              <w:t>479</w:t>
            </w:r>
          </w:p>
        </w:tc>
        <w:tc>
          <w:tcPr>
            <w:tcW w:w="726" w:type="dxa"/>
          </w:tcPr>
          <w:p w:rsidR="00AD2CDA" w:rsidRPr="008823E1" w:rsidRDefault="00AD2CDA" w:rsidP="007167D2">
            <w:pPr>
              <w:jc w:val="center"/>
              <w:rPr>
                <w:sz w:val="24"/>
                <w:szCs w:val="24"/>
              </w:rPr>
            </w:pPr>
            <w:r w:rsidRPr="008823E1">
              <w:rPr>
                <w:sz w:val="24"/>
                <w:szCs w:val="24"/>
              </w:rPr>
              <w:t>286</w:t>
            </w:r>
          </w:p>
        </w:tc>
        <w:tc>
          <w:tcPr>
            <w:tcW w:w="729" w:type="dxa"/>
          </w:tcPr>
          <w:p w:rsidR="00AD2CDA" w:rsidRPr="008823E1" w:rsidRDefault="00AD2CDA" w:rsidP="007167D2">
            <w:pPr>
              <w:jc w:val="center"/>
              <w:rPr>
                <w:sz w:val="24"/>
                <w:szCs w:val="24"/>
              </w:rPr>
            </w:pPr>
            <w:r w:rsidRPr="008823E1">
              <w:rPr>
                <w:sz w:val="24"/>
                <w:szCs w:val="24"/>
              </w:rPr>
              <w:t>59,7</w:t>
            </w:r>
          </w:p>
        </w:tc>
        <w:tc>
          <w:tcPr>
            <w:tcW w:w="891" w:type="dxa"/>
          </w:tcPr>
          <w:p w:rsidR="00AD2CDA" w:rsidRPr="008823E1" w:rsidRDefault="00AD2CDA" w:rsidP="007167D2">
            <w:pPr>
              <w:jc w:val="center"/>
              <w:rPr>
                <w:sz w:val="24"/>
                <w:szCs w:val="24"/>
              </w:rPr>
            </w:pPr>
            <w:r w:rsidRPr="008823E1">
              <w:rPr>
                <w:sz w:val="24"/>
                <w:szCs w:val="24"/>
              </w:rPr>
              <w:t>290</w:t>
            </w:r>
          </w:p>
        </w:tc>
        <w:tc>
          <w:tcPr>
            <w:tcW w:w="826" w:type="dxa"/>
          </w:tcPr>
          <w:p w:rsidR="00AD2CDA" w:rsidRPr="008823E1" w:rsidRDefault="00AD2CDA" w:rsidP="007167D2">
            <w:pPr>
              <w:jc w:val="center"/>
              <w:rPr>
                <w:sz w:val="24"/>
                <w:szCs w:val="24"/>
              </w:rPr>
            </w:pPr>
            <w:r w:rsidRPr="008823E1">
              <w:rPr>
                <w:sz w:val="24"/>
                <w:szCs w:val="24"/>
              </w:rPr>
              <w:t>60,5</w:t>
            </w:r>
          </w:p>
        </w:tc>
        <w:tc>
          <w:tcPr>
            <w:tcW w:w="820" w:type="dxa"/>
          </w:tcPr>
          <w:p w:rsidR="00AD2CDA" w:rsidRPr="008823E1" w:rsidRDefault="00AD2CDA" w:rsidP="007167D2">
            <w:pPr>
              <w:jc w:val="center"/>
              <w:rPr>
                <w:sz w:val="24"/>
                <w:szCs w:val="24"/>
              </w:rPr>
            </w:pPr>
            <w:r w:rsidRPr="008823E1">
              <w:rPr>
                <w:sz w:val="24"/>
                <w:szCs w:val="24"/>
              </w:rPr>
              <w:t>320</w:t>
            </w:r>
          </w:p>
        </w:tc>
        <w:tc>
          <w:tcPr>
            <w:tcW w:w="980" w:type="dxa"/>
          </w:tcPr>
          <w:p w:rsidR="00AD2CDA" w:rsidRPr="008823E1" w:rsidRDefault="00AD2CDA" w:rsidP="007167D2">
            <w:pPr>
              <w:jc w:val="center"/>
              <w:rPr>
                <w:sz w:val="24"/>
                <w:szCs w:val="24"/>
              </w:rPr>
            </w:pPr>
            <w:r w:rsidRPr="008823E1">
              <w:rPr>
                <w:sz w:val="24"/>
                <w:szCs w:val="24"/>
              </w:rPr>
              <w:t>66,8</w:t>
            </w:r>
          </w:p>
        </w:tc>
        <w:tc>
          <w:tcPr>
            <w:tcW w:w="795" w:type="dxa"/>
          </w:tcPr>
          <w:p w:rsidR="00AD2CDA" w:rsidRPr="008823E1" w:rsidRDefault="00AD2CDA" w:rsidP="007167D2">
            <w:pPr>
              <w:jc w:val="center"/>
              <w:rPr>
                <w:sz w:val="24"/>
                <w:szCs w:val="24"/>
              </w:rPr>
            </w:pPr>
            <w:r w:rsidRPr="008823E1">
              <w:rPr>
                <w:sz w:val="24"/>
                <w:szCs w:val="24"/>
              </w:rPr>
              <w:t>375</w:t>
            </w:r>
          </w:p>
        </w:tc>
        <w:tc>
          <w:tcPr>
            <w:tcW w:w="899" w:type="dxa"/>
          </w:tcPr>
          <w:p w:rsidR="00AD2CDA" w:rsidRPr="008823E1" w:rsidRDefault="00AD2CDA" w:rsidP="007167D2">
            <w:pPr>
              <w:jc w:val="center"/>
              <w:rPr>
                <w:sz w:val="24"/>
                <w:szCs w:val="24"/>
              </w:rPr>
            </w:pPr>
            <w:r w:rsidRPr="008823E1">
              <w:rPr>
                <w:sz w:val="24"/>
                <w:szCs w:val="24"/>
              </w:rPr>
              <w:t>78,3</w:t>
            </w:r>
          </w:p>
        </w:tc>
      </w:tr>
    </w:tbl>
    <w:p w:rsidR="00AD2CDA" w:rsidRPr="008823E1" w:rsidRDefault="00AD2CDA" w:rsidP="00AD2CDA">
      <w:pPr>
        <w:jc w:val="both"/>
        <w:rPr>
          <w:sz w:val="24"/>
          <w:szCs w:val="24"/>
        </w:rPr>
      </w:pPr>
    </w:p>
    <w:p w:rsidR="00AD2CDA" w:rsidRPr="008823E1" w:rsidRDefault="00AD2CDA" w:rsidP="00AD2CDA">
      <w:pPr>
        <w:ind w:firstLine="709"/>
        <w:jc w:val="both"/>
        <w:rPr>
          <w:sz w:val="24"/>
          <w:szCs w:val="24"/>
        </w:rPr>
      </w:pPr>
      <w:r w:rsidRPr="008823E1">
        <w:rPr>
          <w:sz w:val="24"/>
          <w:szCs w:val="24"/>
        </w:rPr>
        <w:t xml:space="preserve">1.4.3. Общие сведения о коммунальной инфраструктуре муниципального образования. Описание действующих систем. Анализ рынка предоставления услуг и возможности развития. </w:t>
      </w:r>
    </w:p>
    <w:p w:rsidR="00AD2CDA" w:rsidRPr="008823E1" w:rsidRDefault="00AD2CDA" w:rsidP="00AD2CDA">
      <w:pPr>
        <w:jc w:val="both"/>
        <w:rPr>
          <w:sz w:val="24"/>
          <w:szCs w:val="24"/>
        </w:rPr>
      </w:pPr>
      <w:r w:rsidRPr="008823E1">
        <w:rPr>
          <w:sz w:val="24"/>
          <w:szCs w:val="24"/>
        </w:rPr>
        <w:t>Коммунальный комплекс Камышловского городского округа включает в себя:</w:t>
      </w:r>
    </w:p>
    <w:p w:rsidR="00AD2CDA" w:rsidRPr="008823E1" w:rsidRDefault="00AD2CDA" w:rsidP="00AD2CDA">
      <w:pPr>
        <w:jc w:val="both"/>
        <w:rPr>
          <w:sz w:val="24"/>
          <w:szCs w:val="24"/>
        </w:rPr>
      </w:pPr>
      <w:r w:rsidRPr="008823E1">
        <w:rPr>
          <w:sz w:val="24"/>
          <w:szCs w:val="24"/>
        </w:rPr>
        <w:t>котельные, отапливающие жилой фонд и объекты СКН - 34 ед.;</w:t>
      </w:r>
    </w:p>
    <w:p w:rsidR="00AD2CDA" w:rsidRPr="008823E1" w:rsidRDefault="00AD2CDA" w:rsidP="00AD2CDA">
      <w:pPr>
        <w:jc w:val="both"/>
        <w:rPr>
          <w:sz w:val="24"/>
          <w:szCs w:val="24"/>
        </w:rPr>
      </w:pPr>
      <w:r w:rsidRPr="008823E1">
        <w:rPr>
          <w:sz w:val="24"/>
          <w:szCs w:val="24"/>
        </w:rPr>
        <w:t>в том числе муниципальные - 27 ед.; котельные, работающие:</w:t>
      </w:r>
    </w:p>
    <w:p w:rsidR="00AD2CDA" w:rsidRPr="008823E1" w:rsidRDefault="00AD2CDA" w:rsidP="00AD2CDA">
      <w:pPr>
        <w:jc w:val="both"/>
        <w:rPr>
          <w:sz w:val="24"/>
          <w:szCs w:val="24"/>
        </w:rPr>
      </w:pPr>
      <w:r w:rsidRPr="008823E1">
        <w:rPr>
          <w:sz w:val="24"/>
          <w:szCs w:val="24"/>
        </w:rPr>
        <w:t>на газе - 10 ед.;</w:t>
      </w:r>
    </w:p>
    <w:p w:rsidR="00AD2CDA" w:rsidRPr="008823E1" w:rsidRDefault="00AD2CDA" w:rsidP="00AD2CDA">
      <w:pPr>
        <w:jc w:val="both"/>
        <w:rPr>
          <w:sz w:val="24"/>
          <w:szCs w:val="24"/>
        </w:rPr>
      </w:pPr>
      <w:r w:rsidRPr="008823E1">
        <w:rPr>
          <w:sz w:val="24"/>
          <w:szCs w:val="24"/>
        </w:rPr>
        <w:t>на угле - 24 ед.</w:t>
      </w:r>
    </w:p>
    <w:p w:rsidR="00AD2CDA" w:rsidRPr="008823E1" w:rsidRDefault="00AD2CDA" w:rsidP="00AD2CDA">
      <w:pPr>
        <w:jc w:val="both"/>
        <w:rPr>
          <w:sz w:val="24"/>
          <w:szCs w:val="24"/>
        </w:rPr>
      </w:pPr>
      <w:r w:rsidRPr="008823E1">
        <w:rPr>
          <w:sz w:val="24"/>
          <w:szCs w:val="24"/>
        </w:rPr>
        <w:t>инженерные сети:</w:t>
      </w:r>
    </w:p>
    <w:p w:rsidR="00AD2CDA" w:rsidRPr="008823E1" w:rsidRDefault="00AD2CDA" w:rsidP="00AD2CDA">
      <w:pPr>
        <w:jc w:val="both"/>
        <w:rPr>
          <w:sz w:val="24"/>
          <w:szCs w:val="24"/>
        </w:rPr>
      </w:pPr>
      <w:r w:rsidRPr="008823E1">
        <w:rPr>
          <w:sz w:val="24"/>
          <w:szCs w:val="24"/>
        </w:rPr>
        <w:t>тепловые - 50,7 км;</w:t>
      </w:r>
    </w:p>
    <w:p w:rsidR="00AD2CDA" w:rsidRPr="008823E1" w:rsidRDefault="00AD2CDA" w:rsidP="00AD2CDA">
      <w:pPr>
        <w:jc w:val="both"/>
        <w:rPr>
          <w:sz w:val="24"/>
          <w:szCs w:val="24"/>
        </w:rPr>
      </w:pPr>
      <w:r w:rsidRPr="008823E1">
        <w:rPr>
          <w:sz w:val="24"/>
          <w:szCs w:val="24"/>
        </w:rPr>
        <w:t>в т.ч. муниципальные - 39,0 км</w:t>
      </w:r>
      <w:proofErr w:type="gramStart"/>
      <w:r w:rsidRPr="008823E1">
        <w:rPr>
          <w:sz w:val="24"/>
          <w:szCs w:val="24"/>
        </w:rPr>
        <w:t xml:space="preserve"> ;</w:t>
      </w:r>
      <w:proofErr w:type="gramEnd"/>
    </w:p>
    <w:p w:rsidR="00AD2CDA" w:rsidRPr="008823E1" w:rsidRDefault="00AD2CDA" w:rsidP="00AD2CDA">
      <w:pPr>
        <w:jc w:val="both"/>
        <w:rPr>
          <w:sz w:val="24"/>
          <w:szCs w:val="24"/>
        </w:rPr>
      </w:pPr>
      <w:r w:rsidRPr="008823E1">
        <w:rPr>
          <w:sz w:val="24"/>
          <w:szCs w:val="24"/>
        </w:rPr>
        <w:t>водопроводные - 66 км;</w:t>
      </w:r>
    </w:p>
    <w:p w:rsidR="00AD2CDA" w:rsidRPr="008823E1" w:rsidRDefault="00AD2CDA" w:rsidP="00AD2CDA">
      <w:pPr>
        <w:jc w:val="both"/>
        <w:rPr>
          <w:sz w:val="24"/>
          <w:szCs w:val="24"/>
        </w:rPr>
      </w:pPr>
      <w:r w:rsidRPr="008823E1">
        <w:rPr>
          <w:sz w:val="24"/>
          <w:szCs w:val="24"/>
        </w:rPr>
        <w:t>в т.ч. муниципальные - 54,7 км</w:t>
      </w:r>
    </w:p>
    <w:p w:rsidR="00AD2CDA" w:rsidRPr="008823E1" w:rsidRDefault="00AD2CDA" w:rsidP="00AD2CDA">
      <w:pPr>
        <w:jc w:val="both"/>
        <w:rPr>
          <w:sz w:val="24"/>
          <w:szCs w:val="24"/>
        </w:rPr>
      </w:pPr>
      <w:r w:rsidRPr="008823E1">
        <w:rPr>
          <w:sz w:val="24"/>
          <w:szCs w:val="24"/>
        </w:rPr>
        <w:t>канализационные (муниципальные)-50,0 км</w:t>
      </w:r>
    </w:p>
    <w:p w:rsidR="00AD2CDA" w:rsidRPr="008823E1" w:rsidRDefault="00AD2CDA" w:rsidP="00AD2CDA">
      <w:pPr>
        <w:jc w:val="both"/>
        <w:rPr>
          <w:sz w:val="24"/>
          <w:szCs w:val="24"/>
        </w:rPr>
      </w:pPr>
      <w:r w:rsidRPr="008823E1">
        <w:rPr>
          <w:sz w:val="24"/>
          <w:szCs w:val="24"/>
        </w:rPr>
        <w:t xml:space="preserve">газопроводы - 59,7 км; </w:t>
      </w:r>
    </w:p>
    <w:p w:rsidR="00AD2CDA" w:rsidRPr="008823E1" w:rsidRDefault="00AD2CDA" w:rsidP="00AD2CDA">
      <w:pPr>
        <w:jc w:val="both"/>
        <w:rPr>
          <w:sz w:val="24"/>
          <w:szCs w:val="24"/>
        </w:rPr>
      </w:pPr>
      <w:r w:rsidRPr="008823E1">
        <w:rPr>
          <w:sz w:val="24"/>
          <w:szCs w:val="24"/>
        </w:rPr>
        <w:t>электрические сети - 193,6 км.</w:t>
      </w:r>
    </w:p>
    <w:p w:rsidR="00AD2CDA" w:rsidRPr="008823E1" w:rsidRDefault="00AD2CDA" w:rsidP="00AD2CDA">
      <w:pPr>
        <w:jc w:val="both"/>
        <w:rPr>
          <w:sz w:val="24"/>
          <w:szCs w:val="24"/>
        </w:rPr>
      </w:pPr>
      <w:proofErr w:type="spellStart"/>
      <w:r w:rsidRPr="008823E1">
        <w:rPr>
          <w:sz w:val="24"/>
          <w:szCs w:val="24"/>
        </w:rPr>
        <w:t>Солодиловский</w:t>
      </w:r>
      <w:proofErr w:type="spellEnd"/>
      <w:r w:rsidRPr="008823E1">
        <w:rPr>
          <w:sz w:val="24"/>
          <w:szCs w:val="24"/>
        </w:rPr>
        <w:t xml:space="preserve"> водозабор. Городские очистные сооружения.</w:t>
      </w:r>
    </w:p>
    <w:p w:rsidR="00AD2CDA" w:rsidRPr="008823E1" w:rsidRDefault="00AD2CDA" w:rsidP="00AD2CDA">
      <w:pPr>
        <w:jc w:val="both"/>
        <w:rPr>
          <w:sz w:val="24"/>
          <w:szCs w:val="24"/>
        </w:rPr>
      </w:pPr>
      <w:r w:rsidRPr="008823E1">
        <w:rPr>
          <w:sz w:val="24"/>
          <w:szCs w:val="24"/>
        </w:rPr>
        <w:t xml:space="preserve">Коммунальная инфраструктура имеет высокий уровень износа от 65% до 70%. </w:t>
      </w:r>
    </w:p>
    <w:p w:rsidR="00AD2CDA" w:rsidRPr="008823E1" w:rsidRDefault="00AD2CDA" w:rsidP="00AD2CDA">
      <w:pPr>
        <w:ind w:firstLine="709"/>
        <w:jc w:val="both"/>
        <w:rPr>
          <w:sz w:val="24"/>
          <w:szCs w:val="24"/>
        </w:rPr>
      </w:pPr>
      <w:r w:rsidRPr="008823E1">
        <w:rPr>
          <w:sz w:val="24"/>
          <w:szCs w:val="24"/>
        </w:rPr>
        <w:lastRenderedPageBreak/>
        <w:t xml:space="preserve">1.4.5. Описание и анализ энергетической эффективности систем теплоснабжения. </w:t>
      </w:r>
    </w:p>
    <w:p w:rsidR="00AD2CDA" w:rsidRPr="008823E1" w:rsidRDefault="00AD2CDA" w:rsidP="00AD2CDA">
      <w:pPr>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эксплуатируются 34 котельных, отапливающих жилищный фонд и объекты социально-культурного назначения. Из них 24 котельных</w:t>
      </w:r>
      <w:proofErr w:type="gramStart"/>
      <w:r w:rsidRPr="008823E1">
        <w:rPr>
          <w:sz w:val="24"/>
          <w:szCs w:val="24"/>
        </w:rPr>
        <w:t xml:space="preserve"> ,</w:t>
      </w:r>
      <w:proofErr w:type="gramEnd"/>
      <w:r w:rsidRPr="008823E1">
        <w:rPr>
          <w:sz w:val="24"/>
          <w:szCs w:val="24"/>
        </w:rPr>
        <w:t xml:space="preserve"> работающих на угле. Данные котельные маломощны, с установленными котлами типа « Энергия -3», «Стальной», «НР -18», с низким КПД</w:t>
      </w:r>
      <w:proofErr w:type="gramStart"/>
      <w:r w:rsidRPr="008823E1">
        <w:rPr>
          <w:sz w:val="24"/>
          <w:szCs w:val="24"/>
        </w:rPr>
        <w:t xml:space="preserve"> ,</w:t>
      </w:r>
      <w:proofErr w:type="gramEnd"/>
      <w:r w:rsidRPr="008823E1">
        <w:rPr>
          <w:sz w:val="24"/>
          <w:szCs w:val="24"/>
        </w:rPr>
        <w:t xml:space="preserve"> устаревших по конструкции. </w:t>
      </w:r>
    </w:p>
    <w:p w:rsidR="00AD2CDA" w:rsidRPr="008823E1" w:rsidRDefault="00AD2CDA" w:rsidP="00AD2CDA">
      <w:pPr>
        <w:ind w:firstLine="709"/>
        <w:jc w:val="both"/>
        <w:rPr>
          <w:sz w:val="24"/>
          <w:szCs w:val="24"/>
        </w:rPr>
      </w:pPr>
      <w:r w:rsidRPr="008823E1">
        <w:rPr>
          <w:sz w:val="24"/>
          <w:szCs w:val="24"/>
        </w:rPr>
        <w:t xml:space="preserve">Котельные с такими котлами не имеют систем водоподготовки, практически отсутствуют системы и средства автоматизации и другого оборудования, что отрицательно сказывается на качестве работы и сроках эксплуатации систем теплоснабжения в целом. </w:t>
      </w:r>
    </w:p>
    <w:p w:rsidR="00AD2CDA" w:rsidRPr="008823E1" w:rsidRDefault="00AD2CDA" w:rsidP="00AD2CDA">
      <w:pPr>
        <w:ind w:firstLine="709"/>
        <w:jc w:val="both"/>
        <w:rPr>
          <w:sz w:val="24"/>
          <w:szCs w:val="24"/>
        </w:rPr>
      </w:pPr>
      <w:r w:rsidRPr="008823E1">
        <w:rPr>
          <w:sz w:val="24"/>
          <w:szCs w:val="24"/>
        </w:rPr>
        <w:t xml:space="preserve">Тепловые сети имеют теплоизоляцию невысокого качества (минеральную вату), тепловые потери через которую, составляют от 15% до 40%. Особенно велики потери в тепловых сетях за счет утечек, образовавшихся в результате коррозии. </w:t>
      </w:r>
    </w:p>
    <w:p w:rsidR="00AD2CDA" w:rsidRPr="008823E1" w:rsidRDefault="00AD2CDA" w:rsidP="00AD2CDA">
      <w:pPr>
        <w:ind w:firstLine="709"/>
        <w:jc w:val="both"/>
        <w:rPr>
          <w:sz w:val="24"/>
          <w:szCs w:val="24"/>
        </w:rPr>
      </w:pPr>
      <w:r w:rsidRPr="008823E1">
        <w:rPr>
          <w:sz w:val="24"/>
          <w:szCs w:val="24"/>
        </w:rPr>
        <w:t>Муниципальное унитарное предприятие «</w:t>
      </w:r>
      <w:proofErr w:type="spellStart"/>
      <w:r w:rsidRPr="008823E1">
        <w:rPr>
          <w:sz w:val="24"/>
          <w:szCs w:val="24"/>
        </w:rPr>
        <w:t>Камышловское</w:t>
      </w:r>
      <w:proofErr w:type="spellEnd"/>
      <w:r w:rsidRPr="008823E1">
        <w:rPr>
          <w:sz w:val="24"/>
          <w:szCs w:val="24"/>
        </w:rPr>
        <w:t xml:space="preserve"> теплоснабжающее предприятие» обслуживает котельные и тепловые сети в </w:t>
      </w:r>
      <w:proofErr w:type="spellStart"/>
      <w:r w:rsidRPr="008823E1">
        <w:rPr>
          <w:sz w:val="24"/>
          <w:szCs w:val="24"/>
        </w:rPr>
        <w:t>Камышловском</w:t>
      </w:r>
      <w:proofErr w:type="spellEnd"/>
      <w:r w:rsidRPr="008823E1">
        <w:rPr>
          <w:sz w:val="24"/>
          <w:szCs w:val="24"/>
        </w:rPr>
        <w:t xml:space="preserve"> городском округе на основании акта приема-передачи муниципального имущества от 2011 года убыточные котельные с ветхими сетями, энергоемким оборудованием, малым количеством потребителей от котельных, что свидетельствует </w:t>
      </w:r>
      <w:proofErr w:type="gramStart"/>
      <w:r w:rsidRPr="008823E1">
        <w:rPr>
          <w:sz w:val="24"/>
          <w:szCs w:val="24"/>
        </w:rPr>
        <w:t>о</w:t>
      </w:r>
      <w:proofErr w:type="gramEnd"/>
      <w:r w:rsidRPr="008823E1">
        <w:rPr>
          <w:sz w:val="24"/>
          <w:szCs w:val="24"/>
        </w:rPr>
        <w:t xml:space="preserve"> </w:t>
      </w:r>
      <w:proofErr w:type="gramStart"/>
      <w:r w:rsidRPr="008823E1">
        <w:rPr>
          <w:sz w:val="24"/>
          <w:szCs w:val="24"/>
        </w:rPr>
        <w:t>низкой</w:t>
      </w:r>
      <w:proofErr w:type="gramEnd"/>
      <w:r w:rsidRPr="008823E1">
        <w:rPr>
          <w:sz w:val="24"/>
          <w:szCs w:val="24"/>
        </w:rPr>
        <w:t xml:space="preserve"> эффективности их использования. Производственная деятельность предприятия состоит из эксплуатации на праве хозяйственного ведения трех газовых, 16 угольных котельных, всего 19 котельных:  </w:t>
      </w:r>
    </w:p>
    <w:p w:rsidR="00AD2CDA" w:rsidRPr="008823E1" w:rsidRDefault="00AD2CDA" w:rsidP="00AD2CDA">
      <w:pPr>
        <w:jc w:val="both"/>
        <w:rPr>
          <w:sz w:val="24"/>
          <w:szCs w:val="24"/>
        </w:rPr>
      </w:pPr>
      <w:r w:rsidRPr="008823E1">
        <w:rPr>
          <w:sz w:val="24"/>
          <w:szCs w:val="24"/>
        </w:rPr>
        <w:tab/>
        <w:t>1)Блочная котельная (г</w:t>
      </w:r>
      <w:proofErr w:type="gramStart"/>
      <w:r w:rsidRPr="008823E1">
        <w:rPr>
          <w:sz w:val="24"/>
          <w:szCs w:val="24"/>
        </w:rPr>
        <w:t>.К</w:t>
      </w:r>
      <w:proofErr w:type="gramEnd"/>
      <w:r w:rsidRPr="008823E1">
        <w:rPr>
          <w:sz w:val="24"/>
          <w:szCs w:val="24"/>
        </w:rPr>
        <w:t xml:space="preserve">амышлов, ул.Железнодорожная, 17) переведена с мазута на газ на 01.01.2010 г.  </w:t>
      </w:r>
    </w:p>
    <w:p w:rsidR="00AD2CDA" w:rsidRPr="008823E1" w:rsidRDefault="00AD2CDA" w:rsidP="00AD2CDA">
      <w:pPr>
        <w:jc w:val="both"/>
        <w:rPr>
          <w:sz w:val="24"/>
          <w:szCs w:val="24"/>
        </w:rPr>
      </w:pPr>
      <w:r w:rsidRPr="008823E1">
        <w:rPr>
          <w:sz w:val="24"/>
          <w:szCs w:val="24"/>
        </w:rPr>
        <w:t xml:space="preserve">В котельной </w:t>
      </w:r>
      <w:proofErr w:type="spellStart"/>
      <w:r w:rsidRPr="008823E1">
        <w:rPr>
          <w:sz w:val="24"/>
          <w:szCs w:val="24"/>
        </w:rPr>
        <w:t>установлено</w:t>
      </w:r>
      <w:proofErr w:type="gramStart"/>
      <w:r w:rsidRPr="008823E1">
        <w:rPr>
          <w:sz w:val="24"/>
          <w:szCs w:val="24"/>
        </w:rPr>
        <w:t>:-</w:t>
      </w:r>
      <w:proofErr w:type="gramEnd"/>
      <w:r w:rsidRPr="008823E1">
        <w:rPr>
          <w:sz w:val="24"/>
          <w:szCs w:val="24"/>
        </w:rPr>
        <w:t>два</w:t>
      </w:r>
      <w:proofErr w:type="spellEnd"/>
      <w:r w:rsidRPr="008823E1">
        <w:rPr>
          <w:sz w:val="24"/>
          <w:szCs w:val="24"/>
        </w:rPr>
        <w:t xml:space="preserve"> водогрейных котла КВГМ-10/150 производительностью 9,926 Гкал /час каждый (в работе находится 1 котел)—в </w:t>
      </w:r>
      <w:proofErr w:type="spellStart"/>
      <w:r w:rsidRPr="008823E1">
        <w:rPr>
          <w:sz w:val="24"/>
          <w:szCs w:val="24"/>
        </w:rPr>
        <w:t>ремонте-два</w:t>
      </w:r>
      <w:proofErr w:type="spellEnd"/>
      <w:r w:rsidRPr="008823E1">
        <w:rPr>
          <w:sz w:val="24"/>
          <w:szCs w:val="24"/>
        </w:rPr>
        <w:t xml:space="preserve"> паровых котла Е-2,5/4 ГМ, производительностью 2,5 </w:t>
      </w:r>
      <w:proofErr w:type="spellStart"/>
      <w:r w:rsidRPr="008823E1">
        <w:rPr>
          <w:sz w:val="24"/>
          <w:szCs w:val="24"/>
        </w:rPr>
        <w:t>тн</w:t>
      </w:r>
      <w:proofErr w:type="spellEnd"/>
      <w:r w:rsidRPr="008823E1">
        <w:rPr>
          <w:sz w:val="24"/>
          <w:szCs w:val="24"/>
        </w:rPr>
        <w:t xml:space="preserve"> пара /час каждый (в работе находится 1 котел, работающий на собственные нужды–разогрев и распыление мазута). Температурный режим водогрейного котла КВГМ 65—85 </w:t>
      </w:r>
      <w:proofErr w:type="spellStart"/>
      <w:r w:rsidRPr="008823E1">
        <w:rPr>
          <w:sz w:val="24"/>
          <w:szCs w:val="24"/>
        </w:rPr>
        <w:t>оС</w:t>
      </w:r>
      <w:proofErr w:type="spellEnd"/>
      <w:r w:rsidRPr="008823E1">
        <w:rPr>
          <w:sz w:val="24"/>
          <w:szCs w:val="24"/>
        </w:rPr>
        <w:t xml:space="preserve">. Подпитка производится без </w:t>
      </w:r>
      <w:proofErr w:type="spellStart"/>
      <w:r w:rsidRPr="008823E1">
        <w:rPr>
          <w:sz w:val="24"/>
          <w:szCs w:val="24"/>
        </w:rPr>
        <w:t>химводоочистки</w:t>
      </w:r>
      <w:proofErr w:type="spellEnd"/>
      <w:r w:rsidRPr="008823E1">
        <w:rPr>
          <w:sz w:val="24"/>
          <w:szCs w:val="24"/>
        </w:rPr>
        <w:t xml:space="preserve"> из скважины через </w:t>
      </w:r>
      <w:proofErr w:type="spellStart"/>
      <w:r w:rsidRPr="008823E1">
        <w:rPr>
          <w:sz w:val="24"/>
          <w:szCs w:val="24"/>
        </w:rPr>
        <w:t>подпиточный</w:t>
      </w:r>
      <w:proofErr w:type="spellEnd"/>
      <w:r w:rsidRPr="008823E1">
        <w:rPr>
          <w:sz w:val="24"/>
          <w:szCs w:val="24"/>
        </w:rPr>
        <w:t xml:space="preserve"> бак с подогревом отработанным паром с </w:t>
      </w:r>
      <w:proofErr w:type="spellStart"/>
      <w:r w:rsidRPr="008823E1">
        <w:rPr>
          <w:sz w:val="24"/>
          <w:szCs w:val="24"/>
        </w:rPr>
        <w:t>мазутноподогревателей</w:t>
      </w:r>
      <w:proofErr w:type="spellEnd"/>
      <w:r w:rsidRPr="008823E1">
        <w:rPr>
          <w:sz w:val="24"/>
          <w:szCs w:val="24"/>
        </w:rPr>
        <w:t xml:space="preserve">. Нагрев осуществляется горелкой РГМГ—10 в распределительную сеть теплоноситель подается насосами Д—200 под давлением </w:t>
      </w:r>
      <w:proofErr w:type="gramStart"/>
      <w:r w:rsidRPr="008823E1">
        <w:rPr>
          <w:sz w:val="24"/>
          <w:szCs w:val="24"/>
        </w:rPr>
        <w:t>Р</w:t>
      </w:r>
      <w:proofErr w:type="gramEnd"/>
      <w:r w:rsidRPr="008823E1">
        <w:rPr>
          <w:sz w:val="24"/>
          <w:szCs w:val="24"/>
        </w:rPr>
        <w:t xml:space="preserve"> под. — 0,5 МПа , Р обр. — 0,3 МПа. Подача теплоносителя к потребителю подается через </w:t>
      </w:r>
      <w:proofErr w:type="gramStart"/>
      <w:r w:rsidRPr="008823E1">
        <w:rPr>
          <w:sz w:val="24"/>
          <w:szCs w:val="24"/>
        </w:rPr>
        <w:t>трубопровод</w:t>
      </w:r>
      <w:proofErr w:type="gramEnd"/>
      <w:r w:rsidRPr="008823E1">
        <w:rPr>
          <w:sz w:val="24"/>
          <w:szCs w:val="24"/>
        </w:rPr>
        <w:t xml:space="preserve"> д.219 </w:t>
      </w:r>
      <w:proofErr w:type="gramStart"/>
      <w:r w:rsidRPr="008823E1">
        <w:rPr>
          <w:sz w:val="24"/>
          <w:szCs w:val="24"/>
        </w:rPr>
        <w:t>который</w:t>
      </w:r>
      <w:proofErr w:type="gramEnd"/>
      <w:r w:rsidRPr="008823E1">
        <w:rPr>
          <w:sz w:val="24"/>
          <w:szCs w:val="24"/>
        </w:rPr>
        <w:t xml:space="preserve"> частично требует замены. Сетевая вода по магистральному трубопроводу D=273 мм , 219 мм поступает в распределительные сети потребителей тепловой энергии. Межквартальные тепловые сети выполнены из трубопроводов D=159, 108, 89 мм. Прокладка трубопроводов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На 01.01.2010 года котельная газифицирована. </w:t>
      </w:r>
    </w:p>
    <w:p w:rsidR="00AD2CDA" w:rsidRPr="008823E1" w:rsidRDefault="00AD2CDA" w:rsidP="00AD2CDA">
      <w:pPr>
        <w:jc w:val="both"/>
        <w:rPr>
          <w:sz w:val="24"/>
          <w:szCs w:val="24"/>
        </w:rPr>
      </w:pPr>
      <w:r w:rsidRPr="008823E1">
        <w:rPr>
          <w:sz w:val="24"/>
          <w:szCs w:val="24"/>
        </w:rPr>
        <w:tab/>
        <w:t xml:space="preserve">2) Угольные котельные (15 единиц) </w:t>
      </w:r>
    </w:p>
    <w:p w:rsidR="00AD2CDA" w:rsidRPr="008823E1" w:rsidRDefault="00AD2CDA" w:rsidP="00AD2CDA">
      <w:pPr>
        <w:jc w:val="both"/>
        <w:rPr>
          <w:sz w:val="24"/>
          <w:szCs w:val="24"/>
        </w:rPr>
      </w:pPr>
      <w:r w:rsidRPr="008823E1">
        <w:rPr>
          <w:sz w:val="24"/>
          <w:szCs w:val="24"/>
        </w:rPr>
        <w:t xml:space="preserve">На обслуживании предприятия имеется 15 угольных котельных, где установлены 40 водогрейных котлов (Энергия 3 М, Стальные, НР -18 и другие) с общей производительностью 13,33 Гкал/час. Источником водоснабжения является </w:t>
      </w:r>
      <w:proofErr w:type="spellStart"/>
      <w:r w:rsidRPr="008823E1">
        <w:rPr>
          <w:sz w:val="24"/>
          <w:szCs w:val="24"/>
        </w:rPr>
        <w:t>Солодиловский</w:t>
      </w:r>
      <w:proofErr w:type="spellEnd"/>
      <w:r w:rsidRPr="008823E1">
        <w:rPr>
          <w:sz w:val="24"/>
          <w:szCs w:val="24"/>
        </w:rPr>
        <w:t xml:space="preserve"> водозабор, где производится обезжелезивание воды и ее обеззараживание жидким хлором. Для питания котлов установлены питательные насосы марки К-100-65-200, К-100-65- 250. Установленная мощность на маленьких котельных значительно превышает присоединенную нагрузку, что приводит к перерасходу угля. Загрузка в топку угля и удаление шлака производится вручную. Топливо (каменный уголь) в топку подается через топочную часть. Воздух, необходимый для горения топлива, поступает под колосниковую решетку. Дымовые газы, образующиеся в топке при горении топлива, движутся вверх, затем опускаются вниз по кирпичным газоходам и удаляются с помощью дымососа через дымовую трубу в атмосферу. При движении дымовые газы охлаждаются, отдавая часть своей теплоты воде, находящейся внутри секций и нагревая ее до требуемой температуры. После чего горячая вода поступает </w:t>
      </w:r>
      <w:r w:rsidRPr="008823E1">
        <w:rPr>
          <w:sz w:val="24"/>
          <w:szCs w:val="24"/>
        </w:rPr>
        <w:lastRenderedPageBreak/>
        <w:t xml:space="preserve">на </w:t>
      </w:r>
      <w:proofErr w:type="gramStart"/>
      <w:r w:rsidRPr="008823E1">
        <w:rPr>
          <w:sz w:val="24"/>
          <w:szCs w:val="24"/>
        </w:rPr>
        <w:t>распределительные</w:t>
      </w:r>
      <w:proofErr w:type="gramEnd"/>
      <w:r w:rsidRPr="008823E1">
        <w:rPr>
          <w:sz w:val="24"/>
          <w:szCs w:val="24"/>
        </w:rPr>
        <w:t xml:space="preserve"> коллектора, установленные в котельной. После распределительных коллекторов сетевая вода циркуляционными насосами по магистральным трубопроводам поступает в распределительные сети потребителей тепловой энергии. Прокладка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w:t>
      </w:r>
    </w:p>
    <w:p w:rsidR="00AD2CDA" w:rsidRPr="008823E1" w:rsidRDefault="00AD2CDA" w:rsidP="00AD2CDA">
      <w:pPr>
        <w:jc w:val="both"/>
        <w:rPr>
          <w:sz w:val="24"/>
          <w:szCs w:val="24"/>
        </w:rPr>
      </w:pPr>
      <w:r w:rsidRPr="008823E1">
        <w:rPr>
          <w:sz w:val="24"/>
          <w:szCs w:val="24"/>
        </w:rPr>
        <w:tab/>
        <w:t>3)Газовая котельная (г</w:t>
      </w:r>
      <w:proofErr w:type="gramStart"/>
      <w:r w:rsidRPr="008823E1">
        <w:rPr>
          <w:sz w:val="24"/>
          <w:szCs w:val="24"/>
        </w:rPr>
        <w:t>.К</w:t>
      </w:r>
      <w:proofErr w:type="gramEnd"/>
      <w:r w:rsidRPr="008823E1">
        <w:rPr>
          <w:sz w:val="24"/>
          <w:szCs w:val="24"/>
        </w:rPr>
        <w:t xml:space="preserve">амышлов, ул. Пролетарская, 113) </w:t>
      </w:r>
    </w:p>
    <w:p w:rsidR="00AD2CDA" w:rsidRPr="008823E1" w:rsidRDefault="00AD2CDA" w:rsidP="00AD2CDA">
      <w:pPr>
        <w:jc w:val="both"/>
        <w:rPr>
          <w:sz w:val="24"/>
          <w:szCs w:val="24"/>
        </w:rPr>
      </w:pPr>
      <w:r w:rsidRPr="008823E1">
        <w:rPr>
          <w:sz w:val="24"/>
          <w:szCs w:val="24"/>
        </w:rPr>
        <w:tab/>
        <w:t xml:space="preserve">Источником водоснабжения является речной водозабор–река Пышма. Основным топливом служит природный газ. </w:t>
      </w:r>
      <w:proofErr w:type="gramStart"/>
      <w:r w:rsidRPr="008823E1">
        <w:rPr>
          <w:sz w:val="24"/>
          <w:szCs w:val="24"/>
        </w:rPr>
        <w:t>Резервным–топочный</w:t>
      </w:r>
      <w:proofErr w:type="gramEnd"/>
      <w:r w:rsidRPr="008823E1">
        <w:rPr>
          <w:sz w:val="24"/>
          <w:szCs w:val="24"/>
        </w:rPr>
        <w:t xml:space="preserve"> мазут Котельная работает с неполной нагрузкой из трех установленных котлов ДКВР 20/13 (в работе находится 1). Проектная мощность котельной была рассчитана как на промышленное потребление, так и на отопление и горячее водоснабжение жилого микрорайона. С 15 июля 1994 г. котельная работает только на нужды отопления и горячего водоснабжения жилого района. Питание парового котла производится от натрий </w:t>
      </w:r>
      <w:proofErr w:type="gramStart"/>
      <w:r w:rsidRPr="008823E1">
        <w:rPr>
          <w:sz w:val="24"/>
          <w:szCs w:val="24"/>
        </w:rPr>
        <w:t>-</w:t>
      </w:r>
      <w:proofErr w:type="spellStart"/>
      <w:r w:rsidRPr="008823E1">
        <w:rPr>
          <w:sz w:val="24"/>
          <w:szCs w:val="24"/>
        </w:rPr>
        <w:t>к</w:t>
      </w:r>
      <w:proofErr w:type="gramEnd"/>
      <w:r w:rsidRPr="008823E1">
        <w:rPr>
          <w:sz w:val="24"/>
          <w:szCs w:val="24"/>
        </w:rPr>
        <w:t>атионитовой</w:t>
      </w:r>
      <w:proofErr w:type="spellEnd"/>
      <w:r w:rsidRPr="008823E1">
        <w:rPr>
          <w:sz w:val="24"/>
          <w:szCs w:val="24"/>
        </w:rPr>
        <w:t xml:space="preserve"> химической водоочистки с предварительной механической очисткой. Вода по трубам с речного водозабора (река Пышма) поступает на котельную по трубам D=300 мм. В качестве основного оборудования химической водоочистки установлено два механических фильтра – D=200 мм (в работе – по одному фильтру), четыре </w:t>
      </w:r>
      <w:proofErr w:type="spellStart"/>
      <w:r w:rsidRPr="008823E1">
        <w:rPr>
          <w:sz w:val="24"/>
          <w:szCs w:val="24"/>
        </w:rPr>
        <w:t>натрий-катионитовых</w:t>
      </w:r>
      <w:proofErr w:type="spellEnd"/>
      <w:r w:rsidRPr="008823E1">
        <w:rPr>
          <w:sz w:val="24"/>
          <w:szCs w:val="24"/>
        </w:rPr>
        <w:t xml:space="preserve"> фильтра D=200 мм (в работе – по одному фильтру 1 и 2 ступени). Производительность химической водоочистки составляет 45 м</w:t>
      </w:r>
      <w:proofErr w:type="gramStart"/>
      <w:r w:rsidRPr="008823E1">
        <w:rPr>
          <w:sz w:val="24"/>
          <w:szCs w:val="24"/>
        </w:rPr>
        <w:t>.к</w:t>
      </w:r>
      <w:proofErr w:type="gramEnd"/>
      <w:r w:rsidRPr="008823E1">
        <w:rPr>
          <w:sz w:val="24"/>
          <w:szCs w:val="24"/>
        </w:rPr>
        <w:t>уб ./ час . Для питания парового котла установлено два центробежных насоса ЦНСГ 60/25, каждый производительностью 60 м.куб ./ час и напором 192 м.в.ст. Для сжигания топлива котел оборудован тремя горелками ГМГБ -5,6. Диапазон регулирования 10-100%, коэффициент избытка воздуха – 1,1. Воздух на горелки подается вентилятором ВД -10 производительностью 24 000 м</w:t>
      </w:r>
      <w:proofErr w:type="gramStart"/>
      <w:r w:rsidRPr="008823E1">
        <w:rPr>
          <w:sz w:val="24"/>
          <w:szCs w:val="24"/>
        </w:rPr>
        <w:t>.к</w:t>
      </w:r>
      <w:proofErr w:type="gramEnd"/>
      <w:r w:rsidRPr="008823E1">
        <w:rPr>
          <w:sz w:val="24"/>
          <w:szCs w:val="24"/>
        </w:rPr>
        <w:t xml:space="preserve">уб ./ час и напором Н-130 мм вод .ст. Электродвигатель мощностью 30 </w:t>
      </w:r>
      <w:proofErr w:type="spellStart"/>
      <w:r w:rsidRPr="008823E1">
        <w:rPr>
          <w:sz w:val="24"/>
          <w:szCs w:val="24"/>
        </w:rPr>
        <w:t>квт</w:t>
      </w:r>
      <w:proofErr w:type="spellEnd"/>
      <w:r w:rsidRPr="008823E1">
        <w:rPr>
          <w:sz w:val="24"/>
          <w:szCs w:val="24"/>
        </w:rPr>
        <w:t xml:space="preserve">., n=730 об ./ мин. Одновременно на горелки поступает природный газ по газопроводу D=200 мм и с давлением 6 атм. поступает на ГРУ котельной . В ГРУ производится понижение давления до 1 200 </w:t>
      </w:r>
      <w:proofErr w:type="spellStart"/>
      <w:r w:rsidRPr="008823E1">
        <w:rPr>
          <w:sz w:val="24"/>
          <w:szCs w:val="24"/>
        </w:rPr>
        <w:t>мм.вод.ст</w:t>
      </w:r>
      <w:proofErr w:type="spellEnd"/>
      <w:r w:rsidRPr="008823E1">
        <w:rPr>
          <w:sz w:val="24"/>
          <w:szCs w:val="24"/>
        </w:rPr>
        <w:t>. и с этим давлением по газопроводу D=300 мм газ поступает на газовые горелки. В результате горения топлива образуются дымовые газы, поступающие в газоходы котла, образуемые обмуровкой и специальными перегородками, установленными в пучках труб. При движении дымовые газы омывают пучки труб котла и проходят через экономайзер, где они охлаждаются вследствие передачи теплоты воде, поступающей в котел, охлажденные дымовые газы с помощью дымососа Д-13,5 удаляются через дымовую трубу в атмосферу. Вода после подогрева в экономайзере поступает в верхний барабан котла. Образовавшийся пар собирается в верхней части барабана. Затем пар поступает в главный паропровод, далее на РОУ. Редуцируется до заданных параметров Р-5,6 кгс /</w:t>
      </w:r>
      <w:proofErr w:type="spellStart"/>
      <w:r w:rsidRPr="008823E1">
        <w:rPr>
          <w:sz w:val="24"/>
          <w:szCs w:val="24"/>
        </w:rPr>
        <w:t>t</w:t>
      </w:r>
      <w:proofErr w:type="spellEnd"/>
      <w:r w:rsidRPr="008823E1">
        <w:rPr>
          <w:sz w:val="24"/>
          <w:szCs w:val="24"/>
        </w:rPr>
        <w:t xml:space="preserve"> см 2 – 115 0С. После РОУ пар по паропроводу поступает на пароводяные подогреватели ППТ -53V05, ОСТ 34-532-68, где происходит нагрев сетевой воды до температуры 95/70 0С. Циркуляция теплоносителя осуществляется двумя насосами ЧД 315-50 производительностью 300 м</w:t>
      </w:r>
      <w:proofErr w:type="gramStart"/>
      <w:r w:rsidRPr="008823E1">
        <w:rPr>
          <w:sz w:val="24"/>
          <w:szCs w:val="24"/>
        </w:rPr>
        <w:t>.к</w:t>
      </w:r>
      <w:proofErr w:type="gramEnd"/>
      <w:r w:rsidRPr="008823E1">
        <w:rPr>
          <w:sz w:val="24"/>
          <w:szCs w:val="24"/>
        </w:rPr>
        <w:t xml:space="preserve">уб./час. 54 </w:t>
      </w:r>
      <w:proofErr w:type="spellStart"/>
      <w:r w:rsidRPr="008823E1">
        <w:rPr>
          <w:sz w:val="24"/>
          <w:szCs w:val="24"/>
        </w:rPr>
        <w:t>м.вод.ст</w:t>
      </w:r>
      <w:proofErr w:type="spellEnd"/>
      <w:r w:rsidRPr="008823E1">
        <w:rPr>
          <w:sz w:val="24"/>
          <w:szCs w:val="24"/>
        </w:rPr>
        <w:t>. Подпитка теплосети осуществляется насосами К 45/30 производительностью 30 м.куб./час. После пароводяных подогревателей сетевая вода по магистральному трубопроводу поступает в распределительные сети потребителей тепловой энергии. Межквартальные тепловые сети выполнены из трубопроводов D=159, 108, 133, 89 мм. Прокладка трубопроводов – подземная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w:t>
      </w:r>
      <w:proofErr w:type="gramStart"/>
      <w:r w:rsidRPr="008823E1">
        <w:rPr>
          <w:sz w:val="24"/>
          <w:szCs w:val="24"/>
        </w:rPr>
        <w:t xml:space="preserve"> .</w:t>
      </w:r>
      <w:proofErr w:type="gramEnd"/>
      <w:r w:rsidRPr="008823E1">
        <w:rPr>
          <w:sz w:val="24"/>
          <w:szCs w:val="24"/>
        </w:rPr>
        <w:t xml:space="preserve"> Состояние тепловых сетей – 50% тепловых сетей имеют износ 70-90%, 30% тепловых сетей изношены на 50%. Строительство значительной части тепловых сетей выполнено без соблюдения </w:t>
      </w:r>
      <w:r w:rsidRPr="008823E1">
        <w:rPr>
          <w:sz w:val="24"/>
          <w:szCs w:val="24"/>
        </w:rPr>
        <w:lastRenderedPageBreak/>
        <w:t>установленных правил (без укладки в лотки, с нарушением теплоизоляции). Газовая котельная, расположенная по адресу ул</w:t>
      </w:r>
      <w:proofErr w:type="gramStart"/>
      <w:r w:rsidRPr="008823E1">
        <w:rPr>
          <w:sz w:val="24"/>
          <w:szCs w:val="24"/>
        </w:rPr>
        <w:t>.П</w:t>
      </w:r>
      <w:proofErr w:type="gramEnd"/>
      <w:r w:rsidRPr="008823E1">
        <w:rPr>
          <w:sz w:val="24"/>
          <w:szCs w:val="24"/>
        </w:rPr>
        <w:t xml:space="preserve">ролетарская, 113 – промышленная. Котлы и установленное в котельной оборудование (насосы, дымососы, электродвигатели и прочее оборудование) подобраны по установленной мощности к котлам. Все оборудование и котлы не менялись с момента ввода (с 1975 года). Мазутная котельная передана на обслуживание в октябре 2005 года от ОАО РЖД. Котельное оборудование на момент передачи не было зарегистрировано. Котлы в процессе эксплуатации пришли в негодность и подлежат замене по предписанию </w:t>
      </w:r>
      <w:proofErr w:type="spellStart"/>
      <w:r w:rsidRPr="008823E1">
        <w:rPr>
          <w:sz w:val="24"/>
          <w:szCs w:val="24"/>
        </w:rPr>
        <w:t>Ростехнадзора</w:t>
      </w:r>
      <w:proofErr w:type="spellEnd"/>
      <w:proofErr w:type="gramStart"/>
      <w:r w:rsidRPr="008823E1">
        <w:rPr>
          <w:sz w:val="24"/>
          <w:szCs w:val="24"/>
        </w:rPr>
        <w:t xml:space="preserve"> .</w:t>
      </w:r>
      <w:proofErr w:type="gramEnd"/>
      <w:r w:rsidRPr="008823E1">
        <w:rPr>
          <w:sz w:val="24"/>
          <w:szCs w:val="24"/>
        </w:rPr>
        <w:t xml:space="preserve"> </w:t>
      </w:r>
    </w:p>
    <w:p w:rsidR="00AD2CDA" w:rsidRPr="008823E1" w:rsidRDefault="00AD2CDA" w:rsidP="00AD2CDA">
      <w:pPr>
        <w:jc w:val="both"/>
        <w:rPr>
          <w:sz w:val="24"/>
          <w:szCs w:val="24"/>
        </w:rPr>
      </w:pPr>
      <w:r w:rsidRPr="008823E1">
        <w:rPr>
          <w:sz w:val="24"/>
          <w:szCs w:val="24"/>
        </w:rPr>
        <w:tab/>
        <w:t>Помещения котельных и металлические дымовые трубы полностью изношены, требуется проведение ряда мероприятий по модернизации. Котлы в котельных установлены кустарного производства, химическая водоочистка не предусмотрена, что приводит к значительному отложению накипи на поверхностях нагрева котлов и снижению их теплоотдачи, а значит и к дополнительному расходу топлива на нагрев теплоносителя. Расход электроэнергии и топлива по всем видам топлива превышает нормативный в 1,3 раза. Коэффициент полезного действия котлов в угольных котельных не более 60%. На поверхностях нагрева котлов происходит отложение накипи, система химической водоподготовки отсутствует, все это приводит к перерасходу топлива и электроэнергии.</w:t>
      </w:r>
    </w:p>
    <w:p w:rsidR="00AD2CDA" w:rsidRPr="008823E1" w:rsidRDefault="00AD2CDA" w:rsidP="00AD2CDA">
      <w:pPr>
        <w:ind w:firstLine="709"/>
        <w:jc w:val="both"/>
        <w:rPr>
          <w:sz w:val="24"/>
          <w:szCs w:val="24"/>
        </w:rPr>
      </w:pPr>
      <w:r w:rsidRPr="008823E1">
        <w:rPr>
          <w:sz w:val="24"/>
          <w:szCs w:val="24"/>
        </w:rPr>
        <w:t xml:space="preserve">1.4.6. Описание и анализ энергетической эффективности систем водоснабжения </w:t>
      </w:r>
    </w:p>
    <w:p w:rsidR="00AD2CDA" w:rsidRPr="008823E1" w:rsidRDefault="00AD2CDA" w:rsidP="00AD2CDA">
      <w:pPr>
        <w:ind w:firstLine="709"/>
        <w:jc w:val="both"/>
        <w:rPr>
          <w:sz w:val="24"/>
          <w:szCs w:val="24"/>
        </w:rPr>
      </w:pPr>
      <w:r w:rsidRPr="008823E1">
        <w:rPr>
          <w:sz w:val="24"/>
          <w:szCs w:val="24"/>
        </w:rPr>
        <w:t xml:space="preserve">В настоящее время состояние хозяйственно-питьевого водоснабжения населения города является существенной проблемой, оказывающей влияние на социальную и экономическую обстановку. На данный период </w:t>
      </w:r>
      <w:proofErr w:type="spellStart"/>
      <w:r w:rsidRPr="008823E1">
        <w:rPr>
          <w:sz w:val="24"/>
          <w:szCs w:val="24"/>
        </w:rPr>
        <w:t>хоз-питьевое</w:t>
      </w:r>
      <w:proofErr w:type="spellEnd"/>
      <w:r w:rsidRPr="008823E1">
        <w:rPr>
          <w:sz w:val="24"/>
          <w:szCs w:val="24"/>
        </w:rPr>
        <w:t xml:space="preserve"> водоснабжение города Камышлова обеспечивается </w:t>
      </w:r>
      <w:proofErr w:type="spellStart"/>
      <w:r w:rsidRPr="008823E1">
        <w:rPr>
          <w:sz w:val="24"/>
          <w:szCs w:val="24"/>
        </w:rPr>
        <w:t>Солодиловским</w:t>
      </w:r>
      <w:proofErr w:type="spellEnd"/>
      <w:r w:rsidRPr="008823E1">
        <w:rPr>
          <w:sz w:val="24"/>
          <w:szCs w:val="24"/>
        </w:rPr>
        <w:t xml:space="preserve"> водозабором, железнодорожным водозабором и одиночными скважинами. </w:t>
      </w:r>
    </w:p>
    <w:p w:rsidR="00AD2CDA" w:rsidRPr="008823E1" w:rsidRDefault="00AD2CDA" w:rsidP="00AD2CDA">
      <w:pPr>
        <w:jc w:val="both"/>
        <w:rPr>
          <w:sz w:val="24"/>
          <w:szCs w:val="24"/>
        </w:rPr>
      </w:pPr>
      <w:proofErr w:type="spellStart"/>
      <w:r w:rsidRPr="008823E1">
        <w:rPr>
          <w:sz w:val="24"/>
          <w:szCs w:val="24"/>
        </w:rPr>
        <w:t>Солодиловский</w:t>
      </w:r>
      <w:proofErr w:type="spellEnd"/>
      <w:r w:rsidRPr="008823E1">
        <w:rPr>
          <w:sz w:val="24"/>
          <w:szCs w:val="24"/>
        </w:rPr>
        <w:t xml:space="preserve"> водозабор введен в эксплуатацию в 1976 году. По проекту водовод должен быть проложен из чугунных труб, но </w:t>
      </w:r>
      <w:proofErr w:type="gramStart"/>
      <w:r w:rsidRPr="008823E1">
        <w:rPr>
          <w:sz w:val="24"/>
          <w:szCs w:val="24"/>
        </w:rPr>
        <w:t>в</w:t>
      </w:r>
      <w:proofErr w:type="gramEnd"/>
      <w:r w:rsidRPr="008823E1">
        <w:rPr>
          <w:sz w:val="24"/>
          <w:szCs w:val="24"/>
        </w:rPr>
        <w:t xml:space="preserve"> то время какие трубы поставляли на строительство, те и укладывали, поэтому водовод проложен как из чугунных, так и из стальных труб. У последних срок эксплуатации меньше, поэтому на водоводе много аварий. </w:t>
      </w:r>
    </w:p>
    <w:p w:rsidR="00AD2CDA" w:rsidRPr="008823E1" w:rsidRDefault="00AD2CDA" w:rsidP="00AD2CDA">
      <w:pPr>
        <w:ind w:firstLine="709"/>
        <w:jc w:val="both"/>
        <w:rPr>
          <w:sz w:val="24"/>
          <w:szCs w:val="24"/>
        </w:rPr>
      </w:pPr>
      <w:r w:rsidRPr="008823E1">
        <w:rPr>
          <w:sz w:val="24"/>
          <w:szCs w:val="24"/>
        </w:rPr>
        <w:t xml:space="preserve">В большинстве районов города отмечается отклонение от нормативного давления в системе водоснабжения. Вода на 4 и 5-й этажи жилых домов периодически не поступает. </w:t>
      </w:r>
    </w:p>
    <w:p w:rsidR="00AD2CDA" w:rsidRPr="008823E1" w:rsidRDefault="00AD2CDA" w:rsidP="00AD2CDA">
      <w:pPr>
        <w:ind w:firstLine="709"/>
        <w:jc w:val="both"/>
        <w:rPr>
          <w:sz w:val="24"/>
          <w:szCs w:val="24"/>
        </w:rPr>
      </w:pPr>
      <w:r w:rsidRPr="008823E1">
        <w:rPr>
          <w:sz w:val="24"/>
          <w:szCs w:val="24"/>
        </w:rPr>
        <w:t xml:space="preserve">По химическому составу подземные воды палеогенового горизонта пресные и характеризуются смешанным </w:t>
      </w:r>
      <w:proofErr w:type="spellStart"/>
      <w:r w:rsidRPr="008823E1">
        <w:rPr>
          <w:sz w:val="24"/>
          <w:szCs w:val="24"/>
        </w:rPr>
        <w:t>гидрокарбонатно-сульфатно-натриевым</w:t>
      </w:r>
      <w:proofErr w:type="spellEnd"/>
      <w:r w:rsidRPr="008823E1">
        <w:rPr>
          <w:sz w:val="24"/>
          <w:szCs w:val="24"/>
        </w:rPr>
        <w:t xml:space="preserve"> составом с минерализацией от 0,67 до 1,1 Г/л при общей жесткости от 2,8 до 4,8 МГ – </w:t>
      </w:r>
      <w:proofErr w:type="spellStart"/>
      <w:r w:rsidRPr="008823E1">
        <w:rPr>
          <w:sz w:val="24"/>
          <w:szCs w:val="24"/>
        </w:rPr>
        <w:t>экв</w:t>
      </w:r>
      <w:proofErr w:type="spellEnd"/>
      <w:r w:rsidRPr="008823E1">
        <w:rPr>
          <w:sz w:val="24"/>
          <w:szCs w:val="24"/>
        </w:rPr>
        <w:t xml:space="preserve">/л. Вода водозаборных скважин </w:t>
      </w:r>
      <w:proofErr w:type="gramStart"/>
      <w:r w:rsidRPr="008823E1">
        <w:rPr>
          <w:sz w:val="24"/>
          <w:szCs w:val="24"/>
        </w:rPr>
        <w:t>сильно агрессивна</w:t>
      </w:r>
      <w:proofErr w:type="gramEnd"/>
      <w:r w:rsidRPr="008823E1">
        <w:rPr>
          <w:sz w:val="24"/>
          <w:szCs w:val="24"/>
        </w:rPr>
        <w:t xml:space="preserve"> к металлическим конструкциям при свободном доступе кислорода. Повышенное содержание железа в воде резко снижает эксплуатационный срок стальных труб городских водоводов. </w:t>
      </w:r>
    </w:p>
    <w:p w:rsidR="00AD2CDA" w:rsidRPr="008823E1" w:rsidRDefault="00AD2CDA" w:rsidP="00AD2CDA">
      <w:pPr>
        <w:ind w:firstLine="709"/>
        <w:jc w:val="both"/>
        <w:rPr>
          <w:sz w:val="24"/>
          <w:szCs w:val="24"/>
        </w:rPr>
      </w:pPr>
      <w:r w:rsidRPr="008823E1">
        <w:rPr>
          <w:sz w:val="24"/>
          <w:szCs w:val="24"/>
        </w:rPr>
        <w:t xml:space="preserve">В настоящее время более 60-70% водопроводных сетей находится в аварийном состоянии и требует модернизации. </w:t>
      </w:r>
    </w:p>
    <w:p w:rsidR="00AD2CDA" w:rsidRPr="008823E1" w:rsidRDefault="00AD2CDA" w:rsidP="00AD2CDA">
      <w:pPr>
        <w:ind w:firstLine="709"/>
        <w:jc w:val="both"/>
        <w:rPr>
          <w:sz w:val="24"/>
          <w:szCs w:val="24"/>
        </w:rPr>
      </w:pPr>
      <w:r w:rsidRPr="008823E1">
        <w:rPr>
          <w:sz w:val="24"/>
          <w:szCs w:val="24"/>
        </w:rPr>
        <w:t xml:space="preserve">На территории Камышловского городского округа услуги по обеспечению населения, предприятий и организаций </w:t>
      </w:r>
      <w:proofErr w:type="gramStart"/>
      <w:r w:rsidRPr="008823E1">
        <w:rPr>
          <w:sz w:val="24"/>
          <w:szCs w:val="24"/>
        </w:rPr>
        <w:t>г</w:t>
      </w:r>
      <w:proofErr w:type="gramEnd"/>
      <w:r w:rsidRPr="008823E1">
        <w:rPr>
          <w:sz w:val="24"/>
          <w:szCs w:val="24"/>
        </w:rPr>
        <w:t>. Камышлова питьевой водой оказывает МУП "Водоканал-Камышлов». МУП "Водоканал-Камышлов» осуществляет подачу питьевой воды в город в объеме 5,6 тыс.м</w:t>
      </w:r>
      <w:proofErr w:type="gramStart"/>
      <w:r w:rsidRPr="008823E1">
        <w:rPr>
          <w:sz w:val="24"/>
          <w:szCs w:val="24"/>
        </w:rPr>
        <w:t>.к</w:t>
      </w:r>
      <w:proofErr w:type="gramEnd"/>
      <w:r w:rsidRPr="008823E1">
        <w:rPr>
          <w:sz w:val="24"/>
          <w:szCs w:val="24"/>
        </w:rPr>
        <w:t xml:space="preserve">уб./сутки, обслуживает и содержит сети водоснабжения и проводит контроль качества питьевой воды. Забор воды осуществляется из подземных </w:t>
      </w:r>
      <w:proofErr w:type="gramStart"/>
      <w:r w:rsidRPr="008823E1">
        <w:rPr>
          <w:sz w:val="24"/>
          <w:szCs w:val="24"/>
        </w:rPr>
        <w:t>источников–артезианских</w:t>
      </w:r>
      <w:proofErr w:type="gramEnd"/>
      <w:r w:rsidRPr="008823E1">
        <w:rPr>
          <w:sz w:val="24"/>
          <w:szCs w:val="24"/>
        </w:rPr>
        <w:t xml:space="preserve"> скважин. Необходимость обеззараживания воды определена органами санитарно-эпидемиологической службы, для этого вводится газообразный хлор. В настоящее время действующими являются 2 водозабора и отдельно стоящие скважины. Забор воды осуществляется из подземных источников:</w:t>
      </w:r>
    </w:p>
    <w:p w:rsidR="00AD2CDA" w:rsidRPr="008823E1" w:rsidRDefault="00AD2CDA" w:rsidP="00AD2CDA">
      <w:pPr>
        <w:jc w:val="both"/>
        <w:rPr>
          <w:sz w:val="24"/>
          <w:szCs w:val="24"/>
        </w:rPr>
      </w:pPr>
      <w:r w:rsidRPr="008823E1">
        <w:rPr>
          <w:sz w:val="24"/>
          <w:szCs w:val="24"/>
        </w:rPr>
        <w:t xml:space="preserve">1.Артезианские скважины </w:t>
      </w:r>
      <w:proofErr w:type="spellStart"/>
      <w:r w:rsidRPr="008823E1">
        <w:rPr>
          <w:sz w:val="24"/>
          <w:szCs w:val="24"/>
        </w:rPr>
        <w:t>Солодиловского</w:t>
      </w:r>
      <w:proofErr w:type="spellEnd"/>
      <w:r w:rsidRPr="008823E1">
        <w:rPr>
          <w:sz w:val="24"/>
          <w:szCs w:val="24"/>
        </w:rPr>
        <w:t xml:space="preserve"> водозабора №2Э, №3Э, №4Э, №5Э;</w:t>
      </w:r>
    </w:p>
    <w:p w:rsidR="00AD2CDA" w:rsidRPr="008823E1" w:rsidRDefault="00AD2CDA" w:rsidP="00AD2CDA">
      <w:pPr>
        <w:jc w:val="both"/>
        <w:rPr>
          <w:sz w:val="24"/>
          <w:szCs w:val="24"/>
        </w:rPr>
      </w:pPr>
      <w:r w:rsidRPr="008823E1">
        <w:rPr>
          <w:sz w:val="24"/>
          <w:szCs w:val="24"/>
        </w:rPr>
        <w:t>2.Железнодорожный водозабор по ул. Кирова ,42. Скважины №1, №2, №3, №5, №6;</w:t>
      </w:r>
    </w:p>
    <w:p w:rsidR="00AD2CDA" w:rsidRPr="008823E1" w:rsidRDefault="00AD2CDA" w:rsidP="00AD2CDA">
      <w:pPr>
        <w:jc w:val="both"/>
        <w:rPr>
          <w:sz w:val="24"/>
          <w:szCs w:val="24"/>
        </w:rPr>
      </w:pPr>
      <w:r w:rsidRPr="008823E1">
        <w:rPr>
          <w:sz w:val="24"/>
          <w:szCs w:val="24"/>
        </w:rPr>
        <w:t>3.Скважина «</w:t>
      </w:r>
      <w:proofErr w:type="spellStart"/>
      <w:r w:rsidRPr="008823E1">
        <w:rPr>
          <w:sz w:val="24"/>
          <w:szCs w:val="24"/>
        </w:rPr>
        <w:t>Камекс</w:t>
      </w:r>
      <w:proofErr w:type="spellEnd"/>
      <w:r w:rsidRPr="008823E1">
        <w:rPr>
          <w:sz w:val="24"/>
          <w:szCs w:val="24"/>
        </w:rPr>
        <w:t>»;</w:t>
      </w:r>
    </w:p>
    <w:p w:rsidR="00AD2CDA" w:rsidRPr="008823E1" w:rsidRDefault="00AD2CDA" w:rsidP="00AD2CDA">
      <w:pPr>
        <w:jc w:val="both"/>
        <w:rPr>
          <w:sz w:val="24"/>
          <w:szCs w:val="24"/>
        </w:rPr>
      </w:pPr>
      <w:r w:rsidRPr="008823E1">
        <w:rPr>
          <w:sz w:val="24"/>
          <w:szCs w:val="24"/>
        </w:rPr>
        <w:t>4.Скважина «</w:t>
      </w:r>
      <w:proofErr w:type="spellStart"/>
      <w:r w:rsidRPr="008823E1">
        <w:rPr>
          <w:sz w:val="24"/>
          <w:szCs w:val="24"/>
        </w:rPr>
        <w:t>Закамышловская</w:t>
      </w:r>
      <w:proofErr w:type="spellEnd"/>
      <w:r w:rsidRPr="008823E1">
        <w:rPr>
          <w:sz w:val="24"/>
          <w:szCs w:val="24"/>
        </w:rPr>
        <w:t xml:space="preserve">»; </w:t>
      </w:r>
    </w:p>
    <w:p w:rsidR="00AD2CDA" w:rsidRPr="008823E1" w:rsidRDefault="00AD2CDA" w:rsidP="00AD2CDA">
      <w:pPr>
        <w:jc w:val="both"/>
        <w:rPr>
          <w:sz w:val="24"/>
          <w:szCs w:val="24"/>
        </w:rPr>
      </w:pPr>
      <w:r w:rsidRPr="008823E1">
        <w:rPr>
          <w:sz w:val="24"/>
          <w:szCs w:val="24"/>
        </w:rPr>
        <w:t xml:space="preserve">5.Скважина по ул. Энгельса ,125; </w:t>
      </w:r>
    </w:p>
    <w:p w:rsidR="00AD2CDA" w:rsidRPr="008823E1" w:rsidRDefault="00AD2CDA" w:rsidP="00AD2CDA">
      <w:pPr>
        <w:jc w:val="both"/>
        <w:rPr>
          <w:sz w:val="24"/>
          <w:szCs w:val="24"/>
        </w:rPr>
      </w:pPr>
      <w:r w:rsidRPr="008823E1">
        <w:rPr>
          <w:sz w:val="24"/>
          <w:szCs w:val="24"/>
        </w:rPr>
        <w:t xml:space="preserve">6.Скважина № 8341 в лесном массиве ЗХК; </w:t>
      </w:r>
    </w:p>
    <w:p w:rsidR="00AD2CDA" w:rsidRPr="008823E1" w:rsidRDefault="00AD2CDA" w:rsidP="00AD2CDA">
      <w:pPr>
        <w:jc w:val="both"/>
        <w:rPr>
          <w:sz w:val="24"/>
          <w:szCs w:val="24"/>
        </w:rPr>
      </w:pPr>
      <w:r w:rsidRPr="008823E1">
        <w:rPr>
          <w:sz w:val="24"/>
          <w:szCs w:val="24"/>
        </w:rPr>
        <w:lastRenderedPageBreak/>
        <w:t>7.Скважина «</w:t>
      </w:r>
      <w:proofErr w:type="spellStart"/>
      <w:r w:rsidRPr="008823E1">
        <w:rPr>
          <w:sz w:val="24"/>
          <w:szCs w:val="24"/>
        </w:rPr>
        <w:t>Промбурводострой</w:t>
      </w:r>
      <w:proofErr w:type="spellEnd"/>
      <w:r w:rsidRPr="008823E1">
        <w:rPr>
          <w:sz w:val="24"/>
          <w:szCs w:val="24"/>
        </w:rPr>
        <w:t>».</w:t>
      </w:r>
    </w:p>
    <w:p w:rsidR="00AD2CDA" w:rsidRPr="008823E1" w:rsidRDefault="00AD2CDA" w:rsidP="00AD2CDA">
      <w:pPr>
        <w:ind w:firstLine="709"/>
        <w:jc w:val="both"/>
        <w:rPr>
          <w:sz w:val="24"/>
          <w:szCs w:val="24"/>
        </w:rPr>
      </w:pPr>
      <w:r w:rsidRPr="008823E1">
        <w:rPr>
          <w:sz w:val="24"/>
          <w:szCs w:val="24"/>
        </w:rPr>
        <w:t xml:space="preserve">На </w:t>
      </w:r>
      <w:proofErr w:type="spellStart"/>
      <w:r w:rsidRPr="008823E1">
        <w:rPr>
          <w:sz w:val="24"/>
          <w:szCs w:val="24"/>
        </w:rPr>
        <w:t>Солодиловском</w:t>
      </w:r>
      <w:proofErr w:type="spellEnd"/>
      <w:r w:rsidRPr="008823E1">
        <w:rPr>
          <w:sz w:val="24"/>
          <w:szCs w:val="24"/>
        </w:rPr>
        <w:t xml:space="preserve"> водозаборе забор воды производится из четырех скважин: скважины №4Э глубина - 70 м; пробурена в 2004 г.; скважины №5Э глубина - 70 м; пробурена в 2003 г.; скважины №2Э глубина - 90 м; пробурена в 1973 г.; скважины №3Э глубина - 90 м; пробурена в 1973 г. Скважины № 2</w:t>
      </w:r>
      <w:proofErr w:type="gramStart"/>
      <w:r w:rsidRPr="008823E1">
        <w:rPr>
          <w:sz w:val="24"/>
          <w:szCs w:val="24"/>
        </w:rPr>
        <w:t xml:space="preserve"> Э</w:t>
      </w:r>
      <w:proofErr w:type="gramEnd"/>
      <w:r w:rsidRPr="008823E1">
        <w:rPr>
          <w:sz w:val="24"/>
          <w:szCs w:val="24"/>
        </w:rPr>
        <w:t>, № 3 Э введены в действие в 1976 году. Скважины № 4</w:t>
      </w:r>
      <w:proofErr w:type="gramStart"/>
      <w:r w:rsidRPr="008823E1">
        <w:rPr>
          <w:sz w:val="24"/>
          <w:szCs w:val="24"/>
        </w:rPr>
        <w:t xml:space="preserve"> Э</w:t>
      </w:r>
      <w:proofErr w:type="gramEnd"/>
      <w:r w:rsidRPr="008823E1">
        <w:rPr>
          <w:sz w:val="24"/>
          <w:szCs w:val="24"/>
        </w:rPr>
        <w:t xml:space="preserve">, № 5 Э введены в действие в 2004 году. От скважин проложен водовод в одну линию диаметром 316 мм общей протяженностью 3,5 км до станции водоподготовки. Технологическая схема водоподготовки включает в себя предварительную аэрацию </w:t>
      </w:r>
      <w:proofErr w:type="spellStart"/>
      <w:r w:rsidRPr="008823E1">
        <w:rPr>
          <w:sz w:val="24"/>
          <w:szCs w:val="24"/>
        </w:rPr>
        <w:t>изливом</w:t>
      </w:r>
      <w:proofErr w:type="spellEnd"/>
      <w:r w:rsidRPr="008823E1">
        <w:rPr>
          <w:sz w:val="24"/>
          <w:szCs w:val="24"/>
        </w:rPr>
        <w:t xml:space="preserve">, с последующим фильтрованием на песчаных фильтрах, после прохождения фильтров вода обеззараживается жидким хлором, после обеззараживания хлором чистая вода поступает в 2 резервуара, объемом 3000 м. куб., откуда насосами станции 2-го подъема подается в городскую водопроводную сеть. Состав станции водоподготовки: - главный корпус; - резервуары чистой воды; - </w:t>
      </w:r>
      <w:proofErr w:type="spellStart"/>
      <w:r w:rsidRPr="008823E1">
        <w:rPr>
          <w:sz w:val="24"/>
          <w:szCs w:val="24"/>
        </w:rPr>
        <w:t>хлораторная</w:t>
      </w:r>
      <w:proofErr w:type="spellEnd"/>
      <w:r w:rsidRPr="008823E1">
        <w:rPr>
          <w:sz w:val="24"/>
          <w:szCs w:val="24"/>
        </w:rPr>
        <w:t xml:space="preserve"> со складом хлора; - трансформаторная; - проходная и гараж; На станции установлены шесть фильтров: 6,0*3,2*4,9 м. Высота загрузки 1,5 м. Фильтрующий материал, арматура и трубопроводы находятся в неудовлетворительном состоянии. Последняя замена фильтрующего материала производилась в 1980 году. Железнодорожный водозабор по ул</w:t>
      </w:r>
      <w:proofErr w:type="gramStart"/>
      <w:r w:rsidRPr="008823E1">
        <w:rPr>
          <w:sz w:val="24"/>
          <w:szCs w:val="24"/>
        </w:rPr>
        <w:t>.К</w:t>
      </w:r>
      <w:proofErr w:type="gramEnd"/>
      <w:r w:rsidRPr="008823E1">
        <w:rPr>
          <w:sz w:val="24"/>
          <w:szCs w:val="24"/>
        </w:rPr>
        <w:t xml:space="preserve">ирова 42 введен в эксплуатацию с 1896 года. Подъем воды ведется из 5 скважин. Этот водозабор предназначается для </w:t>
      </w:r>
      <w:proofErr w:type="spellStart"/>
      <w:r w:rsidRPr="008823E1">
        <w:rPr>
          <w:sz w:val="24"/>
          <w:szCs w:val="24"/>
        </w:rPr>
        <w:t>хозпитьевого</w:t>
      </w:r>
      <w:proofErr w:type="spellEnd"/>
      <w:r w:rsidRPr="008823E1">
        <w:rPr>
          <w:sz w:val="24"/>
          <w:szCs w:val="24"/>
        </w:rPr>
        <w:t xml:space="preserve"> водоснабжения организаций станции Камышлов. Скважина №1 пробурена в 1957 г</w:t>
      </w:r>
      <w:proofErr w:type="gramStart"/>
      <w:r w:rsidRPr="008823E1">
        <w:rPr>
          <w:sz w:val="24"/>
          <w:szCs w:val="24"/>
        </w:rPr>
        <w:t>.Г</w:t>
      </w:r>
      <w:proofErr w:type="gramEnd"/>
      <w:r w:rsidRPr="008823E1">
        <w:rPr>
          <w:sz w:val="24"/>
          <w:szCs w:val="24"/>
        </w:rPr>
        <w:t>лубина скважины составляет 31 м. Скважина №2 пробурена в 1993 г. Глубина скважины составляет 32 м. Скважина №3 пробурена в 1986 г. Глубина скважины составляет 65 м. Скважина №5 пробурена в 1990 г. Глубина составляет 100 м. Скважина №6 пробурена в 1992 г. Глубина составляет 100 м. Со скважин вода подается двумя водоводами в водонапорную башню №2 на территорию Электротехнического завода. В башне имеется два бака емкостью по 75 м</w:t>
      </w:r>
      <w:proofErr w:type="gramStart"/>
      <w:r w:rsidRPr="008823E1">
        <w:rPr>
          <w:sz w:val="24"/>
          <w:szCs w:val="24"/>
        </w:rPr>
        <w:t>.к</w:t>
      </w:r>
      <w:proofErr w:type="gramEnd"/>
      <w:r w:rsidRPr="008823E1">
        <w:rPr>
          <w:sz w:val="24"/>
          <w:szCs w:val="24"/>
        </w:rPr>
        <w:t>уб. Из башни вода подается потребителям железнодорожных организаций. Скважина «</w:t>
      </w:r>
      <w:proofErr w:type="spellStart"/>
      <w:r w:rsidRPr="008823E1">
        <w:rPr>
          <w:sz w:val="24"/>
          <w:szCs w:val="24"/>
        </w:rPr>
        <w:t>Камекс</w:t>
      </w:r>
      <w:proofErr w:type="spellEnd"/>
      <w:r w:rsidRPr="008823E1">
        <w:rPr>
          <w:sz w:val="24"/>
          <w:szCs w:val="24"/>
        </w:rPr>
        <w:t xml:space="preserve">» обеспечивает водой часть микрорайона Константиновка. Вода подается  в водопроводную сеть глубинными насосами через накопительную емкость. </w:t>
      </w:r>
    </w:p>
    <w:p w:rsidR="00AD2CDA" w:rsidRPr="008823E1" w:rsidRDefault="00AD2CDA" w:rsidP="00AD2CDA">
      <w:pPr>
        <w:ind w:firstLine="709"/>
        <w:jc w:val="both"/>
        <w:rPr>
          <w:sz w:val="24"/>
          <w:szCs w:val="24"/>
        </w:rPr>
      </w:pPr>
      <w:r w:rsidRPr="008823E1">
        <w:rPr>
          <w:sz w:val="24"/>
          <w:szCs w:val="24"/>
        </w:rPr>
        <w:t>Скважина «</w:t>
      </w:r>
      <w:proofErr w:type="spellStart"/>
      <w:r w:rsidRPr="008823E1">
        <w:rPr>
          <w:sz w:val="24"/>
          <w:szCs w:val="24"/>
        </w:rPr>
        <w:t>Закамышловская</w:t>
      </w:r>
      <w:proofErr w:type="spellEnd"/>
      <w:r w:rsidRPr="008823E1">
        <w:rPr>
          <w:sz w:val="24"/>
          <w:szCs w:val="24"/>
        </w:rPr>
        <w:t xml:space="preserve">» обеспечивает водой район </w:t>
      </w:r>
      <w:proofErr w:type="spellStart"/>
      <w:r w:rsidRPr="008823E1">
        <w:rPr>
          <w:sz w:val="24"/>
          <w:szCs w:val="24"/>
        </w:rPr>
        <w:t>Закамышловки</w:t>
      </w:r>
      <w:proofErr w:type="spellEnd"/>
      <w:r w:rsidRPr="008823E1">
        <w:rPr>
          <w:sz w:val="24"/>
          <w:szCs w:val="24"/>
        </w:rPr>
        <w:t xml:space="preserve">. Вода подается в водопроводную сеть глубинными насосами через водопроводную башню.  </w:t>
      </w:r>
      <w:proofErr w:type="spellStart"/>
      <w:r w:rsidRPr="008823E1">
        <w:rPr>
          <w:sz w:val="24"/>
          <w:szCs w:val="24"/>
        </w:rPr>
        <w:t>кважина</w:t>
      </w:r>
      <w:proofErr w:type="spellEnd"/>
      <w:r w:rsidRPr="008823E1">
        <w:rPr>
          <w:sz w:val="24"/>
          <w:szCs w:val="24"/>
        </w:rPr>
        <w:t xml:space="preserve"> №125 по ул</w:t>
      </w:r>
      <w:proofErr w:type="gramStart"/>
      <w:r w:rsidRPr="008823E1">
        <w:rPr>
          <w:sz w:val="24"/>
          <w:szCs w:val="24"/>
        </w:rPr>
        <w:t>.Э</w:t>
      </w:r>
      <w:proofErr w:type="gramEnd"/>
      <w:r w:rsidRPr="008823E1">
        <w:rPr>
          <w:sz w:val="24"/>
          <w:szCs w:val="24"/>
        </w:rPr>
        <w:t xml:space="preserve">нгельса обеспечивает водой район </w:t>
      </w:r>
      <w:proofErr w:type="spellStart"/>
      <w:r w:rsidRPr="008823E1">
        <w:rPr>
          <w:sz w:val="24"/>
          <w:szCs w:val="24"/>
        </w:rPr>
        <w:t>Закамышловки</w:t>
      </w:r>
      <w:proofErr w:type="spellEnd"/>
      <w:r w:rsidRPr="008823E1">
        <w:rPr>
          <w:sz w:val="24"/>
          <w:szCs w:val="24"/>
        </w:rPr>
        <w:t xml:space="preserve">. Вода подается в водопроводную сеть глубинными насосами через водопроводную башню. Скважина № 8341 в лесном массиве ЗХК предназначена для горячего водоснабжения микрорайона ЗХК. Вода подается в водопроводную сеть глубинными насосами. Несоответствие показателей качества воды санитарным нормам источников водоснабжения. Питьевая вода имеет отступления от нормативов по следующим показателям: железо общее, цветность, марганец, аммоний. Водоподготовка не справляется с данным объемом, поданной воды. Отсутствуют приборы контроля и учета давления, расхода воды. На сетях отмечена неполная </w:t>
      </w:r>
      <w:proofErr w:type="spellStart"/>
      <w:r w:rsidRPr="008823E1">
        <w:rPr>
          <w:sz w:val="24"/>
          <w:szCs w:val="24"/>
        </w:rPr>
        <w:t>закольцованность</w:t>
      </w:r>
      <w:proofErr w:type="spellEnd"/>
      <w:r w:rsidRPr="008823E1">
        <w:rPr>
          <w:sz w:val="24"/>
          <w:szCs w:val="24"/>
        </w:rPr>
        <w:t xml:space="preserve"> водопроводной сети и необеспеченность потребными напорами потребителей. Высока изношенность водопроводной сети, требуется модернизация основной части существующих водоводов. </w:t>
      </w:r>
      <w:proofErr w:type="gramStart"/>
      <w:r w:rsidRPr="008823E1">
        <w:rPr>
          <w:sz w:val="24"/>
          <w:szCs w:val="24"/>
        </w:rPr>
        <w:t>Основные технические проблемы сетей водоснабжения, которые обостряются в планируемом периоде: - старение сетей и колодцев, ряд колодцев выполнены из кирпича, отсутствие чугунных люков; - несоответствие показателей качества воды санитарным нормам источников водоснабжения; - увеличение износа сетей приводит к возрастанию аварийности; - ремонт и восстановление гидроизоляции накопительных резервуаров; - отсутствие  коммерческого учета поднимаемой питьевой воды и отпущенной потребителям;</w:t>
      </w:r>
      <w:proofErr w:type="gramEnd"/>
      <w:r w:rsidRPr="008823E1">
        <w:rPr>
          <w:sz w:val="24"/>
          <w:szCs w:val="24"/>
        </w:rPr>
        <w:t xml:space="preserve"> - внедрение новой технологии для обеззараживания питьевой воды - ультрафиолетовые лампы (применяется реагент газообразный хлор); - энергоемкость оборудования; - необходимость восстановления санитарных зон  I-го пояса водозаборов; - получение Лицензий на </w:t>
      </w:r>
      <w:proofErr w:type="spellStart"/>
      <w:r w:rsidRPr="008823E1">
        <w:rPr>
          <w:sz w:val="24"/>
          <w:szCs w:val="24"/>
        </w:rPr>
        <w:t>недропользование</w:t>
      </w:r>
      <w:proofErr w:type="spellEnd"/>
      <w:r w:rsidRPr="008823E1">
        <w:rPr>
          <w:sz w:val="24"/>
          <w:szCs w:val="24"/>
        </w:rPr>
        <w:t xml:space="preserve"> (забор подземной питьевой воды). Основными причинами энергоемкости системы водоснабжения являются: </w:t>
      </w:r>
    </w:p>
    <w:p w:rsidR="00AD2CDA" w:rsidRPr="008823E1" w:rsidRDefault="00AD2CDA" w:rsidP="00AD2CDA">
      <w:pPr>
        <w:jc w:val="both"/>
        <w:rPr>
          <w:sz w:val="24"/>
          <w:szCs w:val="24"/>
        </w:rPr>
      </w:pPr>
      <w:r w:rsidRPr="008823E1">
        <w:rPr>
          <w:sz w:val="24"/>
          <w:szCs w:val="24"/>
        </w:rPr>
        <w:t xml:space="preserve">• применение устаревших водоемких  и энергоемких производственных технологий; </w:t>
      </w:r>
    </w:p>
    <w:p w:rsidR="00AD2CDA" w:rsidRPr="008823E1" w:rsidRDefault="00AD2CDA" w:rsidP="00AD2CDA">
      <w:pPr>
        <w:jc w:val="both"/>
        <w:rPr>
          <w:sz w:val="24"/>
          <w:szCs w:val="24"/>
        </w:rPr>
      </w:pPr>
      <w:r w:rsidRPr="008823E1">
        <w:rPr>
          <w:sz w:val="24"/>
          <w:szCs w:val="24"/>
        </w:rPr>
        <w:t xml:space="preserve">• высокий уровень потерь воды при транспортировке; </w:t>
      </w:r>
    </w:p>
    <w:p w:rsidR="00AD2CDA" w:rsidRPr="008823E1" w:rsidRDefault="00AD2CDA" w:rsidP="00AD2CDA">
      <w:pPr>
        <w:jc w:val="both"/>
        <w:rPr>
          <w:sz w:val="24"/>
          <w:szCs w:val="24"/>
        </w:rPr>
      </w:pPr>
      <w:r w:rsidRPr="008823E1">
        <w:rPr>
          <w:sz w:val="24"/>
          <w:szCs w:val="24"/>
        </w:rPr>
        <w:lastRenderedPageBreak/>
        <w:t xml:space="preserve">• недостаточная степень оснащенности водозаборных сооружений системами учет; </w:t>
      </w:r>
    </w:p>
    <w:p w:rsidR="00AD2CDA" w:rsidRPr="008823E1" w:rsidRDefault="00AD2CDA" w:rsidP="00AD2CDA">
      <w:pPr>
        <w:jc w:val="both"/>
        <w:rPr>
          <w:sz w:val="24"/>
          <w:szCs w:val="24"/>
        </w:rPr>
      </w:pPr>
      <w:r w:rsidRPr="008823E1">
        <w:rPr>
          <w:sz w:val="24"/>
          <w:szCs w:val="24"/>
        </w:rPr>
        <w:t xml:space="preserve">• отсутствие эффективных экономических механизмов, стимулирующих к активному внедрению прогрессивных </w:t>
      </w:r>
      <w:proofErr w:type="spellStart"/>
      <w:r w:rsidRPr="008823E1">
        <w:rPr>
          <w:sz w:val="24"/>
          <w:szCs w:val="24"/>
        </w:rPr>
        <w:t>водосберегающих</w:t>
      </w:r>
      <w:proofErr w:type="spellEnd"/>
      <w:r w:rsidRPr="008823E1">
        <w:rPr>
          <w:sz w:val="24"/>
          <w:szCs w:val="24"/>
        </w:rPr>
        <w:t xml:space="preserve"> технологий производства, систем оборотного и повторно </w:t>
      </w:r>
      <w:proofErr w:type="gramStart"/>
      <w:r w:rsidRPr="008823E1">
        <w:rPr>
          <w:sz w:val="24"/>
          <w:szCs w:val="24"/>
        </w:rPr>
        <w:t>-п</w:t>
      </w:r>
      <w:proofErr w:type="gramEnd"/>
      <w:r w:rsidRPr="008823E1">
        <w:rPr>
          <w:sz w:val="24"/>
          <w:szCs w:val="24"/>
        </w:rPr>
        <w:t xml:space="preserve">оследовательного водоснабжения и сокращению непроизводительных потерь воды. </w:t>
      </w:r>
    </w:p>
    <w:p w:rsidR="00AD2CDA" w:rsidRPr="008823E1" w:rsidRDefault="00AD2CDA" w:rsidP="00AD2CDA">
      <w:pPr>
        <w:ind w:firstLine="709"/>
        <w:jc w:val="both"/>
        <w:rPr>
          <w:sz w:val="24"/>
          <w:szCs w:val="24"/>
        </w:rPr>
      </w:pPr>
      <w:r w:rsidRPr="008823E1">
        <w:rPr>
          <w:sz w:val="24"/>
          <w:szCs w:val="24"/>
        </w:rPr>
        <w:t xml:space="preserve">1.4.7. Описание и анализ энергетической эффективности систем водоотведения и очистки сточных вод </w:t>
      </w:r>
    </w:p>
    <w:p w:rsidR="00AD2CDA" w:rsidRPr="008823E1" w:rsidRDefault="00AD2CDA" w:rsidP="00AD2CDA">
      <w:pPr>
        <w:ind w:firstLine="709"/>
        <w:jc w:val="both"/>
        <w:rPr>
          <w:sz w:val="24"/>
          <w:szCs w:val="24"/>
        </w:rPr>
      </w:pPr>
      <w:r w:rsidRPr="008823E1">
        <w:rPr>
          <w:sz w:val="24"/>
          <w:szCs w:val="24"/>
        </w:rPr>
        <w:t xml:space="preserve">МУП "Водоканал-Камышлов» является основным предприятием, предоставляющим услуги водоотведения на территории Камышловского городского округа. Прием стоков осуществляется внутриквартальными сетями. Централизованная канализация проложена от жилых домов ведомственной застройки, от зданий </w:t>
      </w:r>
      <w:proofErr w:type="spellStart"/>
      <w:r w:rsidRPr="008823E1">
        <w:rPr>
          <w:sz w:val="24"/>
          <w:szCs w:val="24"/>
        </w:rPr>
        <w:t>соцкульбытового</w:t>
      </w:r>
      <w:proofErr w:type="spellEnd"/>
      <w:r w:rsidRPr="008823E1">
        <w:rPr>
          <w:sz w:val="24"/>
          <w:szCs w:val="24"/>
        </w:rPr>
        <w:t xml:space="preserve"> назначения, от промышленных предприятий у которых </w:t>
      </w:r>
      <w:proofErr w:type="spellStart"/>
      <w:r w:rsidRPr="008823E1">
        <w:rPr>
          <w:sz w:val="24"/>
          <w:szCs w:val="24"/>
        </w:rPr>
        <w:t>хозбытовые</w:t>
      </w:r>
      <w:proofErr w:type="spellEnd"/>
      <w:r w:rsidRPr="008823E1">
        <w:rPr>
          <w:sz w:val="24"/>
          <w:szCs w:val="24"/>
        </w:rPr>
        <w:t xml:space="preserve"> стоки. В канализацию принимаются производственные стоки, прошедшие очистку на локальных очистных сооружениях предприятий. Стоки, объединяясь в канализационном коллекторе, поступают на очистные сооружения биологической очистки. Общая протяженность канализационных сетей МУП "Водоканал-Камышлов» в г</w:t>
      </w:r>
      <w:proofErr w:type="gramStart"/>
      <w:r w:rsidRPr="008823E1">
        <w:rPr>
          <w:sz w:val="24"/>
          <w:szCs w:val="24"/>
        </w:rPr>
        <w:t>.К</w:t>
      </w:r>
      <w:proofErr w:type="gramEnd"/>
      <w:r w:rsidRPr="008823E1">
        <w:rPr>
          <w:sz w:val="24"/>
          <w:szCs w:val="24"/>
        </w:rPr>
        <w:t xml:space="preserve">амышлове в однотрубном исчислении составляет 64 км. Для сбора </w:t>
      </w:r>
      <w:proofErr w:type="spellStart"/>
      <w:r w:rsidRPr="008823E1">
        <w:rPr>
          <w:sz w:val="24"/>
          <w:szCs w:val="24"/>
        </w:rPr>
        <w:t>хозфекальных</w:t>
      </w:r>
      <w:proofErr w:type="spellEnd"/>
      <w:r w:rsidRPr="008823E1">
        <w:rPr>
          <w:sz w:val="24"/>
          <w:szCs w:val="24"/>
        </w:rPr>
        <w:t xml:space="preserve"> стоков от зданий с выгребами около канализационной насосной станции находится приемный колодец для жидких бытовых отходов. Для отвода ливневых и грунтовых вод системы водоотведения не существует. Учитывая рельеф местности, сбор и перекачка сточных вод от потребителей частично осуществляется канализационными насосными станциями: КНС «Пролетарская» по ул</w:t>
      </w:r>
      <w:proofErr w:type="gramStart"/>
      <w:r w:rsidRPr="008823E1">
        <w:rPr>
          <w:sz w:val="24"/>
          <w:szCs w:val="24"/>
        </w:rPr>
        <w:t>.П</w:t>
      </w:r>
      <w:proofErr w:type="gramEnd"/>
      <w:r w:rsidRPr="008823E1">
        <w:rPr>
          <w:sz w:val="24"/>
          <w:szCs w:val="24"/>
        </w:rPr>
        <w:t xml:space="preserve">ролетарской; КНС «Боровая» ул.Советская; КНС «Северная» район садов; КНС «Свердлова» ул.Свердлова; КНС «БОС» - биологические очистные сооружения. Очистные сооружения эксплуатируются с 1976 года. </w:t>
      </w:r>
      <w:proofErr w:type="gramStart"/>
      <w:r w:rsidRPr="008823E1">
        <w:rPr>
          <w:sz w:val="24"/>
          <w:szCs w:val="24"/>
        </w:rPr>
        <w:t xml:space="preserve">Состав очистных сооружений: - песколовки -2 шт.; - первичные отстойники - 8 шт.; - </w:t>
      </w:r>
      <w:proofErr w:type="spellStart"/>
      <w:r w:rsidRPr="008823E1">
        <w:rPr>
          <w:sz w:val="24"/>
          <w:szCs w:val="24"/>
        </w:rPr>
        <w:t>аэротенки</w:t>
      </w:r>
      <w:proofErr w:type="spellEnd"/>
      <w:r w:rsidRPr="008823E1">
        <w:rPr>
          <w:sz w:val="24"/>
          <w:szCs w:val="24"/>
        </w:rPr>
        <w:t xml:space="preserve"> – 2 шт.; - вторичные отстойники – 2 шт.; - контактные резервуары – 2 шт.; - иловые карты – 8 шт.; - </w:t>
      </w:r>
      <w:proofErr w:type="spellStart"/>
      <w:r w:rsidRPr="008823E1">
        <w:rPr>
          <w:sz w:val="24"/>
          <w:szCs w:val="24"/>
        </w:rPr>
        <w:t>хлораторная</w:t>
      </w:r>
      <w:proofErr w:type="spellEnd"/>
      <w:r w:rsidRPr="008823E1">
        <w:rPr>
          <w:sz w:val="24"/>
          <w:szCs w:val="24"/>
        </w:rPr>
        <w:t xml:space="preserve"> со складом хлора.</w:t>
      </w:r>
      <w:proofErr w:type="gramEnd"/>
      <w:r w:rsidRPr="008823E1">
        <w:rPr>
          <w:sz w:val="24"/>
          <w:szCs w:val="24"/>
        </w:rPr>
        <w:t xml:space="preserve"> Сточные воды </w:t>
      </w:r>
      <w:proofErr w:type="gramStart"/>
      <w:r w:rsidRPr="008823E1">
        <w:rPr>
          <w:sz w:val="24"/>
          <w:szCs w:val="24"/>
        </w:rPr>
        <w:t>поступают в приемный резервуар насосной станции БОС</w:t>
      </w:r>
      <w:proofErr w:type="gramEnd"/>
      <w:r w:rsidRPr="008823E1">
        <w:rPr>
          <w:sz w:val="24"/>
          <w:szCs w:val="24"/>
        </w:rPr>
        <w:t xml:space="preserve">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 Очистка стоков проходит две стадии: - механическая (грубая очистка с выделением песка и крупных взвесей); - биологическая (удаление тонкой суспензии, коллоидных и растворенных загрязнений на </w:t>
      </w:r>
      <w:proofErr w:type="spellStart"/>
      <w:r w:rsidRPr="008823E1">
        <w:rPr>
          <w:sz w:val="24"/>
          <w:szCs w:val="24"/>
        </w:rPr>
        <w:t>аэротенках</w:t>
      </w:r>
      <w:proofErr w:type="spellEnd"/>
      <w:r w:rsidRPr="008823E1">
        <w:rPr>
          <w:sz w:val="24"/>
          <w:szCs w:val="24"/>
        </w:rPr>
        <w:t xml:space="preserve">). Осадок, поступивший из первичных отстойников и избыточный ил вторичных отстойников, направляется на иловые карты, где он обезвоживается в естественных условиях. Сточные воды перед сбросом в реку Пышма обеззараживаются. В качестве обеззараживающего реагента используется жидкий хлор.  </w:t>
      </w:r>
    </w:p>
    <w:p w:rsidR="00AD2CDA" w:rsidRPr="008823E1" w:rsidRDefault="00AD2CDA" w:rsidP="00AD2CDA">
      <w:pPr>
        <w:ind w:firstLine="709"/>
        <w:jc w:val="both"/>
        <w:rPr>
          <w:sz w:val="24"/>
          <w:szCs w:val="24"/>
        </w:rPr>
      </w:pPr>
      <w:r w:rsidRPr="008823E1">
        <w:rPr>
          <w:sz w:val="24"/>
          <w:szCs w:val="24"/>
        </w:rPr>
        <w:t xml:space="preserve">Существующая технологическая схема очистки сточных вод не обеспечивает качество очищенных сточных вод в соответствии с современными нормативными требованиями. Регулярный контроль над качеством сточных вод производится согласно графику лабораторного контроля. Анализ результатов показывает, что по многим ингредиентам концентрация на выходе с очистных сооружений превышает ПДК для водоемов </w:t>
      </w:r>
      <w:proofErr w:type="spellStart"/>
      <w:r w:rsidRPr="008823E1">
        <w:rPr>
          <w:sz w:val="24"/>
          <w:szCs w:val="24"/>
        </w:rPr>
        <w:t>рыбохозяйственного</w:t>
      </w:r>
      <w:proofErr w:type="spellEnd"/>
      <w:r w:rsidRPr="008823E1">
        <w:rPr>
          <w:sz w:val="24"/>
          <w:szCs w:val="24"/>
        </w:rPr>
        <w:t xml:space="preserve"> назначения. Превышение ПДК по ряду показателей связано с ограниченностью технических возможностей действующих очистных сооружений. Транспортировка сточных вод осуществляется по магистральным и разводящим коллекторам. Большая часть коллекторов не развивалась и не ремонтировалась в требуемом объеме. 40 % жилого фонда не имеет централизованной канализации. </w:t>
      </w:r>
      <w:proofErr w:type="gramStart"/>
      <w:r w:rsidRPr="008823E1">
        <w:rPr>
          <w:sz w:val="24"/>
          <w:szCs w:val="24"/>
        </w:rPr>
        <w:t>Основные технические проблемы сетей канализации, которые обостряются в планируемом периоде: - старение сетей канализации и колодцев, разгерметизация стыков раструбов канализационных сетей, отсутствие чугунных люков, увеличение протяженности сетей с износом 60,2%, и в связи с этим увеличение роста аварийности; - попадание дождевых и дренажных вод в хозяйственно-бытовую канализацию и далее на очистные сооружения, т.к. неучтенные объемы поступающих сточных вод составляют 30-40%;</w:t>
      </w:r>
      <w:proofErr w:type="gramEnd"/>
      <w:r w:rsidRPr="008823E1">
        <w:rPr>
          <w:sz w:val="24"/>
          <w:szCs w:val="24"/>
        </w:rPr>
        <w:t xml:space="preserve"> - отсутствие полного обеспечения центральной канализацией.</w:t>
      </w:r>
    </w:p>
    <w:p w:rsidR="00AD2CDA" w:rsidRPr="008823E1" w:rsidRDefault="00AD2CDA" w:rsidP="00AD2CDA">
      <w:pPr>
        <w:ind w:firstLine="709"/>
        <w:jc w:val="both"/>
        <w:rPr>
          <w:sz w:val="24"/>
          <w:szCs w:val="24"/>
        </w:rPr>
      </w:pPr>
      <w:r w:rsidRPr="008823E1">
        <w:rPr>
          <w:sz w:val="24"/>
          <w:szCs w:val="24"/>
        </w:rPr>
        <w:lastRenderedPageBreak/>
        <w:t xml:space="preserve">Основные технические проблемы очистных сооружений канализации:  </w:t>
      </w:r>
    </w:p>
    <w:p w:rsidR="00AD2CDA" w:rsidRPr="008823E1" w:rsidRDefault="00AD2CDA" w:rsidP="00AD2CDA">
      <w:pPr>
        <w:jc w:val="both"/>
        <w:rPr>
          <w:sz w:val="24"/>
          <w:szCs w:val="24"/>
        </w:rPr>
      </w:pPr>
      <w:r w:rsidRPr="008823E1">
        <w:rPr>
          <w:sz w:val="24"/>
          <w:szCs w:val="24"/>
        </w:rPr>
        <w:t xml:space="preserve">- перегруженность мощности очистных сооружений канализации в паводковый период из </w:t>
      </w:r>
      <w:proofErr w:type="gramStart"/>
      <w:r w:rsidRPr="008823E1">
        <w:rPr>
          <w:sz w:val="24"/>
          <w:szCs w:val="24"/>
        </w:rPr>
        <w:t>-з</w:t>
      </w:r>
      <w:proofErr w:type="gramEnd"/>
      <w:r w:rsidRPr="008823E1">
        <w:rPr>
          <w:sz w:val="24"/>
          <w:szCs w:val="24"/>
        </w:rPr>
        <w:t xml:space="preserve">а неорганизованного поступления ливневых, талых и дренажных вод в систему канализации и отсюда нарушение технологического режима эксплуатации очистных сооружений, что не позволяет достигать нормативного качества очистки сточных вод; </w:t>
      </w:r>
    </w:p>
    <w:p w:rsidR="00AD2CDA" w:rsidRPr="008823E1" w:rsidRDefault="00AD2CDA" w:rsidP="00AD2CDA">
      <w:pPr>
        <w:jc w:val="both"/>
        <w:rPr>
          <w:sz w:val="24"/>
          <w:szCs w:val="24"/>
        </w:rPr>
      </w:pPr>
      <w:r w:rsidRPr="008823E1">
        <w:rPr>
          <w:sz w:val="24"/>
          <w:szCs w:val="24"/>
        </w:rPr>
        <w:t xml:space="preserve">- отсутствие точного учета поступающей сточной воды; </w:t>
      </w:r>
    </w:p>
    <w:p w:rsidR="00AD2CDA" w:rsidRPr="008823E1" w:rsidRDefault="00AD2CDA" w:rsidP="00AD2CDA">
      <w:pPr>
        <w:jc w:val="both"/>
        <w:rPr>
          <w:sz w:val="24"/>
          <w:szCs w:val="24"/>
        </w:rPr>
      </w:pPr>
      <w:r w:rsidRPr="008823E1">
        <w:rPr>
          <w:sz w:val="24"/>
          <w:szCs w:val="24"/>
        </w:rPr>
        <w:t xml:space="preserve">- не соответствие технологии современным требованиям по обеспечению качества очистки сточных вод </w:t>
      </w:r>
      <w:proofErr w:type="gramStart"/>
      <w:r w:rsidRPr="008823E1">
        <w:rPr>
          <w:sz w:val="24"/>
          <w:szCs w:val="24"/>
        </w:rPr>
        <w:t xml:space="preserve">( </w:t>
      </w:r>
      <w:proofErr w:type="spellStart"/>
      <w:proofErr w:type="gramEnd"/>
      <w:r w:rsidRPr="008823E1">
        <w:rPr>
          <w:sz w:val="24"/>
          <w:szCs w:val="24"/>
        </w:rPr>
        <w:t>аэротенки</w:t>
      </w:r>
      <w:proofErr w:type="spellEnd"/>
      <w:r w:rsidRPr="008823E1">
        <w:rPr>
          <w:sz w:val="24"/>
          <w:szCs w:val="24"/>
        </w:rPr>
        <w:t xml:space="preserve"> не оборудованы зонами денитрификации, вторичные отстойники не оборудованы эффективной системой распределения, отсутствуют сооружения доочистки сточных вод от биогенных веществ); </w:t>
      </w:r>
    </w:p>
    <w:p w:rsidR="00AD2CDA" w:rsidRPr="008823E1" w:rsidRDefault="00AD2CDA" w:rsidP="00AD2CDA">
      <w:pPr>
        <w:jc w:val="both"/>
        <w:rPr>
          <w:sz w:val="24"/>
          <w:szCs w:val="24"/>
        </w:rPr>
      </w:pPr>
      <w:r w:rsidRPr="008823E1">
        <w:rPr>
          <w:sz w:val="24"/>
          <w:szCs w:val="24"/>
        </w:rPr>
        <w:t xml:space="preserve">- для обеззараживания применяется опасный реагент – хлор;  </w:t>
      </w:r>
    </w:p>
    <w:p w:rsidR="00AD2CDA" w:rsidRPr="008823E1" w:rsidRDefault="00AD2CDA" w:rsidP="00AD2CDA">
      <w:pPr>
        <w:jc w:val="both"/>
        <w:rPr>
          <w:sz w:val="24"/>
          <w:szCs w:val="24"/>
        </w:rPr>
      </w:pPr>
      <w:r w:rsidRPr="008823E1">
        <w:rPr>
          <w:sz w:val="24"/>
          <w:szCs w:val="24"/>
        </w:rPr>
        <w:t xml:space="preserve">- отсутствует технология сушки осадка, обезвоживание сводится только к естественному высушиванию на иловых полях; </w:t>
      </w:r>
    </w:p>
    <w:p w:rsidR="00AD2CDA" w:rsidRPr="008823E1" w:rsidRDefault="00AD2CDA" w:rsidP="00AD2CDA">
      <w:pPr>
        <w:jc w:val="both"/>
        <w:rPr>
          <w:sz w:val="24"/>
          <w:szCs w:val="24"/>
        </w:rPr>
      </w:pPr>
      <w:r w:rsidRPr="008823E1">
        <w:rPr>
          <w:sz w:val="24"/>
          <w:szCs w:val="24"/>
        </w:rPr>
        <w:t xml:space="preserve">- технологически не решен вопрос с дальнейшим использованием осадка с очистных сооружений; </w:t>
      </w:r>
    </w:p>
    <w:p w:rsidR="00AD2CDA" w:rsidRPr="008823E1" w:rsidRDefault="00AD2CDA" w:rsidP="00AD2CDA">
      <w:pPr>
        <w:jc w:val="both"/>
        <w:rPr>
          <w:sz w:val="24"/>
          <w:szCs w:val="24"/>
        </w:rPr>
      </w:pPr>
      <w:r w:rsidRPr="008823E1">
        <w:rPr>
          <w:sz w:val="24"/>
          <w:szCs w:val="24"/>
        </w:rPr>
        <w:t xml:space="preserve">- энергоемкость оборудования; необходимость оборудования охранной зоны вокруг очистных сооружений. </w:t>
      </w:r>
    </w:p>
    <w:p w:rsidR="00AD2CDA" w:rsidRPr="008823E1" w:rsidRDefault="00AD2CDA" w:rsidP="00AD2CDA">
      <w:pPr>
        <w:ind w:firstLine="709"/>
        <w:jc w:val="both"/>
        <w:rPr>
          <w:sz w:val="24"/>
          <w:szCs w:val="24"/>
        </w:rPr>
      </w:pPr>
      <w:r w:rsidRPr="008823E1">
        <w:rPr>
          <w:sz w:val="24"/>
          <w:szCs w:val="24"/>
        </w:rPr>
        <w:t>1.4.8. Описание и анализ энергетической эффективности систем электроснабжения</w:t>
      </w:r>
    </w:p>
    <w:p w:rsidR="00AD2CDA" w:rsidRPr="008823E1" w:rsidRDefault="00AD2CDA" w:rsidP="00AD2CDA">
      <w:pPr>
        <w:ind w:firstLine="709"/>
        <w:jc w:val="both"/>
        <w:rPr>
          <w:sz w:val="24"/>
          <w:szCs w:val="24"/>
        </w:rPr>
      </w:pPr>
      <w:r w:rsidRPr="008823E1">
        <w:rPr>
          <w:sz w:val="24"/>
          <w:szCs w:val="24"/>
        </w:rPr>
        <w:t xml:space="preserve">Основная </w:t>
      </w:r>
      <w:proofErr w:type="spellStart"/>
      <w:r w:rsidRPr="008823E1">
        <w:rPr>
          <w:sz w:val="24"/>
          <w:szCs w:val="24"/>
        </w:rPr>
        <w:t>энергоснабжающая</w:t>
      </w:r>
      <w:proofErr w:type="spellEnd"/>
      <w:r w:rsidRPr="008823E1">
        <w:rPr>
          <w:sz w:val="24"/>
          <w:szCs w:val="24"/>
        </w:rPr>
        <w:t xml:space="preserve"> компания, которая на территории Камышловского городского округа обслуживает электрические сети, оборудование и передает электроэнергию до потребителя - ГУП СО «</w:t>
      </w:r>
      <w:proofErr w:type="spellStart"/>
      <w:r w:rsidRPr="008823E1">
        <w:rPr>
          <w:sz w:val="24"/>
          <w:szCs w:val="24"/>
        </w:rPr>
        <w:t>Облкоммунэнерго</w:t>
      </w:r>
      <w:proofErr w:type="spellEnd"/>
      <w:r w:rsidRPr="008823E1">
        <w:rPr>
          <w:sz w:val="24"/>
          <w:szCs w:val="24"/>
        </w:rPr>
        <w:t xml:space="preserve">». С целью энергосбережения и повышения энергетической эффективности системы электроснабжения Камышловского городского округа, а также сокращения потерь в электросетях, </w:t>
      </w:r>
      <w:proofErr w:type="gramStart"/>
      <w:r w:rsidRPr="008823E1">
        <w:rPr>
          <w:sz w:val="24"/>
          <w:szCs w:val="24"/>
        </w:rPr>
        <w:t>в следствии</w:t>
      </w:r>
      <w:proofErr w:type="gramEnd"/>
      <w:r w:rsidRPr="008823E1">
        <w:rPr>
          <w:sz w:val="24"/>
          <w:szCs w:val="24"/>
        </w:rPr>
        <w:t xml:space="preserve"> большого износа электрических сетей, необходима реконструкция и модернизация системы, включая сети и трансформаторные подстанции. </w:t>
      </w:r>
    </w:p>
    <w:p w:rsidR="00AD2CDA" w:rsidRPr="008823E1" w:rsidRDefault="00AD2CDA" w:rsidP="00AD2CDA">
      <w:pPr>
        <w:ind w:firstLine="709"/>
        <w:jc w:val="both"/>
        <w:rPr>
          <w:sz w:val="24"/>
          <w:szCs w:val="24"/>
        </w:rPr>
      </w:pPr>
      <w:r w:rsidRPr="008823E1">
        <w:rPr>
          <w:sz w:val="24"/>
          <w:szCs w:val="24"/>
        </w:rPr>
        <w:t xml:space="preserve">1.4.9. Описание и анализ энергетической эффективности систем газоснабжения  </w:t>
      </w:r>
    </w:p>
    <w:p w:rsidR="00AD2CDA" w:rsidRPr="008823E1" w:rsidRDefault="00AD2CDA" w:rsidP="00AD2CDA">
      <w:pPr>
        <w:ind w:firstLine="709"/>
        <w:jc w:val="both"/>
        <w:rPr>
          <w:sz w:val="24"/>
          <w:szCs w:val="24"/>
        </w:rPr>
      </w:pPr>
      <w:r w:rsidRPr="008823E1">
        <w:rPr>
          <w:sz w:val="24"/>
          <w:szCs w:val="24"/>
        </w:rPr>
        <w:t>Газификация природным газом в г</w:t>
      </w:r>
      <w:proofErr w:type="gramStart"/>
      <w:r w:rsidRPr="008823E1">
        <w:rPr>
          <w:sz w:val="24"/>
          <w:szCs w:val="24"/>
        </w:rPr>
        <w:t>.К</w:t>
      </w:r>
      <w:proofErr w:type="gramEnd"/>
      <w:r w:rsidRPr="008823E1">
        <w:rPr>
          <w:sz w:val="24"/>
          <w:szCs w:val="24"/>
        </w:rPr>
        <w:t>амышлове началась 6 марта 1999 года. Построено вновь и переведено на природный газ более 15 котельных, проложено 39,7 км газопровода. Переведено на индивидуальное отопление 32 квартиры. Ведутся работы по строительству уличных сетей газопровода, вырезке баз сжиженного газа. В настоящее время необходимо вырезать несколько баз сжиженного газа и перевести потребление на централизованное газоснабжение. Кроме того, необходимо также перевести на централизованное газоснабжение потребителей с баллонным газом, что существенно снизит транспортные расходы, и обеспечит надежное и бесперебойное газоснабжение.</w:t>
      </w:r>
    </w:p>
    <w:p w:rsidR="00AD2CDA" w:rsidRPr="008823E1" w:rsidRDefault="00AD2CDA" w:rsidP="00AD2CDA">
      <w:pPr>
        <w:ind w:firstLine="709"/>
        <w:jc w:val="both"/>
        <w:rPr>
          <w:sz w:val="24"/>
          <w:szCs w:val="24"/>
        </w:rPr>
      </w:pPr>
      <w:r w:rsidRPr="008823E1">
        <w:rPr>
          <w:sz w:val="24"/>
          <w:szCs w:val="24"/>
        </w:rPr>
        <w:t xml:space="preserve">1.5. Транспортный комплекс </w:t>
      </w:r>
    </w:p>
    <w:p w:rsidR="00AD2CDA" w:rsidRPr="008823E1" w:rsidRDefault="00AD2CDA" w:rsidP="00AD2CDA">
      <w:pPr>
        <w:ind w:firstLine="709"/>
        <w:jc w:val="both"/>
        <w:rPr>
          <w:sz w:val="24"/>
          <w:szCs w:val="24"/>
        </w:rPr>
      </w:pPr>
      <w:r w:rsidRPr="008823E1">
        <w:rPr>
          <w:sz w:val="24"/>
          <w:szCs w:val="24"/>
        </w:rPr>
        <w:t xml:space="preserve">На территории Камышловского городского округа выполняются пассажирские городские, пригородные, междугородные перевозки транспортным предприятием ИП </w:t>
      </w:r>
      <w:proofErr w:type="spellStart"/>
      <w:r w:rsidRPr="008823E1">
        <w:rPr>
          <w:sz w:val="24"/>
          <w:szCs w:val="24"/>
        </w:rPr>
        <w:t>Лепихин</w:t>
      </w:r>
      <w:proofErr w:type="spellEnd"/>
      <w:r w:rsidRPr="008823E1">
        <w:rPr>
          <w:sz w:val="24"/>
          <w:szCs w:val="24"/>
        </w:rPr>
        <w:t xml:space="preserve"> В.А. Количество автобусов – 36 ед., в том числе, работающих: - на дизельном топливе – 29 ед., - на природном газе – 7.</w:t>
      </w:r>
    </w:p>
    <w:p w:rsidR="00AD2CDA" w:rsidRDefault="00AD2CDA" w:rsidP="00AD2CDA">
      <w:pPr>
        <w:ind w:firstLine="709"/>
        <w:jc w:val="both"/>
        <w:rPr>
          <w:sz w:val="24"/>
          <w:szCs w:val="24"/>
        </w:rPr>
      </w:pPr>
    </w:p>
    <w:p w:rsidR="00AD2CDA" w:rsidRPr="008823E1" w:rsidRDefault="00AD2CDA" w:rsidP="00AD2CDA">
      <w:pPr>
        <w:shd w:val="clear" w:color="auto" w:fill="FFFFFF"/>
        <w:spacing w:line="300" w:lineRule="atLeast"/>
        <w:ind w:firstLine="708"/>
        <w:jc w:val="center"/>
        <w:rPr>
          <w:b/>
          <w:bCs/>
          <w:color w:val="000000"/>
          <w:sz w:val="24"/>
          <w:szCs w:val="24"/>
        </w:rPr>
      </w:pPr>
      <w:r w:rsidRPr="008823E1">
        <w:rPr>
          <w:b/>
          <w:bCs/>
          <w:color w:val="000000"/>
          <w:sz w:val="24"/>
          <w:szCs w:val="24"/>
        </w:rPr>
        <w:t xml:space="preserve">Подпрограмма «Развитие газификации в </w:t>
      </w:r>
      <w:proofErr w:type="spellStart"/>
      <w:r w:rsidRPr="008823E1">
        <w:rPr>
          <w:b/>
          <w:bCs/>
          <w:color w:val="000000"/>
          <w:sz w:val="24"/>
          <w:szCs w:val="24"/>
        </w:rPr>
        <w:t>Камышловском</w:t>
      </w:r>
      <w:proofErr w:type="spellEnd"/>
      <w:r w:rsidRPr="008823E1">
        <w:rPr>
          <w:b/>
          <w:bCs/>
          <w:color w:val="000000"/>
          <w:sz w:val="24"/>
          <w:szCs w:val="24"/>
        </w:rPr>
        <w:t xml:space="preserve"> городском округе»</w:t>
      </w:r>
    </w:p>
    <w:p w:rsidR="00AD2CDA" w:rsidRPr="008823E1" w:rsidRDefault="00AD2CDA" w:rsidP="00AD2CDA">
      <w:pPr>
        <w:shd w:val="clear" w:color="auto" w:fill="FFFFFF"/>
        <w:spacing w:line="300" w:lineRule="atLeast"/>
        <w:ind w:firstLine="708"/>
        <w:jc w:val="both"/>
        <w:rPr>
          <w:color w:val="000000"/>
          <w:sz w:val="24"/>
          <w:szCs w:val="24"/>
        </w:rPr>
      </w:pPr>
      <w:proofErr w:type="spellStart"/>
      <w:r w:rsidRPr="008823E1">
        <w:rPr>
          <w:color w:val="000000"/>
          <w:sz w:val="24"/>
          <w:szCs w:val="24"/>
        </w:rPr>
        <w:t>Камышловский</w:t>
      </w:r>
      <w:proofErr w:type="spellEnd"/>
      <w:r w:rsidRPr="008823E1">
        <w:rPr>
          <w:color w:val="000000"/>
          <w:sz w:val="24"/>
          <w:szCs w:val="24"/>
        </w:rPr>
        <w:t xml:space="preserve"> городской округ занимает площадь в 5406,7 кв.км. Численность населения на 01.01.2013 года составляет 26782 человек.</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w:t>
      </w:r>
      <w:proofErr w:type="spellStart"/>
      <w:r w:rsidRPr="008823E1">
        <w:rPr>
          <w:color w:val="000000"/>
          <w:sz w:val="24"/>
          <w:szCs w:val="24"/>
        </w:rPr>
        <w:t>Камышловскому</w:t>
      </w:r>
      <w:proofErr w:type="spellEnd"/>
      <w:r w:rsidRPr="008823E1">
        <w:rPr>
          <w:color w:val="000000"/>
          <w:sz w:val="24"/>
          <w:szCs w:val="24"/>
        </w:rPr>
        <w:t xml:space="preserve"> городскому округу проложен газопровод высокого давления 1-й категории, входное давление 1,2-0,6 МПа – ГГРП-1г</w:t>
      </w:r>
      <w:proofErr w:type="gramStart"/>
      <w:r w:rsidRPr="008823E1">
        <w:rPr>
          <w:color w:val="000000"/>
          <w:sz w:val="24"/>
          <w:szCs w:val="24"/>
        </w:rPr>
        <w:t>.К</w:t>
      </w:r>
      <w:proofErr w:type="gramEnd"/>
      <w:r w:rsidRPr="008823E1">
        <w:rPr>
          <w:color w:val="000000"/>
          <w:sz w:val="24"/>
          <w:szCs w:val="24"/>
        </w:rPr>
        <w:t>амышлов, выходное давление 0,6-0,3 МПа.</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Одиночное протяжение уличной газовой сети составляет 55,3 км</w:t>
      </w:r>
      <w:proofErr w:type="gramStart"/>
      <w:r w:rsidRPr="008823E1">
        <w:rPr>
          <w:color w:val="000000"/>
          <w:sz w:val="24"/>
          <w:szCs w:val="24"/>
        </w:rPr>
        <w:t xml:space="preserve">., </w:t>
      </w:r>
      <w:proofErr w:type="gramEnd"/>
      <w:r w:rsidRPr="008823E1">
        <w:rPr>
          <w:color w:val="000000"/>
          <w:sz w:val="24"/>
          <w:szCs w:val="24"/>
        </w:rPr>
        <w:t>в том числе высокого (среднего) давления 19,76 км., низкого давления 35,54 км., подземных газопроводов 15,78 км., надземных газопроводов 39,52 км.</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w:t>
      </w:r>
      <w:r w:rsidRPr="008823E1">
        <w:rPr>
          <w:color w:val="000000"/>
          <w:sz w:val="24"/>
          <w:szCs w:val="24"/>
        </w:rPr>
        <w:lastRenderedPageBreak/>
        <w:t>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AD2CDA" w:rsidRPr="008823E1" w:rsidRDefault="00AD2CDA" w:rsidP="00AD2CDA">
      <w:pPr>
        <w:shd w:val="clear" w:color="auto" w:fill="FFFFFF"/>
        <w:spacing w:line="300" w:lineRule="atLeast"/>
        <w:jc w:val="right"/>
        <w:rPr>
          <w:color w:val="000000"/>
          <w:sz w:val="24"/>
          <w:szCs w:val="24"/>
        </w:rPr>
      </w:pPr>
      <w:r w:rsidRPr="008823E1">
        <w:rPr>
          <w:color w:val="000000"/>
          <w:sz w:val="24"/>
          <w:szCs w:val="24"/>
        </w:rPr>
        <w:t>Таблица 1</w:t>
      </w:r>
    </w:p>
    <w:p w:rsidR="00AD2CDA" w:rsidRPr="008823E1" w:rsidRDefault="00AD2CDA" w:rsidP="00AD2CDA">
      <w:pPr>
        <w:shd w:val="clear" w:color="auto" w:fill="FFFFFF"/>
        <w:spacing w:line="300" w:lineRule="atLeast"/>
        <w:jc w:val="center"/>
        <w:rPr>
          <w:color w:val="000000"/>
          <w:sz w:val="24"/>
          <w:szCs w:val="24"/>
        </w:rPr>
      </w:pPr>
      <w:r w:rsidRPr="008823E1">
        <w:rPr>
          <w:color w:val="000000"/>
          <w:sz w:val="24"/>
          <w:szCs w:val="24"/>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263"/>
        <w:gridCol w:w="991"/>
        <w:gridCol w:w="1032"/>
        <w:gridCol w:w="1074"/>
      </w:tblGrid>
      <w:tr w:rsidR="00AD2CDA" w:rsidRPr="008823E1" w:rsidTr="007167D2">
        <w:trPr>
          <w:trHeight w:val="716"/>
        </w:trPr>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Показатели</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 xml:space="preserve">Ед. </w:t>
            </w:r>
            <w:proofErr w:type="spellStart"/>
            <w:r w:rsidRPr="008823E1">
              <w:rPr>
                <w:color w:val="000000"/>
                <w:sz w:val="24"/>
                <w:szCs w:val="24"/>
              </w:rPr>
              <w:t>изм</w:t>
            </w:r>
            <w:proofErr w:type="spellEnd"/>
            <w:r w:rsidRPr="008823E1">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2012г.</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2013г.</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14145</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14243</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газифицированных домовладений (квартир),</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сжиженным газо</w:t>
            </w:r>
            <w:proofErr w:type="gramStart"/>
            <w:r w:rsidRPr="008823E1">
              <w:rPr>
                <w:color w:val="000000"/>
                <w:sz w:val="24"/>
                <w:szCs w:val="24"/>
              </w:rPr>
              <w:t>м(</w:t>
            </w:r>
            <w:proofErr w:type="gramEnd"/>
            <w:r w:rsidRPr="008823E1">
              <w:rPr>
                <w:color w:val="000000"/>
                <w:sz w:val="24"/>
                <w:szCs w:val="24"/>
              </w:rPr>
              <w:t xml:space="preserve"> в т.ч. ГБУ)</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7877</w:t>
            </w:r>
          </w:p>
          <w:p w:rsidR="00AD2CDA" w:rsidRPr="008823E1" w:rsidRDefault="00AD2CDA" w:rsidP="007167D2">
            <w:pPr>
              <w:spacing w:line="270" w:lineRule="atLeast"/>
              <w:ind w:left="30" w:right="30"/>
              <w:rPr>
                <w:color w:val="000000"/>
                <w:sz w:val="24"/>
                <w:szCs w:val="24"/>
              </w:rPr>
            </w:pPr>
            <w:r w:rsidRPr="008823E1">
              <w:rPr>
                <w:color w:val="000000"/>
                <w:sz w:val="24"/>
                <w:szCs w:val="24"/>
              </w:rPr>
              <w:t>4039</w:t>
            </w:r>
          </w:p>
          <w:p w:rsidR="00AD2CDA" w:rsidRPr="008823E1" w:rsidRDefault="00AD2CDA" w:rsidP="007167D2">
            <w:pPr>
              <w:spacing w:line="270" w:lineRule="atLeast"/>
              <w:ind w:left="30" w:right="30"/>
              <w:rPr>
                <w:color w:val="000000"/>
                <w:sz w:val="24"/>
                <w:szCs w:val="24"/>
              </w:rPr>
            </w:pPr>
            <w:r w:rsidRPr="008823E1">
              <w:rPr>
                <w:color w:val="000000"/>
                <w:sz w:val="24"/>
                <w:szCs w:val="24"/>
              </w:rPr>
              <w:t>3838</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7810</w:t>
            </w:r>
          </w:p>
          <w:p w:rsidR="00AD2CDA" w:rsidRPr="008823E1" w:rsidRDefault="00AD2CDA" w:rsidP="007167D2">
            <w:pPr>
              <w:spacing w:line="270" w:lineRule="atLeast"/>
              <w:ind w:left="30" w:right="30"/>
              <w:rPr>
                <w:color w:val="000000"/>
                <w:sz w:val="24"/>
                <w:szCs w:val="24"/>
              </w:rPr>
            </w:pPr>
            <w:r w:rsidRPr="008823E1">
              <w:rPr>
                <w:color w:val="000000"/>
                <w:sz w:val="24"/>
                <w:szCs w:val="24"/>
              </w:rPr>
              <w:t>4299</w:t>
            </w:r>
          </w:p>
          <w:p w:rsidR="00AD2CDA" w:rsidRPr="008823E1" w:rsidRDefault="00AD2CDA" w:rsidP="007167D2">
            <w:pPr>
              <w:spacing w:line="270" w:lineRule="atLeast"/>
              <w:ind w:left="30" w:right="30"/>
              <w:rPr>
                <w:color w:val="000000"/>
                <w:sz w:val="24"/>
                <w:szCs w:val="24"/>
              </w:rPr>
            </w:pPr>
            <w:r w:rsidRPr="008823E1">
              <w:rPr>
                <w:color w:val="000000"/>
                <w:sz w:val="24"/>
                <w:szCs w:val="24"/>
              </w:rPr>
              <w:t>3511</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жилищного фонда</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уровень газификации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55,7</w:t>
            </w:r>
          </w:p>
          <w:p w:rsidR="00AD2CDA" w:rsidRPr="008823E1" w:rsidRDefault="00AD2CDA" w:rsidP="007167D2">
            <w:pPr>
              <w:spacing w:line="270" w:lineRule="atLeast"/>
              <w:ind w:left="30" w:right="30"/>
              <w:rPr>
                <w:color w:val="000000"/>
                <w:sz w:val="24"/>
                <w:szCs w:val="24"/>
              </w:rPr>
            </w:pPr>
            <w:r w:rsidRPr="008823E1">
              <w:rPr>
                <w:color w:val="000000"/>
                <w:sz w:val="24"/>
                <w:szCs w:val="24"/>
              </w:rPr>
              <w:t>28,6</w:t>
            </w:r>
          </w:p>
          <w:p w:rsidR="00AD2CDA" w:rsidRPr="008823E1" w:rsidRDefault="00AD2CDA" w:rsidP="007167D2">
            <w:pPr>
              <w:spacing w:line="270" w:lineRule="atLeast"/>
              <w:ind w:left="30" w:right="30"/>
              <w:rPr>
                <w:color w:val="000000"/>
                <w:sz w:val="24"/>
                <w:szCs w:val="24"/>
              </w:rPr>
            </w:pPr>
            <w:r w:rsidRPr="008823E1">
              <w:rPr>
                <w:color w:val="000000"/>
                <w:sz w:val="24"/>
                <w:szCs w:val="24"/>
              </w:rPr>
              <w:t>27,1</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54,8</w:t>
            </w:r>
          </w:p>
          <w:p w:rsidR="00AD2CDA" w:rsidRPr="008823E1" w:rsidRDefault="00AD2CDA" w:rsidP="007167D2">
            <w:pPr>
              <w:spacing w:line="270" w:lineRule="atLeast"/>
              <w:ind w:left="30" w:right="30"/>
              <w:rPr>
                <w:color w:val="000000"/>
                <w:sz w:val="24"/>
                <w:szCs w:val="24"/>
              </w:rPr>
            </w:pPr>
            <w:r w:rsidRPr="008823E1">
              <w:rPr>
                <w:color w:val="000000"/>
                <w:sz w:val="24"/>
                <w:szCs w:val="24"/>
              </w:rPr>
              <w:t>30,2</w:t>
            </w:r>
          </w:p>
          <w:p w:rsidR="00AD2CDA" w:rsidRPr="008823E1" w:rsidRDefault="00AD2CDA" w:rsidP="007167D2">
            <w:pPr>
              <w:spacing w:line="270" w:lineRule="atLeast"/>
              <w:ind w:left="30" w:right="30"/>
              <w:rPr>
                <w:color w:val="000000"/>
                <w:sz w:val="24"/>
                <w:szCs w:val="24"/>
              </w:rPr>
            </w:pPr>
            <w:r w:rsidRPr="008823E1">
              <w:rPr>
                <w:color w:val="000000"/>
                <w:sz w:val="24"/>
                <w:szCs w:val="24"/>
              </w:rPr>
              <w:t>24,6</w:t>
            </w:r>
          </w:p>
        </w:tc>
      </w:tr>
    </w:tbl>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w:t>
      </w:r>
      <w:proofErr w:type="spellStart"/>
      <w:r w:rsidRPr="008823E1">
        <w:rPr>
          <w:color w:val="000000"/>
          <w:sz w:val="24"/>
          <w:szCs w:val="24"/>
        </w:rPr>
        <w:t>ресурсоснабжения</w:t>
      </w:r>
      <w:proofErr w:type="spellEnd"/>
      <w:r w:rsidRPr="008823E1">
        <w:rPr>
          <w:color w:val="000000"/>
          <w:sz w:val="24"/>
          <w:szCs w:val="24"/>
        </w:rPr>
        <w:t>.</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w:t>
      </w:r>
      <w:proofErr w:type="spellStart"/>
      <w:r w:rsidRPr="008823E1">
        <w:rPr>
          <w:color w:val="000000"/>
          <w:sz w:val="24"/>
          <w:szCs w:val="24"/>
        </w:rPr>
        <w:t>негазифицированных</w:t>
      </w:r>
      <w:proofErr w:type="spellEnd"/>
      <w:r w:rsidRPr="008823E1">
        <w:rPr>
          <w:color w:val="000000"/>
          <w:sz w:val="24"/>
          <w:szCs w:val="24"/>
        </w:rPr>
        <w:t xml:space="preserve"> потребителей от существующих систем газораспределения. </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Основные направления реализации комплексного решения проблемы газификации Камышловского городского округа: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четкая координация деятельности участников процесса газификации;</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развитие, сохранение и восстановление существующего газового хозяйства с применением новых технологий, эффективных материалов, инженер</w:t>
      </w:r>
      <w:r w:rsidRPr="008823E1">
        <w:rPr>
          <w:color w:val="000000"/>
          <w:sz w:val="24"/>
          <w:szCs w:val="24"/>
        </w:rPr>
        <w:softHyphen/>
        <w:t>ных систем и устройств, а также уточнение ряда инженерно-технических и градостроительных аспектов развития газоснабжения.</w:t>
      </w:r>
    </w:p>
    <w:p w:rsidR="00AD2CDA" w:rsidRDefault="00AD2CDA" w:rsidP="00AD2CDA">
      <w:pPr>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«Благоустройство и озеленение Камышловского городского округа»</w:t>
      </w:r>
    </w:p>
    <w:p w:rsidR="00AD2CDA" w:rsidRPr="008823E1" w:rsidRDefault="00AD2CDA" w:rsidP="00AD2CDA">
      <w:pPr>
        <w:ind w:firstLine="709"/>
        <w:jc w:val="both"/>
        <w:rPr>
          <w:sz w:val="24"/>
          <w:szCs w:val="24"/>
        </w:rPr>
      </w:pPr>
      <w:r w:rsidRPr="008823E1">
        <w:rPr>
          <w:sz w:val="24"/>
          <w:szCs w:val="24"/>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8823E1">
        <w:rPr>
          <w:spacing w:val="-2"/>
          <w:sz w:val="24"/>
          <w:szCs w:val="24"/>
        </w:rPr>
        <w:t xml:space="preserve"> «</w:t>
      </w:r>
      <w:r w:rsidRPr="008823E1">
        <w:rPr>
          <w:sz w:val="24"/>
          <w:szCs w:val="24"/>
        </w:rPr>
        <w:t xml:space="preserve">Правил благоустройства, обеспечения санитарного содержания территории Камышловского городского округа», утвержденных решением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w:t>
      </w:r>
      <w:r w:rsidRPr="008823E1">
        <w:rPr>
          <w:sz w:val="24"/>
          <w:szCs w:val="24"/>
        </w:rPr>
        <w:lastRenderedPageBreak/>
        <w:t xml:space="preserve">поощрения граждан, принимающих активное участие в благоустройстве дворов и подъездов, в которых проживают. Внешний облик города, его красота и </w:t>
      </w:r>
      <w:proofErr w:type="gramStart"/>
      <w:r w:rsidRPr="008823E1">
        <w:rPr>
          <w:sz w:val="24"/>
          <w:szCs w:val="24"/>
        </w:rPr>
        <w:t>эстетический вид</w:t>
      </w:r>
      <w:proofErr w:type="gramEnd"/>
      <w:r w:rsidRPr="008823E1">
        <w:rPr>
          <w:sz w:val="24"/>
          <w:szCs w:val="24"/>
        </w:rPr>
        <w:t>, также зависит от количества размещения малых архитектурных форм (скамеек, вазонов, урн, светильников), рекламных конструкций.</w:t>
      </w:r>
    </w:p>
    <w:p w:rsidR="00AD2CDA" w:rsidRPr="008823E1" w:rsidRDefault="00AD2CDA" w:rsidP="00AD2CDA">
      <w:pPr>
        <w:ind w:firstLine="600"/>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проведение мероприятий по улучшению уличного освещения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xml:space="preserve">-  благоустройство площади, парков и </w:t>
      </w:r>
      <w:proofErr w:type="gramStart"/>
      <w:r w:rsidRPr="008823E1">
        <w:rPr>
          <w:sz w:val="24"/>
          <w:szCs w:val="24"/>
        </w:rPr>
        <w:t>скверов</w:t>
      </w:r>
      <w:proofErr w:type="gramEnd"/>
      <w:r w:rsidRPr="008823E1">
        <w:rPr>
          <w:sz w:val="24"/>
          <w:szCs w:val="24"/>
        </w:rPr>
        <w:t xml:space="preserve">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благоустройство мест захоронений (кладбищ)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23E1">
        <w:rPr>
          <w:color w:val="000000"/>
          <w:sz w:val="24"/>
          <w:szCs w:val="24"/>
        </w:rPr>
        <w:t xml:space="preserve"> Ежегодно производится обрезка порядка </w:t>
      </w:r>
      <w:r w:rsidRPr="008823E1">
        <w:rPr>
          <w:sz w:val="24"/>
          <w:szCs w:val="24"/>
        </w:rPr>
        <w:t>500</w:t>
      </w:r>
      <w:r w:rsidRPr="008823E1">
        <w:rPr>
          <w:color w:val="FF0000"/>
          <w:sz w:val="24"/>
          <w:szCs w:val="24"/>
        </w:rPr>
        <w:t xml:space="preserve"> </w:t>
      </w:r>
      <w:r w:rsidRPr="008823E1">
        <w:rPr>
          <w:color w:val="000000"/>
          <w:sz w:val="24"/>
          <w:szCs w:val="24"/>
        </w:rPr>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8823E1">
        <w:rPr>
          <w:sz w:val="24"/>
          <w:szCs w:val="24"/>
        </w:rPr>
        <w:t>.</w:t>
      </w:r>
    </w:p>
    <w:p w:rsidR="00AD2CDA" w:rsidRPr="008823E1" w:rsidRDefault="00AD2CDA" w:rsidP="00AD2CDA">
      <w:pPr>
        <w:ind w:firstLine="600"/>
        <w:jc w:val="both"/>
        <w:rPr>
          <w:sz w:val="24"/>
          <w:szCs w:val="24"/>
        </w:rPr>
      </w:pPr>
      <w:proofErr w:type="gramStart"/>
      <w:r w:rsidRPr="008823E1">
        <w:rPr>
          <w:sz w:val="24"/>
          <w:szCs w:val="24"/>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23E1">
        <w:rPr>
          <w:color w:val="000000"/>
          <w:sz w:val="24"/>
          <w:szCs w:val="24"/>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23E1">
        <w:rPr>
          <w:sz w:val="24"/>
          <w:szCs w:val="24"/>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roofErr w:type="gramEnd"/>
    </w:p>
    <w:p w:rsidR="00AD2CDA" w:rsidRPr="008823E1" w:rsidRDefault="00AD2CDA" w:rsidP="00AD2CDA">
      <w:pPr>
        <w:pStyle w:val="HTML"/>
        <w:ind w:firstLine="600"/>
        <w:jc w:val="both"/>
        <w:rPr>
          <w:rFonts w:ascii="Times New Roman" w:hAnsi="Times New Roman" w:cs="Times New Roman"/>
          <w:color w:val="000000"/>
          <w:sz w:val="24"/>
          <w:szCs w:val="24"/>
        </w:rPr>
      </w:pPr>
      <w:r w:rsidRPr="008823E1">
        <w:rPr>
          <w:rFonts w:ascii="Times New Roman" w:hAnsi="Times New Roman" w:cs="Times New Roman"/>
          <w:color w:val="000000"/>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«Охрана окружающей среды»</w:t>
      </w:r>
    </w:p>
    <w:p w:rsidR="00AD2CDA" w:rsidRPr="008823E1" w:rsidRDefault="00AD2CDA" w:rsidP="00AD2CDA">
      <w:pPr>
        <w:ind w:firstLine="709"/>
        <w:jc w:val="both"/>
        <w:rPr>
          <w:position w:val="6"/>
          <w:sz w:val="24"/>
          <w:szCs w:val="24"/>
        </w:rPr>
      </w:pPr>
      <w:r w:rsidRPr="008823E1">
        <w:rPr>
          <w:position w:val="6"/>
          <w:sz w:val="24"/>
          <w:szCs w:val="24"/>
        </w:rPr>
        <w:t>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утвержденных решение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конкурса «</w:t>
      </w:r>
      <w:proofErr w:type="spellStart"/>
      <w:r w:rsidRPr="008823E1">
        <w:rPr>
          <w:position w:val="6"/>
          <w:sz w:val="24"/>
          <w:szCs w:val="24"/>
        </w:rPr>
        <w:t>Лучшый</w:t>
      </w:r>
      <w:proofErr w:type="spellEnd"/>
      <w:r w:rsidRPr="008823E1">
        <w:rPr>
          <w:position w:val="6"/>
          <w:sz w:val="24"/>
          <w:szCs w:val="24"/>
        </w:rPr>
        <w:t xml:space="preserve">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w:t>
      </w:r>
      <w:proofErr w:type="gramStart"/>
      <w:r w:rsidRPr="008823E1">
        <w:rPr>
          <w:position w:val="6"/>
          <w:sz w:val="24"/>
          <w:szCs w:val="24"/>
        </w:rPr>
        <w:t>эстетический вид</w:t>
      </w:r>
      <w:proofErr w:type="gramEnd"/>
      <w:r w:rsidRPr="008823E1">
        <w:rPr>
          <w:position w:val="6"/>
          <w:sz w:val="24"/>
          <w:szCs w:val="24"/>
        </w:rPr>
        <w:t xml:space="preserve">, также зависит от количества размещения малых архитектурных форм (скамеек, вазонов, урн, светильников), рекламных конструкций, </w:t>
      </w:r>
      <w:proofErr w:type="spellStart"/>
      <w:r w:rsidRPr="008823E1">
        <w:rPr>
          <w:position w:val="6"/>
          <w:sz w:val="24"/>
          <w:szCs w:val="24"/>
        </w:rPr>
        <w:t>банеров</w:t>
      </w:r>
      <w:proofErr w:type="spellEnd"/>
      <w:r w:rsidRPr="008823E1">
        <w:rPr>
          <w:position w:val="6"/>
          <w:sz w:val="24"/>
          <w:szCs w:val="24"/>
        </w:rPr>
        <w:t xml:space="preserve">, направленных на охрану окружающей среды в окрестности города Камышлова. </w:t>
      </w:r>
    </w:p>
    <w:p w:rsidR="00AD2CDA" w:rsidRPr="008823E1" w:rsidRDefault="00AD2CDA" w:rsidP="00AD2CDA">
      <w:pPr>
        <w:ind w:firstLine="720"/>
        <w:jc w:val="both"/>
        <w:rPr>
          <w:position w:val="6"/>
          <w:sz w:val="24"/>
          <w:szCs w:val="24"/>
        </w:rPr>
      </w:pPr>
      <w:r w:rsidRPr="008823E1">
        <w:rPr>
          <w:position w:val="6"/>
          <w:sz w:val="24"/>
          <w:szCs w:val="24"/>
        </w:rPr>
        <w:t>Основными проблемами, которые призвана решать данная Программа, являются:</w:t>
      </w:r>
    </w:p>
    <w:p w:rsidR="00AD2CDA" w:rsidRPr="008823E1" w:rsidRDefault="00AD2CDA" w:rsidP="00AD2CDA">
      <w:pPr>
        <w:ind w:firstLine="720"/>
        <w:jc w:val="both"/>
        <w:rPr>
          <w:position w:val="6"/>
          <w:sz w:val="24"/>
          <w:szCs w:val="24"/>
        </w:rPr>
      </w:pPr>
      <w:r w:rsidRPr="008823E1">
        <w:rPr>
          <w:position w:val="6"/>
          <w:sz w:val="24"/>
          <w:szCs w:val="24"/>
        </w:rPr>
        <w:t xml:space="preserve">- улучшение общего санитарного состояние города; </w:t>
      </w:r>
    </w:p>
    <w:p w:rsidR="00AD2CDA" w:rsidRPr="008823E1" w:rsidRDefault="00AD2CDA" w:rsidP="00AD2CDA">
      <w:pPr>
        <w:ind w:firstLine="720"/>
        <w:jc w:val="both"/>
        <w:rPr>
          <w:position w:val="6"/>
          <w:sz w:val="24"/>
          <w:szCs w:val="24"/>
        </w:rPr>
      </w:pPr>
      <w:r w:rsidRPr="008823E1">
        <w:rPr>
          <w:position w:val="6"/>
          <w:sz w:val="24"/>
          <w:szCs w:val="24"/>
        </w:rPr>
        <w:lastRenderedPageBreak/>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720"/>
        <w:jc w:val="both"/>
        <w:rPr>
          <w:position w:val="6"/>
          <w:sz w:val="24"/>
          <w:szCs w:val="24"/>
        </w:rPr>
      </w:pPr>
      <w:r w:rsidRPr="008823E1">
        <w:rPr>
          <w:position w:val="6"/>
          <w:sz w:val="24"/>
          <w:szCs w:val="24"/>
        </w:rPr>
        <w:t>- реконструкция источников нецентрализованного водоснабжения;</w:t>
      </w:r>
    </w:p>
    <w:p w:rsidR="00AD2CDA" w:rsidRPr="008823E1" w:rsidRDefault="00AD2CDA" w:rsidP="00AD2CDA">
      <w:pPr>
        <w:ind w:firstLine="600"/>
        <w:jc w:val="both"/>
        <w:rPr>
          <w:sz w:val="24"/>
          <w:szCs w:val="24"/>
        </w:rPr>
      </w:pPr>
      <w:r w:rsidRPr="008823E1">
        <w:rPr>
          <w:sz w:val="24"/>
          <w:szCs w:val="24"/>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600"/>
        <w:jc w:val="both"/>
        <w:rPr>
          <w:sz w:val="24"/>
          <w:szCs w:val="24"/>
        </w:rPr>
      </w:pPr>
      <w:r w:rsidRPr="008823E1">
        <w:rPr>
          <w:sz w:val="24"/>
          <w:szCs w:val="24"/>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23E1">
        <w:rPr>
          <w:sz w:val="24"/>
          <w:szCs w:val="24"/>
        </w:rPr>
        <w:tab/>
      </w:r>
    </w:p>
    <w:p w:rsidR="00AD2CDA" w:rsidRPr="008823E1" w:rsidRDefault="00AD2CDA" w:rsidP="00AD2CDA">
      <w:pPr>
        <w:ind w:firstLine="600"/>
        <w:jc w:val="both"/>
        <w:rPr>
          <w:sz w:val="24"/>
          <w:szCs w:val="24"/>
        </w:rPr>
      </w:pPr>
      <w:r w:rsidRPr="008823E1">
        <w:rPr>
          <w:sz w:val="24"/>
          <w:szCs w:val="24"/>
        </w:rPr>
        <w:t>- недостаток организованного водоотвода ливневых стоков - протяженности ливневой канализации.</w:t>
      </w:r>
    </w:p>
    <w:p w:rsidR="00AD2CDA" w:rsidRPr="008823E1" w:rsidRDefault="00AD2CDA" w:rsidP="00AD2CDA">
      <w:pPr>
        <w:pStyle w:val="HTML"/>
        <w:ind w:firstLine="720"/>
        <w:jc w:val="both"/>
        <w:rPr>
          <w:rFonts w:ascii="Times New Roman" w:hAnsi="Times New Roman" w:cs="Times New Roman"/>
          <w:position w:val="6"/>
          <w:sz w:val="24"/>
          <w:szCs w:val="24"/>
        </w:rPr>
      </w:pPr>
      <w:r w:rsidRPr="008823E1">
        <w:rPr>
          <w:rFonts w:ascii="Times New Roman" w:hAnsi="Times New Roman" w:cs="Times New Roman"/>
          <w:color w:val="000000"/>
          <w:position w:val="6"/>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AD2CDA" w:rsidRPr="008823E1" w:rsidRDefault="00AD2CDA" w:rsidP="00AD2CDA">
      <w:pPr>
        <w:ind w:firstLine="709"/>
        <w:jc w:val="both"/>
        <w:rPr>
          <w:sz w:val="24"/>
          <w:szCs w:val="24"/>
        </w:rPr>
      </w:pPr>
      <w:r w:rsidRPr="008823E1">
        <w:rPr>
          <w:sz w:val="24"/>
          <w:szCs w:val="24"/>
          <w:u w:val="single"/>
        </w:rPr>
        <w:t>Дорога</w:t>
      </w:r>
      <w:r w:rsidRPr="008823E1">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AD2CDA" w:rsidRPr="008823E1" w:rsidRDefault="00AD2CDA" w:rsidP="00AD2CDA">
      <w:pPr>
        <w:ind w:firstLine="709"/>
        <w:jc w:val="both"/>
        <w:rPr>
          <w:sz w:val="24"/>
          <w:szCs w:val="24"/>
        </w:rPr>
      </w:pPr>
      <w:proofErr w:type="gramStart"/>
      <w:r w:rsidRPr="008823E1">
        <w:rPr>
          <w:sz w:val="24"/>
          <w:szCs w:val="24"/>
          <w:u w:val="single"/>
        </w:rPr>
        <w:t>Ремонт автомобильных дорог</w:t>
      </w:r>
      <w:r w:rsidRPr="008823E1">
        <w:rPr>
          <w:sz w:val="24"/>
          <w:szCs w:val="24"/>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roofErr w:type="gramEnd"/>
    </w:p>
    <w:p w:rsidR="00AD2CDA" w:rsidRPr="008823E1" w:rsidRDefault="00AD2CDA" w:rsidP="00AD2CDA">
      <w:pPr>
        <w:ind w:firstLine="709"/>
        <w:jc w:val="both"/>
        <w:rPr>
          <w:sz w:val="24"/>
          <w:szCs w:val="24"/>
        </w:rPr>
      </w:pPr>
      <w:r w:rsidRPr="008823E1">
        <w:rPr>
          <w:sz w:val="24"/>
          <w:szCs w:val="24"/>
          <w:u w:val="single"/>
        </w:rPr>
        <w:t>Содержание дорог</w:t>
      </w:r>
      <w:r w:rsidRPr="008823E1">
        <w:rPr>
          <w:sz w:val="24"/>
          <w:szCs w:val="24"/>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w:t>
      </w:r>
      <w:proofErr w:type="gramStart"/>
      <w:r w:rsidRPr="008823E1">
        <w:rPr>
          <w:sz w:val="24"/>
          <w:szCs w:val="24"/>
        </w:rPr>
        <w:t>Р</w:t>
      </w:r>
      <w:proofErr w:type="gramEnd"/>
      <w:r w:rsidRPr="008823E1">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D2CDA" w:rsidRPr="008823E1" w:rsidRDefault="00AD2CDA" w:rsidP="00AD2CDA">
      <w:pPr>
        <w:ind w:firstLine="709"/>
        <w:jc w:val="both"/>
        <w:rPr>
          <w:sz w:val="24"/>
          <w:szCs w:val="24"/>
        </w:rPr>
      </w:pPr>
      <w:proofErr w:type="gramStart"/>
      <w:r w:rsidRPr="008823E1">
        <w:rPr>
          <w:sz w:val="24"/>
          <w:szCs w:val="24"/>
          <w:u w:val="single"/>
        </w:rPr>
        <w:t>Дорожные сооружения</w:t>
      </w:r>
      <w:r w:rsidRPr="008823E1">
        <w:rPr>
          <w:sz w:val="24"/>
          <w:szCs w:val="24"/>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8823E1">
        <w:rPr>
          <w:sz w:val="24"/>
          <w:szCs w:val="24"/>
        </w:rPr>
        <w:t>шумозащитные</w:t>
      </w:r>
      <w:proofErr w:type="spellEnd"/>
      <w:r w:rsidRPr="008823E1">
        <w:rPr>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roofErr w:type="gramEnd"/>
    </w:p>
    <w:p w:rsidR="00AD2CDA" w:rsidRPr="008823E1" w:rsidRDefault="00AD2CDA" w:rsidP="00AD2CDA">
      <w:pPr>
        <w:ind w:firstLine="709"/>
        <w:jc w:val="both"/>
        <w:rPr>
          <w:sz w:val="24"/>
          <w:szCs w:val="24"/>
        </w:rPr>
      </w:pPr>
      <w:proofErr w:type="gramStart"/>
      <w:r w:rsidRPr="008823E1">
        <w:rPr>
          <w:sz w:val="24"/>
          <w:szCs w:val="24"/>
          <w:u w:val="single"/>
        </w:rPr>
        <w:t>Автобусный маршрут</w:t>
      </w:r>
      <w:r w:rsidRPr="008823E1">
        <w:rPr>
          <w:sz w:val="24"/>
          <w:szCs w:val="24"/>
        </w:rPr>
        <w:t xml:space="preserve"> - установленный в процессе организации перевозок путь следования автобусов между начальным и конечным пунктами.</w:t>
      </w:r>
      <w:proofErr w:type="gramEnd"/>
    </w:p>
    <w:p w:rsidR="00AD2CDA" w:rsidRPr="008823E1" w:rsidRDefault="00AD2CDA" w:rsidP="00AD2CDA">
      <w:pPr>
        <w:ind w:firstLine="709"/>
        <w:jc w:val="both"/>
        <w:rPr>
          <w:sz w:val="24"/>
          <w:szCs w:val="24"/>
        </w:rPr>
      </w:pPr>
      <w:r w:rsidRPr="008823E1">
        <w:rPr>
          <w:sz w:val="24"/>
          <w:szCs w:val="24"/>
          <w:u w:val="single"/>
        </w:rPr>
        <w:lastRenderedPageBreak/>
        <w:t>Безопасность дорожного движения</w:t>
      </w:r>
      <w:r w:rsidRPr="008823E1">
        <w:rPr>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AD2CDA" w:rsidRPr="008823E1" w:rsidRDefault="00AD2CDA" w:rsidP="00AD2CDA">
      <w:pPr>
        <w:ind w:firstLine="709"/>
        <w:jc w:val="both"/>
        <w:rPr>
          <w:sz w:val="24"/>
          <w:szCs w:val="24"/>
        </w:rPr>
      </w:pPr>
      <w:r w:rsidRPr="008823E1">
        <w:rPr>
          <w:sz w:val="24"/>
          <w:szCs w:val="24"/>
          <w:u w:val="single"/>
        </w:rPr>
        <w:t>Организация дорожного движения</w:t>
      </w:r>
      <w:r w:rsidRPr="008823E1">
        <w:rPr>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AD2CDA" w:rsidRPr="008823E1" w:rsidRDefault="00AD2CDA" w:rsidP="00AD2CDA">
      <w:pPr>
        <w:ind w:firstLine="709"/>
        <w:jc w:val="both"/>
        <w:rPr>
          <w:sz w:val="24"/>
          <w:szCs w:val="24"/>
        </w:rPr>
      </w:pPr>
      <w:r w:rsidRPr="008823E1">
        <w:rPr>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AD2CDA" w:rsidRPr="008823E1" w:rsidRDefault="00AD2CDA" w:rsidP="00AD2CDA">
      <w:pPr>
        <w:ind w:firstLine="709"/>
        <w:jc w:val="both"/>
        <w:rPr>
          <w:sz w:val="24"/>
          <w:szCs w:val="24"/>
        </w:rPr>
      </w:pPr>
      <w:r w:rsidRPr="008823E1">
        <w:rPr>
          <w:sz w:val="24"/>
          <w:szCs w:val="24"/>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AD2CDA" w:rsidRPr="008823E1" w:rsidRDefault="00AD2CDA" w:rsidP="00AD2CDA">
      <w:pPr>
        <w:ind w:firstLine="720"/>
        <w:jc w:val="both"/>
        <w:rPr>
          <w:sz w:val="24"/>
          <w:szCs w:val="24"/>
        </w:rPr>
      </w:pPr>
      <w:r w:rsidRPr="008823E1">
        <w:rPr>
          <w:sz w:val="24"/>
          <w:szCs w:val="24"/>
        </w:rPr>
        <w:t xml:space="preserve">По состоянию на 01.01.2013 года в </w:t>
      </w:r>
      <w:proofErr w:type="spellStart"/>
      <w:r w:rsidRPr="008823E1">
        <w:rPr>
          <w:sz w:val="24"/>
          <w:szCs w:val="24"/>
        </w:rPr>
        <w:t>Камышловском</w:t>
      </w:r>
      <w:proofErr w:type="spellEnd"/>
      <w:r w:rsidRPr="008823E1">
        <w:rPr>
          <w:sz w:val="24"/>
          <w:szCs w:val="24"/>
        </w:rPr>
        <w:t xml:space="preserve"> городском округе находится 137,6 км</w:t>
      </w:r>
      <w:proofErr w:type="gramStart"/>
      <w:r w:rsidRPr="008823E1">
        <w:rPr>
          <w:sz w:val="24"/>
          <w:szCs w:val="24"/>
        </w:rPr>
        <w:t>.</w:t>
      </w:r>
      <w:proofErr w:type="gramEnd"/>
      <w:r w:rsidRPr="008823E1">
        <w:rPr>
          <w:sz w:val="24"/>
          <w:szCs w:val="24"/>
        </w:rPr>
        <w:t xml:space="preserve"> </w:t>
      </w:r>
      <w:proofErr w:type="gramStart"/>
      <w:r w:rsidRPr="008823E1">
        <w:rPr>
          <w:sz w:val="24"/>
          <w:szCs w:val="24"/>
        </w:rPr>
        <w:t>а</w:t>
      </w:r>
      <w:proofErr w:type="gramEnd"/>
      <w:r w:rsidRPr="008823E1">
        <w:rPr>
          <w:sz w:val="24"/>
          <w:szCs w:val="24"/>
        </w:rPr>
        <w:t>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AD2CDA" w:rsidRPr="008823E1" w:rsidRDefault="00AD2CDA" w:rsidP="00AD2CDA">
      <w:pPr>
        <w:ind w:firstLine="720"/>
        <w:jc w:val="both"/>
        <w:rPr>
          <w:sz w:val="24"/>
          <w:szCs w:val="24"/>
        </w:rPr>
      </w:pPr>
      <w:r w:rsidRPr="008823E1">
        <w:rPr>
          <w:sz w:val="24"/>
          <w:szCs w:val="24"/>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AD2CDA" w:rsidRPr="008823E1" w:rsidRDefault="00AD2CDA" w:rsidP="00AD2CDA">
      <w:pPr>
        <w:ind w:firstLine="720"/>
        <w:jc w:val="both"/>
        <w:rPr>
          <w:sz w:val="24"/>
          <w:szCs w:val="24"/>
        </w:rPr>
      </w:pPr>
      <w:r w:rsidRPr="008823E1">
        <w:rPr>
          <w:sz w:val="24"/>
          <w:szCs w:val="24"/>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w:t>
      </w:r>
      <w:proofErr w:type="spellStart"/>
      <w:r w:rsidRPr="008823E1">
        <w:rPr>
          <w:sz w:val="24"/>
          <w:szCs w:val="24"/>
        </w:rPr>
        <w:t>Камышловском</w:t>
      </w:r>
      <w:proofErr w:type="spellEnd"/>
      <w:r w:rsidRPr="008823E1">
        <w:rPr>
          <w:sz w:val="24"/>
          <w:szCs w:val="24"/>
        </w:rPr>
        <w:t xml:space="preserve"> городском округе. </w:t>
      </w:r>
    </w:p>
    <w:p w:rsidR="00AD2CDA" w:rsidRPr="008823E1" w:rsidRDefault="00AD2CDA" w:rsidP="00AD2CDA">
      <w:pPr>
        <w:jc w:val="center"/>
        <w:rPr>
          <w:i/>
          <w:iCs/>
          <w:sz w:val="24"/>
          <w:szCs w:val="24"/>
        </w:rPr>
      </w:pPr>
      <w:r w:rsidRPr="008823E1">
        <w:rPr>
          <w:i/>
          <w:iCs/>
          <w:sz w:val="24"/>
          <w:szCs w:val="24"/>
        </w:rPr>
        <w:t>Мосты и путепроводы</w:t>
      </w:r>
    </w:p>
    <w:p w:rsidR="00AD2CDA" w:rsidRPr="008823E1" w:rsidRDefault="00AD2CDA" w:rsidP="00AD2CDA">
      <w:pPr>
        <w:ind w:firstLine="720"/>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на 01.01.2013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AD2CDA" w:rsidRPr="008823E1" w:rsidRDefault="00AD2CDA" w:rsidP="00AD2CDA">
      <w:pPr>
        <w:jc w:val="center"/>
        <w:rPr>
          <w:i/>
          <w:iCs/>
          <w:sz w:val="24"/>
          <w:szCs w:val="24"/>
        </w:rPr>
      </w:pPr>
      <w:r w:rsidRPr="008823E1">
        <w:rPr>
          <w:i/>
          <w:iCs/>
          <w:sz w:val="24"/>
          <w:szCs w:val="24"/>
        </w:rPr>
        <w:t>Водопропускные трубы и ливневая канализация</w:t>
      </w:r>
    </w:p>
    <w:p w:rsidR="00AD2CDA" w:rsidRPr="008823E1" w:rsidRDefault="00AD2CDA" w:rsidP="00AD2CDA">
      <w:pPr>
        <w:ind w:firstLine="720"/>
        <w:jc w:val="both"/>
        <w:rPr>
          <w:sz w:val="24"/>
          <w:szCs w:val="24"/>
        </w:rPr>
      </w:pPr>
      <w:r w:rsidRPr="008823E1">
        <w:rPr>
          <w:sz w:val="24"/>
          <w:szCs w:val="24"/>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AD2CDA" w:rsidRPr="008823E1" w:rsidRDefault="00AD2CDA" w:rsidP="00AD2CDA">
      <w:pPr>
        <w:jc w:val="center"/>
        <w:rPr>
          <w:i/>
          <w:iCs/>
          <w:sz w:val="24"/>
          <w:szCs w:val="24"/>
        </w:rPr>
      </w:pPr>
      <w:r w:rsidRPr="008823E1">
        <w:rPr>
          <w:i/>
          <w:iCs/>
          <w:sz w:val="24"/>
          <w:szCs w:val="24"/>
        </w:rPr>
        <w:t>Проблема организации дорожного движения</w:t>
      </w:r>
    </w:p>
    <w:p w:rsidR="00AD2CDA" w:rsidRPr="008823E1" w:rsidRDefault="00AD2CDA" w:rsidP="00AD2CDA">
      <w:pPr>
        <w:ind w:firstLine="720"/>
        <w:jc w:val="both"/>
        <w:rPr>
          <w:sz w:val="24"/>
          <w:szCs w:val="24"/>
        </w:rPr>
      </w:pPr>
      <w:r w:rsidRPr="008823E1">
        <w:rPr>
          <w:sz w:val="24"/>
          <w:szCs w:val="24"/>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AD2CDA" w:rsidRPr="008823E1" w:rsidRDefault="00AD2CDA" w:rsidP="00AD2CDA">
      <w:pPr>
        <w:ind w:firstLine="720"/>
        <w:jc w:val="both"/>
        <w:rPr>
          <w:sz w:val="24"/>
          <w:szCs w:val="24"/>
        </w:rPr>
      </w:pPr>
      <w:r w:rsidRPr="008823E1">
        <w:rPr>
          <w:sz w:val="24"/>
          <w:szCs w:val="24"/>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AD2CDA" w:rsidRPr="008823E1" w:rsidRDefault="00AD2CDA" w:rsidP="00AD2CDA">
      <w:pPr>
        <w:ind w:firstLine="720"/>
        <w:jc w:val="both"/>
        <w:rPr>
          <w:sz w:val="24"/>
          <w:szCs w:val="24"/>
        </w:rPr>
      </w:pPr>
      <w:proofErr w:type="gramStart"/>
      <w:r w:rsidRPr="008823E1">
        <w:rPr>
          <w:sz w:val="24"/>
          <w:szCs w:val="24"/>
        </w:rPr>
        <w:t>- хроническое отставание дорожно-мостового строительства от темпов развития города в последние 10 - 15 лет;</w:t>
      </w:r>
      <w:proofErr w:type="gramEnd"/>
    </w:p>
    <w:p w:rsidR="00AD2CDA" w:rsidRPr="008823E1" w:rsidRDefault="00AD2CDA" w:rsidP="00AD2CDA">
      <w:pPr>
        <w:ind w:firstLine="720"/>
        <w:jc w:val="both"/>
        <w:rPr>
          <w:sz w:val="24"/>
          <w:szCs w:val="24"/>
        </w:rPr>
      </w:pPr>
      <w:r w:rsidRPr="008823E1">
        <w:rPr>
          <w:sz w:val="24"/>
          <w:szCs w:val="24"/>
        </w:rPr>
        <w:t>-  резкий рост парка автомобилей, не учтенный прогнозами и планами;</w:t>
      </w:r>
    </w:p>
    <w:p w:rsidR="00AD2CDA" w:rsidRPr="008823E1" w:rsidRDefault="00AD2CDA" w:rsidP="00AD2CDA">
      <w:pPr>
        <w:ind w:firstLine="720"/>
        <w:jc w:val="both"/>
        <w:rPr>
          <w:sz w:val="24"/>
          <w:szCs w:val="24"/>
        </w:rPr>
      </w:pPr>
      <w:r w:rsidRPr="008823E1">
        <w:rPr>
          <w:sz w:val="24"/>
          <w:szCs w:val="24"/>
        </w:rPr>
        <w:t>- интенсификация деловой активности, развитие сферы торговли и обслуживания;</w:t>
      </w:r>
    </w:p>
    <w:p w:rsidR="00AD2CDA" w:rsidRPr="008823E1" w:rsidRDefault="00AD2CDA" w:rsidP="00AD2CDA">
      <w:pPr>
        <w:ind w:firstLine="720"/>
        <w:jc w:val="both"/>
        <w:rPr>
          <w:sz w:val="24"/>
          <w:szCs w:val="24"/>
        </w:rPr>
      </w:pPr>
      <w:r w:rsidRPr="008823E1">
        <w:rPr>
          <w:sz w:val="24"/>
          <w:szCs w:val="24"/>
        </w:rPr>
        <w:lastRenderedPageBreak/>
        <w:t>- несовершенство системы организации и управления движением транспорта и пешеходов в городе.</w:t>
      </w:r>
    </w:p>
    <w:p w:rsidR="00AD2CDA" w:rsidRPr="008823E1" w:rsidRDefault="00AD2CDA" w:rsidP="00AD2CDA">
      <w:pPr>
        <w:ind w:firstLine="720"/>
        <w:jc w:val="both"/>
        <w:rPr>
          <w:sz w:val="24"/>
          <w:szCs w:val="24"/>
        </w:rPr>
      </w:pPr>
      <w:r w:rsidRPr="008823E1">
        <w:rPr>
          <w:sz w:val="24"/>
          <w:szCs w:val="24"/>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AD2CDA" w:rsidRPr="008823E1" w:rsidRDefault="00AD2CDA" w:rsidP="00AD2CDA">
      <w:pPr>
        <w:ind w:firstLine="720"/>
        <w:jc w:val="both"/>
        <w:rPr>
          <w:sz w:val="24"/>
          <w:szCs w:val="24"/>
        </w:rPr>
      </w:pPr>
      <w:r w:rsidRPr="008823E1">
        <w:rPr>
          <w:sz w:val="24"/>
          <w:szCs w:val="24"/>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AD2CDA" w:rsidRPr="008823E1" w:rsidRDefault="00AD2CDA" w:rsidP="00AD2CDA">
      <w:pPr>
        <w:jc w:val="center"/>
        <w:rPr>
          <w:i/>
          <w:iCs/>
          <w:sz w:val="24"/>
          <w:szCs w:val="24"/>
        </w:rPr>
      </w:pPr>
      <w:r w:rsidRPr="008823E1">
        <w:rPr>
          <w:i/>
          <w:iCs/>
          <w:sz w:val="24"/>
          <w:szCs w:val="24"/>
        </w:rPr>
        <w:t>Светофорные объекты</w:t>
      </w:r>
    </w:p>
    <w:p w:rsidR="00AD2CDA" w:rsidRPr="008823E1" w:rsidRDefault="00AD2CDA" w:rsidP="00AD2CDA">
      <w:pPr>
        <w:ind w:firstLine="720"/>
        <w:jc w:val="both"/>
        <w:rPr>
          <w:sz w:val="24"/>
          <w:szCs w:val="24"/>
        </w:rPr>
      </w:pPr>
      <w:r w:rsidRPr="008823E1">
        <w:rPr>
          <w:sz w:val="24"/>
          <w:szCs w:val="24"/>
        </w:rPr>
        <w:t>На уличной сети города обустроены и действуют 10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регулируют пешеходные переходы.</w:t>
      </w:r>
    </w:p>
    <w:p w:rsidR="00AD2CDA" w:rsidRPr="008823E1" w:rsidRDefault="00AD2CDA" w:rsidP="00AD2CDA">
      <w:pPr>
        <w:ind w:firstLine="720"/>
        <w:jc w:val="both"/>
        <w:rPr>
          <w:sz w:val="24"/>
          <w:szCs w:val="24"/>
        </w:rPr>
      </w:pPr>
      <w:r w:rsidRPr="008823E1">
        <w:rPr>
          <w:sz w:val="24"/>
          <w:szCs w:val="24"/>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AD2CDA" w:rsidRPr="008823E1" w:rsidRDefault="00AD2CDA" w:rsidP="00AD2CDA">
      <w:pPr>
        <w:jc w:val="center"/>
        <w:rPr>
          <w:i/>
          <w:iCs/>
          <w:sz w:val="24"/>
          <w:szCs w:val="24"/>
        </w:rPr>
      </w:pPr>
      <w:r w:rsidRPr="008823E1">
        <w:rPr>
          <w:i/>
          <w:iCs/>
          <w:sz w:val="24"/>
          <w:szCs w:val="24"/>
        </w:rPr>
        <w:t>Дорожные знаки и дорожная разметка</w:t>
      </w:r>
    </w:p>
    <w:p w:rsidR="00AD2CDA" w:rsidRPr="008823E1" w:rsidRDefault="00AD2CDA" w:rsidP="00AD2CDA">
      <w:pPr>
        <w:ind w:firstLine="720"/>
        <w:jc w:val="both"/>
        <w:rPr>
          <w:sz w:val="24"/>
          <w:szCs w:val="24"/>
        </w:rPr>
      </w:pPr>
      <w:r w:rsidRPr="008823E1">
        <w:rPr>
          <w:sz w:val="24"/>
          <w:szCs w:val="24"/>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AD2CDA" w:rsidRPr="008823E1" w:rsidRDefault="00AD2CDA" w:rsidP="00AD2CDA">
      <w:pPr>
        <w:jc w:val="center"/>
        <w:rPr>
          <w:i/>
          <w:iCs/>
          <w:sz w:val="24"/>
          <w:szCs w:val="24"/>
        </w:rPr>
      </w:pPr>
      <w:r w:rsidRPr="008823E1">
        <w:rPr>
          <w:i/>
          <w:iCs/>
          <w:sz w:val="24"/>
          <w:szCs w:val="24"/>
        </w:rPr>
        <w:t>Проблема организации маршрутов автобусного движения</w:t>
      </w:r>
    </w:p>
    <w:p w:rsidR="00AD2CDA" w:rsidRPr="008823E1" w:rsidRDefault="00AD2CDA" w:rsidP="00AD2CDA">
      <w:pPr>
        <w:jc w:val="center"/>
        <w:rPr>
          <w:i/>
          <w:iCs/>
          <w:sz w:val="24"/>
          <w:szCs w:val="24"/>
        </w:rPr>
      </w:pPr>
      <w:r w:rsidRPr="008823E1">
        <w:rPr>
          <w:i/>
          <w:iCs/>
          <w:sz w:val="24"/>
          <w:szCs w:val="24"/>
        </w:rPr>
        <w:t>Автобусные маршруты</w:t>
      </w:r>
    </w:p>
    <w:p w:rsidR="00AD2CDA" w:rsidRPr="008823E1" w:rsidRDefault="00AD2CDA" w:rsidP="00AD2CDA">
      <w:pPr>
        <w:ind w:firstLine="720"/>
        <w:jc w:val="both"/>
        <w:rPr>
          <w:sz w:val="24"/>
          <w:szCs w:val="24"/>
        </w:rPr>
      </w:pPr>
      <w:r w:rsidRPr="008823E1">
        <w:rPr>
          <w:sz w:val="24"/>
          <w:szCs w:val="24"/>
        </w:rPr>
        <w:t xml:space="preserve">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w:t>
      </w:r>
      <w:proofErr w:type="spellStart"/>
      <w:r w:rsidRPr="008823E1">
        <w:rPr>
          <w:sz w:val="24"/>
          <w:szCs w:val="24"/>
        </w:rPr>
        <w:t>Насоновская</w:t>
      </w:r>
      <w:proofErr w:type="spellEnd"/>
      <w:r w:rsidRPr="008823E1">
        <w:rPr>
          <w:sz w:val="24"/>
          <w:szCs w:val="24"/>
        </w:rPr>
        <w:t xml:space="preserve">, </w:t>
      </w:r>
      <w:proofErr w:type="spellStart"/>
      <w:r w:rsidRPr="008823E1">
        <w:rPr>
          <w:sz w:val="24"/>
          <w:szCs w:val="24"/>
        </w:rPr>
        <w:t>Кр</w:t>
      </w:r>
      <w:proofErr w:type="gramStart"/>
      <w:r w:rsidRPr="008823E1">
        <w:rPr>
          <w:sz w:val="24"/>
          <w:szCs w:val="24"/>
        </w:rPr>
        <w:t>.П</w:t>
      </w:r>
      <w:proofErr w:type="gramEnd"/>
      <w:r w:rsidRPr="008823E1">
        <w:rPr>
          <w:sz w:val="24"/>
          <w:szCs w:val="24"/>
        </w:rPr>
        <w:t>артизан</w:t>
      </w:r>
      <w:proofErr w:type="spellEnd"/>
      <w:r w:rsidRPr="008823E1">
        <w:rPr>
          <w:sz w:val="24"/>
          <w:szCs w:val="24"/>
        </w:rPr>
        <w:t>,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AD2CDA" w:rsidRPr="008823E1" w:rsidRDefault="00AD2CDA" w:rsidP="00AD2CDA">
      <w:pPr>
        <w:ind w:firstLine="720"/>
        <w:jc w:val="both"/>
        <w:rPr>
          <w:sz w:val="24"/>
          <w:szCs w:val="24"/>
        </w:rPr>
      </w:pPr>
      <w:r w:rsidRPr="008823E1">
        <w:rPr>
          <w:sz w:val="24"/>
          <w:szCs w:val="24"/>
        </w:rPr>
        <w:t>Для решения вопроса о целесообразности открытия (изменения) маршрута, предварительно необходимо:</w:t>
      </w:r>
    </w:p>
    <w:p w:rsidR="00AD2CDA" w:rsidRPr="008823E1" w:rsidRDefault="00AD2CDA" w:rsidP="00AD2CDA">
      <w:pPr>
        <w:ind w:firstLine="720"/>
        <w:jc w:val="both"/>
        <w:rPr>
          <w:sz w:val="24"/>
          <w:szCs w:val="24"/>
        </w:rPr>
      </w:pPr>
      <w:r w:rsidRPr="008823E1">
        <w:rPr>
          <w:sz w:val="24"/>
          <w:szCs w:val="24"/>
        </w:rPr>
        <w:t>- определить потребность в перевозках пассажиров по предлагаемым маршрутам;</w:t>
      </w:r>
    </w:p>
    <w:p w:rsidR="00AD2CDA" w:rsidRPr="008823E1" w:rsidRDefault="00AD2CDA" w:rsidP="00AD2CDA">
      <w:pPr>
        <w:ind w:firstLine="720"/>
        <w:jc w:val="both"/>
        <w:rPr>
          <w:sz w:val="24"/>
          <w:szCs w:val="24"/>
        </w:rPr>
      </w:pPr>
      <w:r w:rsidRPr="008823E1">
        <w:rPr>
          <w:sz w:val="24"/>
          <w:szCs w:val="24"/>
        </w:rPr>
        <w:t>- выбрать трассу движения, обследовать дорожные условия;</w:t>
      </w:r>
    </w:p>
    <w:p w:rsidR="00AD2CDA" w:rsidRPr="008823E1" w:rsidRDefault="00AD2CDA" w:rsidP="00AD2CDA">
      <w:pPr>
        <w:ind w:firstLine="720"/>
        <w:jc w:val="both"/>
        <w:rPr>
          <w:sz w:val="24"/>
          <w:szCs w:val="24"/>
        </w:rPr>
      </w:pPr>
      <w:r w:rsidRPr="008823E1">
        <w:rPr>
          <w:sz w:val="24"/>
          <w:szCs w:val="24"/>
        </w:rPr>
        <w:t>- обеспечить безопасность дорожного движения.</w:t>
      </w:r>
    </w:p>
    <w:p w:rsidR="00AD2CDA" w:rsidRPr="008823E1" w:rsidRDefault="00AD2CDA" w:rsidP="00AD2CDA">
      <w:pPr>
        <w:jc w:val="center"/>
        <w:rPr>
          <w:i/>
          <w:iCs/>
          <w:sz w:val="24"/>
          <w:szCs w:val="24"/>
        </w:rPr>
      </w:pPr>
      <w:r w:rsidRPr="008823E1">
        <w:rPr>
          <w:i/>
          <w:iCs/>
          <w:sz w:val="24"/>
          <w:szCs w:val="24"/>
        </w:rPr>
        <w:t>Автобусные остановки и павильоны</w:t>
      </w:r>
    </w:p>
    <w:p w:rsidR="00AD2CDA" w:rsidRPr="008823E1" w:rsidRDefault="00AD2CDA" w:rsidP="00AD2CDA">
      <w:pPr>
        <w:ind w:firstLine="720"/>
        <w:jc w:val="both"/>
        <w:rPr>
          <w:sz w:val="24"/>
          <w:szCs w:val="24"/>
        </w:rPr>
      </w:pPr>
      <w:r w:rsidRPr="008823E1">
        <w:rPr>
          <w:sz w:val="24"/>
          <w:szCs w:val="24"/>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AD2CDA" w:rsidRPr="008823E1" w:rsidRDefault="00AD2CDA" w:rsidP="00AD2CDA">
      <w:pPr>
        <w:jc w:val="center"/>
        <w:rPr>
          <w:i/>
          <w:iCs/>
          <w:sz w:val="24"/>
          <w:szCs w:val="24"/>
        </w:rPr>
      </w:pPr>
      <w:r w:rsidRPr="008823E1">
        <w:rPr>
          <w:i/>
          <w:iCs/>
          <w:sz w:val="24"/>
          <w:szCs w:val="24"/>
        </w:rPr>
        <w:t>Проблема организации движения пешеходов</w:t>
      </w:r>
    </w:p>
    <w:p w:rsidR="00AD2CDA" w:rsidRPr="008823E1" w:rsidRDefault="00AD2CDA" w:rsidP="00AD2CDA">
      <w:pPr>
        <w:jc w:val="center"/>
        <w:rPr>
          <w:i/>
          <w:iCs/>
          <w:sz w:val="24"/>
          <w:szCs w:val="24"/>
        </w:rPr>
      </w:pPr>
      <w:r w:rsidRPr="008823E1">
        <w:rPr>
          <w:i/>
          <w:iCs/>
          <w:sz w:val="24"/>
          <w:szCs w:val="24"/>
        </w:rPr>
        <w:t>Тротуары и пешеходные переходы</w:t>
      </w:r>
    </w:p>
    <w:p w:rsidR="00AD2CDA" w:rsidRPr="008823E1" w:rsidRDefault="00AD2CDA" w:rsidP="00AD2CDA">
      <w:pPr>
        <w:ind w:firstLine="720"/>
        <w:jc w:val="both"/>
        <w:rPr>
          <w:sz w:val="24"/>
          <w:szCs w:val="24"/>
        </w:rPr>
      </w:pPr>
      <w:r w:rsidRPr="008823E1">
        <w:rPr>
          <w:sz w:val="24"/>
          <w:szCs w:val="24"/>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w:t>
      </w:r>
      <w:r w:rsidRPr="008823E1">
        <w:rPr>
          <w:sz w:val="24"/>
          <w:szCs w:val="24"/>
        </w:rPr>
        <w:lastRenderedPageBreak/>
        <w:t xml:space="preserve">осуществляется ремонт и реконструкция существующих тротуаров с момента их строительства. </w:t>
      </w:r>
    </w:p>
    <w:p w:rsidR="00AD2CDA" w:rsidRPr="008823E1" w:rsidRDefault="00AD2CDA" w:rsidP="00AD2CDA">
      <w:pPr>
        <w:ind w:firstLine="709"/>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w:t>
      </w:r>
      <w:proofErr w:type="spellStart"/>
      <w:r w:rsidRPr="008823E1">
        <w:rPr>
          <w:sz w:val="24"/>
          <w:szCs w:val="24"/>
        </w:rPr>
        <w:t>отмосток</w:t>
      </w:r>
      <w:proofErr w:type="spellEnd"/>
      <w:r w:rsidRPr="008823E1">
        <w:rPr>
          <w:sz w:val="24"/>
          <w:szCs w:val="24"/>
        </w:rPr>
        <w:t xml:space="preserve"> зданий. </w:t>
      </w:r>
    </w:p>
    <w:p w:rsidR="00AD2CDA" w:rsidRDefault="00AD2CDA" w:rsidP="00AD2CDA">
      <w:pPr>
        <w:ind w:firstLine="709"/>
        <w:jc w:val="both"/>
        <w:rPr>
          <w:sz w:val="24"/>
          <w:szCs w:val="24"/>
        </w:rPr>
      </w:pPr>
    </w:p>
    <w:p w:rsidR="00AD2CDA" w:rsidRPr="008823E1" w:rsidRDefault="00AD2CDA" w:rsidP="00AD2CDA">
      <w:pPr>
        <w:ind w:firstLine="709"/>
        <w:jc w:val="center"/>
        <w:rPr>
          <w:b/>
          <w:bCs/>
          <w:sz w:val="24"/>
          <w:szCs w:val="24"/>
        </w:rPr>
      </w:pPr>
      <w:r w:rsidRPr="008823E1">
        <w:rPr>
          <w:b/>
          <w:bCs/>
          <w:sz w:val="24"/>
          <w:szCs w:val="24"/>
        </w:rPr>
        <w:t xml:space="preserve">Подпрограмма «Переселение граждан из аварийного жилищного фонда с учетом необходимости развития малоэтажного жилищного строительства в </w:t>
      </w:r>
      <w:proofErr w:type="spellStart"/>
      <w:r w:rsidRPr="008823E1">
        <w:rPr>
          <w:b/>
          <w:bCs/>
          <w:sz w:val="24"/>
          <w:szCs w:val="24"/>
        </w:rPr>
        <w:t>Камышловском</w:t>
      </w:r>
      <w:proofErr w:type="spellEnd"/>
      <w:r w:rsidRPr="008823E1">
        <w:rPr>
          <w:b/>
          <w:bCs/>
          <w:sz w:val="24"/>
          <w:szCs w:val="24"/>
        </w:rPr>
        <w:t xml:space="preserve"> городском округе</w:t>
      </w:r>
    </w:p>
    <w:p w:rsidR="00AD2CDA" w:rsidRPr="008823E1" w:rsidRDefault="00AD2CDA" w:rsidP="00AD2CDA">
      <w:pPr>
        <w:ind w:firstLine="600"/>
        <w:jc w:val="both"/>
        <w:rPr>
          <w:sz w:val="24"/>
          <w:szCs w:val="24"/>
        </w:rPr>
      </w:pPr>
      <w:proofErr w:type="gramStart"/>
      <w:r w:rsidRPr="008823E1">
        <w:rPr>
          <w:sz w:val="24"/>
          <w:szCs w:val="24"/>
        </w:rPr>
        <w:t>Подпрограмма «</w:t>
      </w:r>
      <w:r w:rsidRPr="008823E1">
        <w:rPr>
          <w:rStyle w:val="611pt"/>
          <w:sz w:val="24"/>
          <w:szCs w:val="24"/>
        </w:rPr>
        <w:t>Переселение граждан из аварийного жилищного фонда с учетом необходимости развития малоэтажного жилищного строительства</w:t>
      </w:r>
      <w:r w:rsidRPr="008823E1">
        <w:rPr>
          <w:sz w:val="24"/>
          <w:szCs w:val="24"/>
        </w:rPr>
        <w:t xml:space="preserve"> в </w:t>
      </w:r>
      <w:proofErr w:type="spellStart"/>
      <w:r w:rsidRPr="008823E1">
        <w:rPr>
          <w:sz w:val="24"/>
          <w:szCs w:val="24"/>
        </w:rPr>
        <w:t>Камышловском</w:t>
      </w:r>
      <w:proofErr w:type="spellEnd"/>
      <w:r w:rsidRPr="008823E1">
        <w:rPr>
          <w:sz w:val="24"/>
          <w:szCs w:val="24"/>
        </w:rPr>
        <w:t xml:space="preserve"> городском округе» разработана в соответствии с </w:t>
      </w:r>
      <w:r w:rsidRPr="008823E1">
        <w:rPr>
          <w:rStyle w:val="611pt"/>
          <w:sz w:val="24"/>
          <w:szCs w:val="24"/>
        </w:rPr>
        <w:t>Федеральным законом РФ от 21.07.2007г. № 185-ФЗ «О фонде содействия реформированию жилищно-коммунального хозяйства», Федеральным законом РФ от 06.10.2003г. № 131-ФЗ «Об общих принципах организации местного самоуправления в Российской Федерации», Положения об оценке непригодности жилых домов и жилых помещений</w:t>
      </w:r>
      <w:proofErr w:type="gramEnd"/>
      <w:r w:rsidRPr="008823E1">
        <w:rPr>
          <w:rStyle w:val="611pt"/>
          <w:sz w:val="24"/>
          <w:szCs w:val="24"/>
        </w:rPr>
        <w:t xml:space="preserve"> </w:t>
      </w:r>
      <w:proofErr w:type="gramStart"/>
      <w:r w:rsidRPr="008823E1">
        <w:rPr>
          <w:rStyle w:val="611pt"/>
          <w:sz w:val="24"/>
          <w:szCs w:val="24"/>
        </w:rPr>
        <w:t xml:space="preserve">государственного и общественного жилищного фонда для постоянного проживания, утвержденное приказом </w:t>
      </w:r>
      <w:proofErr w:type="spellStart"/>
      <w:r w:rsidRPr="008823E1">
        <w:rPr>
          <w:rStyle w:val="611pt"/>
          <w:sz w:val="24"/>
          <w:szCs w:val="24"/>
        </w:rPr>
        <w:t>Минжилкомхоза</w:t>
      </w:r>
      <w:proofErr w:type="spellEnd"/>
      <w:r w:rsidRPr="008823E1">
        <w:rPr>
          <w:rStyle w:val="611pt"/>
          <w:sz w:val="24"/>
          <w:szCs w:val="24"/>
        </w:rPr>
        <w:t xml:space="preserve"> РСФСР от 05.11.1985 г. № 529, постановлением Правительства Российской Федерации от 28.01.2006г. № 47 «Об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 </w:t>
      </w:r>
      <w:r w:rsidRPr="008823E1">
        <w:rPr>
          <w:sz w:val="24"/>
          <w:szCs w:val="24"/>
        </w:rPr>
        <w:t>постановлением Правительства Свердловской области от 26.10.2012 N 1204-ПП (ред. от 06.03.2013) «О мерах по реализации в 2013</w:t>
      </w:r>
      <w:proofErr w:type="gramEnd"/>
      <w:r w:rsidRPr="008823E1">
        <w:rPr>
          <w:sz w:val="24"/>
          <w:szCs w:val="24"/>
        </w:rPr>
        <w:t xml:space="preserve"> году Федерального закона от 21 июля 2007 года N 185-ФЗ» "О Фонде содействия реформированию жилищно-коммунального хозяйства" на территории Свердловской области", Указом Президента Российской Федерации № 600 от 17.05.2012 года. </w:t>
      </w:r>
    </w:p>
    <w:p w:rsidR="00AD2CDA" w:rsidRPr="008823E1" w:rsidRDefault="00AD2CDA" w:rsidP="00AD2CDA">
      <w:pPr>
        <w:ind w:firstLine="600"/>
        <w:jc w:val="both"/>
        <w:rPr>
          <w:sz w:val="24"/>
          <w:szCs w:val="24"/>
        </w:rPr>
      </w:pPr>
      <w:r w:rsidRPr="008823E1">
        <w:rPr>
          <w:sz w:val="24"/>
          <w:szCs w:val="24"/>
        </w:rPr>
        <w:t xml:space="preserve">По состоянию на 01.01.2012 года на территории Камышловского городского округа было признано аварийным и непригодным для проживания и не </w:t>
      </w:r>
      <w:proofErr w:type="gramStart"/>
      <w:r w:rsidRPr="008823E1">
        <w:rPr>
          <w:sz w:val="24"/>
          <w:szCs w:val="24"/>
        </w:rPr>
        <w:t>расселенными</w:t>
      </w:r>
      <w:proofErr w:type="gramEnd"/>
      <w:r w:rsidRPr="008823E1">
        <w:rPr>
          <w:sz w:val="24"/>
          <w:szCs w:val="24"/>
        </w:rPr>
        <w:t xml:space="preserve"> до 01.10.1013 года - 70 многоквартирных домов общей площадью 11 811,7 кв.м.</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«Информационное общество Камышловского городского округа»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AD2CDA" w:rsidRPr="008823E1" w:rsidRDefault="00AD2CDA" w:rsidP="00AD2CDA">
      <w:pPr>
        <w:pStyle w:val="Default"/>
        <w:ind w:firstLine="709"/>
        <w:jc w:val="both"/>
        <w:rPr>
          <w:lang w:eastAsia="en-US"/>
        </w:rPr>
      </w:pPr>
      <w:r w:rsidRPr="008823E1">
        <w:rPr>
          <w:lang w:eastAsia="en-US"/>
        </w:rPr>
        <w:t xml:space="preserve">Опережающее развитие информационных технологий (далее по тексту – </w:t>
      </w:r>
      <w:proofErr w:type="gramStart"/>
      <w:r w:rsidRPr="008823E1">
        <w:rPr>
          <w:lang w:eastAsia="en-US"/>
        </w:rPr>
        <w:t>ИТ</w:t>
      </w:r>
      <w:proofErr w:type="gramEnd"/>
      <w:r w:rsidRPr="008823E1">
        <w:rPr>
          <w:lang w:eastAsia="en-US"/>
        </w:rPr>
        <w:t>)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23E1">
        <w:t xml:space="preserve"> </w:t>
      </w:r>
      <w:r w:rsidRPr="008823E1">
        <w:rPr>
          <w:lang w:eastAsia="en-US"/>
        </w:rPr>
        <w:t xml:space="preserve">Руководству городского округа, особенно в режиме жесткой экономии </w:t>
      </w:r>
      <w:r w:rsidRPr="008823E1">
        <w:rPr>
          <w:lang w:eastAsia="en-US"/>
        </w:rPr>
        <w:lastRenderedPageBreak/>
        <w:t xml:space="preserve">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основных служб Администрации города с последующим объединением их в автоматизированную информационную систему города (АИС).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Финансовые проблемы, существующие в </w:t>
      </w:r>
      <w:proofErr w:type="spellStart"/>
      <w:r w:rsidRPr="008823E1">
        <w:rPr>
          <w:color w:val="000000"/>
          <w:sz w:val="24"/>
          <w:szCs w:val="24"/>
          <w:lang w:eastAsia="en-US"/>
        </w:rPr>
        <w:t>Камышловском</w:t>
      </w:r>
      <w:proofErr w:type="spellEnd"/>
      <w:r w:rsidRPr="008823E1">
        <w:rPr>
          <w:color w:val="000000"/>
          <w:sz w:val="24"/>
          <w:szCs w:val="24"/>
          <w:lang w:eastAsia="en-US"/>
        </w:rPr>
        <w:t xml:space="preserve"> городском округе, приводят к износу и старению компьютерной техники, отсутствию необходимого лицензионного программного обеспечения.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развития единого информационного пространства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разработки и внедрения муниципальных информационных систем;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Программно-целевой метод позволит: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lastRenderedPageBreak/>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w:t>
      </w:r>
      <w:proofErr w:type="gramStart"/>
      <w:r w:rsidRPr="008823E1">
        <w:rPr>
          <w:color w:val="000000"/>
          <w:sz w:val="24"/>
          <w:szCs w:val="24"/>
          <w:lang w:eastAsia="en-US"/>
        </w:rPr>
        <w:t>ИТ</w:t>
      </w:r>
      <w:proofErr w:type="gramEnd"/>
      <w:r w:rsidRPr="008823E1">
        <w:rPr>
          <w:color w:val="000000"/>
          <w:sz w:val="24"/>
          <w:szCs w:val="24"/>
          <w:lang w:eastAsia="en-US"/>
        </w:rPr>
        <w:t xml:space="preserve">;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AD2CDA" w:rsidRPr="008823E1" w:rsidRDefault="00AD2CDA" w:rsidP="00AD2CDA">
      <w:pPr>
        <w:ind w:firstLine="709"/>
        <w:jc w:val="both"/>
        <w:rPr>
          <w:sz w:val="24"/>
          <w:szCs w:val="24"/>
          <w:lang w:eastAsia="en-US"/>
        </w:rPr>
      </w:pPr>
      <w:r w:rsidRPr="008823E1">
        <w:rPr>
          <w:sz w:val="24"/>
          <w:szCs w:val="24"/>
          <w:lang w:eastAsia="en-US"/>
        </w:rPr>
        <w:t>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w:t>
      </w:r>
    </w:p>
    <w:p w:rsidR="00AD2CDA" w:rsidRDefault="00AD2CDA" w:rsidP="008823E1">
      <w:pPr>
        <w:tabs>
          <w:tab w:val="left" w:pos="720"/>
        </w:tabs>
        <w:ind w:firstLine="709"/>
        <w:jc w:val="both"/>
        <w:rPr>
          <w:sz w:val="24"/>
          <w:szCs w:val="24"/>
        </w:rPr>
      </w:pPr>
    </w:p>
    <w:p w:rsidR="00AD2CDA" w:rsidRPr="008823E1" w:rsidRDefault="00AD2CDA" w:rsidP="00AD2CDA">
      <w:pPr>
        <w:ind w:firstLine="567"/>
        <w:jc w:val="center"/>
        <w:rPr>
          <w:b/>
          <w:bCs/>
          <w:color w:val="000000"/>
          <w:sz w:val="24"/>
          <w:szCs w:val="24"/>
        </w:rPr>
      </w:pPr>
      <w:r w:rsidRPr="008823E1">
        <w:rPr>
          <w:b/>
          <w:bCs/>
          <w:color w:val="000000"/>
          <w:sz w:val="24"/>
          <w:szCs w:val="24"/>
        </w:rPr>
        <w:t>Подпрограмма «Социальная поддержка отдельных категорий граждан на территории Камышловского городского округа»</w:t>
      </w:r>
    </w:p>
    <w:p w:rsidR="00AD2CDA" w:rsidRPr="008823E1" w:rsidRDefault="00AD2CDA" w:rsidP="00AD2CDA">
      <w:pPr>
        <w:ind w:firstLine="709"/>
        <w:jc w:val="both"/>
        <w:rPr>
          <w:sz w:val="24"/>
          <w:szCs w:val="24"/>
        </w:rPr>
      </w:pPr>
      <w:r w:rsidRPr="008823E1">
        <w:rPr>
          <w:sz w:val="24"/>
          <w:szCs w:val="24"/>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AD2CDA" w:rsidRPr="008823E1" w:rsidRDefault="00AD2CDA" w:rsidP="00AD2CDA">
      <w:pPr>
        <w:ind w:firstLine="709"/>
        <w:jc w:val="both"/>
        <w:rPr>
          <w:sz w:val="24"/>
          <w:szCs w:val="24"/>
        </w:rPr>
      </w:pPr>
      <w:r w:rsidRPr="008823E1">
        <w:rPr>
          <w:sz w:val="24"/>
          <w:szCs w:val="24"/>
        </w:rPr>
        <w:t xml:space="preserve">Неотъемлемым элементом системы мер, направленных на стимулирование экономического роста, является социальная политика. </w:t>
      </w:r>
      <w:proofErr w:type="gramStart"/>
      <w:r w:rsidRPr="008823E1">
        <w:rPr>
          <w:sz w:val="24"/>
          <w:szCs w:val="24"/>
        </w:rPr>
        <w:t>Приоритетными</w:t>
      </w:r>
      <w:proofErr w:type="gramEnd"/>
      <w:r w:rsidRPr="008823E1">
        <w:rPr>
          <w:sz w:val="24"/>
          <w:szCs w:val="24"/>
        </w:rPr>
        <w:t xml:space="preserve">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AD2CDA" w:rsidRPr="008823E1" w:rsidRDefault="00AD2CDA" w:rsidP="00AD2CDA">
      <w:pPr>
        <w:ind w:firstLine="709"/>
        <w:jc w:val="both"/>
        <w:rPr>
          <w:sz w:val="24"/>
          <w:szCs w:val="24"/>
        </w:rPr>
      </w:pPr>
      <w:r w:rsidRPr="008823E1">
        <w:rPr>
          <w:sz w:val="24"/>
          <w:szCs w:val="24"/>
        </w:rPr>
        <w:t xml:space="preserve">Основными стратегическими целями социально-экономического развития </w:t>
      </w:r>
      <w:proofErr w:type="gramStart"/>
      <w:r w:rsidRPr="008823E1">
        <w:rPr>
          <w:sz w:val="24"/>
          <w:szCs w:val="24"/>
        </w:rPr>
        <w:t>являются</w:t>
      </w:r>
      <w:proofErr w:type="gramEnd"/>
      <w:r w:rsidRPr="008823E1">
        <w:rPr>
          <w:sz w:val="24"/>
          <w:szCs w:val="24"/>
        </w:rPr>
        <w:t xml:space="preserve">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AD2CDA" w:rsidRPr="008823E1" w:rsidRDefault="00AD2CDA" w:rsidP="00AD2CDA">
      <w:pPr>
        <w:ind w:firstLine="709"/>
        <w:jc w:val="both"/>
        <w:rPr>
          <w:sz w:val="24"/>
          <w:szCs w:val="24"/>
        </w:rPr>
      </w:pPr>
      <w:r w:rsidRPr="008823E1">
        <w:rPr>
          <w:sz w:val="24"/>
          <w:szCs w:val="24"/>
        </w:rPr>
        <w:t xml:space="preserve">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w:t>
      </w:r>
      <w:r w:rsidRPr="008823E1">
        <w:rPr>
          <w:sz w:val="24"/>
          <w:szCs w:val="24"/>
        </w:rPr>
        <w:lastRenderedPageBreak/>
        <w:t>регулярные услуги), надежную защиту (длительные или непрерывные услуги комплексного характера).</w:t>
      </w:r>
    </w:p>
    <w:p w:rsidR="00AD2CDA" w:rsidRPr="008823E1" w:rsidRDefault="00AD2CDA" w:rsidP="00AD2CDA">
      <w:pPr>
        <w:ind w:firstLine="709"/>
        <w:jc w:val="both"/>
        <w:rPr>
          <w:sz w:val="24"/>
          <w:szCs w:val="24"/>
        </w:rPr>
      </w:pPr>
      <w:r w:rsidRPr="008823E1">
        <w:rPr>
          <w:sz w:val="24"/>
          <w:szCs w:val="24"/>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AD2CDA" w:rsidRPr="008823E1" w:rsidRDefault="00AD2CDA" w:rsidP="00AD2CDA">
      <w:pPr>
        <w:ind w:firstLine="709"/>
        <w:jc w:val="both"/>
        <w:rPr>
          <w:sz w:val="24"/>
          <w:szCs w:val="24"/>
        </w:rPr>
      </w:pPr>
      <w:r w:rsidRPr="008823E1">
        <w:rPr>
          <w:sz w:val="24"/>
          <w:szCs w:val="24"/>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AD2CDA" w:rsidRPr="008823E1" w:rsidRDefault="00AD2CDA" w:rsidP="00AD2CDA">
      <w:pPr>
        <w:ind w:firstLine="709"/>
        <w:jc w:val="both"/>
        <w:rPr>
          <w:sz w:val="24"/>
          <w:szCs w:val="24"/>
        </w:rPr>
      </w:pPr>
      <w:r w:rsidRPr="008823E1">
        <w:rPr>
          <w:sz w:val="24"/>
          <w:szCs w:val="24"/>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AD2CDA" w:rsidRPr="008823E1" w:rsidRDefault="00AD2CDA" w:rsidP="00AD2CDA">
      <w:pPr>
        <w:ind w:firstLine="709"/>
        <w:jc w:val="both"/>
        <w:rPr>
          <w:sz w:val="24"/>
          <w:szCs w:val="24"/>
        </w:rPr>
      </w:pPr>
      <w:r w:rsidRPr="008823E1">
        <w:rPr>
          <w:sz w:val="24"/>
          <w:szCs w:val="24"/>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AD2CDA" w:rsidRPr="008823E1" w:rsidRDefault="00AD2CDA" w:rsidP="008823E1">
      <w:pPr>
        <w:tabs>
          <w:tab w:val="left" w:pos="720"/>
        </w:tabs>
        <w:ind w:firstLine="709"/>
        <w:jc w:val="both"/>
        <w:rPr>
          <w:sz w:val="24"/>
          <w:szCs w:val="24"/>
        </w:rPr>
      </w:pPr>
    </w:p>
    <w:p w:rsidR="00C20C7F" w:rsidRPr="008823E1" w:rsidRDefault="00C20C7F" w:rsidP="008823E1">
      <w:pPr>
        <w:tabs>
          <w:tab w:val="left" w:pos="720"/>
        </w:tabs>
        <w:ind w:firstLine="709"/>
        <w:jc w:val="center"/>
        <w:rPr>
          <w:b/>
          <w:bCs/>
          <w:sz w:val="24"/>
          <w:szCs w:val="24"/>
        </w:rPr>
      </w:pPr>
      <w:r w:rsidRPr="008823E1">
        <w:rPr>
          <w:b/>
          <w:bCs/>
          <w:sz w:val="24"/>
          <w:szCs w:val="24"/>
        </w:rPr>
        <w:t>Подпрограмма «Развитие малого и среднего предпринимательства на территории Камышловского городского округа»</w:t>
      </w:r>
    </w:p>
    <w:p w:rsidR="00C20C7F" w:rsidRPr="008823E1" w:rsidRDefault="00C20C7F" w:rsidP="008823E1">
      <w:pPr>
        <w:tabs>
          <w:tab w:val="left" w:pos="720"/>
        </w:tabs>
        <w:ind w:firstLine="709"/>
        <w:jc w:val="both"/>
        <w:rPr>
          <w:sz w:val="24"/>
          <w:szCs w:val="24"/>
        </w:rPr>
      </w:pPr>
      <w:r w:rsidRPr="008823E1">
        <w:rPr>
          <w:sz w:val="24"/>
          <w:szCs w:val="24"/>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w:t>
      </w:r>
      <w:proofErr w:type="gramStart"/>
      <w:r w:rsidRPr="008823E1">
        <w:rPr>
          <w:sz w:val="24"/>
          <w:szCs w:val="24"/>
        </w:rPr>
        <w:t>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w:t>
      </w:r>
      <w:proofErr w:type="gramEnd"/>
      <w:r w:rsidRPr="008823E1">
        <w:rPr>
          <w:sz w:val="24"/>
          <w:szCs w:val="24"/>
        </w:rPr>
        <w:t xml:space="preserve"> и расширению налогооблагаемой базы. </w:t>
      </w:r>
    </w:p>
    <w:p w:rsidR="00C20C7F" w:rsidRPr="008823E1" w:rsidRDefault="00C20C7F" w:rsidP="008823E1">
      <w:pPr>
        <w:pStyle w:val="21"/>
        <w:tabs>
          <w:tab w:val="left" w:pos="720"/>
        </w:tabs>
        <w:spacing w:after="0" w:line="240" w:lineRule="auto"/>
        <w:ind w:firstLine="709"/>
        <w:jc w:val="both"/>
        <w:rPr>
          <w:sz w:val="24"/>
          <w:szCs w:val="24"/>
        </w:rPr>
      </w:pPr>
      <w:r w:rsidRPr="008823E1">
        <w:rPr>
          <w:sz w:val="24"/>
          <w:szCs w:val="24"/>
        </w:rPr>
        <w:t>Наблюдается рост числа финансово устойчивых и эффективно работающих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Улучшается технологическое оснащение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Повышается квалификация и профессионализм кадров, работающих в малом бизнесе.</w:t>
      </w:r>
    </w:p>
    <w:p w:rsidR="00C20C7F" w:rsidRPr="008823E1" w:rsidRDefault="00C20C7F" w:rsidP="008823E1">
      <w:pPr>
        <w:pStyle w:val="21"/>
        <w:spacing w:after="0" w:line="240" w:lineRule="auto"/>
        <w:ind w:firstLine="709"/>
        <w:jc w:val="both"/>
        <w:rPr>
          <w:sz w:val="24"/>
          <w:szCs w:val="24"/>
        </w:rPr>
      </w:pPr>
      <w:r w:rsidRPr="008823E1">
        <w:rPr>
          <w:sz w:val="24"/>
          <w:szCs w:val="24"/>
        </w:rPr>
        <w:t xml:space="preserve">Возросла доля малых предприятий, специализирующихся в области, строительства, в оказании бытовых услуг. </w:t>
      </w:r>
    </w:p>
    <w:p w:rsidR="00C20C7F" w:rsidRPr="008823E1" w:rsidRDefault="00C20C7F" w:rsidP="008823E1">
      <w:pPr>
        <w:pStyle w:val="21"/>
        <w:spacing w:after="0" w:line="240" w:lineRule="auto"/>
        <w:ind w:firstLine="708"/>
        <w:jc w:val="both"/>
        <w:rPr>
          <w:sz w:val="24"/>
          <w:szCs w:val="24"/>
        </w:rPr>
      </w:pPr>
      <w:r w:rsidRPr="008823E1">
        <w:rPr>
          <w:sz w:val="24"/>
          <w:szCs w:val="24"/>
        </w:rPr>
        <w:t xml:space="preserve">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w:t>
      </w:r>
      <w:proofErr w:type="gramStart"/>
      <w:r w:rsidRPr="008823E1">
        <w:rPr>
          <w:sz w:val="24"/>
          <w:szCs w:val="24"/>
        </w:rPr>
        <w:t>процент</w:t>
      </w:r>
      <w:proofErr w:type="gramEnd"/>
      <w:r w:rsidRPr="008823E1">
        <w:rPr>
          <w:sz w:val="24"/>
          <w:szCs w:val="24"/>
        </w:rPr>
        <w:t xml:space="preserve"> взимаемый кредитными организациями при получении кредитов, недостаточность информации, отсутствие квалифицированных кадров на рынке труда.</w:t>
      </w:r>
    </w:p>
    <w:p w:rsidR="00C20C7F" w:rsidRPr="008823E1" w:rsidRDefault="00C20C7F" w:rsidP="008823E1">
      <w:pPr>
        <w:jc w:val="center"/>
        <w:rPr>
          <w:b/>
          <w:bCs/>
          <w:sz w:val="24"/>
          <w:szCs w:val="24"/>
        </w:rPr>
      </w:pPr>
      <w:r w:rsidRPr="008823E1">
        <w:rPr>
          <w:b/>
          <w:bCs/>
          <w:sz w:val="24"/>
          <w:szCs w:val="24"/>
        </w:rPr>
        <w:t>Число субъектов малого предпринимательства на 01.01.2013 года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77"/>
        <w:gridCol w:w="1985"/>
        <w:gridCol w:w="1417"/>
        <w:gridCol w:w="1559"/>
        <w:gridCol w:w="1276"/>
        <w:gridCol w:w="1276"/>
      </w:tblGrid>
      <w:tr w:rsidR="00C20C7F" w:rsidRPr="008823E1">
        <w:tc>
          <w:tcPr>
            <w:tcW w:w="541" w:type="dxa"/>
            <w:vMerge w:val="restart"/>
          </w:tcPr>
          <w:p w:rsidR="00C20C7F" w:rsidRPr="008823E1" w:rsidRDefault="00C20C7F" w:rsidP="00FD09E2">
            <w:pPr>
              <w:widowControl w:val="0"/>
              <w:rPr>
                <w:sz w:val="24"/>
                <w:szCs w:val="24"/>
              </w:rPr>
            </w:pPr>
            <w:r w:rsidRPr="008823E1">
              <w:rPr>
                <w:sz w:val="24"/>
                <w:szCs w:val="24"/>
              </w:rPr>
              <w:t>№</w:t>
            </w:r>
          </w:p>
          <w:p w:rsidR="00C20C7F" w:rsidRPr="008823E1" w:rsidRDefault="00C20C7F" w:rsidP="00FD09E2">
            <w:pPr>
              <w:widowControl w:val="0"/>
              <w:rPr>
                <w:sz w:val="24"/>
                <w:szCs w:val="24"/>
              </w:rPr>
            </w:pPr>
            <w:proofErr w:type="spellStart"/>
            <w:r w:rsidRPr="008823E1">
              <w:rPr>
                <w:sz w:val="24"/>
                <w:szCs w:val="24"/>
              </w:rPr>
              <w:t>п\</w:t>
            </w:r>
            <w:proofErr w:type="gramStart"/>
            <w:r w:rsidRPr="008823E1">
              <w:rPr>
                <w:sz w:val="24"/>
                <w:szCs w:val="24"/>
              </w:rPr>
              <w:t>п</w:t>
            </w:r>
            <w:proofErr w:type="spellEnd"/>
            <w:proofErr w:type="gramEnd"/>
          </w:p>
        </w:tc>
        <w:tc>
          <w:tcPr>
            <w:tcW w:w="1977" w:type="dxa"/>
            <w:vMerge w:val="restart"/>
          </w:tcPr>
          <w:p w:rsidR="00C20C7F" w:rsidRPr="008823E1" w:rsidRDefault="00C20C7F" w:rsidP="00FD09E2">
            <w:pPr>
              <w:widowControl w:val="0"/>
              <w:rPr>
                <w:sz w:val="24"/>
                <w:szCs w:val="24"/>
              </w:rPr>
            </w:pPr>
            <w:r w:rsidRPr="008823E1">
              <w:rPr>
                <w:sz w:val="24"/>
                <w:szCs w:val="24"/>
              </w:rPr>
              <w:t>МО</w:t>
            </w:r>
          </w:p>
        </w:tc>
        <w:tc>
          <w:tcPr>
            <w:tcW w:w="7513" w:type="dxa"/>
            <w:gridSpan w:val="5"/>
          </w:tcPr>
          <w:p w:rsidR="00C20C7F" w:rsidRPr="008823E1" w:rsidRDefault="00C20C7F" w:rsidP="00FD09E2">
            <w:pPr>
              <w:widowControl w:val="0"/>
              <w:rPr>
                <w:sz w:val="24"/>
                <w:szCs w:val="24"/>
              </w:rPr>
            </w:pPr>
            <w:r w:rsidRPr="008823E1">
              <w:rPr>
                <w:sz w:val="24"/>
                <w:szCs w:val="24"/>
              </w:rPr>
              <w:t>Число субъектов малого предпринимательства</w:t>
            </w:r>
          </w:p>
        </w:tc>
      </w:tr>
      <w:tr w:rsidR="00C20C7F" w:rsidRPr="008823E1">
        <w:tc>
          <w:tcPr>
            <w:tcW w:w="541" w:type="dxa"/>
            <w:vMerge/>
          </w:tcPr>
          <w:p w:rsidR="00C20C7F" w:rsidRPr="008823E1" w:rsidRDefault="00C20C7F" w:rsidP="00FD09E2">
            <w:pPr>
              <w:widowControl w:val="0"/>
              <w:rPr>
                <w:sz w:val="24"/>
                <w:szCs w:val="24"/>
              </w:rPr>
            </w:pPr>
          </w:p>
        </w:tc>
        <w:tc>
          <w:tcPr>
            <w:tcW w:w="1977" w:type="dxa"/>
            <w:vMerge/>
          </w:tcPr>
          <w:p w:rsidR="00C20C7F" w:rsidRPr="008823E1" w:rsidRDefault="00C20C7F" w:rsidP="00FD09E2">
            <w:pPr>
              <w:widowControl w:val="0"/>
              <w:rPr>
                <w:sz w:val="24"/>
                <w:szCs w:val="24"/>
              </w:rPr>
            </w:pPr>
          </w:p>
        </w:tc>
        <w:tc>
          <w:tcPr>
            <w:tcW w:w="1985" w:type="dxa"/>
          </w:tcPr>
          <w:p w:rsidR="00C20C7F" w:rsidRPr="008823E1" w:rsidRDefault="00C20C7F" w:rsidP="00FD09E2">
            <w:pPr>
              <w:widowControl w:val="0"/>
              <w:rPr>
                <w:sz w:val="24"/>
                <w:szCs w:val="24"/>
              </w:rPr>
            </w:pPr>
            <w:r w:rsidRPr="008823E1">
              <w:rPr>
                <w:sz w:val="24"/>
                <w:szCs w:val="24"/>
              </w:rPr>
              <w:t>Малых предприятий</w:t>
            </w:r>
          </w:p>
        </w:tc>
        <w:tc>
          <w:tcPr>
            <w:tcW w:w="1417" w:type="dxa"/>
          </w:tcPr>
          <w:p w:rsidR="00C20C7F" w:rsidRPr="008823E1" w:rsidRDefault="00C20C7F" w:rsidP="00FD09E2">
            <w:pPr>
              <w:widowControl w:val="0"/>
              <w:rPr>
                <w:sz w:val="24"/>
                <w:szCs w:val="24"/>
              </w:rPr>
            </w:pPr>
            <w:r w:rsidRPr="008823E1">
              <w:rPr>
                <w:sz w:val="24"/>
                <w:szCs w:val="24"/>
              </w:rPr>
              <w:t>ИП</w:t>
            </w:r>
          </w:p>
        </w:tc>
        <w:tc>
          <w:tcPr>
            <w:tcW w:w="1559" w:type="dxa"/>
          </w:tcPr>
          <w:p w:rsidR="00C20C7F" w:rsidRPr="008823E1" w:rsidRDefault="00C20C7F" w:rsidP="00FD09E2">
            <w:pPr>
              <w:widowControl w:val="0"/>
              <w:rPr>
                <w:sz w:val="24"/>
                <w:szCs w:val="24"/>
              </w:rPr>
            </w:pPr>
            <w:r w:rsidRPr="008823E1">
              <w:rPr>
                <w:sz w:val="24"/>
                <w:szCs w:val="24"/>
              </w:rPr>
              <w:t>Фермерских хозяйств</w:t>
            </w:r>
          </w:p>
        </w:tc>
        <w:tc>
          <w:tcPr>
            <w:tcW w:w="1276" w:type="dxa"/>
          </w:tcPr>
          <w:p w:rsidR="00C20C7F" w:rsidRPr="008823E1" w:rsidRDefault="00C20C7F" w:rsidP="00FD09E2">
            <w:pPr>
              <w:widowControl w:val="0"/>
              <w:rPr>
                <w:sz w:val="24"/>
                <w:szCs w:val="24"/>
              </w:rPr>
            </w:pPr>
            <w:r w:rsidRPr="008823E1">
              <w:rPr>
                <w:sz w:val="24"/>
                <w:szCs w:val="24"/>
              </w:rPr>
              <w:t>Всего</w:t>
            </w:r>
          </w:p>
        </w:tc>
        <w:tc>
          <w:tcPr>
            <w:tcW w:w="1276" w:type="dxa"/>
          </w:tcPr>
          <w:p w:rsidR="00C20C7F" w:rsidRPr="008823E1" w:rsidRDefault="00C20C7F" w:rsidP="00FD09E2">
            <w:pPr>
              <w:widowControl w:val="0"/>
              <w:rPr>
                <w:sz w:val="24"/>
                <w:szCs w:val="24"/>
              </w:rPr>
            </w:pPr>
            <w:r w:rsidRPr="008823E1">
              <w:rPr>
                <w:sz w:val="24"/>
                <w:szCs w:val="24"/>
              </w:rPr>
              <w:t>На 1000 жителей</w:t>
            </w:r>
          </w:p>
        </w:tc>
      </w:tr>
      <w:tr w:rsidR="00C20C7F" w:rsidRPr="008823E1">
        <w:tc>
          <w:tcPr>
            <w:tcW w:w="541" w:type="dxa"/>
          </w:tcPr>
          <w:p w:rsidR="00C20C7F" w:rsidRPr="008823E1" w:rsidRDefault="00C20C7F" w:rsidP="00FD09E2">
            <w:pPr>
              <w:widowControl w:val="0"/>
              <w:rPr>
                <w:sz w:val="24"/>
                <w:szCs w:val="24"/>
              </w:rPr>
            </w:pPr>
            <w:r w:rsidRPr="008823E1">
              <w:rPr>
                <w:sz w:val="24"/>
                <w:szCs w:val="24"/>
              </w:rPr>
              <w:t>1</w:t>
            </w:r>
          </w:p>
        </w:tc>
        <w:tc>
          <w:tcPr>
            <w:tcW w:w="1977" w:type="dxa"/>
          </w:tcPr>
          <w:p w:rsidR="00C20C7F" w:rsidRPr="008823E1" w:rsidRDefault="00C20C7F" w:rsidP="00FD09E2">
            <w:pPr>
              <w:widowControl w:val="0"/>
              <w:rPr>
                <w:sz w:val="24"/>
                <w:szCs w:val="24"/>
              </w:rPr>
            </w:pPr>
            <w:proofErr w:type="spellStart"/>
            <w:r w:rsidRPr="008823E1">
              <w:rPr>
                <w:sz w:val="24"/>
                <w:szCs w:val="24"/>
              </w:rPr>
              <w:t>Камышловский</w:t>
            </w:r>
            <w:proofErr w:type="spellEnd"/>
            <w:r w:rsidRPr="008823E1">
              <w:rPr>
                <w:sz w:val="24"/>
                <w:szCs w:val="24"/>
              </w:rPr>
              <w:t xml:space="preserve"> городской округ</w:t>
            </w:r>
          </w:p>
        </w:tc>
        <w:tc>
          <w:tcPr>
            <w:tcW w:w="1985" w:type="dxa"/>
          </w:tcPr>
          <w:p w:rsidR="00C20C7F" w:rsidRPr="008823E1" w:rsidRDefault="00C20C7F" w:rsidP="00FD09E2">
            <w:pPr>
              <w:widowControl w:val="0"/>
              <w:rPr>
                <w:sz w:val="24"/>
                <w:szCs w:val="24"/>
              </w:rPr>
            </w:pPr>
            <w:r w:rsidRPr="008823E1">
              <w:rPr>
                <w:sz w:val="24"/>
                <w:szCs w:val="24"/>
              </w:rPr>
              <w:t>425</w:t>
            </w:r>
          </w:p>
        </w:tc>
        <w:tc>
          <w:tcPr>
            <w:tcW w:w="1417" w:type="dxa"/>
          </w:tcPr>
          <w:p w:rsidR="00C20C7F" w:rsidRPr="008823E1" w:rsidRDefault="00C20C7F" w:rsidP="00FD09E2">
            <w:pPr>
              <w:widowControl w:val="0"/>
              <w:rPr>
                <w:sz w:val="24"/>
                <w:szCs w:val="24"/>
              </w:rPr>
            </w:pPr>
            <w:r w:rsidRPr="008823E1">
              <w:rPr>
                <w:sz w:val="24"/>
                <w:szCs w:val="24"/>
              </w:rPr>
              <w:t>732</w:t>
            </w:r>
          </w:p>
        </w:tc>
        <w:tc>
          <w:tcPr>
            <w:tcW w:w="1559" w:type="dxa"/>
          </w:tcPr>
          <w:p w:rsidR="00C20C7F" w:rsidRPr="008823E1" w:rsidRDefault="00C20C7F" w:rsidP="00FD09E2">
            <w:pPr>
              <w:widowControl w:val="0"/>
              <w:rPr>
                <w:sz w:val="24"/>
                <w:szCs w:val="24"/>
              </w:rPr>
            </w:pPr>
            <w:r w:rsidRPr="008823E1">
              <w:rPr>
                <w:sz w:val="24"/>
                <w:szCs w:val="24"/>
              </w:rPr>
              <w:t>-</w:t>
            </w:r>
          </w:p>
        </w:tc>
        <w:tc>
          <w:tcPr>
            <w:tcW w:w="1276" w:type="dxa"/>
          </w:tcPr>
          <w:p w:rsidR="00C20C7F" w:rsidRPr="008823E1" w:rsidRDefault="00C20C7F" w:rsidP="00FD09E2">
            <w:pPr>
              <w:widowControl w:val="0"/>
              <w:rPr>
                <w:sz w:val="24"/>
                <w:szCs w:val="24"/>
              </w:rPr>
            </w:pPr>
            <w:r w:rsidRPr="008823E1">
              <w:rPr>
                <w:sz w:val="24"/>
                <w:szCs w:val="24"/>
              </w:rPr>
              <w:t>1157</w:t>
            </w:r>
          </w:p>
        </w:tc>
        <w:tc>
          <w:tcPr>
            <w:tcW w:w="1276" w:type="dxa"/>
          </w:tcPr>
          <w:p w:rsidR="00C20C7F" w:rsidRPr="008823E1" w:rsidRDefault="00C20C7F" w:rsidP="00FD09E2">
            <w:pPr>
              <w:widowControl w:val="0"/>
              <w:rPr>
                <w:sz w:val="24"/>
                <w:szCs w:val="24"/>
              </w:rPr>
            </w:pPr>
            <w:r w:rsidRPr="008823E1">
              <w:rPr>
                <w:sz w:val="24"/>
                <w:szCs w:val="24"/>
              </w:rPr>
              <w:t>43,2</w:t>
            </w:r>
          </w:p>
        </w:tc>
      </w:tr>
    </w:tbl>
    <w:p w:rsidR="00C20C7F" w:rsidRPr="008823E1" w:rsidRDefault="00C20C7F" w:rsidP="008823E1">
      <w:pPr>
        <w:tabs>
          <w:tab w:val="left" w:pos="9900"/>
        </w:tabs>
        <w:ind w:right="21" w:firstLine="709"/>
        <w:jc w:val="both"/>
        <w:rPr>
          <w:sz w:val="24"/>
          <w:szCs w:val="24"/>
        </w:rPr>
      </w:pPr>
      <w:r w:rsidRPr="008823E1">
        <w:rPr>
          <w:sz w:val="24"/>
          <w:szCs w:val="24"/>
        </w:rPr>
        <w:t xml:space="preserve">Одним из стратегических направлений деятельности муниципальной власти является развитие частного предпринимательства. </w:t>
      </w:r>
      <w:proofErr w:type="gramStart"/>
      <w:r w:rsidRPr="008823E1">
        <w:rPr>
          <w:sz w:val="24"/>
          <w:szCs w:val="24"/>
        </w:rPr>
        <w:t>Развиваясь</w:t>
      </w:r>
      <w:proofErr w:type="gramEnd"/>
      <w:r w:rsidRPr="008823E1">
        <w:rPr>
          <w:sz w:val="24"/>
          <w:szCs w:val="24"/>
        </w:rPr>
        <w:t xml:space="preserve"> малый и средний  бизнес наполняет </w:t>
      </w:r>
      <w:r w:rsidRPr="008823E1">
        <w:rPr>
          <w:sz w:val="24"/>
          <w:szCs w:val="24"/>
        </w:rPr>
        <w:lastRenderedPageBreak/>
        <w:t>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C20C7F" w:rsidRPr="008823E1" w:rsidRDefault="00C20C7F" w:rsidP="008823E1">
      <w:pPr>
        <w:tabs>
          <w:tab w:val="left" w:pos="9900"/>
        </w:tabs>
        <w:ind w:right="21" w:firstLine="709"/>
        <w:jc w:val="both"/>
        <w:rPr>
          <w:sz w:val="24"/>
          <w:szCs w:val="24"/>
        </w:rPr>
      </w:pPr>
      <w:r w:rsidRPr="008823E1">
        <w:rPr>
          <w:sz w:val="24"/>
          <w:szCs w:val="24"/>
        </w:rPr>
        <w:t xml:space="preserve">Отраслевая структура малого предпринимательства в </w:t>
      </w:r>
      <w:proofErr w:type="spellStart"/>
      <w:r w:rsidRPr="008823E1">
        <w:rPr>
          <w:sz w:val="24"/>
          <w:szCs w:val="24"/>
        </w:rPr>
        <w:t>Камышловском</w:t>
      </w:r>
      <w:proofErr w:type="spellEnd"/>
      <w:r w:rsidRPr="008823E1">
        <w:rPr>
          <w:sz w:val="24"/>
          <w:szCs w:val="24"/>
        </w:rPr>
        <w:t xml:space="preserve"> городском округе развивается не пропорционально. Как следует из таблицы по видам экономической деятельности наибольший удельный вес занимают предприятия и организации оптовой и розничной торговли- 60,7%.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w:t>
      </w:r>
      <w:proofErr w:type="spellStart"/>
      <w:r w:rsidRPr="008823E1">
        <w:rPr>
          <w:sz w:val="24"/>
          <w:szCs w:val="24"/>
        </w:rPr>
        <w:t>Камышловском</w:t>
      </w:r>
      <w:proofErr w:type="spellEnd"/>
      <w:r w:rsidRPr="008823E1">
        <w:rPr>
          <w:sz w:val="24"/>
          <w:szCs w:val="24"/>
        </w:rPr>
        <w:t xml:space="preserve"> городском округе. За 2012 год оборот розничной торговли по всем каналам реализации составил 3027,5 млн. рублей, что в действующих ценах на 20,7 процента больше, чем за соответствующий период прошлого года. Оборот розничной торговли в сопоставимых ценах составил 120,7 процента к соответствующему периоду прошлого года.</w:t>
      </w:r>
    </w:p>
    <w:p w:rsidR="00C20C7F" w:rsidRPr="008823E1" w:rsidRDefault="00C20C7F" w:rsidP="008823E1">
      <w:pPr>
        <w:ind w:right="37" w:firstLine="709"/>
        <w:jc w:val="both"/>
        <w:rPr>
          <w:sz w:val="24"/>
          <w:szCs w:val="24"/>
        </w:rPr>
      </w:pPr>
      <w:r w:rsidRPr="008823E1">
        <w:rPr>
          <w:sz w:val="24"/>
          <w:szCs w:val="24"/>
        </w:rPr>
        <w:t>За 2012 год товарооборот на душу населения составил 112,2 тыс</w:t>
      </w:r>
      <w:proofErr w:type="gramStart"/>
      <w:r w:rsidRPr="008823E1">
        <w:rPr>
          <w:sz w:val="24"/>
          <w:szCs w:val="24"/>
        </w:rPr>
        <w:t>.р</w:t>
      </w:r>
      <w:proofErr w:type="gramEnd"/>
      <w:r w:rsidRPr="008823E1">
        <w:rPr>
          <w:sz w:val="24"/>
          <w:szCs w:val="24"/>
        </w:rPr>
        <w:t>уб.</w:t>
      </w:r>
    </w:p>
    <w:p w:rsidR="00C20C7F" w:rsidRPr="008823E1" w:rsidRDefault="00C20C7F" w:rsidP="008823E1">
      <w:pPr>
        <w:ind w:right="37" w:firstLine="709"/>
        <w:jc w:val="both"/>
        <w:rPr>
          <w:sz w:val="24"/>
          <w:szCs w:val="24"/>
        </w:rPr>
      </w:pPr>
      <w:r w:rsidRPr="008823E1">
        <w:rPr>
          <w:sz w:val="24"/>
          <w:szCs w:val="24"/>
        </w:rPr>
        <w:t>Постановлением главы Камышловского городского округа от 01.11.2011г. № 1901 утверждена Программа «Развитие малого и среднего предпринимательства на территории Камышловского городского округа на 2012-2014 годы».</w:t>
      </w:r>
    </w:p>
    <w:p w:rsidR="00C20C7F" w:rsidRPr="008823E1" w:rsidRDefault="00C20C7F" w:rsidP="008823E1">
      <w:pPr>
        <w:pStyle w:val="a8"/>
        <w:spacing w:before="0" w:beforeAutospacing="0" w:after="0" w:afterAutospacing="0"/>
        <w:ind w:firstLine="709"/>
        <w:jc w:val="both"/>
      </w:pPr>
      <w:r w:rsidRPr="008823E1">
        <w:t xml:space="preserve">Целесообразность разработки подпрограммы и ее программно-целевой подход позволит проводить планомерную работу по созданию более благоприятного предпринимательского климата в </w:t>
      </w:r>
      <w:proofErr w:type="spellStart"/>
      <w:r w:rsidRPr="008823E1">
        <w:t>Камышловском</w:t>
      </w:r>
      <w:proofErr w:type="spellEnd"/>
      <w:r w:rsidRPr="008823E1">
        <w:t xml:space="preserve"> городском округе, осуществлять мониторинг влияния программных мероприятий на динамику показателей работы субъектов предпринимательства, контролировать исполнение намеченных результатов.</w:t>
      </w:r>
    </w:p>
    <w:p w:rsidR="00C20C7F" w:rsidRPr="008823E1" w:rsidRDefault="00C20C7F" w:rsidP="008823E1">
      <w:pPr>
        <w:pStyle w:val="ConsPlusNormal"/>
        <w:widowControl/>
        <w:ind w:firstLine="540"/>
        <w:jc w:val="both"/>
        <w:rPr>
          <w:rFonts w:ascii="Times New Roman" w:hAnsi="Times New Roman" w:cs="Times New Roman"/>
          <w:sz w:val="24"/>
          <w:szCs w:val="24"/>
        </w:rPr>
      </w:pPr>
    </w:p>
    <w:p w:rsidR="00AD2CDA" w:rsidRPr="008823E1" w:rsidRDefault="00AD2CDA" w:rsidP="00AD2CDA">
      <w:pPr>
        <w:pStyle w:val="ConsPlusNormal"/>
        <w:widowControl/>
        <w:ind w:firstLine="540"/>
        <w:jc w:val="center"/>
        <w:rPr>
          <w:rFonts w:ascii="Times New Roman" w:hAnsi="Times New Roman" w:cs="Times New Roman"/>
          <w:b/>
          <w:bCs/>
          <w:sz w:val="24"/>
          <w:szCs w:val="24"/>
        </w:rPr>
      </w:pPr>
      <w:r w:rsidRPr="008823E1">
        <w:rPr>
          <w:rFonts w:ascii="Times New Roman" w:hAnsi="Times New Roman" w:cs="Times New Roman"/>
          <w:b/>
          <w:bCs/>
          <w:sz w:val="24"/>
          <w:szCs w:val="24"/>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AD2CDA" w:rsidRPr="008823E1" w:rsidRDefault="00AD2CDA" w:rsidP="00AD2CDA">
      <w:pPr>
        <w:pStyle w:val="21"/>
        <w:spacing w:after="0" w:line="240" w:lineRule="auto"/>
        <w:ind w:left="1080" w:hanging="371"/>
        <w:jc w:val="center"/>
        <w:rPr>
          <w:b/>
          <w:bCs/>
          <w:sz w:val="24"/>
          <w:szCs w:val="24"/>
        </w:rPr>
      </w:pPr>
      <w:r w:rsidRPr="008823E1">
        <w:rPr>
          <w:b/>
          <w:bCs/>
          <w:sz w:val="24"/>
          <w:szCs w:val="24"/>
        </w:rPr>
        <w:t xml:space="preserve">Состояние системы оповещения ГО и чрезвычайных ситуациях в </w:t>
      </w:r>
      <w:proofErr w:type="spellStart"/>
      <w:r w:rsidRPr="008823E1">
        <w:rPr>
          <w:b/>
          <w:bCs/>
          <w:sz w:val="24"/>
          <w:szCs w:val="24"/>
        </w:rPr>
        <w:t>Камышловском</w:t>
      </w:r>
      <w:proofErr w:type="spellEnd"/>
      <w:r w:rsidRPr="008823E1">
        <w:rPr>
          <w:b/>
          <w:bCs/>
          <w:sz w:val="24"/>
          <w:szCs w:val="24"/>
        </w:rPr>
        <w:t xml:space="preserve"> городском округе</w:t>
      </w:r>
    </w:p>
    <w:p w:rsidR="00AD2CDA" w:rsidRPr="008823E1" w:rsidRDefault="00AD2CDA" w:rsidP="00AD2CDA">
      <w:pPr>
        <w:pStyle w:val="21"/>
        <w:spacing w:after="0" w:line="240" w:lineRule="auto"/>
        <w:ind w:firstLine="709"/>
        <w:jc w:val="both"/>
        <w:rPr>
          <w:b/>
          <w:bCs/>
          <w:sz w:val="24"/>
          <w:szCs w:val="24"/>
        </w:rPr>
      </w:pPr>
      <w:r w:rsidRPr="008823E1">
        <w:rPr>
          <w:color w:val="000000"/>
          <w:sz w:val="24"/>
          <w:szCs w:val="24"/>
        </w:rPr>
        <w:t xml:space="preserve">Для оповещения населения в городе смонтировано девять </w:t>
      </w:r>
      <w:proofErr w:type="spellStart"/>
      <w:r w:rsidRPr="008823E1">
        <w:rPr>
          <w:color w:val="000000"/>
          <w:sz w:val="24"/>
          <w:szCs w:val="24"/>
        </w:rPr>
        <w:t>электросирен</w:t>
      </w:r>
      <w:proofErr w:type="spellEnd"/>
      <w:r w:rsidRPr="008823E1">
        <w:rPr>
          <w:color w:val="000000"/>
          <w:sz w:val="24"/>
          <w:szCs w:val="24"/>
        </w:rPr>
        <w:t xml:space="preserve">, семь из них подключены к системе централизованного </w:t>
      </w:r>
      <w:proofErr w:type="gramStart"/>
      <w:r w:rsidRPr="008823E1">
        <w:rPr>
          <w:color w:val="000000"/>
          <w:sz w:val="24"/>
          <w:szCs w:val="24"/>
        </w:rPr>
        <w:t>оповещения, установленные э/сирены позволяют</w:t>
      </w:r>
      <w:proofErr w:type="gramEnd"/>
      <w:r w:rsidRPr="008823E1">
        <w:rPr>
          <w:color w:val="000000"/>
          <w:sz w:val="24"/>
          <w:szCs w:val="24"/>
        </w:rPr>
        <w:t xml:space="preserve">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w:t>
      </w:r>
      <w:proofErr w:type="spellStart"/>
      <w:r w:rsidRPr="008823E1">
        <w:rPr>
          <w:color w:val="000000"/>
          <w:sz w:val="24"/>
          <w:szCs w:val="24"/>
        </w:rPr>
        <w:t>Электросирены</w:t>
      </w:r>
      <w:proofErr w:type="spellEnd"/>
      <w:r w:rsidRPr="008823E1">
        <w:rPr>
          <w:color w:val="000000"/>
          <w:sz w:val="24"/>
          <w:szCs w:val="24"/>
        </w:rPr>
        <w:t xml:space="preserve">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AD2CDA" w:rsidRPr="008823E1" w:rsidRDefault="00AD2CDA" w:rsidP="00AD2CDA">
      <w:pPr>
        <w:pStyle w:val="21"/>
        <w:spacing w:after="0" w:line="240" w:lineRule="auto"/>
        <w:ind w:firstLine="709"/>
        <w:jc w:val="both"/>
        <w:rPr>
          <w:sz w:val="24"/>
          <w:szCs w:val="24"/>
        </w:rPr>
      </w:pPr>
      <w:r w:rsidRPr="008823E1">
        <w:rPr>
          <w:sz w:val="24"/>
          <w:szCs w:val="24"/>
        </w:rPr>
        <w:t>Необходима целенаправленная работа по установки локальной системы оповещения населения об опасностях на каждом объекте, а так же подключение запуска системы оповещения населения на пульт диспетчера ЕДДС Камышловского городского округа.</w:t>
      </w:r>
    </w:p>
    <w:p w:rsidR="00AD2CDA" w:rsidRPr="008823E1" w:rsidRDefault="00AD2CDA" w:rsidP="00AD2CDA">
      <w:pPr>
        <w:pStyle w:val="21"/>
        <w:spacing w:after="0" w:line="240" w:lineRule="auto"/>
        <w:ind w:left="1080" w:firstLine="567"/>
        <w:jc w:val="both"/>
        <w:rPr>
          <w:sz w:val="24"/>
          <w:szCs w:val="24"/>
        </w:rPr>
      </w:pPr>
      <w:r w:rsidRPr="008823E1">
        <w:rPr>
          <w:b/>
          <w:bCs/>
          <w:sz w:val="24"/>
          <w:szCs w:val="24"/>
        </w:rPr>
        <w:lastRenderedPageBreak/>
        <w:t>Радиационная, химическая, биологическая, медицинская защита</w:t>
      </w:r>
    </w:p>
    <w:p w:rsidR="00AD2CDA" w:rsidRPr="008823E1" w:rsidRDefault="00AD2CDA" w:rsidP="00AD2CDA">
      <w:pPr>
        <w:pStyle w:val="21"/>
        <w:spacing w:after="0" w:line="240" w:lineRule="auto"/>
        <w:ind w:firstLine="709"/>
        <w:jc w:val="both"/>
        <w:rPr>
          <w:sz w:val="24"/>
          <w:szCs w:val="24"/>
        </w:rPr>
      </w:pPr>
      <w:r w:rsidRPr="008823E1">
        <w:rPr>
          <w:sz w:val="24"/>
          <w:szCs w:val="24"/>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w:t>
      </w:r>
      <w:proofErr w:type="gramStart"/>
      <w:r w:rsidRPr="008823E1">
        <w:rPr>
          <w:sz w:val="24"/>
          <w:szCs w:val="24"/>
        </w:rPr>
        <w:t>дств пр</w:t>
      </w:r>
      <w:proofErr w:type="gramEnd"/>
      <w:r w:rsidRPr="008823E1">
        <w:rPr>
          <w:sz w:val="24"/>
          <w:szCs w:val="24"/>
        </w:rPr>
        <w:t>омышленных предприятий и организаций.</w:t>
      </w:r>
      <w:r w:rsidRPr="008823E1">
        <w:rPr>
          <w:b/>
          <w:bCs/>
          <w:sz w:val="24"/>
          <w:szCs w:val="24"/>
        </w:rPr>
        <w:t xml:space="preserve"> </w:t>
      </w:r>
    </w:p>
    <w:p w:rsidR="00AD2CDA" w:rsidRPr="008823E1" w:rsidRDefault="00AD2CDA" w:rsidP="00AD2CDA">
      <w:pPr>
        <w:pStyle w:val="21"/>
        <w:spacing w:after="0" w:line="240" w:lineRule="auto"/>
        <w:ind w:left="1080" w:firstLine="567"/>
        <w:jc w:val="both"/>
        <w:rPr>
          <w:b/>
          <w:bCs/>
          <w:sz w:val="24"/>
          <w:szCs w:val="24"/>
        </w:rPr>
      </w:pPr>
      <w:r w:rsidRPr="008823E1">
        <w:rPr>
          <w:b/>
          <w:bCs/>
          <w:sz w:val="24"/>
          <w:szCs w:val="24"/>
        </w:rPr>
        <w:t>Оснащение единой дежурно-диспетчерской службы</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01.04.2014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w:t>
      </w:r>
      <w:proofErr w:type="spellStart"/>
      <w:r w:rsidRPr="008823E1">
        <w:rPr>
          <w:sz w:val="24"/>
          <w:szCs w:val="24"/>
        </w:rPr>
        <w:t>конференссвязи</w:t>
      </w:r>
      <w:proofErr w:type="spellEnd"/>
      <w:r w:rsidRPr="008823E1">
        <w:rPr>
          <w:sz w:val="24"/>
          <w:szCs w:val="24"/>
        </w:rPr>
        <w:t>.</w:t>
      </w:r>
    </w:p>
    <w:p w:rsidR="00AD2CDA" w:rsidRPr="008823E1" w:rsidRDefault="00AD2CDA" w:rsidP="00AD2CDA">
      <w:pPr>
        <w:shd w:val="clear" w:color="auto" w:fill="FFFFFF"/>
        <w:ind w:firstLine="426"/>
        <w:jc w:val="center"/>
        <w:rPr>
          <w:b/>
          <w:bCs/>
          <w:sz w:val="24"/>
          <w:szCs w:val="24"/>
        </w:rPr>
      </w:pPr>
      <w:r w:rsidRPr="008823E1">
        <w:rPr>
          <w:b/>
          <w:bCs/>
          <w:color w:val="000000"/>
          <w:sz w:val="24"/>
          <w:szCs w:val="24"/>
        </w:rPr>
        <w:t>Состояние готовности имеющегося фонда защитных сооружений</w:t>
      </w:r>
    </w:p>
    <w:p w:rsidR="00AD2CDA" w:rsidRPr="008823E1" w:rsidRDefault="00AD2CDA" w:rsidP="00AD2CDA">
      <w:pPr>
        <w:shd w:val="clear" w:color="auto" w:fill="FFFFFF"/>
        <w:ind w:firstLine="709"/>
        <w:jc w:val="both"/>
        <w:rPr>
          <w:sz w:val="24"/>
          <w:szCs w:val="24"/>
        </w:rPr>
      </w:pPr>
      <w:r w:rsidRPr="008823E1">
        <w:rPr>
          <w:color w:val="000000"/>
          <w:sz w:val="24"/>
          <w:szCs w:val="24"/>
        </w:rPr>
        <w:t>Состояние ЗС ГО по готовности:</w:t>
      </w:r>
    </w:p>
    <w:p w:rsidR="00AD2CDA" w:rsidRPr="008823E1" w:rsidRDefault="00AD2CDA" w:rsidP="00AD2CDA">
      <w:pPr>
        <w:shd w:val="clear" w:color="auto" w:fill="FFFFFF"/>
        <w:ind w:firstLine="709"/>
        <w:jc w:val="both"/>
        <w:rPr>
          <w:sz w:val="24"/>
          <w:szCs w:val="24"/>
        </w:rPr>
      </w:pPr>
      <w:r w:rsidRPr="008823E1">
        <w:rPr>
          <w:color w:val="000000"/>
          <w:sz w:val="24"/>
          <w:szCs w:val="24"/>
        </w:rPr>
        <w:t xml:space="preserve">- 2/0,61тыс. чел. «ограниченно готово» к приему укрываемых </w:t>
      </w:r>
      <w:proofErr w:type="gramStart"/>
      <w:r w:rsidRPr="008823E1">
        <w:rPr>
          <w:color w:val="000000"/>
          <w:sz w:val="24"/>
          <w:szCs w:val="24"/>
        </w:rPr>
        <w:t>ПРУ</w:t>
      </w:r>
      <w:proofErr w:type="gramEnd"/>
      <w:r w:rsidRPr="008823E1">
        <w:rPr>
          <w:color w:val="000000"/>
          <w:sz w:val="24"/>
          <w:szCs w:val="24"/>
        </w:rPr>
        <w:t>;</w:t>
      </w:r>
    </w:p>
    <w:p w:rsidR="00AD2CDA" w:rsidRPr="008823E1" w:rsidRDefault="00AD2CDA" w:rsidP="00AD2CDA">
      <w:pPr>
        <w:shd w:val="clear" w:color="auto" w:fill="FFFFFF"/>
        <w:ind w:firstLine="709"/>
        <w:jc w:val="both"/>
        <w:rPr>
          <w:sz w:val="24"/>
          <w:szCs w:val="24"/>
        </w:rPr>
      </w:pPr>
      <w:r w:rsidRPr="008823E1">
        <w:rPr>
          <w:color w:val="000000"/>
          <w:sz w:val="24"/>
          <w:szCs w:val="24"/>
        </w:rPr>
        <w:t xml:space="preserve">- 28/11,96тыс. чел. «не готово» к приему укрываемых </w:t>
      </w:r>
      <w:proofErr w:type="gramStart"/>
      <w:r w:rsidRPr="008823E1">
        <w:rPr>
          <w:color w:val="000000"/>
          <w:sz w:val="24"/>
          <w:szCs w:val="24"/>
        </w:rPr>
        <w:t>ПРУ</w:t>
      </w:r>
      <w:proofErr w:type="gramEnd"/>
      <w:r w:rsidRPr="008823E1">
        <w:rPr>
          <w:color w:val="000000"/>
          <w:sz w:val="24"/>
          <w:szCs w:val="24"/>
        </w:rPr>
        <w:t>.</w:t>
      </w:r>
    </w:p>
    <w:p w:rsidR="00AD2CDA" w:rsidRPr="008823E1" w:rsidRDefault="00AD2CDA" w:rsidP="00AD2CDA">
      <w:pPr>
        <w:shd w:val="clear" w:color="auto" w:fill="FFFFFF"/>
        <w:ind w:firstLine="709"/>
        <w:jc w:val="both"/>
        <w:rPr>
          <w:sz w:val="24"/>
          <w:szCs w:val="24"/>
        </w:rPr>
      </w:pPr>
      <w:proofErr w:type="gramStart"/>
      <w:r w:rsidRPr="008823E1">
        <w:rPr>
          <w:color w:val="000000"/>
          <w:sz w:val="24"/>
          <w:szCs w:val="24"/>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w:t>
      </w:r>
      <w:proofErr w:type="gramEnd"/>
      <w:r w:rsidRPr="008823E1">
        <w:rPr>
          <w:color w:val="000000"/>
          <w:sz w:val="24"/>
          <w:szCs w:val="24"/>
        </w:rPr>
        <w:t xml:space="preserve">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shd w:val="clear" w:color="auto" w:fill="FFFFFF"/>
        <w:ind w:firstLine="709"/>
        <w:jc w:val="both"/>
        <w:rPr>
          <w:sz w:val="24"/>
          <w:szCs w:val="24"/>
        </w:rPr>
      </w:pPr>
      <w:r w:rsidRPr="008823E1">
        <w:rPr>
          <w:color w:val="000000"/>
          <w:sz w:val="24"/>
          <w:szCs w:val="24"/>
        </w:rPr>
        <w:t xml:space="preserve">Из </w:t>
      </w:r>
      <w:proofErr w:type="gramStart"/>
      <w:r w:rsidRPr="008823E1">
        <w:rPr>
          <w:color w:val="000000"/>
          <w:sz w:val="24"/>
          <w:szCs w:val="24"/>
        </w:rPr>
        <w:t>имеющихся</w:t>
      </w:r>
      <w:proofErr w:type="gramEnd"/>
      <w:r w:rsidRPr="008823E1">
        <w:rPr>
          <w:color w:val="000000"/>
          <w:sz w:val="24"/>
          <w:szCs w:val="24"/>
        </w:rPr>
        <w:t xml:space="preserve">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pStyle w:val="ConsPlusNormal"/>
        <w:widowControl/>
        <w:ind w:firstLine="709"/>
        <w:jc w:val="both"/>
        <w:outlineLvl w:val="1"/>
        <w:rPr>
          <w:sz w:val="24"/>
          <w:szCs w:val="24"/>
        </w:rPr>
      </w:pPr>
      <w:r w:rsidRPr="008823E1">
        <w:rPr>
          <w:rFonts w:ascii="Times New Roman" w:hAnsi="Times New Roman" w:cs="Times New Roman"/>
          <w:sz w:val="24"/>
          <w:szCs w:val="24"/>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r w:rsidRPr="008823E1">
        <w:rPr>
          <w:i/>
          <w:iCs/>
          <w:sz w:val="24"/>
          <w:szCs w:val="24"/>
        </w:rPr>
        <w:t xml:space="preserve"> </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1. Перевод </w:t>
      </w:r>
      <w:proofErr w:type="spellStart"/>
      <w:r w:rsidRPr="008823E1">
        <w:rPr>
          <w:sz w:val="24"/>
          <w:szCs w:val="24"/>
        </w:rPr>
        <w:t>электросирен</w:t>
      </w:r>
      <w:proofErr w:type="spellEnd"/>
      <w:r w:rsidRPr="008823E1">
        <w:rPr>
          <w:sz w:val="24"/>
          <w:szCs w:val="24"/>
        </w:rPr>
        <w:t>, работающих в автономном режиме, на автоматический запуск, за счёт организации прямых линий от оборудования СЦО до объекта их местонахождения;</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2. Заключение договора на обслуживание (ремонт) </w:t>
      </w:r>
      <w:proofErr w:type="spellStart"/>
      <w:r w:rsidRPr="008823E1">
        <w:rPr>
          <w:sz w:val="24"/>
          <w:szCs w:val="24"/>
        </w:rPr>
        <w:t>электросирен</w:t>
      </w:r>
      <w:proofErr w:type="spellEnd"/>
      <w:r w:rsidRPr="008823E1">
        <w:rPr>
          <w:sz w:val="24"/>
          <w:szCs w:val="24"/>
        </w:rPr>
        <w:t xml:space="preserve">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3. Заключение договора на обслуживание (ремонт) средств </w:t>
      </w:r>
      <w:proofErr w:type="spellStart"/>
      <w:r w:rsidRPr="008823E1">
        <w:rPr>
          <w:sz w:val="24"/>
          <w:szCs w:val="24"/>
        </w:rPr>
        <w:t>трантинговой</w:t>
      </w:r>
      <w:proofErr w:type="spellEnd"/>
      <w:r w:rsidRPr="008823E1">
        <w:rPr>
          <w:sz w:val="24"/>
          <w:szCs w:val="24"/>
        </w:rPr>
        <w:t xml:space="preserve"> связи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AD2CDA" w:rsidRPr="008823E1" w:rsidRDefault="00AD2CDA" w:rsidP="00AD2CDA">
      <w:pPr>
        <w:pStyle w:val="21"/>
        <w:spacing w:after="0" w:line="240" w:lineRule="auto"/>
        <w:ind w:firstLine="709"/>
        <w:jc w:val="both"/>
        <w:rPr>
          <w:sz w:val="24"/>
          <w:szCs w:val="24"/>
        </w:rPr>
      </w:pPr>
      <w:r w:rsidRPr="008823E1">
        <w:rPr>
          <w:sz w:val="24"/>
          <w:szCs w:val="24"/>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AD2CDA" w:rsidRPr="008823E1" w:rsidRDefault="00AD2CDA" w:rsidP="00AD2CDA">
      <w:pPr>
        <w:ind w:firstLine="709"/>
        <w:jc w:val="both"/>
        <w:rPr>
          <w:b/>
          <w:bCs/>
          <w:spacing w:val="-2"/>
          <w:sz w:val="24"/>
          <w:szCs w:val="24"/>
        </w:rPr>
      </w:pPr>
      <w:r w:rsidRPr="008823E1">
        <w:rPr>
          <w:sz w:val="24"/>
          <w:szCs w:val="24"/>
        </w:rPr>
        <w:t>6.</w:t>
      </w:r>
      <w:r w:rsidRPr="008823E1">
        <w:rPr>
          <w:spacing w:val="-2"/>
          <w:sz w:val="24"/>
          <w:szCs w:val="24"/>
        </w:rPr>
        <w:t xml:space="preserve"> Провести инвентаризацию всех имеющихся заглубленных помещений с целью выявления перспективных в плане организации укрытия.</w:t>
      </w:r>
    </w:p>
    <w:p w:rsidR="00AD2CDA" w:rsidRPr="008823E1" w:rsidRDefault="00AD2CDA" w:rsidP="00AD2CDA">
      <w:pPr>
        <w:ind w:firstLine="709"/>
        <w:jc w:val="both"/>
        <w:rPr>
          <w:spacing w:val="-2"/>
          <w:sz w:val="24"/>
          <w:szCs w:val="24"/>
        </w:rPr>
      </w:pPr>
      <w:r w:rsidRPr="008823E1">
        <w:rPr>
          <w:spacing w:val="-2"/>
          <w:sz w:val="24"/>
          <w:szCs w:val="24"/>
        </w:rPr>
        <w:t>Не допустить дальнейшего ухудшения состояния ЗС.</w:t>
      </w:r>
    </w:p>
    <w:p w:rsidR="00AD2CDA" w:rsidRPr="008823E1" w:rsidRDefault="00AD2CDA" w:rsidP="00AD2CDA">
      <w:pPr>
        <w:ind w:firstLine="709"/>
        <w:jc w:val="both"/>
        <w:rPr>
          <w:b/>
          <w:bCs/>
          <w:spacing w:val="-2"/>
          <w:sz w:val="24"/>
          <w:szCs w:val="24"/>
        </w:rPr>
      </w:pPr>
      <w:r w:rsidRPr="008823E1">
        <w:rPr>
          <w:spacing w:val="-2"/>
          <w:sz w:val="24"/>
          <w:szCs w:val="24"/>
        </w:rPr>
        <w:t>Спланировать укрытие населения в муниципальных и государственных зданиях и сооружениях с максимальной начальной степенью готовности.</w:t>
      </w:r>
    </w:p>
    <w:p w:rsidR="00AD2CDA" w:rsidRPr="008823E1" w:rsidRDefault="00AD2CDA" w:rsidP="00AD2CDA">
      <w:pPr>
        <w:ind w:firstLine="709"/>
        <w:jc w:val="both"/>
        <w:rPr>
          <w:b/>
          <w:bCs/>
          <w:spacing w:val="-2"/>
          <w:sz w:val="24"/>
          <w:szCs w:val="24"/>
        </w:rPr>
      </w:pPr>
      <w:r w:rsidRPr="008823E1">
        <w:rPr>
          <w:spacing w:val="-2"/>
          <w:sz w:val="24"/>
          <w:szCs w:val="24"/>
        </w:rPr>
        <w:lastRenderedPageBreak/>
        <w:t>По результатам инвентаризации включить подвальные и заглубленные помещения частного сектора в планы организации укрытия населения.</w:t>
      </w:r>
    </w:p>
    <w:p w:rsidR="00AD2CDA" w:rsidRPr="008823E1" w:rsidRDefault="00AD2CDA" w:rsidP="00AD2CDA">
      <w:pPr>
        <w:ind w:firstLine="709"/>
        <w:jc w:val="both"/>
        <w:rPr>
          <w:spacing w:val="-2"/>
          <w:sz w:val="24"/>
          <w:szCs w:val="24"/>
        </w:rPr>
      </w:pPr>
      <w:r w:rsidRPr="008823E1">
        <w:rPr>
          <w:spacing w:val="-2"/>
          <w:sz w:val="24"/>
          <w:szCs w:val="24"/>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AD2CDA" w:rsidRPr="008823E1" w:rsidRDefault="00AD2CDA" w:rsidP="00AD2CDA">
      <w:pPr>
        <w:ind w:firstLine="709"/>
        <w:jc w:val="both"/>
        <w:rPr>
          <w:spacing w:val="-2"/>
          <w:sz w:val="24"/>
          <w:szCs w:val="24"/>
        </w:rPr>
      </w:pPr>
      <w:r w:rsidRPr="008823E1">
        <w:rPr>
          <w:spacing w:val="-2"/>
          <w:sz w:val="24"/>
          <w:szCs w:val="24"/>
        </w:rPr>
        <w:t>Восстановить имеющийся фонд ЗС ГО;</w:t>
      </w:r>
    </w:p>
    <w:p w:rsidR="00AD2CDA" w:rsidRPr="008823E1" w:rsidRDefault="00AD2CDA" w:rsidP="00AD2CDA">
      <w:pPr>
        <w:ind w:firstLine="709"/>
        <w:jc w:val="both"/>
        <w:rPr>
          <w:sz w:val="24"/>
          <w:szCs w:val="24"/>
        </w:rPr>
      </w:pPr>
      <w:r w:rsidRPr="008823E1">
        <w:rPr>
          <w:spacing w:val="-2"/>
          <w:sz w:val="24"/>
          <w:szCs w:val="24"/>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AD2CDA" w:rsidRPr="008823E1" w:rsidRDefault="00AD2CDA" w:rsidP="00AD2CDA">
      <w:pPr>
        <w:ind w:firstLine="709"/>
        <w:jc w:val="both"/>
        <w:rPr>
          <w:color w:val="000000"/>
          <w:spacing w:val="-2"/>
          <w:sz w:val="24"/>
          <w:szCs w:val="24"/>
        </w:rPr>
      </w:pPr>
      <w:r w:rsidRPr="008823E1">
        <w:rPr>
          <w:color w:val="000000"/>
          <w:spacing w:val="-2"/>
          <w:sz w:val="24"/>
          <w:szCs w:val="24"/>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AD2CDA" w:rsidRPr="008823E1" w:rsidRDefault="00AD2CDA" w:rsidP="00AD2CDA">
      <w:pPr>
        <w:ind w:firstLine="709"/>
        <w:jc w:val="both"/>
        <w:rPr>
          <w:color w:val="000000"/>
          <w:spacing w:val="-2"/>
          <w:sz w:val="24"/>
          <w:szCs w:val="24"/>
        </w:rPr>
      </w:pPr>
      <w:r w:rsidRPr="008823E1">
        <w:rPr>
          <w:color w:val="000000"/>
          <w:spacing w:val="-2"/>
          <w:sz w:val="24"/>
          <w:szCs w:val="24"/>
        </w:rPr>
        <w:t>Как это не парадоксально, но экономический эффект программы</w:t>
      </w:r>
      <w:r w:rsidRPr="008823E1">
        <w:rPr>
          <w:b/>
          <w:bCs/>
          <w:color w:val="000000"/>
          <w:spacing w:val="-2"/>
          <w:sz w:val="24"/>
          <w:szCs w:val="24"/>
        </w:rPr>
        <w:t xml:space="preserve"> </w:t>
      </w:r>
      <w:r w:rsidRPr="008823E1">
        <w:rPr>
          <w:color w:val="000000"/>
          <w:spacing w:val="-2"/>
          <w:sz w:val="24"/>
          <w:szCs w:val="24"/>
        </w:rPr>
        <w:t>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C20C7F" w:rsidRPr="008823E1" w:rsidRDefault="00C20C7F" w:rsidP="008823E1">
      <w:pPr>
        <w:pStyle w:val="21"/>
        <w:spacing w:after="0" w:line="240" w:lineRule="auto"/>
        <w:ind w:firstLine="708"/>
        <w:jc w:val="both"/>
        <w:rPr>
          <w:sz w:val="24"/>
          <w:szCs w:val="24"/>
        </w:rPr>
      </w:pPr>
    </w:p>
    <w:p w:rsidR="00906D16" w:rsidRPr="008823E1" w:rsidRDefault="00906D16" w:rsidP="00906D16">
      <w:pPr>
        <w:ind w:firstLine="567"/>
        <w:jc w:val="center"/>
        <w:rPr>
          <w:b/>
          <w:bCs/>
          <w:color w:val="000000"/>
          <w:sz w:val="24"/>
          <w:szCs w:val="24"/>
        </w:rPr>
      </w:pPr>
      <w:r w:rsidRPr="008823E1">
        <w:rPr>
          <w:b/>
          <w:bCs/>
          <w:color w:val="000000"/>
          <w:sz w:val="24"/>
          <w:szCs w:val="24"/>
        </w:rPr>
        <w:t>Подпрограмма «Пожарная безопасность на территории Камышловского городского округа»</w:t>
      </w:r>
    </w:p>
    <w:p w:rsidR="00906D16" w:rsidRPr="00695BAA" w:rsidRDefault="00906D16" w:rsidP="00906D16">
      <w:pPr>
        <w:pStyle w:val="ac"/>
        <w:spacing w:after="0"/>
        <w:ind w:firstLine="709"/>
        <w:jc w:val="both"/>
      </w:pPr>
      <w:r w:rsidRPr="00695BAA">
        <w:rPr>
          <w:rStyle w:val="FontStyle11"/>
          <w:rFonts w:ascii="Times New Roman" w:hAnsi="Times New Roman" w:cs="Times New Roman"/>
          <w:sz w:val="24"/>
          <w:szCs w:val="24"/>
        </w:rPr>
        <w:t>Город расположен в 143 км восточнее г</w:t>
      </w:r>
      <w:proofErr w:type="gramStart"/>
      <w:r w:rsidRPr="00695BAA">
        <w:rPr>
          <w:rStyle w:val="FontStyle11"/>
          <w:rFonts w:ascii="Times New Roman" w:hAnsi="Times New Roman" w:cs="Times New Roman"/>
          <w:sz w:val="24"/>
          <w:szCs w:val="24"/>
        </w:rPr>
        <w:t>.Е</w:t>
      </w:r>
      <w:proofErr w:type="gramEnd"/>
      <w:r w:rsidRPr="00695BAA">
        <w:rPr>
          <w:rStyle w:val="FontStyle11"/>
          <w:rFonts w:ascii="Times New Roman" w:hAnsi="Times New Roman" w:cs="Times New Roman"/>
          <w:sz w:val="24"/>
          <w:szCs w:val="24"/>
        </w:rPr>
        <w:t>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695BAA">
        <w:t xml:space="preserve"> Площадь территории, составляет 51,7км кв.</w:t>
      </w:r>
      <w:r w:rsidRPr="00695BAA">
        <w:rPr>
          <w:rStyle w:val="FontStyle11"/>
          <w:rFonts w:ascii="Times New Roman" w:hAnsi="Times New Roman" w:cs="Times New Roman"/>
          <w:sz w:val="24"/>
          <w:szCs w:val="24"/>
        </w:rPr>
        <w:t xml:space="preserve"> </w:t>
      </w:r>
      <w:r w:rsidRPr="00695BAA">
        <w:t>Лесные массивы занимают площадь 2500га территории.</w:t>
      </w:r>
    </w:p>
    <w:p w:rsidR="00906D16" w:rsidRPr="008823E1" w:rsidRDefault="00906D16" w:rsidP="00906D16">
      <w:pPr>
        <w:ind w:firstLine="709"/>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около  30% домов и строений </w:t>
      </w:r>
      <w:proofErr w:type="gramStart"/>
      <w:r w:rsidRPr="008823E1">
        <w:rPr>
          <w:sz w:val="24"/>
          <w:szCs w:val="24"/>
        </w:rPr>
        <w:t>деревянные</w:t>
      </w:r>
      <w:proofErr w:type="gramEnd"/>
      <w:r w:rsidRPr="008823E1">
        <w:rPr>
          <w:sz w:val="24"/>
          <w:szCs w:val="24"/>
        </w:rPr>
        <w:t>. Всего дорог, (включая полевые) 137,6км</w:t>
      </w:r>
      <w:proofErr w:type="gramStart"/>
      <w:r w:rsidRPr="008823E1">
        <w:rPr>
          <w:sz w:val="24"/>
          <w:szCs w:val="24"/>
        </w:rPr>
        <w:t xml:space="preserve">., </w:t>
      </w:r>
      <w:proofErr w:type="gramEnd"/>
      <w:r w:rsidRPr="008823E1">
        <w:rPr>
          <w:sz w:val="24"/>
          <w:szCs w:val="24"/>
        </w:rPr>
        <w:t>в том числе общего пользования 137,6 км., с твердым покрытием 137,6км. Обслуживает дороги Камышловского городского округа:</w:t>
      </w:r>
    </w:p>
    <w:p w:rsidR="00906D16" w:rsidRPr="008823E1" w:rsidRDefault="00906D16" w:rsidP="00906D16">
      <w:pPr>
        <w:ind w:firstLine="709"/>
        <w:jc w:val="both"/>
        <w:rPr>
          <w:sz w:val="24"/>
          <w:szCs w:val="24"/>
        </w:rPr>
      </w:pPr>
      <w:r w:rsidRPr="008823E1">
        <w:rPr>
          <w:sz w:val="24"/>
          <w:szCs w:val="24"/>
        </w:rPr>
        <w:t>-городские 137,6,</w:t>
      </w:r>
    </w:p>
    <w:p w:rsidR="00906D16" w:rsidRPr="008823E1" w:rsidRDefault="00906D16" w:rsidP="00906D16">
      <w:pPr>
        <w:ind w:firstLine="709"/>
        <w:jc w:val="both"/>
        <w:rPr>
          <w:sz w:val="24"/>
          <w:szCs w:val="24"/>
        </w:rPr>
      </w:pPr>
      <w:r w:rsidRPr="008823E1">
        <w:rPr>
          <w:sz w:val="24"/>
          <w:szCs w:val="24"/>
        </w:rPr>
        <w:t xml:space="preserve">Федеральных дорог нет. </w:t>
      </w:r>
    </w:p>
    <w:p w:rsidR="00906D16" w:rsidRPr="008823E1" w:rsidRDefault="00906D16" w:rsidP="00906D16">
      <w:pPr>
        <w:ind w:firstLine="709"/>
        <w:jc w:val="both"/>
        <w:rPr>
          <w:sz w:val="24"/>
          <w:szCs w:val="24"/>
        </w:rPr>
      </w:pPr>
      <w:r w:rsidRPr="008823E1">
        <w:rPr>
          <w:sz w:val="24"/>
          <w:szCs w:val="24"/>
        </w:rPr>
        <w:t xml:space="preserve">По территории города проходит автодорога республиканского значения и железная дорога РЖД Москва-Владивосток. </w:t>
      </w:r>
    </w:p>
    <w:p w:rsidR="00906D16" w:rsidRPr="008823E1" w:rsidRDefault="00906D16" w:rsidP="00906D16">
      <w:pPr>
        <w:ind w:firstLine="709"/>
        <w:jc w:val="both"/>
        <w:rPr>
          <w:sz w:val="24"/>
          <w:szCs w:val="24"/>
        </w:rPr>
      </w:pPr>
      <w:r w:rsidRPr="008823E1">
        <w:rPr>
          <w:sz w:val="24"/>
          <w:szCs w:val="24"/>
        </w:rPr>
        <w:t>Население составляет 26,98 тыс. человек.</w:t>
      </w:r>
    </w:p>
    <w:p w:rsidR="00906D16" w:rsidRPr="008823E1" w:rsidRDefault="00906D16" w:rsidP="00906D16">
      <w:pPr>
        <w:ind w:firstLine="709"/>
        <w:jc w:val="both"/>
        <w:rPr>
          <w:sz w:val="24"/>
          <w:szCs w:val="24"/>
        </w:rPr>
      </w:pPr>
      <w:r w:rsidRPr="008823E1">
        <w:rPr>
          <w:sz w:val="24"/>
          <w:szCs w:val="24"/>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906D16" w:rsidRPr="008823E1" w:rsidRDefault="00906D16" w:rsidP="00906D16">
      <w:pPr>
        <w:ind w:firstLine="709"/>
        <w:jc w:val="both"/>
        <w:rPr>
          <w:b/>
          <w:bCs/>
          <w:sz w:val="24"/>
          <w:szCs w:val="24"/>
        </w:rPr>
      </w:pPr>
      <w:r w:rsidRPr="008823E1">
        <w:rPr>
          <w:b/>
          <w:bCs/>
          <w:sz w:val="24"/>
          <w:szCs w:val="24"/>
        </w:rPr>
        <w:t xml:space="preserve">Основные предприятия города: </w:t>
      </w:r>
    </w:p>
    <w:p w:rsidR="00906D16" w:rsidRPr="008823E1" w:rsidRDefault="00906D16" w:rsidP="00906D16">
      <w:pPr>
        <w:ind w:firstLine="709"/>
        <w:jc w:val="both"/>
        <w:rPr>
          <w:sz w:val="24"/>
          <w:szCs w:val="24"/>
        </w:rPr>
      </w:pPr>
      <w:r w:rsidRPr="008823E1">
        <w:rPr>
          <w:sz w:val="24"/>
          <w:szCs w:val="24"/>
        </w:rPr>
        <w:t>1.Камышловский электротехнический завод-филиал ОАО «</w:t>
      </w:r>
      <w:proofErr w:type="spellStart"/>
      <w:r w:rsidRPr="008823E1">
        <w:rPr>
          <w:sz w:val="24"/>
          <w:szCs w:val="24"/>
        </w:rPr>
        <w:t>Элтеза</w:t>
      </w:r>
      <w:proofErr w:type="spellEnd"/>
      <w:r w:rsidRPr="008823E1">
        <w:rPr>
          <w:sz w:val="24"/>
          <w:szCs w:val="24"/>
        </w:rPr>
        <w:t>».</w:t>
      </w:r>
    </w:p>
    <w:p w:rsidR="00906D16" w:rsidRPr="008823E1" w:rsidRDefault="00906D16" w:rsidP="00906D16">
      <w:pPr>
        <w:ind w:firstLine="709"/>
        <w:jc w:val="both"/>
        <w:rPr>
          <w:sz w:val="24"/>
          <w:szCs w:val="24"/>
        </w:rPr>
      </w:pPr>
      <w:r w:rsidRPr="008823E1">
        <w:rPr>
          <w:sz w:val="24"/>
          <w:szCs w:val="24"/>
        </w:rPr>
        <w:t>2.ОАО «</w:t>
      </w:r>
      <w:proofErr w:type="spellStart"/>
      <w:r w:rsidRPr="008823E1">
        <w:rPr>
          <w:sz w:val="24"/>
          <w:szCs w:val="24"/>
        </w:rPr>
        <w:t>Камышловский</w:t>
      </w:r>
      <w:proofErr w:type="spellEnd"/>
      <w:r w:rsidRPr="008823E1">
        <w:rPr>
          <w:sz w:val="24"/>
          <w:szCs w:val="24"/>
        </w:rPr>
        <w:t xml:space="preserve"> завод «</w:t>
      </w:r>
      <w:proofErr w:type="spellStart"/>
      <w:r w:rsidRPr="008823E1">
        <w:rPr>
          <w:sz w:val="24"/>
          <w:szCs w:val="24"/>
        </w:rPr>
        <w:t>Урализолятор</w:t>
      </w:r>
      <w:proofErr w:type="spellEnd"/>
      <w:r w:rsidRPr="008823E1">
        <w:rPr>
          <w:sz w:val="24"/>
          <w:szCs w:val="24"/>
        </w:rPr>
        <w:t>».</w:t>
      </w:r>
    </w:p>
    <w:p w:rsidR="00906D16" w:rsidRPr="008823E1" w:rsidRDefault="00906D16" w:rsidP="00906D16">
      <w:pPr>
        <w:ind w:firstLine="709"/>
        <w:jc w:val="both"/>
        <w:rPr>
          <w:sz w:val="24"/>
          <w:szCs w:val="24"/>
        </w:rPr>
      </w:pPr>
      <w:r w:rsidRPr="008823E1">
        <w:rPr>
          <w:sz w:val="24"/>
          <w:szCs w:val="24"/>
        </w:rPr>
        <w:t>3.ООО «К-777»</w:t>
      </w:r>
    </w:p>
    <w:p w:rsidR="00906D16" w:rsidRPr="008823E1" w:rsidRDefault="00906D16" w:rsidP="00906D16">
      <w:pPr>
        <w:ind w:firstLine="709"/>
        <w:jc w:val="both"/>
        <w:rPr>
          <w:sz w:val="24"/>
          <w:szCs w:val="24"/>
        </w:rPr>
      </w:pPr>
      <w:r w:rsidRPr="008823E1">
        <w:rPr>
          <w:sz w:val="24"/>
          <w:szCs w:val="24"/>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906D16" w:rsidRPr="008823E1" w:rsidRDefault="00906D16" w:rsidP="00906D16">
      <w:pPr>
        <w:ind w:firstLine="709"/>
        <w:jc w:val="both"/>
        <w:rPr>
          <w:b/>
          <w:bCs/>
          <w:sz w:val="24"/>
          <w:szCs w:val="24"/>
        </w:rPr>
      </w:pPr>
      <w:r w:rsidRPr="008823E1">
        <w:rPr>
          <w:sz w:val="24"/>
          <w:szCs w:val="24"/>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906D16" w:rsidRPr="008823E1" w:rsidRDefault="00906D16" w:rsidP="00906D16">
      <w:pPr>
        <w:ind w:firstLine="709"/>
        <w:jc w:val="both"/>
        <w:rPr>
          <w:sz w:val="24"/>
          <w:szCs w:val="24"/>
        </w:rPr>
      </w:pPr>
      <w:r w:rsidRPr="008823E1">
        <w:rPr>
          <w:sz w:val="24"/>
          <w:szCs w:val="24"/>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906D16" w:rsidRPr="008823E1" w:rsidRDefault="00906D16" w:rsidP="00906D16">
      <w:pPr>
        <w:ind w:firstLine="709"/>
        <w:jc w:val="both"/>
        <w:rPr>
          <w:sz w:val="24"/>
          <w:szCs w:val="24"/>
        </w:rPr>
      </w:pPr>
      <w:r w:rsidRPr="008823E1">
        <w:rPr>
          <w:sz w:val="24"/>
          <w:szCs w:val="24"/>
        </w:rPr>
        <w:t>В городе 24 объекта образования, в том числе 9 дошкольных учреждений.</w:t>
      </w:r>
    </w:p>
    <w:p w:rsidR="00906D16" w:rsidRPr="008823E1" w:rsidRDefault="00906D16" w:rsidP="00906D16">
      <w:pPr>
        <w:ind w:firstLine="709"/>
        <w:jc w:val="both"/>
        <w:rPr>
          <w:sz w:val="24"/>
          <w:szCs w:val="24"/>
        </w:rPr>
      </w:pPr>
      <w:r w:rsidRPr="008823E1">
        <w:rPr>
          <w:sz w:val="24"/>
          <w:szCs w:val="24"/>
        </w:rPr>
        <w:lastRenderedPageBreak/>
        <w:t>В сфере здравоохранения ГБУЗ СО «</w:t>
      </w:r>
      <w:proofErr w:type="spellStart"/>
      <w:r w:rsidRPr="008823E1">
        <w:rPr>
          <w:sz w:val="24"/>
          <w:szCs w:val="24"/>
        </w:rPr>
        <w:t>Камышловская</w:t>
      </w:r>
      <w:proofErr w:type="spellEnd"/>
      <w:r w:rsidRPr="008823E1">
        <w:rPr>
          <w:sz w:val="24"/>
          <w:szCs w:val="24"/>
        </w:rPr>
        <w:t xml:space="preserve"> ЦРБ», 23 ед. фельдшерско-акушерских пунктов, 5 из них расположены в деревянных зданиях. В ГБУЗ СО «</w:t>
      </w:r>
      <w:proofErr w:type="spellStart"/>
      <w:r w:rsidRPr="008823E1">
        <w:rPr>
          <w:sz w:val="24"/>
          <w:szCs w:val="24"/>
        </w:rPr>
        <w:t>Камышловская</w:t>
      </w:r>
      <w:proofErr w:type="spellEnd"/>
      <w:r w:rsidRPr="008823E1">
        <w:rPr>
          <w:sz w:val="24"/>
          <w:szCs w:val="24"/>
        </w:rPr>
        <w:t xml:space="preserve"> ЦРБ» и других социальных структурах имеются стационары с круглосуточным пребыванием людей.</w:t>
      </w:r>
    </w:p>
    <w:p w:rsidR="00906D16" w:rsidRPr="008823E1" w:rsidRDefault="00906D16" w:rsidP="00906D16">
      <w:pPr>
        <w:ind w:firstLine="709"/>
        <w:jc w:val="both"/>
        <w:rPr>
          <w:sz w:val="24"/>
          <w:szCs w:val="24"/>
        </w:rPr>
      </w:pPr>
      <w:r w:rsidRPr="008823E1">
        <w:rPr>
          <w:sz w:val="24"/>
          <w:szCs w:val="24"/>
        </w:rPr>
        <w:t>На территории города находятся 7 объекта с круглосуточным пребыванием людей. Два объекта ГБУЗ СО «</w:t>
      </w:r>
      <w:proofErr w:type="spellStart"/>
      <w:r w:rsidRPr="008823E1">
        <w:rPr>
          <w:sz w:val="24"/>
          <w:szCs w:val="24"/>
        </w:rPr>
        <w:t>Камышловская</w:t>
      </w:r>
      <w:proofErr w:type="spellEnd"/>
      <w:r w:rsidRPr="008823E1">
        <w:rPr>
          <w:sz w:val="24"/>
          <w:szCs w:val="24"/>
        </w:rPr>
        <w:t xml:space="preserve"> ЦРБ» в деревянном исполнении (туберкулезный диспансер и здание скорой помощи). </w:t>
      </w:r>
    </w:p>
    <w:p w:rsidR="00906D16" w:rsidRPr="008823E1" w:rsidRDefault="00906D16" w:rsidP="00906D16">
      <w:pPr>
        <w:ind w:firstLine="709"/>
        <w:jc w:val="both"/>
        <w:rPr>
          <w:sz w:val="24"/>
          <w:szCs w:val="24"/>
        </w:rPr>
      </w:pPr>
      <w:r w:rsidRPr="008823E1">
        <w:rPr>
          <w:sz w:val="24"/>
          <w:szCs w:val="24"/>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906D16" w:rsidRPr="008823E1" w:rsidRDefault="00906D16" w:rsidP="00906D16">
      <w:pPr>
        <w:pStyle w:val="ac"/>
        <w:spacing w:after="0"/>
        <w:ind w:firstLine="709"/>
        <w:jc w:val="both"/>
      </w:pPr>
      <w:r w:rsidRPr="008823E1">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906D16" w:rsidRPr="008823E1" w:rsidRDefault="00906D16" w:rsidP="00906D16">
      <w:pPr>
        <w:ind w:firstLine="709"/>
        <w:jc w:val="both"/>
        <w:rPr>
          <w:sz w:val="24"/>
          <w:szCs w:val="24"/>
        </w:rPr>
      </w:pPr>
      <w:r w:rsidRPr="008823E1">
        <w:rPr>
          <w:sz w:val="24"/>
          <w:szCs w:val="24"/>
        </w:rPr>
        <w:t>Так, например, в МАОУ лицей № 5 требуется: монтаж пожарной сигнализации – 646.000 рублей, 10 огнетушителей – 10.000 рублей, пожарный щит в учебные мастерские – 10.000 рублей. Примерная сумма необходимого финансирования - 666.000 рублей;</w:t>
      </w:r>
    </w:p>
    <w:p w:rsidR="00906D16" w:rsidRPr="008823E1" w:rsidRDefault="00906D16" w:rsidP="00906D16">
      <w:pPr>
        <w:pStyle w:val="ac"/>
        <w:spacing w:after="0"/>
        <w:ind w:firstLine="709"/>
        <w:jc w:val="both"/>
      </w:pPr>
      <w:r w:rsidRPr="008823E1">
        <w:t xml:space="preserve">в МАОУ № 6 Замена пожарной сигнализации 170.000 рублей, пропитка чердачных помещений 50.000 рублей и т.д. Примерная сумма </w:t>
      </w:r>
      <w:proofErr w:type="gramStart"/>
      <w:r w:rsidRPr="008823E1">
        <w:t>необходимого</w:t>
      </w:r>
      <w:proofErr w:type="gramEnd"/>
      <w:r w:rsidRPr="008823E1">
        <w:t xml:space="preserve"> финансирования-857 500 рублей;</w:t>
      </w:r>
    </w:p>
    <w:p w:rsidR="00906D16" w:rsidRPr="008823E1" w:rsidRDefault="00906D16" w:rsidP="00906D16">
      <w:pPr>
        <w:pStyle w:val="ac"/>
        <w:spacing w:after="0"/>
        <w:ind w:firstLine="709"/>
        <w:jc w:val="both"/>
      </w:pPr>
      <w:r w:rsidRPr="008823E1">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906D16" w:rsidRPr="008823E1" w:rsidRDefault="00906D16" w:rsidP="00906D16">
      <w:pPr>
        <w:pStyle w:val="ac"/>
        <w:spacing w:after="0"/>
        <w:ind w:firstLine="709"/>
        <w:jc w:val="both"/>
      </w:pPr>
      <w:r w:rsidRPr="008823E1">
        <w:t xml:space="preserve">Для приведения требований пожарной безопасности в соответствие с нормами только на муниципальные объекты образования, в том числе и </w:t>
      </w:r>
      <w:proofErr w:type="gramStart"/>
      <w:r w:rsidRPr="008823E1">
        <w:t>дошкольные</w:t>
      </w:r>
      <w:proofErr w:type="gramEnd"/>
      <w:r w:rsidRPr="008823E1">
        <w:t xml:space="preserve"> требуется около – 5500.000 рублей. </w:t>
      </w:r>
    </w:p>
    <w:p w:rsidR="00906D16" w:rsidRPr="008823E1" w:rsidRDefault="00906D16" w:rsidP="00906D16">
      <w:pPr>
        <w:pStyle w:val="ac"/>
        <w:spacing w:after="0"/>
        <w:ind w:firstLine="709"/>
        <w:jc w:val="both"/>
      </w:pPr>
      <w:r w:rsidRPr="008823E1">
        <w:t>На мероприятия по обеспечению первичных мер пожарной безопасности выделялось из местного бюджета:</w:t>
      </w:r>
    </w:p>
    <w:p w:rsidR="00906D16" w:rsidRPr="008823E1" w:rsidRDefault="00906D16" w:rsidP="00906D16">
      <w:pPr>
        <w:pStyle w:val="ac"/>
        <w:spacing w:after="0"/>
        <w:ind w:firstLine="709"/>
        <w:jc w:val="both"/>
      </w:pPr>
      <w:r w:rsidRPr="008823E1">
        <w:t>- 2010 год  500,0тыс. рублей;</w:t>
      </w:r>
    </w:p>
    <w:p w:rsidR="00906D16" w:rsidRPr="008823E1" w:rsidRDefault="00906D16" w:rsidP="00906D16">
      <w:pPr>
        <w:pStyle w:val="ac"/>
        <w:spacing w:after="0"/>
        <w:ind w:firstLine="709"/>
        <w:jc w:val="both"/>
      </w:pPr>
      <w:r w:rsidRPr="008823E1">
        <w:t>- 2011 год  500,0 тыс. рублей;</w:t>
      </w:r>
    </w:p>
    <w:p w:rsidR="00906D16" w:rsidRPr="008823E1" w:rsidRDefault="00906D16" w:rsidP="00906D16">
      <w:pPr>
        <w:pStyle w:val="ac"/>
        <w:spacing w:after="0"/>
        <w:ind w:firstLine="709"/>
        <w:jc w:val="both"/>
      </w:pPr>
      <w:r w:rsidRPr="008823E1">
        <w:t>- 2012 год  970,0 тыс. рублей;</w:t>
      </w:r>
    </w:p>
    <w:p w:rsidR="00906D16" w:rsidRPr="008823E1" w:rsidRDefault="00906D16" w:rsidP="00906D16">
      <w:pPr>
        <w:pStyle w:val="ac"/>
        <w:spacing w:after="0"/>
        <w:ind w:firstLine="709"/>
        <w:jc w:val="both"/>
      </w:pPr>
      <w:r w:rsidRPr="008823E1">
        <w:t xml:space="preserve">На 2013 год выделено 984,0 тыс. рублей, что больше на 1,1 % к уровню 2012 года. </w:t>
      </w:r>
    </w:p>
    <w:p w:rsidR="00906D16" w:rsidRPr="008823E1" w:rsidRDefault="00906D16" w:rsidP="00906D16">
      <w:pPr>
        <w:pStyle w:val="ac"/>
        <w:spacing w:after="0"/>
        <w:ind w:left="187" w:firstLine="522"/>
        <w:jc w:val="both"/>
      </w:pPr>
      <w:r w:rsidRPr="008823E1">
        <w:t xml:space="preserve">На содержание и ремонт системы пожарного </w:t>
      </w:r>
      <w:proofErr w:type="spellStart"/>
      <w:r w:rsidRPr="008823E1">
        <w:t>водообеспечения</w:t>
      </w:r>
      <w:proofErr w:type="spellEnd"/>
      <w:r w:rsidRPr="008823E1">
        <w:t xml:space="preserve"> ежегодно выделяется от 200 до300,0 тыс. рублей в год.</w:t>
      </w:r>
    </w:p>
    <w:p w:rsidR="00906D16" w:rsidRPr="008823E1" w:rsidRDefault="00906D16" w:rsidP="00906D16">
      <w:pPr>
        <w:pStyle w:val="ac"/>
        <w:spacing w:after="0"/>
        <w:ind w:left="187" w:firstLine="522"/>
        <w:jc w:val="both"/>
      </w:pPr>
      <w:r w:rsidRPr="008823E1">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906D16" w:rsidRPr="008823E1" w:rsidRDefault="00906D16" w:rsidP="00906D16">
      <w:pPr>
        <w:pStyle w:val="ac"/>
        <w:spacing w:after="0"/>
        <w:ind w:firstLine="664"/>
        <w:jc w:val="both"/>
      </w:pPr>
      <w:r w:rsidRPr="008823E1">
        <w:t>-тушение лесного массива и поймы реки Пышма не возможно имеющиеся пожарной техникой;</w:t>
      </w:r>
    </w:p>
    <w:p w:rsidR="00906D16" w:rsidRPr="008823E1" w:rsidRDefault="00906D16" w:rsidP="00906D16">
      <w:pPr>
        <w:pStyle w:val="ac"/>
        <w:spacing w:after="0"/>
        <w:ind w:firstLine="664"/>
        <w:jc w:val="both"/>
      </w:pPr>
      <w:r w:rsidRPr="008823E1">
        <w:t>-недостаток сил и средств пожарных подразделений, их удаленность от некоторых объектов экономики и жилых домов;</w:t>
      </w:r>
    </w:p>
    <w:p w:rsidR="00906D16" w:rsidRPr="008823E1" w:rsidRDefault="00906D16" w:rsidP="00906D16">
      <w:pPr>
        <w:pStyle w:val="ac"/>
        <w:spacing w:after="0"/>
        <w:ind w:firstLine="664"/>
        <w:jc w:val="both"/>
      </w:pPr>
      <w:r w:rsidRPr="008823E1">
        <w:t>-отсутствие добровольных пожарных дружин, которые должны быть созданы в каждом населенном пункте и обеспечены средствами пожаротушения;</w:t>
      </w:r>
    </w:p>
    <w:p w:rsidR="00906D16" w:rsidRPr="008823E1" w:rsidRDefault="00906D16" w:rsidP="00906D16">
      <w:pPr>
        <w:pStyle w:val="ac"/>
        <w:tabs>
          <w:tab w:val="right" w:pos="10098"/>
        </w:tabs>
        <w:spacing w:after="0"/>
        <w:ind w:firstLine="664"/>
        <w:jc w:val="both"/>
      </w:pPr>
      <w:r w:rsidRPr="008823E1">
        <w:t xml:space="preserve">-практически отсутствуют инструкторы пожарной профилактики (имеется 1 инструктор в ВДПО и 1 в ГКПТУ СО «ПСО СО №18»); </w:t>
      </w:r>
      <w:r w:rsidRPr="008823E1">
        <w:tab/>
      </w:r>
    </w:p>
    <w:p w:rsidR="00906D16" w:rsidRPr="008823E1" w:rsidRDefault="00906D16" w:rsidP="00906D16">
      <w:pPr>
        <w:pStyle w:val="ac"/>
        <w:spacing w:after="0"/>
        <w:ind w:left="187" w:firstLine="522"/>
        <w:jc w:val="both"/>
      </w:pPr>
      <w:r w:rsidRPr="008823E1">
        <w:t>-недостаток финансовых средств на обеспечение пожарной безопасности в городе.</w:t>
      </w:r>
    </w:p>
    <w:p w:rsidR="00906D16" w:rsidRPr="008823E1" w:rsidRDefault="00906D16" w:rsidP="00906D16">
      <w:pPr>
        <w:pStyle w:val="ac"/>
        <w:spacing w:after="0"/>
        <w:ind w:left="187" w:firstLine="522"/>
        <w:jc w:val="both"/>
      </w:pPr>
      <w:r w:rsidRPr="008823E1">
        <w:t>На мероприятия по пожарной безопасности на 2013 год запланировано выделение денежных сре</w:t>
      </w:r>
      <w:proofErr w:type="gramStart"/>
      <w:r w:rsidRPr="008823E1">
        <w:t>дств в с</w:t>
      </w:r>
      <w:proofErr w:type="gramEnd"/>
      <w:r w:rsidRPr="008823E1">
        <w:t>умме 984,0 тыс. рублей.</w:t>
      </w:r>
    </w:p>
    <w:p w:rsidR="00C20C7F" w:rsidRPr="008823E1" w:rsidRDefault="00C20C7F" w:rsidP="008823E1">
      <w:pPr>
        <w:shd w:val="clear" w:color="auto" w:fill="FFFFFF"/>
        <w:spacing w:line="300" w:lineRule="atLeast"/>
        <w:ind w:firstLine="708"/>
        <w:jc w:val="both"/>
        <w:rPr>
          <w:color w:val="000000"/>
          <w:sz w:val="24"/>
          <w:szCs w:val="24"/>
        </w:rPr>
      </w:pPr>
    </w:p>
    <w:p w:rsidR="00906D16" w:rsidRPr="008823E1" w:rsidRDefault="00906D16" w:rsidP="00906D16">
      <w:pPr>
        <w:ind w:firstLine="567"/>
        <w:jc w:val="center"/>
        <w:rPr>
          <w:b/>
          <w:bCs/>
          <w:sz w:val="24"/>
          <w:szCs w:val="24"/>
        </w:rPr>
      </w:pPr>
      <w:r w:rsidRPr="008823E1">
        <w:rPr>
          <w:b/>
          <w:bCs/>
          <w:sz w:val="24"/>
          <w:szCs w:val="24"/>
        </w:rPr>
        <w:lastRenderedPageBreak/>
        <w:t>Подпрограмма «Обеспечение общественной безопасности на территории Камышловского городского округа»</w:t>
      </w:r>
    </w:p>
    <w:p w:rsidR="00906D16" w:rsidRPr="008823E1" w:rsidRDefault="00906D16" w:rsidP="00906D16">
      <w:pPr>
        <w:ind w:firstLine="709"/>
        <w:jc w:val="both"/>
        <w:rPr>
          <w:sz w:val="24"/>
          <w:szCs w:val="24"/>
        </w:rPr>
      </w:pPr>
      <w:r w:rsidRPr="008823E1">
        <w:rPr>
          <w:sz w:val="24"/>
          <w:szCs w:val="24"/>
        </w:rPr>
        <w:t>Резкая активизация деятельности молодежных объединений экстремистской направленности («</w:t>
      </w:r>
      <w:proofErr w:type="spellStart"/>
      <w:r w:rsidRPr="008823E1">
        <w:rPr>
          <w:sz w:val="24"/>
          <w:szCs w:val="24"/>
        </w:rPr>
        <w:t>Скинхэды</w:t>
      </w:r>
      <w:proofErr w:type="spellEnd"/>
      <w:r w:rsidRPr="008823E1">
        <w:rPr>
          <w:sz w:val="24"/>
          <w:szCs w:val="24"/>
        </w:rPr>
        <w:t>»,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06D16" w:rsidRPr="008823E1" w:rsidRDefault="00906D16" w:rsidP="00906D16">
      <w:pPr>
        <w:ind w:firstLine="709"/>
        <w:jc w:val="both"/>
        <w:rPr>
          <w:sz w:val="24"/>
          <w:szCs w:val="24"/>
        </w:rPr>
      </w:pPr>
      <w:r w:rsidRPr="008823E1">
        <w:rPr>
          <w:sz w:val="24"/>
          <w:szCs w:val="24"/>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06D16" w:rsidRPr="008823E1" w:rsidRDefault="00906D16" w:rsidP="00906D16">
      <w:pPr>
        <w:ind w:firstLine="709"/>
        <w:jc w:val="both"/>
        <w:rPr>
          <w:sz w:val="24"/>
          <w:szCs w:val="24"/>
        </w:rPr>
      </w:pPr>
      <w:r w:rsidRPr="008823E1">
        <w:rPr>
          <w:sz w:val="24"/>
          <w:szCs w:val="24"/>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906D16" w:rsidRPr="008823E1" w:rsidRDefault="00906D16" w:rsidP="00906D16">
      <w:pPr>
        <w:ind w:firstLine="709"/>
        <w:jc w:val="both"/>
        <w:rPr>
          <w:sz w:val="24"/>
          <w:szCs w:val="24"/>
        </w:rPr>
      </w:pPr>
      <w:r w:rsidRPr="008823E1">
        <w:rPr>
          <w:sz w:val="24"/>
          <w:szCs w:val="24"/>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06D16" w:rsidRPr="008823E1" w:rsidRDefault="00906D16" w:rsidP="00906D16">
      <w:pPr>
        <w:ind w:firstLine="709"/>
        <w:jc w:val="both"/>
        <w:rPr>
          <w:sz w:val="24"/>
          <w:szCs w:val="24"/>
        </w:rPr>
      </w:pPr>
      <w:r w:rsidRPr="008823E1">
        <w:rPr>
          <w:sz w:val="24"/>
          <w:szCs w:val="24"/>
        </w:rPr>
        <w:t>Сегодняшняя борьба с терроризмом затрагивает также сферы, которые трактуются как:</w:t>
      </w:r>
    </w:p>
    <w:p w:rsidR="00906D16" w:rsidRPr="008823E1" w:rsidRDefault="00906D16" w:rsidP="00906D16">
      <w:pPr>
        <w:ind w:firstLine="709"/>
        <w:jc w:val="both"/>
        <w:rPr>
          <w:sz w:val="24"/>
          <w:szCs w:val="24"/>
        </w:rPr>
      </w:pPr>
      <w:r w:rsidRPr="008823E1">
        <w:rPr>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906D16" w:rsidRPr="008823E1" w:rsidRDefault="00906D16" w:rsidP="00906D16">
      <w:pPr>
        <w:ind w:firstLine="709"/>
        <w:jc w:val="both"/>
        <w:rPr>
          <w:sz w:val="24"/>
          <w:szCs w:val="24"/>
        </w:rPr>
      </w:pPr>
      <w:r w:rsidRPr="008823E1">
        <w:rPr>
          <w:sz w:val="24"/>
          <w:szCs w:val="24"/>
        </w:rPr>
        <w:t xml:space="preserve"> - унижение национального достоинства, а равно по мотивам ненависти либо вражды в отношении какой-либо социальной группы;</w:t>
      </w:r>
    </w:p>
    <w:p w:rsidR="00906D16" w:rsidRPr="008823E1" w:rsidRDefault="00906D16" w:rsidP="00906D16">
      <w:pPr>
        <w:ind w:firstLine="709"/>
        <w:jc w:val="both"/>
        <w:rPr>
          <w:sz w:val="24"/>
          <w:szCs w:val="24"/>
        </w:rPr>
      </w:pPr>
      <w:r w:rsidRPr="008823E1">
        <w:rPr>
          <w:sz w:val="24"/>
          <w:szCs w:val="24"/>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06D16" w:rsidRPr="008823E1" w:rsidRDefault="00906D16" w:rsidP="00906D16">
      <w:pPr>
        <w:ind w:firstLine="709"/>
        <w:jc w:val="both"/>
        <w:rPr>
          <w:b/>
          <w:bCs/>
          <w:sz w:val="24"/>
          <w:szCs w:val="24"/>
        </w:rPr>
      </w:pPr>
      <w:r w:rsidRPr="008823E1">
        <w:rPr>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8823E1">
        <w:rPr>
          <w:sz w:val="24"/>
          <w:szCs w:val="24"/>
        </w:rPr>
        <w:t>сходных</w:t>
      </w:r>
      <w:proofErr w:type="gramEnd"/>
      <w:r w:rsidRPr="008823E1">
        <w:rPr>
          <w:sz w:val="24"/>
          <w:szCs w:val="24"/>
        </w:rPr>
        <w:t xml:space="preserve"> с нацистской атрибутикой или символикой до степени смешения.</w:t>
      </w:r>
      <w:r w:rsidRPr="008823E1">
        <w:rPr>
          <w:b/>
          <w:bCs/>
          <w:sz w:val="24"/>
          <w:szCs w:val="24"/>
        </w:rPr>
        <w:t xml:space="preserve"> </w:t>
      </w:r>
    </w:p>
    <w:p w:rsidR="00906D16" w:rsidRPr="008823E1" w:rsidRDefault="00906D16" w:rsidP="00906D16">
      <w:pPr>
        <w:ind w:firstLine="708"/>
        <w:jc w:val="both"/>
        <w:rPr>
          <w:color w:val="000000"/>
          <w:sz w:val="24"/>
          <w:szCs w:val="24"/>
        </w:rPr>
      </w:pPr>
      <w:r w:rsidRPr="008823E1">
        <w:rPr>
          <w:color w:val="000000"/>
          <w:sz w:val="24"/>
          <w:szCs w:val="24"/>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Реализация Подпрограммы позволит:</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lastRenderedPageBreak/>
        <w:t>-улучшить информационно-пропагандистское обеспечение деятельности по профилактике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C20C7F" w:rsidRPr="008823E1" w:rsidRDefault="00C20C7F" w:rsidP="008823E1">
      <w:pPr>
        <w:jc w:val="both"/>
        <w:rPr>
          <w:sz w:val="24"/>
          <w:szCs w:val="24"/>
        </w:rPr>
      </w:pPr>
    </w:p>
    <w:p w:rsidR="00906D16" w:rsidRPr="008823E1" w:rsidRDefault="00906D16" w:rsidP="00906D16">
      <w:pPr>
        <w:pStyle w:val="ConsPlusCell"/>
        <w:jc w:val="center"/>
        <w:rPr>
          <w:b/>
          <w:bCs/>
          <w:sz w:val="24"/>
          <w:szCs w:val="24"/>
        </w:rPr>
      </w:pPr>
      <w:r w:rsidRPr="008823E1">
        <w:rPr>
          <w:b/>
          <w:bCs/>
          <w:sz w:val="24"/>
          <w:szCs w:val="24"/>
        </w:rPr>
        <w:t>Подпрограмма «Обеспечение деятельности по комплектованию, учету, хранению и использованию архивных документов»</w:t>
      </w:r>
    </w:p>
    <w:p w:rsidR="00906D16" w:rsidRPr="008823E1" w:rsidRDefault="00906D16" w:rsidP="00906D16">
      <w:pPr>
        <w:ind w:firstLine="709"/>
        <w:jc w:val="both"/>
        <w:outlineLvl w:val="1"/>
        <w:rPr>
          <w:sz w:val="24"/>
          <w:szCs w:val="24"/>
        </w:rPr>
      </w:pPr>
      <w:r w:rsidRPr="008823E1">
        <w:rPr>
          <w:sz w:val="24"/>
          <w:szCs w:val="24"/>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906D16" w:rsidRPr="008823E1" w:rsidRDefault="00906D16" w:rsidP="00906D16">
      <w:pPr>
        <w:ind w:firstLine="709"/>
        <w:jc w:val="both"/>
        <w:outlineLvl w:val="1"/>
        <w:rPr>
          <w:sz w:val="24"/>
          <w:szCs w:val="24"/>
        </w:rPr>
      </w:pPr>
      <w:r w:rsidRPr="008823E1">
        <w:rPr>
          <w:sz w:val="24"/>
          <w:szCs w:val="24"/>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906D16" w:rsidRPr="008823E1" w:rsidRDefault="00906D16" w:rsidP="00906D16">
      <w:pPr>
        <w:ind w:firstLine="709"/>
        <w:jc w:val="both"/>
        <w:outlineLvl w:val="1"/>
        <w:rPr>
          <w:sz w:val="24"/>
          <w:szCs w:val="24"/>
        </w:rPr>
      </w:pPr>
      <w:r w:rsidRPr="008823E1">
        <w:rPr>
          <w:sz w:val="24"/>
          <w:szCs w:val="24"/>
        </w:rPr>
        <w:t xml:space="preserve">По состоянию на 01.01.2013 года на муниципальном хранении в </w:t>
      </w:r>
      <w:proofErr w:type="spellStart"/>
      <w:r w:rsidRPr="008823E1">
        <w:rPr>
          <w:sz w:val="24"/>
          <w:szCs w:val="24"/>
        </w:rPr>
        <w:t>Камышловском</w:t>
      </w:r>
      <w:proofErr w:type="spellEnd"/>
      <w:r w:rsidRPr="008823E1">
        <w:rPr>
          <w:sz w:val="24"/>
          <w:szCs w:val="24"/>
        </w:rPr>
        <w:t xml:space="preserve"> городском округе находится 51219 ед. хранения архивных документов (7579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906D16" w:rsidRPr="008823E1" w:rsidRDefault="00906D16" w:rsidP="00906D16">
      <w:pPr>
        <w:ind w:firstLine="709"/>
        <w:jc w:val="both"/>
        <w:outlineLvl w:val="1"/>
        <w:rPr>
          <w:sz w:val="24"/>
          <w:szCs w:val="24"/>
        </w:rPr>
      </w:pPr>
      <w:r w:rsidRPr="008823E1">
        <w:rPr>
          <w:sz w:val="24"/>
          <w:szCs w:val="24"/>
        </w:rPr>
        <w:t>В течение последних 5 лет удалось:</w:t>
      </w:r>
    </w:p>
    <w:p w:rsidR="00906D16" w:rsidRPr="008823E1" w:rsidRDefault="00906D16" w:rsidP="00906D16">
      <w:pPr>
        <w:jc w:val="both"/>
        <w:outlineLvl w:val="1"/>
        <w:rPr>
          <w:sz w:val="24"/>
          <w:szCs w:val="24"/>
        </w:rPr>
      </w:pPr>
      <w:r w:rsidRPr="008823E1">
        <w:rPr>
          <w:sz w:val="24"/>
          <w:szCs w:val="24"/>
        </w:rPr>
        <w:t>- упорядочить работу с организациями-источниками комплектования архива;</w:t>
      </w:r>
    </w:p>
    <w:p w:rsidR="00906D16" w:rsidRPr="008823E1" w:rsidRDefault="00906D16" w:rsidP="00906D16">
      <w:pPr>
        <w:jc w:val="both"/>
        <w:outlineLvl w:val="1"/>
        <w:rPr>
          <w:sz w:val="24"/>
          <w:szCs w:val="24"/>
        </w:rPr>
      </w:pPr>
      <w:r w:rsidRPr="008823E1">
        <w:rPr>
          <w:sz w:val="24"/>
          <w:szCs w:val="24"/>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906D16" w:rsidRPr="008823E1" w:rsidRDefault="00906D16" w:rsidP="00906D16">
      <w:pPr>
        <w:jc w:val="both"/>
        <w:outlineLvl w:val="1"/>
        <w:rPr>
          <w:sz w:val="24"/>
          <w:szCs w:val="24"/>
        </w:rPr>
      </w:pPr>
      <w:r w:rsidRPr="008823E1">
        <w:rPr>
          <w:sz w:val="24"/>
          <w:szCs w:val="24"/>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906D16" w:rsidRPr="008823E1" w:rsidRDefault="00906D16" w:rsidP="00906D16">
      <w:pPr>
        <w:jc w:val="both"/>
        <w:outlineLvl w:val="1"/>
        <w:rPr>
          <w:sz w:val="24"/>
          <w:szCs w:val="24"/>
        </w:rPr>
      </w:pPr>
      <w:r w:rsidRPr="008823E1">
        <w:rPr>
          <w:sz w:val="24"/>
          <w:szCs w:val="24"/>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906D16" w:rsidRPr="008823E1" w:rsidRDefault="00906D16" w:rsidP="00906D16">
      <w:pPr>
        <w:jc w:val="both"/>
        <w:outlineLvl w:val="1"/>
        <w:rPr>
          <w:sz w:val="24"/>
          <w:szCs w:val="24"/>
        </w:rPr>
      </w:pPr>
      <w:r w:rsidRPr="008823E1">
        <w:rPr>
          <w:sz w:val="24"/>
          <w:szCs w:val="24"/>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906D16" w:rsidRPr="008823E1" w:rsidRDefault="00906D16" w:rsidP="00906D16">
      <w:pPr>
        <w:jc w:val="both"/>
        <w:outlineLvl w:val="1"/>
        <w:rPr>
          <w:sz w:val="24"/>
          <w:szCs w:val="24"/>
        </w:rPr>
      </w:pPr>
      <w:r w:rsidRPr="008823E1">
        <w:rPr>
          <w:sz w:val="24"/>
          <w:szCs w:val="24"/>
        </w:rPr>
        <w:t>- достичь положительной динамики роста ключевых показателей деятельности в сфере архивного дела:</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1812"/>
        <w:gridCol w:w="2418"/>
        <w:gridCol w:w="2419"/>
      </w:tblGrid>
      <w:tr w:rsidR="00906D16" w:rsidRPr="008823E1" w:rsidTr="007167D2">
        <w:tc>
          <w:tcPr>
            <w:tcW w:w="3348" w:type="dxa"/>
          </w:tcPr>
          <w:p w:rsidR="00906D16" w:rsidRPr="008823E1" w:rsidRDefault="00906D16" w:rsidP="007167D2">
            <w:pPr>
              <w:jc w:val="center"/>
              <w:outlineLvl w:val="1"/>
              <w:rPr>
                <w:b/>
                <w:bCs/>
                <w:sz w:val="24"/>
                <w:szCs w:val="24"/>
              </w:rPr>
            </w:pPr>
            <w:r w:rsidRPr="008823E1">
              <w:rPr>
                <w:b/>
                <w:bCs/>
                <w:sz w:val="24"/>
                <w:szCs w:val="24"/>
              </w:rPr>
              <w:t>Наименования</w:t>
            </w:r>
          </w:p>
        </w:tc>
        <w:tc>
          <w:tcPr>
            <w:tcW w:w="1578"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2463" w:type="dxa"/>
          </w:tcPr>
          <w:p w:rsidR="00906D16" w:rsidRPr="008823E1" w:rsidRDefault="00906D16" w:rsidP="007167D2">
            <w:pPr>
              <w:jc w:val="center"/>
              <w:outlineLvl w:val="1"/>
              <w:rPr>
                <w:b/>
                <w:bCs/>
                <w:sz w:val="24"/>
                <w:szCs w:val="24"/>
              </w:rPr>
            </w:pPr>
            <w:r w:rsidRPr="008823E1">
              <w:rPr>
                <w:b/>
                <w:bCs/>
                <w:sz w:val="24"/>
                <w:szCs w:val="24"/>
              </w:rPr>
              <w:t>2007 год</w:t>
            </w:r>
          </w:p>
        </w:tc>
        <w:tc>
          <w:tcPr>
            <w:tcW w:w="2464"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социально-правовых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1 030</w:t>
            </w:r>
          </w:p>
        </w:tc>
        <w:tc>
          <w:tcPr>
            <w:tcW w:w="2464" w:type="dxa"/>
          </w:tcPr>
          <w:p w:rsidR="00906D16" w:rsidRPr="008823E1" w:rsidRDefault="00906D16" w:rsidP="007167D2">
            <w:pPr>
              <w:jc w:val="center"/>
              <w:outlineLvl w:val="1"/>
              <w:rPr>
                <w:sz w:val="24"/>
                <w:szCs w:val="24"/>
              </w:rPr>
            </w:pPr>
            <w:r w:rsidRPr="008823E1">
              <w:rPr>
                <w:sz w:val="24"/>
                <w:szCs w:val="24"/>
              </w:rPr>
              <w:t>1 505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тематических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45</w:t>
            </w:r>
          </w:p>
        </w:tc>
        <w:tc>
          <w:tcPr>
            <w:tcW w:w="2464" w:type="dxa"/>
          </w:tcPr>
          <w:p w:rsidR="00906D16" w:rsidRPr="008823E1" w:rsidRDefault="00906D16" w:rsidP="007167D2">
            <w:pPr>
              <w:jc w:val="center"/>
              <w:outlineLvl w:val="1"/>
              <w:rPr>
                <w:sz w:val="24"/>
                <w:szCs w:val="24"/>
              </w:rPr>
            </w:pPr>
            <w:r w:rsidRPr="008823E1">
              <w:rPr>
                <w:sz w:val="24"/>
                <w:szCs w:val="24"/>
              </w:rPr>
              <w:t>141</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Посещение читального зала</w:t>
            </w:r>
          </w:p>
        </w:tc>
        <w:tc>
          <w:tcPr>
            <w:tcW w:w="1578" w:type="dxa"/>
          </w:tcPr>
          <w:p w:rsidR="00906D16" w:rsidRPr="008823E1" w:rsidRDefault="00906D16" w:rsidP="007167D2">
            <w:pPr>
              <w:jc w:val="center"/>
              <w:outlineLvl w:val="1"/>
              <w:rPr>
                <w:sz w:val="24"/>
                <w:szCs w:val="24"/>
              </w:rPr>
            </w:pPr>
            <w:r w:rsidRPr="008823E1">
              <w:rPr>
                <w:sz w:val="24"/>
                <w:szCs w:val="24"/>
              </w:rPr>
              <w:t>исследователей</w:t>
            </w:r>
          </w:p>
        </w:tc>
        <w:tc>
          <w:tcPr>
            <w:tcW w:w="2463" w:type="dxa"/>
          </w:tcPr>
          <w:p w:rsidR="00906D16" w:rsidRPr="008823E1" w:rsidRDefault="00906D16" w:rsidP="007167D2">
            <w:pPr>
              <w:jc w:val="center"/>
              <w:outlineLvl w:val="1"/>
              <w:rPr>
                <w:sz w:val="24"/>
                <w:szCs w:val="24"/>
              </w:rPr>
            </w:pPr>
            <w:r w:rsidRPr="008823E1">
              <w:rPr>
                <w:sz w:val="24"/>
                <w:szCs w:val="24"/>
              </w:rPr>
              <w:t>35</w:t>
            </w:r>
          </w:p>
        </w:tc>
        <w:tc>
          <w:tcPr>
            <w:tcW w:w="2464" w:type="dxa"/>
          </w:tcPr>
          <w:p w:rsidR="00906D16" w:rsidRPr="008823E1" w:rsidRDefault="00906D16" w:rsidP="007167D2">
            <w:pPr>
              <w:jc w:val="center"/>
              <w:outlineLvl w:val="1"/>
              <w:rPr>
                <w:sz w:val="24"/>
                <w:szCs w:val="24"/>
              </w:rPr>
            </w:pPr>
            <w:r w:rsidRPr="008823E1">
              <w:rPr>
                <w:sz w:val="24"/>
                <w:szCs w:val="24"/>
              </w:rPr>
              <w:t>53</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Пользователей архивной информацией</w:t>
            </w:r>
          </w:p>
        </w:tc>
        <w:tc>
          <w:tcPr>
            <w:tcW w:w="1578" w:type="dxa"/>
          </w:tcPr>
          <w:p w:rsidR="00906D16" w:rsidRPr="008823E1" w:rsidRDefault="00906D16" w:rsidP="007167D2">
            <w:pPr>
              <w:jc w:val="center"/>
              <w:outlineLvl w:val="1"/>
              <w:rPr>
                <w:sz w:val="24"/>
                <w:szCs w:val="24"/>
              </w:rPr>
            </w:pPr>
            <w:r w:rsidRPr="008823E1">
              <w:rPr>
                <w:sz w:val="24"/>
                <w:szCs w:val="24"/>
              </w:rPr>
              <w:t>пользователей</w:t>
            </w:r>
          </w:p>
        </w:tc>
        <w:tc>
          <w:tcPr>
            <w:tcW w:w="2463" w:type="dxa"/>
          </w:tcPr>
          <w:p w:rsidR="00906D16" w:rsidRPr="008823E1" w:rsidRDefault="00906D16" w:rsidP="007167D2">
            <w:pPr>
              <w:jc w:val="center"/>
              <w:outlineLvl w:val="1"/>
              <w:rPr>
                <w:sz w:val="24"/>
                <w:szCs w:val="24"/>
              </w:rPr>
            </w:pPr>
            <w:r w:rsidRPr="008823E1">
              <w:rPr>
                <w:sz w:val="24"/>
                <w:szCs w:val="24"/>
              </w:rPr>
              <w:t>2 000</w:t>
            </w:r>
          </w:p>
        </w:tc>
        <w:tc>
          <w:tcPr>
            <w:tcW w:w="2464" w:type="dxa"/>
          </w:tcPr>
          <w:p w:rsidR="00906D16" w:rsidRPr="008823E1" w:rsidRDefault="00906D16" w:rsidP="007167D2">
            <w:pPr>
              <w:jc w:val="center"/>
              <w:outlineLvl w:val="1"/>
              <w:rPr>
                <w:sz w:val="24"/>
                <w:szCs w:val="24"/>
              </w:rPr>
            </w:pPr>
            <w:r w:rsidRPr="008823E1">
              <w:rPr>
                <w:sz w:val="24"/>
                <w:szCs w:val="24"/>
              </w:rPr>
              <w:t>2 815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Выдача документов пользователям</w:t>
            </w:r>
          </w:p>
        </w:tc>
        <w:tc>
          <w:tcPr>
            <w:tcW w:w="1578" w:type="dxa"/>
          </w:tcPr>
          <w:p w:rsidR="00906D16" w:rsidRPr="008823E1" w:rsidRDefault="00906D16" w:rsidP="007167D2">
            <w:pPr>
              <w:jc w:val="center"/>
              <w:outlineLvl w:val="1"/>
              <w:rPr>
                <w:sz w:val="24"/>
                <w:szCs w:val="24"/>
              </w:rPr>
            </w:pPr>
            <w:r w:rsidRPr="008823E1">
              <w:rPr>
                <w:sz w:val="24"/>
                <w:szCs w:val="24"/>
              </w:rPr>
              <w:t>единица хранения</w:t>
            </w:r>
          </w:p>
        </w:tc>
        <w:tc>
          <w:tcPr>
            <w:tcW w:w="2463" w:type="dxa"/>
          </w:tcPr>
          <w:p w:rsidR="00906D16" w:rsidRPr="008823E1" w:rsidRDefault="00906D16" w:rsidP="007167D2">
            <w:pPr>
              <w:jc w:val="center"/>
              <w:outlineLvl w:val="1"/>
              <w:rPr>
                <w:sz w:val="24"/>
                <w:szCs w:val="24"/>
              </w:rPr>
            </w:pPr>
            <w:r w:rsidRPr="008823E1">
              <w:rPr>
                <w:sz w:val="24"/>
                <w:szCs w:val="24"/>
              </w:rPr>
              <w:t>765</w:t>
            </w:r>
          </w:p>
        </w:tc>
        <w:tc>
          <w:tcPr>
            <w:tcW w:w="2464" w:type="dxa"/>
          </w:tcPr>
          <w:p w:rsidR="00906D16" w:rsidRPr="008823E1" w:rsidRDefault="00906D16" w:rsidP="007167D2">
            <w:pPr>
              <w:jc w:val="center"/>
              <w:outlineLvl w:val="1"/>
              <w:rPr>
                <w:sz w:val="24"/>
                <w:szCs w:val="24"/>
              </w:rPr>
            </w:pPr>
            <w:r w:rsidRPr="008823E1">
              <w:rPr>
                <w:sz w:val="24"/>
                <w:szCs w:val="24"/>
              </w:rPr>
              <w:t>11 176</w:t>
            </w:r>
          </w:p>
        </w:tc>
      </w:tr>
    </w:tbl>
    <w:p w:rsidR="00906D16" w:rsidRPr="008823E1" w:rsidRDefault="00906D16" w:rsidP="00906D16">
      <w:pPr>
        <w:jc w:val="both"/>
        <w:outlineLvl w:val="1"/>
        <w:rPr>
          <w:sz w:val="24"/>
          <w:szCs w:val="24"/>
        </w:rPr>
      </w:pPr>
      <w:r w:rsidRPr="008823E1">
        <w:rPr>
          <w:sz w:val="24"/>
          <w:szCs w:val="24"/>
        </w:rPr>
        <w:t xml:space="preserve">- обеспечить выполнения </w:t>
      </w:r>
      <w:proofErr w:type="gramStart"/>
      <w:r w:rsidRPr="008823E1">
        <w:rPr>
          <w:sz w:val="24"/>
          <w:szCs w:val="24"/>
        </w:rPr>
        <w:t>Плана реализации стратегии внедрения информационных технологий</w:t>
      </w:r>
      <w:proofErr w:type="gramEnd"/>
      <w:r w:rsidRPr="008823E1">
        <w:rPr>
          <w:sz w:val="24"/>
          <w:szCs w:val="24"/>
        </w:rPr>
        <w:t xml:space="preserve"> в сфере архивного дела;</w:t>
      </w:r>
    </w:p>
    <w:p w:rsidR="00906D16" w:rsidRPr="008823E1" w:rsidRDefault="00906D16" w:rsidP="00906D16">
      <w:pPr>
        <w:jc w:val="both"/>
        <w:outlineLvl w:val="1"/>
        <w:rPr>
          <w:sz w:val="24"/>
          <w:szCs w:val="24"/>
        </w:rPr>
      </w:pPr>
      <w:r w:rsidRPr="008823E1">
        <w:rPr>
          <w:sz w:val="24"/>
          <w:szCs w:val="24"/>
        </w:rPr>
        <w:t>- улучшение состояния материально-технической базы:</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980"/>
        <w:gridCol w:w="1825"/>
      </w:tblGrid>
      <w:tr w:rsidR="00906D16" w:rsidRPr="008823E1" w:rsidTr="007167D2">
        <w:tc>
          <w:tcPr>
            <w:tcW w:w="4068" w:type="dxa"/>
          </w:tcPr>
          <w:p w:rsidR="00906D16" w:rsidRPr="008823E1" w:rsidRDefault="00906D16" w:rsidP="007167D2">
            <w:pPr>
              <w:jc w:val="center"/>
              <w:outlineLvl w:val="1"/>
              <w:rPr>
                <w:b/>
                <w:bCs/>
                <w:sz w:val="24"/>
                <w:szCs w:val="24"/>
              </w:rPr>
            </w:pPr>
            <w:r w:rsidRPr="008823E1">
              <w:rPr>
                <w:b/>
                <w:bCs/>
                <w:sz w:val="24"/>
                <w:szCs w:val="24"/>
              </w:rPr>
              <w:t>Наименование</w:t>
            </w:r>
          </w:p>
        </w:tc>
        <w:tc>
          <w:tcPr>
            <w:tcW w:w="1980"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1980" w:type="dxa"/>
          </w:tcPr>
          <w:p w:rsidR="00906D16" w:rsidRPr="008823E1" w:rsidRDefault="00906D16" w:rsidP="007167D2">
            <w:pPr>
              <w:jc w:val="center"/>
              <w:outlineLvl w:val="1"/>
              <w:rPr>
                <w:b/>
                <w:bCs/>
                <w:sz w:val="24"/>
                <w:szCs w:val="24"/>
              </w:rPr>
            </w:pPr>
            <w:r w:rsidRPr="008823E1">
              <w:rPr>
                <w:b/>
                <w:bCs/>
                <w:sz w:val="24"/>
                <w:szCs w:val="24"/>
              </w:rPr>
              <w:t>2007 год</w:t>
            </w:r>
          </w:p>
        </w:tc>
        <w:tc>
          <w:tcPr>
            <w:tcW w:w="1825"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пожарной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охранной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Протяженность архивных полок</w:t>
            </w:r>
          </w:p>
        </w:tc>
        <w:tc>
          <w:tcPr>
            <w:tcW w:w="1980" w:type="dxa"/>
          </w:tcPr>
          <w:p w:rsidR="00906D16" w:rsidRPr="008823E1" w:rsidRDefault="00906D16" w:rsidP="007167D2">
            <w:pPr>
              <w:jc w:val="center"/>
              <w:outlineLvl w:val="1"/>
              <w:rPr>
                <w:sz w:val="24"/>
                <w:szCs w:val="24"/>
              </w:rPr>
            </w:pPr>
            <w:r w:rsidRPr="008823E1">
              <w:rPr>
                <w:sz w:val="24"/>
                <w:szCs w:val="24"/>
              </w:rPr>
              <w:t>погонный метр</w:t>
            </w:r>
          </w:p>
        </w:tc>
        <w:tc>
          <w:tcPr>
            <w:tcW w:w="1980" w:type="dxa"/>
          </w:tcPr>
          <w:p w:rsidR="00906D16" w:rsidRPr="008823E1" w:rsidRDefault="00906D16" w:rsidP="007167D2">
            <w:pPr>
              <w:jc w:val="center"/>
              <w:outlineLvl w:val="1"/>
              <w:rPr>
                <w:sz w:val="24"/>
                <w:szCs w:val="24"/>
              </w:rPr>
            </w:pPr>
            <w:r w:rsidRPr="008823E1">
              <w:rPr>
                <w:sz w:val="24"/>
                <w:szCs w:val="24"/>
              </w:rPr>
              <w:t>300</w:t>
            </w:r>
          </w:p>
        </w:tc>
        <w:tc>
          <w:tcPr>
            <w:tcW w:w="1825" w:type="dxa"/>
          </w:tcPr>
          <w:p w:rsidR="00906D16" w:rsidRPr="008823E1" w:rsidRDefault="00906D16" w:rsidP="007167D2">
            <w:pPr>
              <w:jc w:val="center"/>
              <w:outlineLvl w:val="1"/>
              <w:rPr>
                <w:sz w:val="24"/>
                <w:szCs w:val="24"/>
              </w:rPr>
            </w:pPr>
            <w:r w:rsidRPr="008823E1">
              <w:rPr>
                <w:sz w:val="24"/>
                <w:szCs w:val="24"/>
              </w:rPr>
              <w:t>485</w:t>
            </w:r>
          </w:p>
        </w:tc>
      </w:tr>
    </w:tbl>
    <w:p w:rsidR="00906D16" w:rsidRPr="008823E1" w:rsidRDefault="00906D16" w:rsidP="00906D16">
      <w:pPr>
        <w:jc w:val="both"/>
        <w:outlineLvl w:val="1"/>
        <w:rPr>
          <w:sz w:val="24"/>
          <w:szCs w:val="24"/>
        </w:rPr>
      </w:pPr>
    </w:p>
    <w:p w:rsidR="00906D16" w:rsidRPr="008823E1" w:rsidRDefault="00906D16" w:rsidP="00906D16">
      <w:pPr>
        <w:ind w:firstLine="709"/>
        <w:jc w:val="both"/>
        <w:outlineLvl w:val="1"/>
        <w:rPr>
          <w:sz w:val="24"/>
          <w:szCs w:val="24"/>
        </w:rPr>
      </w:pPr>
      <w:r w:rsidRPr="008823E1">
        <w:rPr>
          <w:sz w:val="24"/>
          <w:szCs w:val="24"/>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906D16" w:rsidRPr="008823E1" w:rsidRDefault="00906D16" w:rsidP="00906D16">
      <w:pPr>
        <w:tabs>
          <w:tab w:val="left" w:pos="1134"/>
        </w:tabs>
        <w:ind w:firstLine="709"/>
        <w:jc w:val="both"/>
        <w:rPr>
          <w:sz w:val="24"/>
          <w:szCs w:val="24"/>
        </w:rPr>
      </w:pPr>
      <w:r w:rsidRPr="008823E1">
        <w:rPr>
          <w:sz w:val="24"/>
          <w:szCs w:val="24"/>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906D16" w:rsidRPr="008823E1" w:rsidRDefault="00906D16" w:rsidP="00906D16">
      <w:pPr>
        <w:ind w:firstLine="720"/>
        <w:jc w:val="both"/>
        <w:rPr>
          <w:sz w:val="24"/>
          <w:szCs w:val="24"/>
        </w:rPr>
      </w:pPr>
      <w:r w:rsidRPr="008823E1">
        <w:rPr>
          <w:sz w:val="24"/>
          <w:szCs w:val="24"/>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906D16" w:rsidRPr="008823E1" w:rsidRDefault="00906D16" w:rsidP="00906D16">
      <w:pPr>
        <w:ind w:firstLine="709"/>
        <w:jc w:val="both"/>
        <w:outlineLvl w:val="1"/>
        <w:rPr>
          <w:sz w:val="24"/>
          <w:szCs w:val="24"/>
        </w:rPr>
      </w:pPr>
      <w:r w:rsidRPr="008823E1">
        <w:rPr>
          <w:sz w:val="24"/>
          <w:szCs w:val="24"/>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w:t>
      </w:r>
      <w:proofErr w:type="spellStart"/>
      <w:r w:rsidRPr="008823E1">
        <w:rPr>
          <w:sz w:val="24"/>
          <w:szCs w:val="24"/>
        </w:rPr>
        <w:t>Камышловском</w:t>
      </w:r>
      <w:proofErr w:type="spellEnd"/>
      <w:r w:rsidRPr="008823E1">
        <w:rPr>
          <w:sz w:val="24"/>
          <w:szCs w:val="24"/>
        </w:rPr>
        <w:t xml:space="preserve">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w:t>
      </w:r>
      <w:proofErr w:type="gramStart"/>
      <w:r w:rsidRPr="008823E1">
        <w:rPr>
          <w:sz w:val="24"/>
          <w:szCs w:val="24"/>
        </w:rPr>
        <w:t>необходимой</w:t>
      </w:r>
      <w:proofErr w:type="gramEnd"/>
      <w:r w:rsidRPr="008823E1">
        <w:rPr>
          <w:sz w:val="24"/>
          <w:szCs w:val="24"/>
        </w:rPr>
        <w:t xml:space="preserve"> пользователю информации. Однако</w:t>
      </w:r>
      <w:proofErr w:type="gramStart"/>
      <w:r w:rsidRPr="008823E1">
        <w:rPr>
          <w:sz w:val="24"/>
          <w:szCs w:val="24"/>
        </w:rPr>
        <w:t>,</w:t>
      </w:r>
      <w:proofErr w:type="gramEnd"/>
      <w:r w:rsidRPr="008823E1">
        <w:rPr>
          <w:sz w:val="24"/>
          <w:szCs w:val="24"/>
        </w:rPr>
        <w:t xml:space="preserve"> уровень финансирования не позволит достигнуть </w:t>
      </w:r>
      <w:r w:rsidRPr="008823E1">
        <w:rPr>
          <w:sz w:val="24"/>
          <w:szCs w:val="24"/>
        </w:rPr>
        <w:lastRenderedPageBreak/>
        <w:t>показателя, определенного Стратегией развития информационного общества в Российской Федерации.</w:t>
      </w:r>
      <w:r w:rsidRPr="008823E1">
        <w:rPr>
          <w:color w:val="000000"/>
          <w:sz w:val="24"/>
          <w:szCs w:val="24"/>
        </w:rPr>
        <w:t xml:space="preserve"> </w:t>
      </w:r>
    </w:p>
    <w:p w:rsidR="00906D16" w:rsidRPr="008823E1" w:rsidRDefault="00906D16" w:rsidP="00906D16">
      <w:pPr>
        <w:ind w:firstLine="709"/>
        <w:jc w:val="both"/>
        <w:rPr>
          <w:sz w:val="24"/>
          <w:szCs w:val="24"/>
        </w:rPr>
      </w:pPr>
      <w:r w:rsidRPr="008823E1">
        <w:rPr>
          <w:sz w:val="24"/>
          <w:szCs w:val="24"/>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w:t>
      </w:r>
      <w:proofErr w:type="gramStart"/>
      <w:r w:rsidRPr="008823E1">
        <w:rPr>
          <w:sz w:val="24"/>
          <w:szCs w:val="24"/>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w:t>
      </w:r>
      <w:proofErr w:type="gramEnd"/>
      <w:r w:rsidRPr="008823E1">
        <w:rPr>
          <w:sz w:val="24"/>
          <w:szCs w:val="24"/>
        </w:rPr>
        <w:t xml:space="preserve"> постоянного срока хранения, а также по личному составу от ликвидированных организаций в архивохранилища государственных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906D16" w:rsidRPr="008823E1" w:rsidRDefault="00906D16" w:rsidP="00906D16">
      <w:pPr>
        <w:ind w:firstLine="709"/>
        <w:jc w:val="both"/>
        <w:rPr>
          <w:sz w:val="24"/>
          <w:szCs w:val="24"/>
        </w:rPr>
      </w:pPr>
      <w:proofErr w:type="gramStart"/>
      <w:r w:rsidRPr="008823E1">
        <w:rPr>
          <w:sz w:val="24"/>
          <w:szCs w:val="24"/>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w:t>
      </w:r>
      <w:proofErr w:type="gramEnd"/>
      <w:r w:rsidRPr="008823E1">
        <w:rPr>
          <w:sz w:val="24"/>
          <w:szCs w:val="24"/>
        </w:rPr>
        <w:t xml:space="preserve"> </w:t>
      </w:r>
      <w:proofErr w:type="gramStart"/>
      <w:r w:rsidRPr="008823E1">
        <w:rPr>
          <w:sz w:val="24"/>
          <w:szCs w:val="24"/>
        </w:rPr>
        <w:t>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roofErr w:type="gramEnd"/>
    </w:p>
    <w:p w:rsidR="00906D16" w:rsidRPr="008823E1" w:rsidRDefault="00906D16" w:rsidP="00906D16">
      <w:pPr>
        <w:ind w:firstLine="709"/>
        <w:jc w:val="both"/>
        <w:rPr>
          <w:b/>
          <w:bCs/>
          <w:sz w:val="24"/>
          <w:szCs w:val="24"/>
        </w:rPr>
      </w:pPr>
      <w:r w:rsidRPr="008823E1">
        <w:rPr>
          <w:sz w:val="24"/>
          <w:szCs w:val="24"/>
        </w:rPr>
        <w:t>Одним из сложных направлений в деятельности архивной службы до 2020 года будет  эффективное использование ресурсов отрасли в части:</w:t>
      </w:r>
      <w:r w:rsidRPr="008823E1">
        <w:rPr>
          <w:b/>
          <w:bCs/>
          <w:sz w:val="24"/>
          <w:szCs w:val="24"/>
        </w:rPr>
        <w:t xml:space="preserve"> </w:t>
      </w:r>
    </w:p>
    <w:p w:rsidR="00906D16" w:rsidRPr="008823E1" w:rsidRDefault="00906D16" w:rsidP="00906D16">
      <w:pPr>
        <w:ind w:firstLine="709"/>
        <w:jc w:val="both"/>
        <w:rPr>
          <w:sz w:val="24"/>
          <w:szCs w:val="24"/>
        </w:rPr>
      </w:pPr>
      <w:r w:rsidRPr="008823E1">
        <w:rPr>
          <w:sz w:val="24"/>
          <w:szCs w:val="24"/>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906D16" w:rsidRPr="008823E1" w:rsidRDefault="00906D16" w:rsidP="00906D16">
      <w:pPr>
        <w:ind w:firstLine="709"/>
        <w:jc w:val="both"/>
        <w:rPr>
          <w:sz w:val="24"/>
          <w:szCs w:val="24"/>
        </w:rPr>
      </w:pPr>
      <w:r w:rsidRPr="008823E1">
        <w:rPr>
          <w:sz w:val="24"/>
          <w:szCs w:val="24"/>
        </w:rPr>
        <w:t xml:space="preserve">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w:t>
      </w:r>
      <w:r w:rsidRPr="008823E1">
        <w:rPr>
          <w:sz w:val="24"/>
          <w:szCs w:val="24"/>
        </w:rPr>
        <w:lastRenderedPageBreak/>
        <w:t>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z w:val="24"/>
          <w:szCs w:val="24"/>
        </w:rPr>
        <w:t xml:space="preserve">повышения эффективности административного регулирования, совершенствования механизмов </w:t>
      </w:r>
      <w:proofErr w:type="gramStart"/>
      <w:r w:rsidRPr="008823E1">
        <w:rPr>
          <w:rFonts w:ascii="Times New Roman" w:hAnsi="Times New Roman" w:cs="Times New Roman"/>
          <w:sz w:val="24"/>
          <w:szCs w:val="24"/>
        </w:rPr>
        <w:t>контроля</w:t>
      </w:r>
      <w:r w:rsidRPr="008823E1">
        <w:rPr>
          <w:rFonts w:ascii="Times New Roman" w:hAnsi="Times New Roman" w:cs="Times New Roman"/>
          <w:snapToGrid w:val="0"/>
          <w:sz w:val="24"/>
          <w:szCs w:val="24"/>
        </w:rPr>
        <w:t xml:space="preserve"> </w:t>
      </w:r>
      <w:r w:rsidRPr="008823E1">
        <w:rPr>
          <w:rFonts w:ascii="Times New Roman" w:hAnsi="Times New Roman" w:cs="Times New Roman"/>
          <w:sz w:val="24"/>
          <w:szCs w:val="24"/>
        </w:rPr>
        <w:t>за</w:t>
      </w:r>
      <w:proofErr w:type="gramEnd"/>
      <w:r w:rsidRPr="008823E1">
        <w:rPr>
          <w:rFonts w:ascii="Times New Roman" w:hAnsi="Times New Roman" w:cs="Times New Roman"/>
          <w:sz w:val="24"/>
          <w:szCs w:val="24"/>
        </w:rPr>
        <w:t xml:space="preserve">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napToGrid w:val="0"/>
          <w:sz w:val="24"/>
          <w:szCs w:val="24"/>
        </w:rPr>
        <w:t xml:space="preserve">обеспечения стабильной работы архивов, в том числе  увеличению размеров финансирования из разных источников. </w:t>
      </w:r>
    </w:p>
    <w:p w:rsidR="00906D16" w:rsidRPr="008823E1" w:rsidRDefault="00906D16" w:rsidP="00906D16">
      <w:pPr>
        <w:ind w:firstLine="709"/>
        <w:jc w:val="both"/>
        <w:rPr>
          <w:sz w:val="24"/>
          <w:szCs w:val="24"/>
        </w:rPr>
      </w:pPr>
      <w:r w:rsidRPr="008823E1">
        <w:rPr>
          <w:color w:val="000000"/>
          <w:spacing w:val="-6"/>
          <w:sz w:val="24"/>
          <w:szCs w:val="24"/>
        </w:rPr>
        <w:t xml:space="preserve">В условиях устойчивого роста </w:t>
      </w:r>
      <w:proofErr w:type="spellStart"/>
      <w:r w:rsidRPr="008823E1">
        <w:rPr>
          <w:color w:val="000000"/>
          <w:spacing w:val="-6"/>
          <w:sz w:val="24"/>
          <w:szCs w:val="24"/>
        </w:rPr>
        <w:t>востребованности</w:t>
      </w:r>
      <w:proofErr w:type="spellEnd"/>
      <w:r w:rsidRPr="008823E1">
        <w:rPr>
          <w:color w:val="000000"/>
          <w:spacing w:val="-6"/>
          <w:sz w:val="24"/>
          <w:szCs w:val="24"/>
        </w:rPr>
        <w:t xml:space="preserve"> архивной информации необходимо </w:t>
      </w:r>
      <w:r w:rsidRPr="008823E1">
        <w:rPr>
          <w:sz w:val="24"/>
          <w:szCs w:val="24"/>
        </w:rPr>
        <w:t xml:space="preserve">обеспечить не только качественно новый уровень развития информационных технологий в деятельности архивов Камышловс5ого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906D16" w:rsidRPr="008823E1" w:rsidRDefault="00906D16" w:rsidP="00906D16">
      <w:pPr>
        <w:ind w:firstLine="709"/>
        <w:jc w:val="both"/>
        <w:rPr>
          <w:sz w:val="24"/>
          <w:szCs w:val="24"/>
        </w:rPr>
      </w:pPr>
      <w:proofErr w:type="gramStart"/>
      <w:r w:rsidRPr="008823E1">
        <w:rPr>
          <w:sz w:val="24"/>
          <w:szCs w:val="24"/>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w:t>
      </w:r>
      <w:proofErr w:type="gramEnd"/>
    </w:p>
    <w:p w:rsidR="00906D16" w:rsidRPr="008823E1" w:rsidRDefault="00906D16" w:rsidP="00906D16">
      <w:pPr>
        <w:ind w:firstLine="708"/>
        <w:jc w:val="both"/>
        <w:rPr>
          <w:b/>
          <w:bCs/>
          <w:sz w:val="24"/>
          <w:szCs w:val="24"/>
        </w:rPr>
      </w:pPr>
      <w:r w:rsidRPr="008823E1">
        <w:rPr>
          <w:sz w:val="24"/>
          <w:szCs w:val="24"/>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906D16" w:rsidRPr="008823E1" w:rsidRDefault="00906D16" w:rsidP="00906D16">
      <w:pPr>
        <w:tabs>
          <w:tab w:val="num" w:pos="1134"/>
        </w:tabs>
        <w:ind w:firstLine="709"/>
        <w:jc w:val="both"/>
        <w:rPr>
          <w:sz w:val="24"/>
          <w:szCs w:val="24"/>
        </w:rPr>
      </w:pPr>
      <w:r w:rsidRPr="008823E1">
        <w:rPr>
          <w:sz w:val="24"/>
          <w:szCs w:val="24"/>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w:t>
      </w:r>
      <w:proofErr w:type="spellStart"/>
      <w:r w:rsidRPr="008823E1">
        <w:rPr>
          <w:sz w:val="24"/>
          <w:szCs w:val="24"/>
        </w:rPr>
        <w:t>Камышловскому</w:t>
      </w:r>
      <w:proofErr w:type="spellEnd"/>
      <w:r w:rsidRPr="008823E1">
        <w:rPr>
          <w:sz w:val="24"/>
          <w:szCs w:val="24"/>
        </w:rPr>
        <w:t xml:space="preserve"> городскому округу. </w:t>
      </w:r>
      <w:proofErr w:type="gramStart"/>
      <w:r w:rsidRPr="008823E1">
        <w:rPr>
          <w:sz w:val="24"/>
          <w:szCs w:val="24"/>
        </w:rPr>
        <w:t>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w:t>
      </w:r>
      <w:proofErr w:type="gramEnd"/>
      <w:r w:rsidRPr="008823E1">
        <w:rPr>
          <w:sz w:val="24"/>
          <w:szCs w:val="24"/>
        </w:rPr>
        <w:t xml:space="preserve">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906D16" w:rsidRPr="008823E1" w:rsidRDefault="00906D16" w:rsidP="00906D16">
      <w:pPr>
        <w:tabs>
          <w:tab w:val="num" w:pos="1134"/>
        </w:tabs>
        <w:ind w:firstLine="709"/>
        <w:jc w:val="both"/>
        <w:rPr>
          <w:sz w:val="24"/>
          <w:szCs w:val="24"/>
        </w:rPr>
      </w:pPr>
      <w:r w:rsidRPr="008823E1">
        <w:rPr>
          <w:sz w:val="24"/>
          <w:szCs w:val="24"/>
        </w:rPr>
        <w:t xml:space="preserve">В соответствии </w:t>
      </w:r>
      <w:proofErr w:type="gramStart"/>
      <w:r w:rsidRPr="008823E1">
        <w:rPr>
          <w:sz w:val="24"/>
          <w:szCs w:val="24"/>
        </w:rPr>
        <w:t>с</w:t>
      </w:r>
      <w:proofErr w:type="gramEnd"/>
      <w:r w:rsidRPr="008823E1">
        <w:rPr>
          <w:sz w:val="24"/>
          <w:szCs w:val="24"/>
        </w:rPr>
        <w:t xml:space="preserve"> сводным Паспортом архивов организаций-источников </w:t>
      </w:r>
      <w:proofErr w:type="spellStart"/>
      <w:r w:rsidRPr="008823E1">
        <w:rPr>
          <w:sz w:val="24"/>
          <w:szCs w:val="24"/>
        </w:rPr>
        <w:t>комплектованя</w:t>
      </w:r>
      <w:proofErr w:type="spellEnd"/>
      <w:r w:rsidRPr="008823E1">
        <w:rPr>
          <w:sz w:val="24"/>
          <w:szCs w:val="24"/>
        </w:rPr>
        <w:t xml:space="preserve"> архива по состоянию на 1 декабря 2012 года в областных организациях по 2009 год на хранении находится 141 единица документов постоянного срока хранения и 879 единиц – документов по личному составу. </w:t>
      </w:r>
    </w:p>
    <w:p w:rsidR="00C20C7F" w:rsidRPr="008823E1" w:rsidRDefault="00C20C7F" w:rsidP="008823E1">
      <w:pPr>
        <w:jc w:val="both"/>
        <w:rPr>
          <w:b/>
          <w:bCs/>
          <w:sz w:val="24"/>
          <w:szCs w:val="24"/>
        </w:rPr>
      </w:pPr>
    </w:p>
    <w:p w:rsidR="00C20C7F" w:rsidRPr="008823E1" w:rsidRDefault="00C20C7F" w:rsidP="008823E1">
      <w:pPr>
        <w:ind w:firstLine="720"/>
        <w:jc w:val="center"/>
        <w:rPr>
          <w:b/>
          <w:bCs/>
          <w:sz w:val="24"/>
          <w:szCs w:val="24"/>
        </w:rPr>
      </w:pPr>
      <w:r w:rsidRPr="008823E1">
        <w:rPr>
          <w:b/>
          <w:bCs/>
          <w:sz w:val="24"/>
          <w:szCs w:val="24"/>
        </w:rPr>
        <w:t xml:space="preserve">Подпрограмма «Информационное обеспечение деятельности администрации Камышловского городского округа </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 xml:space="preserve">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печатным средством массовой информации является газета «</w:t>
      </w:r>
      <w:proofErr w:type="spellStart"/>
      <w:r w:rsidRPr="008823E1">
        <w:rPr>
          <w:color w:val="000000"/>
          <w:sz w:val="24"/>
          <w:szCs w:val="24"/>
          <w:shd w:val="clear" w:color="auto" w:fill="FFFFFF"/>
        </w:rPr>
        <w:t>Камышловские</w:t>
      </w:r>
      <w:proofErr w:type="spellEnd"/>
      <w:r w:rsidRPr="008823E1">
        <w:rPr>
          <w:color w:val="000000"/>
          <w:sz w:val="24"/>
          <w:szCs w:val="24"/>
          <w:shd w:val="clear" w:color="auto" w:fill="FFFFFF"/>
        </w:rPr>
        <w:t xml:space="preserve"> известия». В связи с большим тиражом этих изданий, а также доступностью для населения городского округа по-прежнему является актуальным вопрос распространения информации о деятельности администрации городского округа </w:t>
      </w:r>
      <w:r w:rsidRPr="008823E1">
        <w:rPr>
          <w:color w:val="000000"/>
          <w:sz w:val="24"/>
          <w:szCs w:val="24"/>
          <w:shd w:val="clear" w:color="auto" w:fill="FFFFFF"/>
        </w:rPr>
        <w:lastRenderedPageBreak/>
        <w:t xml:space="preserve">посредством газет. 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сохранена традиционная форма подписки, благодаря этому газету получают практически в каждом доме.</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анализа ситуации в печатных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печатных средств массовой информации.</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 xml:space="preserve">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печатных средств </w:t>
      </w:r>
      <w:proofErr w:type="gramStart"/>
      <w:r w:rsidRPr="008823E1">
        <w:rPr>
          <w:color w:val="000000"/>
          <w:sz w:val="24"/>
          <w:szCs w:val="24"/>
          <w:shd w:val="clear" w:color="auto" w:fill="FFFFFF"/>
        </w:rPr>
        <w:t>массовой</w:t>
      </w:r>
      <w:proofErr w:type="gramEnd"/>
      <w:r w:rsidRPr="008823E1">
        <w:rPr>
          <w:color w:val="000000"/>
          <w:sz w:val="24"/>
          <w:szCs w:val="24"/>
          <w:shd w:val="clear" w:color="auto" w:fill="FFFFFF"/>
        </w:rPr>
        <w:t xml:space="preserve">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C20C7F" w:rsidRPr="008823E1" w:rsidRDefault="00C20C7F" w:rsidP="008823E1">
      <w:pPr>
        <w:ind w:firstLine="567"/>
        <w:jc w:val="both"/>
        <w:rPr>
          <w:color w:val="000000"/>
          <w:sz w:val="24"/>
          <w:szCs w:val="24"/>
        </w:rPr>
      </w:pPr>
      <w:r w:rsidRPr="008823E1">
        <w:rPr>
          <w:color w:val="000000"/>
          <w:sz w:val="24"/>
          <w:szCs w:val="24"/>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rsidR="00C20C7F" w:rsidRPr="008823E1" w:rsidRDefault="00C20C7F" w:rsidP="008823E1">
      <w:pPr>
        <w:ind w:firstLine="567"/>
        <w:jc w:val="both"/>
        <w:rPr>
          <w:color w:val="000000"/>
          <w:sz w:val="24"/>
          <w:szCs w:val="24"/>
        </w:rPr>
      </w:pPr>
    </w:p>
    <w:p w:rsidR="00C20C7F" w:rsidRPr="008823E1" w:rsidRDefault="00C20C7F" w:rsidP="008823E1">
      <w:pPr>
        <w:pStyle w:val="21"/>
        <w:spacing w:after="0" w:line="240" w:lineRule="auto"/>
        <w:ind w:firstLine="708"/>
        <w:jc w:val="center"/>
        <w:rPr>
          <w:b/>
          <w:bCs/>
          <w:sz w:val="24"/>
          <w:szCs w:val="24"/>
        </w:rPr>
      </w:pPr>
      <w:r w:rsidRPr="008823E1">
        <w:rPr>
          <w:b/>
          <w:bCs/>
          <w:sz w:val="24"/>
          <w:szCs w:val="24"/>
        </w:rPr>
        <w:t>Подпрограмма «О</w:t>
      </w:r>
      <w:r w:rsidRPr="008823E1">
        <w:rPr>
          <w:b/>
          <w:bCs/>
          <w:color w:val="000000"/>
          <w:sz w:val="24"/>
          <w:szCs w:val="24"/>
        </w:rPr>
        <w:t>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 xml:space="preserve">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до 2020 года» является муниципальное бюджетное учреждение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В рамках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 муниципальное бюджетное учреждение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является получателем субсидий на выполнение муниципального задания.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Муниципальное задание – это документ, устанавливающий требования к составу, качеству, объему (содержанию), условиям, порядку и результатам оказания муниципальных услуг (выполнения работ).</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Финансовое обеспечение выполнения муниципального задания муниципального бюджетного учреждения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осуществляется в форме субсидий из бюджета Камышловского городского округа.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lastRenderedPageBreak/>
        <w:t>Размер субсидии рассчитывается на основании нормативных затрат на оказание муниципальных услуг (выполнение работ) в рамках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и совершенствованию деятельности бюджетной организации, как исполнителя обеспечивающей функции.</w:t>
      </w:r>
    </w:p>
    <w:p w:rsidR="00C20C7F" w:rsidRPr="008823E1" w:rsidRDefault="00C20C7F" w:rsidP="008823E1">
      <w:pPr>
        <w:pStyle w:val="ConsPlusCell"/>
        <w:ind w:firstLine="709"/>
        <w:jc w:val="both"/>
        <w:rPr>
          <w:sz w:val="24"/>
          <w:szCs w:val="24"/>
        </w:rPr>
      </w:pPr>
      <w:r w:rsidRPr="008823E1">
        <w:rPr>
          <w:color w:val="000000"/>
          <w:sz w:val="24"/>
          <w:szCs w:val="24"/>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8823E1">
        <w:rPr>
          <w:sz w:val="24"/>
          <w:szCs w:val="24"/>
        </w:rPr>
        <w:t>«Развитие социально – экономического комплекса Камышловского городского округа до 2020 года».</w:t>
      </w:r>
    </w:p>
    <w:p w:rsidR="00C20C7F" w:rsidRPr="008823E1" w:rsidRDefault="00C20C7F" w:rsidP="008823E1">
      <w:pPr>
        <w:pStyle w:val="21"/>
        <w:spacing w:after="0" w:line="240" w:lineRule="auto"/>
        <w:ind w:firstLine="708"/>
        <w:jc w:val="both"/>
        <w:rPr>
          <w:sz w:val="24"/>
          <w:szCs w:val="24"/>
        </w:rPr>
      </w:pPr>
    </w:p>
    <w:p w:rsidR="00C20C7F" w:rsidRDefault="00906D16" w:rsidP="00906D16">
      <w:pPr>
        <w:pStyle w:val="ConsPlusCell"/>
        <w:jc w:val="center"/>
        <w:rPr>
          <w:b/>
          <w:bCs/>
          <w:sz w:val="24"/>
          <w:szCs w:val="24"/>
        </w:rPr>
      </w:pPr>
      <w:r>
        <w:rPr>
          <w:b/>
          <w:bCs/>
          <w:sz w:val="24"/>
          <w:szCs w:val="24"/>
        </w:rPr>
        <w:t>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ind w:firstLine="709"/>
        <w:jc w:val="both"/>
        <w:rPr>
          <w:sz w:val="24"/>
          <w:szCs w:val="24"/>
        </w:rPr>
      </w:pPr>
      <w:r w:rsidRPr="00906D16">
        <w:rPr>
          <w:sz w:val="24"/>
          <w:szCs w:val="24"/>
        </w:rPr>
        <w:t xml:space="preserve">В </w:t>
      </w:r>
      <w:proofErr w:type="spellStart"/>
      <w:r w:rsidRPr="00906D16">
        <w:rPr>
          <w:sz w:val="24"/>
          <w:szCs w:val="24"/>
        </w:rPr>
        <w:t>Камышловском</w:t>
      </w:r>
      <w:proofErr w:type="spellEnd"/>
      <w:r w:rsidRPr="00906D16">
        <w:rPr>
          <w:sz w:val="24"/>
          <w:szCs w:val="24"/>
        </w:rPr>
        <w:t xml:space="preserve"> городском округе 10 образовательных учреждений, реализующих программы дошкольного образования. </w:t>
      </w:r>
    </w:p>
    <w:p w:rsidR="00906D16" w:rsidRPr="00906D16" w:rsidRDefault="00906D16" w:rsidP="00906D16">
      <w:pPr>
        <w:ind w:firstLine="709"/>
        <w:jc w:val="both"/>
        <w:rPr>
          <w:sz w:val="24"/>
          <w:szCs w:val="24"/>
        </w:rPr>
      </w:pPr>
      <w:r w:rsidRPr="00906D16">
        <w:rPr>
          <w:sz w:val="24"/>
          <w:szCs w:val="24"/>
        </w:rPr>
        <w:t xml:space="preserve">Дошкольные образовательные учреждения находятся в типовых зданиях, амортизация их составляет 20-30 %. В 2012 году построен новый детский сад на 165 мест. В 2013 году начато строительство детского сада на 350 мест, ввод здания планируется в 2014 году. </w:t>
      </w:r>
      <w:proofErr w:type="gramStart"/>
      <w:r w:rsidRPr="00906D16">
        <w:rPr>
          <w:sz w:val="24"/>
          <w:szCs w:val="24"/>
        </w:rPr>
        <w:t xml:space="preserve">Участие дошкольных образовательных учреждений в областной целевой программе «Развитие образования в Свердловской области («Наша новая школа») на 2011-2015 гг.» позволили обеспечить капитальный ремонт кровли и </w:t>
      </w:r>
      <w:proofErr w:type="spellStart"/>
      <w:r w:rsidRPr="00906D16">
        <w:rPr>
          <w:sz w:val="24"/>
          <w:szCs w:val="24"/>
        </w:rPr>
        <w:t>отмостки</w:t>
      </w:r>
      <w:proofErr w:type="spellEnd"/>
      <w:r w:rsidRPr="00906D16">
        <w:rPr>
          <w:sz w:val="24"/>
          <w:szCs w:val="24"/>
        </w:rPr>
        <w:t xml:space="preserve"> в МАДОУ детский сад № 170, кровли и </w:t>
      </w:r>
      <w:proofErr w:type="spellStart"/>
      <w:r w:rsidRPr="00906D16">
        <w:rPr>
          <w:sz w:val="24"/>
          <w:szCs w:val="24"/>
        </w:rPr>
        <w:t>отмостки</w:t>
      </w:r>
      <w:proofErr w:type="spellEnd"/>
      <w:r w:rsidRPr="00906D16">
        <w:rPr>
          <w:sz w:val="24"/>
          <w:szCs w:val="24"/>
        </w:rPr>
        <w:t xml:space="preserve"> в МАДОУ детский сад № 13, </w:t>
      </w:r>
      <w:proofErr w:type="spellStart"/>
      <w:r w:rsidRPr="00906D16">
        <w:rPr>
          <w:sz w:val="24"/>
          <w:szCs w:val="24"/>
        </w:rPr>
        <w:t>отмостки</w:t>
      </w:r>
      <w:proofErr w:type="spellEnd"/>
      <w:r w:rsidRPr="00906D16">
        <w:rPr>
          <w:sz w:val="24"/>
          <w:szCs w:val="24"/>
        </w:rPr>
        <w:t>, замену вестибюлей, замену рам в МАДОУ детский сад № 5 «Радуга», замену рам, ремонт системы канализации в МАДОУ детский сад № 92</w:t>
      </w:r>
      <w:proofErr w:type="gramEnd"/>
      <w:r w:rsidRPr="00906D16">
        <w:rPr>
          <w:sz w:val="24"/>
          <w:szCs w:val="24"/>
        </w:rPr>
        <w:t>, замену рам в МАДОУ детский сад № 1, МАДОУ детский сад № 14, МАДОУ детский сад № 16.</w:t>
      </w:r>
    </w:p>
    <w:p w:rsidR="00906D16" w:rsidRPr="00906D16" w:rsidRDefault="00906D16" w:rsidP="00906D16">
      <w:pPr>
        <w:ind w:firstLine="709"/>
        <w:jc w:val="both"/>
        <w:rPr>
          <w:sz w:val="24"/>
          <w:szCs w:val="24"/>
        </w:rPr>
      </w:pPr>
      <w:r w:rsidRPr="00906D16">
        <w:rPr>
          <w:sz w:val="24"/>
          <w:szCs w:val="24"/>
        </w:rPr>
        <w:t xml:space="preserve">Во всех детских садах проведена реконструкция медицинских кабинетов, ремонт пищеблоков, вентиляции. </w:t>
      </w:r>
    </w:p>
    <w:p w:rsidR="00906D16" w:rsidRPr="00906D16" w:rsidRDefault="00906D16" w:rsidP="00906D16">
      <w:pPr>
        <w:ind w:firstLine="709"/>
        <w:jc w:val="both"/>
        <w:rPr>
          <w:sz w:val="24"/>
          <w:szCs w:val="24"/>
        </w:rPr>
      </w:pPr>
      <w:r w:rsidRPr="00906D16">
        <w:rPr>
          <w:sz w:val="24"/>
          <w:szCs w:val="24"/>
        </w:rPr>
        <w:t xml:space="preserve">Во всех образовательных учреждениях установлены приборы учета тепла и воды. Все образовательные учреждения оснащены автоматической пожарной сигнализацией, огнетушителями, планами эвакуации, имеются кнопки тревожной сигнализации, по периметрам зданий установлены камеры видеонаблюдения. В 2013 г. во всех образовательных учреждениях проведен </w:t>
      </w:r>
      <w:proofErr w:type="spellStart"/>
      <w:r w:rsidRPr="00906D16">
        <w:rPr>
          <w:sz w:val="24"/>
          <w:szCs w:val="24"/>
        </w:rPr>
        <w:t>энергоаудит</w:t>
      </w:r>
      <w:proofErr w:type="spellEnd"/>
      <w:r w:rsidRPr="00906D16">
        <w:rPr>
          <w:sz w:val="24"/>
          <w:szCs w:val="24"/>
        </w:rPr>
        <w:t xml:space="preserve">, проводятся мероприятия по экономии энергоресурсов. </w:t>
      </w:r>
    </w:p>
    <w:p w:rsidR="00906D16" w:rsidRPr="00906D16" w:rsidRDefault="00906D16" w:rsidP="00906D16">
      <w:pPr>
        <w:pStyle w:val="a5"/>
        <w:ind w:right="-427" w:firstLine="709"/>
        <w:rPr>
          <w:rFonts w:ascii="Times New Roman" w:hAnsi="Times New Roman" w:cs="Times New Roman"/>
          <w:sz w:val="24"/>
          <w:szCs w:val="24"/>
        </w:rPr>
      </w:pPr>
      <w:r w:rsidRPr="00906D16">
        <w:rPr>
          <w:rFonts w:ascii="Times New Roman" w:hAnsi="Times New Roman" w:cs="Times New Roman"/>
          <w:sz w:val="24"/>
          <w:szCs w:val="24"/>
        </w:rPr>
        <w:t xml:space="preserve">Все образовательные учреждения, реализующие программу дошкольного образования, подключены к сети интернет, созданы и успешно функционируют сайты. </w:t>
      </w:r>
    </w:p>
    <w:p w:rsidR="00906D16" w:rsidRPr="00906D16" w:rsidRDefault="00906D16" w:rsidP="00906D16">
      <w:pPr>
        <w:ind w:firstLine="709"/>
        <w:jc w:val="both"/>
        <w:rPr>
          <w:sz w:val="24"/>
          <w:szCs w:val="24"/>
        </w:rPr>
      </w:pPr>
      <w:r w:rsidRPr="00906D16">
        <w:rPr>
          <w:sz w:val="24"/>
          <w:szCs w:val="24"/>
        </w:rPr>
        <w:t>Несмотря на положительную динамику мероприятий по улучшению материально - технического обеспечения образовательных учреждений, необходимо продолжить ремонт и замену системы отопления МАДОУ детский сад №14, детский сад №92.</w:t>
      </w:r>
    </w:p>
    <w:p w:rsidR="00906D16" w:rsidRPr="00906D16" w:rsidRDefault="00906D16" w:rsidP="00906D16">
      <w:pPr>
        <w:ind w:firstLine="720"/>
        <w:jc w:val="both"/>
        <w:rPr>
          <w:sz w:val="24"/>
          <w:szCs w:val="24"/>
        </w:rPr>
      </w:pPr>
      <w:r w:rsidRPr="00906D16">
        <w:rPr>
          <w:sz w:val="24"/>
          <w:szCs w:val="24"/>
        </w:rPr>
        <w:t xml:space="preserve">В </w:t>
      </w:r>
      <w:proofErr w:type="spellStart"/>
      <w:r w:rsidRPr="00906D16">
        <w:rPr>
          <w:sz w:val="24"/>
          <w:szCs w:val="24"/>
        </w:rPr>
        <w:t>Камышловском</w:t>
      </w:r>
      <w:proofErr w:type="spellEnd"/>
      <w:r w:rsidRPr="00906D16">
        <w:rPr>
          <w:sz w:val="24"/>
          <w:szCs w:val="24"/>
        </w:rPr>
        <w:t xml:space="preserve"> городском округе в последние годы отмечалась низкая обеспеченность детей дошкольного возраста местами в дошкольных образовательных организациях. </w:t>
      </w:r>
    </w:p>
    <w:p w:rsidR="00906D16" w:rsidRPr="00906D16" w:rsidRDefault="00906D16" w:rsidP="00906D16">
      <w:pPr>
        <w:ind w:firstLine="720"/>
        <w:jc w:val="both"/>
        <w:rPr>
          <w:sz w:val="24"/>
          <w:szCs w:val="24"/>
        </w:rPr>
      </w:pPr>
      <w:r w:rsidRPr="00906D16">
        <w:rPr>
          <w:sz w:val="24"/>
          <w:szCs w:val="24"/>
        </w:rPr>
        <w:t>В 2012 году было завершено строительство нового детского сада на 130 мест. За счет имеющихся площадей было принято дополнительно еще 35 детей.</w:t>
      </w:r>
    </w:p>
    <w:p w:rsidR="00906D16" w:rsidRPr="00906D16" w:rsidRDefault="00906D16" w:rsidP="00906D16">
      <w:pPr>
        <w:ind w:right="141" w:firstLine="709"/>
        <w:jc w:val="both"/>
        <w:rPr>
          <w:sz w:val="24"/>
          <w:szCs w:val="24"/>
        </w:rPr>
      </w:pPr>
      <w:r w:rsidRPr="00906D16">
        <w:rPr>
          <w:sz w:val="24"/>
          <w:szCs w:val="24"/>
        </w:rPr>
        <w:lastRenderedPageBreak/>
        <w:t>В первом квартале 2014 года будет введен в строй новый детский сад на 350 мест, благодаря чему проблема нехватки мест в дошкольных образовательных организациях будет решена.</w:t>
      </w:r>
    </w:p>
    <w:p w:rsidR="00906D16" w:rsidRPr="00906D16" w:rsidRDefault="00906D16" w:rsidP="00906D16">
      <w:pPr>
        <w:ind w:right="141" w:firstLine="709"/>
        <w:jc w:val="both"/>
        <w:rPr>
          <w:sz w:val="24"/>
          <w:szCs w:val="24"/>
        </w:rPr>
      </w:pPr>
      <w:r w:rsidRPr="00906D16">
        <w:rPr>
          <w:sz w:val="24"/>
          <w:szCs w:val="24"/>
        </w:rPr>
        <w:t xml:space="preserve">Расчеты показывают, что наибольшее количество детей в возрасте с 2 до 3 лет приходится на 2014 год. В последующие годы предполагается незначительное снижение количества детей данного возраста. Количество вакантных мест в детских садах в период до 2016 года остается достаточным для удовлетворения потребности в местах в дошкольные образовательные организации, </w:t>
      </w:r>
      <w:proofErr w:type="gramStart"/>
      <w:r w:rsidRPr="00906D16">
        <w:rPr>
          <w:sz w:val="24"/>
          <w:szCs w:val="24"/>
        </w:rPr>
        <w:t>начиная с 2017 года количество вакантных мест</w:t>
      </w:r>
      <w:proofErr w:type="gramEnd"/>
      <w:r w:rsidRPr="00906D16">
        <w:rPr>
          <w:sz w:val="24"/>
          <w:szCs w:val="24"/>
        </w:rPr>
        <w:t xml:space="preserve"> будет превышать потребность.</w:t>
      </w:r>
    </w:p>
    <w:p w:rsidR="00906D16" w:rsidRPr="00906D16" w:rsidRDefault="00906D16" w:rsidP="00906D16">
      <w:pPr>
        <w:ind w:firstLine="720"/>
        <w:jc w:val="both"/>
        <w:rPr>
          <w:sz w:val="24"/>
          <w:szCs w:val="24"/>
        </w:rPr>
      </w:pPr>
      <w:r w:rsidRPr="00906D16">
        <w:rPr>
          <w:sz w:val="24"/>
          <w:szCs w:val="24"/>
        </w:rPr>
        <w:t>Поэтому, исходя из поставленных задач, в качестве целевого ориентира принимается снижение возраста детей для приема в детские сады с 2 до 1,5 лет, развитие системы коррекционного образования (открытие групп компенсирующего вида для детей с нарушениями речи, с туберкулезной интоксикацией), предоставление мест детям, зарегистрированным не только на территории Камышловского городского округа.</w:t>
      </w:r>
    </w:p>
    <w:p w:rsidR="00906D16" w:rsidRPr="00906D16" w:rsidRDefault="00906D16" w:rsidP="00906D16">
      <w:pPr>
        <w:pStyle w:val="ConsPlusNormal"/>
        <w:ind w:right="140"/>
        <w:jc w:val="center"/>
        <w:rPr>
          <w:rFonts w:ascii="Times New Roman" w:hAnsi="Times New Roman" w:cs="Times New Roman"/>
          <w:sz w:val="24"/>
          <w:szCs w:val="24"/>
        </w:rPr>
      </w:pP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ПРОГНОЗ</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 xml:space="preserve">ПОТРЕБНОСТИ В КОЛИЧЕСТВЕ МЕСТ </w:t>
      </w:r>
      <w:proofErr w:type="gramStart"/>
      <w:r w:rsidRPr="00906D16">
        <w:rPr>
          <w:rFonts w:ascii="Times New Roman" w:hAnsi="Times New Roman" w:cs="Times New Roman"/>
          <w:sz w:val="24"/>
          <w:szCs w:val="24"/>
        </w:rPr>
        <w:t>В</w:t>
      </w:r>
      <w:proofErr w:type="gramEnd"/>
      <w:r w:rsidRPr="00906D16">
        <w:rPr>
          <w:rFonts w:ascii="Times New Roman" w:hAnsi="Times New Roman" w:cs="Times New Roman"/>
          <w:sz w:val="24"/>
          <w:szCs w:val="24"/>
        </w:rPr>
        <w:t xml:space="preserve"> ДОШКОЛЬНЫХ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 xml:space="preserve">ОБРАЗОВАТЕЛЬНЫХ </w:t>
      </w:r>
      <w:proofErr w:type="gramStart"/>
      <w:r w:rsidRPr="00906D16">
        <w:rPr>
          <w:rFonts w:ascii="Times New Roman" w:hAnsi="Times New Roman" w:cs="Times New Roman"/>
          <w:sz w:val="24"/>
          <w:szCs w:val="24"/>
        </w:rPr>
        <w:t>УЧРЕЖДЕНИЯХ</w:t>
      </w:r>
      <w:proofErr w:type="gramEnd"/>
      <w:r w:rsidRPr="00906D16">
        <w:rPr>
          <w:rFonts w:ascii="Times New Roman" w:hAnsi="Times New Roman" w:cs="Times New Roman"/>
          <w:sz w:val="24"/>
          <w:szCs w:val="24"/>
        </w:rPr>
        <w:t xml:space="preserve"> КАМЫШЛОВСКОГО </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ГОРОДСКОГО ОКРУГА, МЕСТ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749"/>
        <w:gridCol w:w="575"/>
        <w:gridCol w:w="750"/>
        <w:gridCol w:w="575"/>
        <w:gridCol w:w="750"/>
        <w:gridCol w:w="575"/>
        <w:gridCol w:w="750"/>
        <w:gridCol w:w="575"/>
        <w:gridCol w:w="750"/>
        <w:gridCol w:w="575"/>
        <w:gridCol w:w="750"/>
        <w:gridCol w:w="575"/>
        <w:gridCol w:w="750"/>
        <w:gridCol w:w="575"/>
      </w:tblGrid>
      <w:tr w:rsidR="00906D16" w:rsidRPr="00906D16" w:rsidTr="007167D2">
        <w:tc>
          <w:tcPr>
            <w:tcW w:w="703" w:type="dxa"/>
          </w:tcPr>
          <w:p w:rsidR="00906D16" w:rsidRPr="00906D16" w:rsidRDefault="00906D16" w:rsidP="007167D2">
            <w:pPr>
              <w:jc w:val="center"/>
              <w:rPr>
                <w:sz w:val="24"/>
                <w:szCs w:val="24"/>
              </w:rPr>
            </w:pPr>
          </w:p>
        </w:tc>
        <w:tc>
          <w:tcPr>
            <w:tcW w:w="1356" w:type="dxa"/>
            <w:gridSpan w:val="2"/>
          </w:tcPr>
          <w:p w:rsidR="00906D16" w:rsidRPr="00906D16" w:rsidRDefault="00906D16" w:rsidP="007167D2">
            <w:pPr>
              <w:jc w:val="center"/>
              <w:rPr>
                <w:sz w:val="24"/>
                <w:szCs w:val="24"/>
              </w:rPr>
            </w:pPr>
            <w:r w:rsidRPr="00906D16">
              <w:rPr>
                <w:sz w:val="24"/>
                <w:szCs w:val="24"/>
              </w:rPr>
              <w:t>2014</w:t>
            </w:r>
          </w:p>
        </w:tc>
        <w:tc>
          <w:tcPr>
            <w:tcW w:w="1358" w:type="dxa"/>
            <w:gridSpan w:val="2"/>
          </w:tcPr>
          <w:p w:rsidR="00906D16" w:rsidRPr="00906D16" w:rsidRDefault="00906D16" w:rsidP="007167D2">
            <w:pPr>
              <w:jc w:val="center"/>
              <w:rPr>
                <w:sz w:val="24"/>
                <w:szCs w:val="24"/>
              </w:rPr>
            </w:pPr>
            <w:r w:rsidRPr="00906D16">
              <w:rPr>
                <w:sz w:val="24"/>
                <w:szCs w:val="24"/>
              </w:rPr>
              <w:t>2015</w:t>
            </w:r>
          </w:p>
        </w:tc>
        <w:tc>
          <w:tcPr>
            <w:tcW w:w="1358" w:type="dxa"/>
            <w:gridSpan w:val="2"/>
          </w:tcPr>
          <w:p w:rsidR="00906D16" w:rsidRPr="00906D16" w:rsidRDefault="00906D16" w:rsidP="007167D2">
            <w:pPr>
              <w:jc w:val="center"/>
              <w:rPr>
                <w:sz w:val="24"/>
                <w:szCs w:val="24"/>
              </w:rPr>
            </w:pPr>
            <w:r w:rsidRPr="00906D16">
              <w:rPr>
                <w:sz w:val="24"/>
                <w:szCs w:val="24"/>
              </w:rPr>
              <w:t>2016</w:t>
            </w:r>
          </w:p>
        </w:tc>
        <w:tc>
          <w:tcPr>
            <w:tcW w:w="1358" w:type="dxa"/>
            <w:gridSpan w:val="2"/>
          </w:tcPr>
          <w:p w:rsidR="00906D16" w:rsidRPr="00906D16" w:rsidRDefault="00906D16" w:rsidP="007167D2">
            <w:pPr>
              <w:jc w:val="center"/>
              <w:rPr>
                <w:sz w:val="24"/>
                <w:szCs w:val="24"/>
              </w:rPr>
            </w:pPr>
            <w:r w:rsidRPr="00906D16">
              <w:rPr>
                <w:sz w:val="24"/>
                <w:szCs w:val="24"/>
              </w:rPr>
              <w:t>2017</w:t>
            </w:r>
          </w:p>
        </w:tc>
        <w:tc>
          <w:tcPr>
            <w:tcW w:w="1358" w:type="dxa"/>
            <w:gridSpan w:val="2"/>
          </w:tcPr>
          <w:p w:rsidR="00906D16" w:rsidRPr="00906D16" w:rsidRDefault="00906D16" w:rsidP="007167D2">
            <w:pPr>
              <w:jc w:val="center"/>
              <w:rPr>
                <w:sz w:val="24"/>
                <w:szCs w:val="24"/>
              </w:rPr>
            </w:pPr>
            <w:r w:rsidRPr="00906D16">
              <w:rPr>
                <w:sz w:val="24"/>
                <w:szCs w:val="24"/>
              </w:rPr>
              <w:t>2018</w:t>
            </w:r>
          </w:p>
        </w:tc>
        <w:tc>
          <w:tcPr>
            <w:tcW w:w="1358" w:type="dxa"/>
            <w:gridSpan w:val="2"/>
          </w:tcPr>
          <w:p w:rsidR="00906D16" w:rsidRPr="00906D16" w:rsidRDefault="00906D16" w:rsidP="007167D2">
            <w:pPr>
              <w:jc w:val="center"/>
              <w:rPr>
                <w:sz w:val="24"/>
                <w:szCs w:val="24"/>
              </w:rPr>
            </w:pPr>
            <w:r w:rsidRPr="00906D16">
              <w:rPr>
                <w:sz w:val="24"/>
                <w:szCs w:val="24"/>
              </w:rPr>
              <w:t>2019</w:t>
            </w:r>
          </w:p>
        </w:tc>
        <w:tc>
          <w:tcPr>
            <w:tcW w:w="1465" w:type="dxa"/>
            <w:gridSpan w:val="2"/>
          </w:tcPr>
          <w:p w:rsidR="00906D16" w:rsidRPr="00906D16" w:rsidRDefault="00906D16" w:rsidP="007167D2">
            <w:pPr>
              <w:jc w:val="center"/>
              <w:rPr>
                <w:sz w:val="24"/>
                <w:szCs w:val="24"/>
              </w:rPr>
            </w:pPr>
            <w:r w:rsidRPr="00906D16">
              <w:rPr>
                <w:sz w:val="24"/>
                <w:szCs w:val="24"/>
              </w:rPr>
              <w:t>2020</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Возрастная группа</w:t>
            </w:r>
          </w:p>
        </w:tc>
        <w:tc>
          <w:tcPr>
            <w:tcW w:w="769" w:type="dxa"/>
          </w:tcPr>
          <w:p w:rsidR="00906D16" w:rsidRPr="00906D16" w:rsidRDefault="00906D16" w:rsidP="007167D2">
            <w:pPr>
              <w:jc w:val="center"/>
              <w:rPr>
                <w:sz w:val="24"/>
                <w:szCs w:val="24"/>
              </w:rPr>
            </w:pPr>
            <w:r w:rsidRPr="00906D16">
              <w:rPr>
                <w:sz w:val="24"/>
                <w:szCs w:val="24"/>
              </w:rPr>
              <w:t>Потребность</w:t>
            </w:r>
          </w:p>
        </w:tc>
        <w:tc>
          <w:tcPr>
            <w:tcW w:w="587"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695"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1,5-2</w:t>
            </w:r>
          </w:p>
        </w:tc>
        <w:tc>
          <w:tcPr>
            <w:tcW w:w="769" w:type="dxa"/>
          </w:tcPr>
          <w:p w:rsidR="00906D16" w:rsidRPr="00906D16" w:rsidRDefault="00906D16" w:rsidP="007167D2">
            <w:pPr>
              <w:jc w:val="center"/>
              <w:rPr>
                <w:sz w:val="24"/>
                <w:szCs w:val="24"/>
              </w:rPr>
            </w:pPr>
            <w:r w:rsidRPr="00906D16">
              <w:rPr>
                <w:sz w:val="24"/>
                <w:szCs w:val="24"/>
              </w:rPr>
              <w:t>190</w:t>
            </w:r>
          </w:p>
        </w:tc>
        <w:tc>
          <w:tcPr>
            <w:tcW w:w="587"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40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60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50</w:t>
            </w:r>
          </w:p>
        </w:tc>
        <w:tc>
          <w:tcPr>
            <w:tcW w:w="770" w:type="dxa"/>
          </w:tcPr>
          <w:p w:rsidR="00906D16" w:rsidRPr="00906D16" w:rsidRDefault="00906D16" w:rsidP="007167D2">
            <w:pPr>
              <w:jc w:val="center"/>
              <w:rPr>
                <w:sz w:val="24"/>
                <w:szCs w:val="24"/>
              </w:rPr>
            </w:pPr>
            <w:r w:rsidRPr="00906D16">
              <w:rPr>
                <w:sz w:val="24"/>
                <w:szCs w:val="24"/>
              </w:rPr>
              <w:t>50</w:t>
            </w:r>
          </w:p>
        </w:tc>
        <w:tc>
          <w:tcPr>
            <w:tcW w:w="695" w:type="dxa"/>
          </w:tcPr>
          <w:p w:rsidR="00906D16" w:rsidRPr="00906D16" w:rsidRDefault="00906D16" w:rsidP="007167D2">
            <w:pPr>
              <w:jc w:val="center"/>
              <w:rPr>
                <w:sz w:val="24"/>
                <w:szCs w:val="24"/>
              </w:rPr>
            </w:pP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2-3</w:t>
            </w:r>
          </w:p>
        </w:tc>
        <w:tc>
          <w:tcPr>
            <w:tcW w:w="769" w:type="dxa"/>
            <w:shd w:val="clear" w:color="auto" w:fill="FFFFFF"/>
          </w:tcPr>
          <w:p w:rsidR="00906D16" w:rsidRPr="00906D16" w:rsidRDefault="00906D16" w:rsidP="007167D2">
            <w:pPr>
              <w:jc w:val="center"/>
              <w:rPr>
                <w:sz w:val="24"/>
                <w:szCs w:val="24"/>
              </w:rPr>
            </w:pPr>
            <w:r w:rsidRPr="00906D16">
              <w:rPr>
                <w:sz w:val="24"/>
                <w:szCs w:val="24"/>
              </w:rPr>
              <w:t>363</w:t>
            </w:r>
          </w:p>
        </w:tc>
        <w:tc>
          <w:tcPr>
            <w:tcW w:w="587" w:type="dxa"/>
            <w:shd w:val="clear" w:color="auto" w:fill="FFFFFF"/>
          </w:tcPr>
          <w:p w:rsidR="00906D16" w:rsidRPr="00906D16" w:rsidRDefault="00906D16" w:rsidP="007167D2">
            <w:pPr>
              <w:jc w:val="center"/>
              <w:rPr>
                <w:sz w:val="24"/>
                <w:szCs w:val="24"/>
              </w:rPr>
            </w:pPr>
            <w:r w:rsidRPr="00906D16">
              <w:rPr>
                <w:sz w:val="24"/>
                <w:szCs w:val="24"/>
              </w:rPr>
              <w:t>320</w:t>
            </w:r>
          </w:p>
        </w:tc>
        <w:tc>
          <w:tcPr>
            <w:tcW w:w="770" w:type="dxa"/>
            <w:shd w:val="clear" w:color="auto" w:fill="FFFFFF"/>
          </w:tcPr>
          <w:p w:rsidR="00906D16" w:rsidRPr="00906D16" w:rsidRDefault="00906D16" w:rsidP="007167D2">
            <w:pPr>
              <w:jc w:val="center"/>
              <w:rPr>
                <w:sz w:val="24"/>
                <w:szCs w:val="24"/>
              </w:rPr>
            </w:pPr>
            <w:r w:rsidRPr="00906D16">
              <w:rPr>
                <w:sz w:val="24"/>
                <w:szCs w:val="24"/>
              </w:rPr>
              <w:t>323</w:t>
            </w:r>
          </w:p>
        </w:tc>
        <w:tc>
          <w:tcPr>
            <w:tcW w:w="588" w:type="dxa"/>
            <w:shd w:val="clear" w:color="auto" w:fill="FFFFFF"/>
          </w:tcPr>
          <w:p w:rsidR="00906D16" w:rsidRPr="00906D16" w:rsidRDefault="00906D16" w:rsidP="007167D2">
            <w:pPr>
              <w:jc w:val="center"/>
              <w:rPr>
                <w:sz w:val="24"/>
                <w:szCs w:val="24"/>
              </w:rPr>
            </w:pPr>
            <w:r w:rsidRPr="00906D16">
              <w:rPr>
                <w:sz w:val="24"/>
                <w:szCs w:val="24"/>
              </w:rPr>
              <w:t>240</w:t>
            </w:r>
          </w:p>
        </w:tc>
        <w:tc>
          <w:tcPr>
            <w:tcW w:w="770" w:type="dxa"/>
            <w:shd w:val="clear" w:color="auto" w:fill="FFFFFF"/>
          </w:tcPr>
          <w:p w:rsidR="00906D16" w:rsidRPr="00906D16" w:rsidRDefault="00906D16" w:rsidP="007167D2">
            <w:pPr>
              <w:jc w:val="center"/>
              <w:rPr>
                <w:sz w:val="24"/>
                <w:szCs w:val="24"/>
              </w:rPr>
            </w:pPr>
            <w:r w:rsidRPr="00906D16">
              <w:rPr>
                <w:sz w:val="24"/>
                <w:szCs w:val="24"/>
              </w:rPr>
              <w:t>300</w:t>
            </w:r>
          </w:p>
        </w:tc>
        <w:tc>
          <w:tcPr>
            <w:tcW w:w="588" w:type="dxa"/>
            <w:shd w:val="clear" w:color="auto" w:fill="FFFFFF"/>
          </w:tcPr>
          <w:p w:rsidR="00906D16" w:rsidRPr="00906D16" w:rsidRDefault="00906D16" w:rsidP="007167D2">
            <w:pPr>
              <w:jc w:val="center"/>
              <w:rPr>
                <w:sz w:val="24"/>
                <w:szCs w:val="24"/>
              </w:rPr>
            </w:pPr>
            <w:r w:rsidRPr="00906D16">
              <w:rPr>
                <w:sz w:val="24"/>
                <w:szCs w:val="24"/>
              </w:rPr>
              <w:t>280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695" w:type="dxa"/>
            <w:shd w:val="clear" w:color="auto" w:fill="FFFFFF"/>
          </w:tcPr>
          <w:p w:rsidR="00906D16" w:rsidRPr="00906D16" w:rsidRDefault="00906D16" w:rsidP="007167D2">
            <w:pPr>
              <w:jc w:val="center"/>
              <w:rPr>
                <w:sz w:val="24"/>
                <w:szCs w:val="24"/>
              </w:rPr>
            </w:pPr>
            <w:r w:rsidRPr="00906D16">
              <w:rPr>
                <w:sz w:val="24"/>
                <w:szCs w:val="24"/>
              </w:rPr>
              <w:t>240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3-4</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43</w:t>
            </w:r>
          </w:p>
        </w:tc>
        <w:tc>
          <w:tcPr>
            <w:tcW w:w="588" w:type="dxa"/>
            <w:shd w:val="clear" w:color="auto" w:fill="FFFFFF"/>
          </w:tcPr>
          <w:p w:rsidR="00906D16" w:rsidRPr="00906D16" w:rsidRDefault="00906D16" w:rsidP="007167D2">
            <w:pPr>
              <w:jc w:val="center"/>
              <w:rPr>
                <w:sz w:val="24"/>
                <w:szCs w:val="24"/>
              </w:rPr>
            </w:pPr>
            <w:r w:rsidRPr="00906D16">
              <w:rPr>
                <w:sz w:val="24"/>
                <w:szCs w:val="24"/>
              </w:rPr>
              <w:t>75</w:t>
            </w:r>
          </w:p>
        </w:tc>
        <w:tc>
          <w:tcPr>
            <w:tcW w:w="770" w:type="dxa"/>
            <w:shd w:val="clear" w:color="auto" w:fill="FFFFFF"/>
          </w:tcPr>
          <w:p w:rsidR="00906D16" w:rsidRPr="00906D16" w:rsidRDefault="00906D16" w:rsidP="007167D2">
            <w:pPr>
              <w:jc w:val="center"/>
              <w:rPr>
                <w:sz w:val="24"/>
                <w:szCs w:val="24"/>
              </w:rPr>
            </w:pPr>
            <w:r w:rsidRPr="00906D16">
              <w:rPr>
                <w:sz w:val="24"/>
                <w:szCs w:val="24"/>
              </w:rPr>
              <w:t>83</w:t>
            </w:r>
          </w:p>
        </w:tc>
        <w:tc>
          <w:tcPr>
            <w:tcW w:w="588" w:type="dxa"/>
            <w:shd w:val="clear" w:color="auto" w:fill="FFFFFF"/>
          </w:tcPr>
          <w:p w:rsidR="00906D16" w:rsidRPr="00906D16" w:rsidRDefault="00906D16" w:rsidP="007167D2">
            <w:pPr>
              <w:jc w:val="center"/>
              <w:rPr>
                <w:sz w:val="24"/>
                <w:szCs w:val="24"/>
              </w:rPr>
            </w:pPr>
            <w:r w:rsidRPr="00906D16">
              <w:rPr>
                <w:sz w:val="24"/>
                <w:szCs w:val="24"/>
              </w:rPr>
              <w:t>80</w:t>
            </w:r>
          </w:p>
        </w:tc>
        <w:tc>
          <w:tcPr>
            <w:tcW w:w="770" w:type="dxa"/>
            <w:shd w:val="clear" w:color="auto" w:fill="FFFFFF"/>
          </w:tcPr>
          <w:p w:rsidR="00906D16" w:rsidRPr="00906D16" w:rsidRDefault="00906D16" w:rsidP="007167D2">
            <w:pPr>
              <w:jc w:val="center"/>
              <w:rPr>
                <w:sz w:val="24"/>
                <w:szCs w:val="24"/>
              </w:rPr>
            </w:pPr>
            <w:r w:rsidRPr="00906D16">
              <w:rPr>
                <w:sz w:val="24"/>
                <w:szCs w:val="24"/>
              </w:rPr>
              <w:t>30</w:t>
            </w:r>
          </w:p>
        </w:tc>
        <w:tc>
          <w:tcPr>
            <w:tcW w:w="588" w:type="dxa"/>
            <w:shd w:val="clear" w:color="auto" w:fill="FFFFFF"/>
          </w:tcPr>
          <w:p w:rsidR="00906D16" w:rsidRPr="00906D16" w:rsidRDefault="00906D16" w:rsidP="007167D2">
            <w:pPr>
              <w:jc w:val="center"/>
              <w:rPr>
                <w:sz w:val="24"/>
                <w:szCs w:val="24"/>
              </w:rPr>
            </w:pPr>
            <w:r w:rsidRPr="00906D16">
              <w:rPr>
                <w:sz w:val="24"/>
                <w:szCs w:val="24"/>
              </w:rPr>
              <w:t>70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60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4-5</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5-6</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6-7</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23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40</w:t>
            </w:r>
          </w:p>
        </w:tc>
      </w:tr>
      <w:tr w:rsidR="00906D16" w:rsidRPr="00906D16" w:rsidTr="007167D2">
        <w:tc>
          <w:tcPr>
            <w:tcW w:w="703" w:type="dxa"/>
          </w:tcPr>
          <w:p w:rsidR="00906D16" w:rsidRPr="00906D16" w:rsidRDefault="00906D16" w:rsidP="007167D2">
            <w:pPr>
              <w:rPr>
                <w:b/>
                <w:bCs/>
                <w:sz w:val="24"/>
                <w:szCs w:val="24"/>
              </w:rPr>
            </w:pPr>
            <w:r w:rsidRPr="00906D16">
              <w:rPr>
                <w:b/>
                <w:bCs/>
                <w:sz w:val="24"/>
                <w:szCs w:val="24"/>
              </w:rPr>
              <w:t>Итого:</w:t>
            </w:r>
          </w:p>
        </w:tc>
        <w:tc>
          <w:tcPr>
            <w:tcW w:w="769" w:type="dxa"/>
          </w:tcPr>
          <w:p w:rsidR="00906D16" w:rsidRPr="00906D16" w:rsidRDefault="00906D16" w:rsidP="007167D2">
            <w:pPr>
              <w:jc w:val="center"/>
              <w:rPr>
                <w:b/>
                <w:bCs/>
                <w:sz w:val="24"/>
                <w:szCs w:val="24"/>
              </w:rPr>
            </w:pPr>
            <w:r w:rsidRPr="00906D16">
              <w:rPr>
                <w:b/>
                <w:bCs/>
                <w:sz w:val="24"/>
                <w:szCs w:val="24"/>
              </w:rPr>
              <w:t>553</w:t>
            </w:r>
          </w:p>
        </w:tc>
        <w:tc>
          <w:tcPr>
            <w:tcW w:w="587" w:type="dxa"/>
          </w:tcPr>
          <w:p w:rsidR="00906D16" w:rsidRPr="00906D16" w:rsidRDefault="00906D16" w:rsidP="007167D2">
            <w:pPr>
              <w:jc w:val="center"/>
              <w:rPr>
                <w:b/>
                <w:bCs/>
                <w:sz w:val="24"/>
                <w:szCs w:val="24"/>
              </w:rPr>
            </w:pPr>
            <w:r w:rsidRPr="00906D16">
              <w:rPr>
                <w:b/>
                <w:bCs/>
                <w:sz w:val="24"/>
                <w:szCs w:val="24"/>
              </w:rPr>
              <w:t>320</w:t>
            </w:r>
          </w:p>
        </w:tc>
        <w:tc>
          <w:tcPr>
            <w:tcW w:w="770" w:type="dxa"/>
          </w:tcPr>
          <w:p w:rsidR="00906D16" w:rsidRPr="00906D16" w:rsidRDefault="00906D16" w:rsidP="007167D2">
            <w:pPr>
              <w:jc w:val="center"/>
              <w:rPr>
                <w:b/>
                <w:bCs/>
                <w:sz w:val="24"/>
                <w:szCs w:val="24"/>
              </w:rPr>
            </w:pPr>
            <w:r w:rsidRPr="00906D16">
              <w:rPr>
                <w:b/>
                <w:bCs/>
                <w:sz w:val="24"/>
                <w:szCs w:val="24"/>
              </w:rPr>
              <w:t>436</w:t>
            </w:r>
          </w:p>
        </w:tc>
        <w:tc>
          <w:tcPr>
            <w:tcW w:w="588" w:type="dxa"/>
          </w:tcPr>
          <w:p w:rsidR="00906D16" w:rsidRPr="00906D16" w:rsidRDefault="00906D16" w:rsidP="007167D2">
            <w:pPr>
              <w:jc w:val="center"/>
              <w:rPr>
                <w:b/>
                <w:bCs/>
                <w:sz w:val="24"/>
                <w:szCs w:val="24"/>
              </w:rPr>
            </w:pPr>
            <w:r w:rsidRPr="00906D16">
              <w:rPr>
                <w:b/>
                <w:bCs/>
                <w:sz w:val="24"/>
                <w:szCs w:val="24"/>
              </w:rPr>
              <w:t>315</w:t>
            </w:r>
          </w:p>
        </w:tc>
        <w:tc>
          <w:tcPr>
            <w:tcW w:w="770" w:type="dxa"/>
          </w:tcPr>
          <w:p w:rsidR="00906D16" w:rsidRPr="00906D16" w:rsidRDefault="00906D16" w:rsidP="007167D2">
            <w:pPr>
              <w:jc w:val="center"/>
              <w:rPr>
                <w:b/>
                <w:bCs/>
                <w:sz w:val="24"/>
                <w:szCs w:val="24"/>
              </w:rPr>
            </w:pPr>
            <w:r w:rsidRPr="00906D16">
              <w:rPr>
                <w:b/>
                <w:bCs/>
                <w:sz w:val="24"/>
                <w:szCs w:val="24"/>
              </w:rPr>
              <w:t>433</w:t>
            </w:r>
          </w:p>
        </w:tc>
        <w:tc>
          <w:tcPr>
            <w:tcW w:w="588" w:type="dxa"/>
          </w:tcPr>
          <w:p w:rsidR="00906D16" w:rsidRPr="00906D16" w:rsidRDefault="00906D16" w:rsidP="007167D2">
            <w:pPr>
              <w:jc w:val="center"/>
              <w:rPr>
                <w:b/>
                <w:bCs/>
                <w:sz w:val="24"/>
                <w:szCs w:val="24"/>
              </w:rPr>
            </w:pPr>
            <w:r w:rsidRPr="00906D16">
              <w:rPr>
                <w:b/>
                <w:bCs/>
                <w:sz w:val="24"/>
                <w:szCs w:val="24"/>
              </w:rPr>
              <w:t>432</w:t>
            </w:r>
          </w:p>
        </w:tc>
        <w:tc>
          <w:tcPr>
            <w:tcW w:w="770" w:type="dxa"/>
          </w:tcPr>
          <w:p w:rsidR="00906D16" w:rsidRPr="00906D16" w:rsidRDefault="00906D16" w:rsidP="007167D2">
            <w:pPr>
              <w:jc w:val="center"/>
              <w:rPr>
                <w:b/>
                <w:bCs/>
                <w:sz w:val="24"/>
                <w:szCs w:val="24"/>
              </w:rPr>
            </w:pPr>
            <w:r w:rsidRPr="00906D16">
              <w:rPr>
                <w:b/>
                <w:bCs/>
                <w:sz w:val="24"/>
                <w:szCs w:val="24"/>
              </w:rPr>
              <w:t>333</w:t>
            </w:r>
          </w:p>
        </w:tc>
        <w:tc>
          <w:tcPr>
            <w:tcW w:w="588" w:type="dxa"/>
          </w:tcPr>
          <w:p w:rsidR="00906D16" w:rsidRPr="00906D16" w:rsidRDefault="00906D16" w:rsidP="007167D2">
            <w:pPr>
              <w:jc w:val="center"/>
              <w:rPr>
                <w:b/>
                <w:bCs/>
                <w:sz w:val="24"/>
                <w:szCs w:val="24"/>
              </w:rPr>
            </w:pPr>
            <w:r w:rsidRPr="00906D16">
              <w:rPr>
                <w:b/>
                <w:bCs/>
                <w:sz w:val="24"/>
                <w:szCs w:val="24"/>
              </w:rPr>
              <w:t>462</w:t>
            </w:r>
          </w:p>
        </w:tc>
        <w:tc>
          <w:tcPr>
            <w:tcW w:w="770" w:type="dxa"/>
          </w:tcPr>
          <w:p w:rsidR="00906D16" w:rsidRPr="00906D16" w:rsidRDefault="00906D16" w:rsidP="007167D2">
            <w:pPr>
              <w:jc w:val="center"/>
              <w:rPr>
                <w:b/>
                <w:bCs/>
                <w:sz w:val="24"/>
                <w:szCs w:val="24"/>
              </w:rPr>
            </w:pPr>
            <w:r w:rsidRPr="00906D16">
              <w:rPr>
                <w:b/>
                <w:bCs/>
                <w:sz w:val="24"/>
                <w:szCs w:val="24"/>
              </w:rPr>
              <w:t>303</w:t>
            </w:r>
          </w:p>
        </w:tc>
        <w:tc>
          <w:tcPr>
            <w:tcW w:w="588" w:type="dxa"/>
          </w:tcPr>
          <w:p w:rsidR="00906D16" w:rsidRPr="00906D16" w:rsidRDefault="00906D16" w:rsidP="007167D2">
            <w:pPr>
              <w:jc w:val="center"/>
              <w:rPr>
                <w:b/>
                <w:bCs/>
                <w:sz w:val="24"/>
                <w:szCs w:val="24"/>
              </w:rPr>
            </w:pPr>
            <w:r w:rsidRPr="00906D16">
              <w:rPr>
                <w:b/>
                <w:bCs/>
                <w:sz w:val="24"/>
                <w:szCs w:val="24"/>
              </w:rPr>
              <w:t>372</w:t>
            </w:r>
          </w:p>
        </w:tc>
        <w:tc>
          <w:tcPr>
            <w:tcW w:w="770" w:type="dxa"/>
          </w:tcPr>
          <w:p w:rsidR="00906D16" w:rsidRPr="00906D16" w:rsidRDefault="00906D16" w:rsidP="007167D2">
            <w:pPr>
              <w:jc w:val="center"/>
              <w:rPr>
                <w:b/>
                <w:bCs/>
                <w:sz w:val="24"/>
                <w:szCs w:val="24"/>
              </w:rPr>
            </w:pPr>
            <w:r w:rsidRPr="00906D16">
              <w:rPr>
                <w:b/>
                <w:bCs/>
                <w:sz w:val="24"/>
                <w:szCs w:val="24"/>
              </w:rPr>
              <w:t>323</w:t>
            </w:r>
          </w:p>
        </w:tc>
        <w:tc>
          <w:tcPr>
            <w:tcW w:w="588" w:type="dxa"/>
          </w:tcPr>
          <w:p w:rsidR="00906D16" w:rsidRPr="00906D16" w:rsidRDefault="00906D16" w:rsidP="007167D2">
            <w:pPr>
              <w:jc w:val="center"/>
              <w:rPr>
                <w:b/>
                <w:bCs/>
                <w:sz w:val="24"/>
                <w:szCs w:val="24"/>
              </w:rPr>
            </w:pPr>
            <w:r w:rsidRPr="00906D16">
              <w:rPr>
                <w:b/>
                <w:bCs/>
                <w:sz w:val="24"/>
                <w:szCs w:val="24"/>
              </w:rPr>
              <w:t>390</w:t>
            </w:r>
          </w:p>
        </w:tc>
        <w:tc>
          <w:tcPr>
            <w:tcW w:w="770" w:type="dxa"/>
          </w:tcPr>
          <w:p w:rsidR="00906D16" w:rsidRPr="00906D16" w:rsidRDefault="00906D16" w:rsidP="007167D2">
            <w:pPr>
              <w:jc w:val="center"/>
              <w:rPr>
                <w:b/>
                <w:bCs/>
                <w:sz w:val="24"/>
                <w:szCs w:val="24"/>
              </w:rPr>
            </w:pPr>
            <w:r w:rsidRPr="00906D16">
              <w:rPr>
                <w:b/>
                <w:bCs/>
                <w:sz w:val="24"/>
                <w:szCs w:val="24"/>
              </w:rPr>
              <w:t>360</w:t>
            </w:r>
          </w:p>
        </w:tc>
        <w:tc>
          <w:tcPr>
            <w:tcW w:w="695" w:type="dxa"/>
          </w:tcPr>
          <w:p w:rsidR="00906D16" w:rsidRPr="00906D16" w:rsidRDefault="00906D16" w:rsidP="007167D2">
            <w:pPr>
              <w:jc w:val="center"/>
              <w:rPr>
                <w:b/>
                <w:bCs/>
                <w:sz w:val="24"/>
                <w:szCs w:val="24"/>
              </w:rPr>
            </w:pPr>
            <w:r w:rsidRPr="00906D16">
              <w:rPr>
                <w:b/>
                <w:bCs/>
                <w:sz w:val="24"/>
                <w:szCs w:val="24"/>
              </w:rPr>
              <w:t>400</w:t>
            </w:r>
          </w:p>
        </w:tc>
      </w:tr>
    </w:tbl>
    <w:p w:rsidR="00906D16" w:rsidRPr="00906D16" w:rsidRDefault="00906D16" w:rsidP="00906D16">
      <w:pPr>
        <w:pStyle w:val="ConsPlusNormal"/>
        <w:ind w:right="140" w:firstLine="540"/>
        <w:jc w:val="center"/>
        <w:rPr>
          <w:rFonts w:ascii="Times New Roman" w:hAnsi="Times New Roman" w:cs="Times New Roman"/>
          <w:sz w:val="24"/>
          <w:szCs w:val="24"/>
        </w:rPr>
      </w:pPr>
    </w:p>
    <w:p w:rsidR="00906D16" w:rsidRPr="00906D16" w:rsidRDefault="00906D16" w:rsidP="00906D16">
      <w:pPr>
        <w:pStyle w:val="ConsPlusNormal"/>
        <w:ind w:right="140" w:firstLine="540"/>
        <w:jc w:val="center"/>
        <w:rPr>
          <w:rFonts w:ascii="Times New Roman" w:hAnsi="Times New Roman" w:cs="Times New Roman"/>
          <w:sz w:val="24"/>
          <w:szCs w:val="24"/>
        </w:rPr>
      </w:pPr>
      <w:r w:rsidRPr="00906D16">
        <w:rPr>
          <w:rFonts w:ascii="Times New Roman" w:hAnsi="Times New Roman" w:cs="Times New Roman"/>
          <w:sz w:val="24"/>
          <w:szCs w:val="24"/>
        </w:rPr>
        <w:t>ЗАДАЧИ, ДЛЯ КОМПЛЕКСНОГО РЕШЕНИЯ КОТОРЫХ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ПРИНИМАЕТСЯ МУНИЦИПАЛЬНАЯ ПОДПРОГРАММА</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Основными задачами реализации подпрограммы являются: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xml:space="preserve">- полное удовлетворение потребности детей в возрасте от 1,5 до 7 лет, проживающих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 в местах в дошкольных образовательных учреждениях;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xml:space="preserve">- обеспечение воспитания и обучения детей-инвалидов дошкольного возраста, проживающих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 обучением  на дому, в дошкольных образовательных организациях;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удовлетворение потребности детей, нуждающихся в коррекционном образовании, оздоровительной направленности (нарушения речи, туберкулезная интоксикация).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При этом предполагается поэтапное решение задач:</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lang w:val="en-US"/>
        </w:rPr>
        <w:t>I</w:t>
      </w:r>
      <w:r w:rsidRPr="00906D16">
        <w:rPr>
          <w:rFonts w:ascii="Times New Roman" w:hAnsi="Times New Roman" w:cs="Times New Roman"/>
          <w:sz w:val="24"/>
          <w:szCs w:val="24"/>
        </w:rPr>
        <w:t xml:space="preserve"> этап (2014 год) - обеспечение потребности в местах в дошкольных образовательных учреждениях детей в возрасте от 3 до 7 лет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w:t>
      </w:r>
    </w:p>
    <w:p w:rsidR="00906D16" w:rsidRPr="00906D16" w:rsidRDefault="00906D16" w:rsidP="00906D16">
      <w:pPr>
        <w:pStyle w:val="ConsPlusNormal"/>
        <w:ind w:right="142" w:firstLine="709"/>
        <w:jc w:val="both"/>
        <w:rPr>
          <w:rFonts w:ascii="Times New Roman" w:hAnsi="Times New Roman" w:cs="Times New Roman"/>
          <w:sz w:val="24"/>
          <w:szCs w:val="24"/>
        </w:rPr>
      </w:pPr>
    </w:p>
    <w:p w:rsidR="00906D16" w:rsidRPr="00906D16" w:rsidRDefault="00906D16" w:rsidP="00906D16">
      <w:pPr>
        <w:pStyle w:val="ConsPlusNormal"/>
        <w:ind w:right="140"/>
        <w:jc w:val="center"/>
        <w:outlineLvl w:val="1"/>
        <w:rPr>
          <w:rFonts w:ascii="Times New Roman" w:hAnsi="Times New Roman" w:cs="Times New Roman"/>
          <w:sz w:val="24"/>
          <w:szCs w:val="24"/>
        </w:rPr>
      </w:pPr>
      <w:r w:rsidRPr="00906D16">
        <w:rPr>
          <w:rFonts w:ascii="Times New Roman" w:hAnsi="Times New Roman" w:cs="Times New Roman"/>
          <w:sz w:val="24"/>
          <w:szCs w:val="24"/>
        </w:rPr>
        <w:t xml:space="preserve">НАПРАВЛЕНИЯ РЕШЕНИЯ ЗАДАЧ, ДЛЯ КОМПЛЕКСНОГО РЕШЕНИЯ </w:t>
      </w:r>
      <w:r w:rsidRPr="00906D16">
        <w:rPr>
          <w:rFonts w:ascii="Times New Roman" w:hAnsi="Times New Roman" w:cs="Times New Roman"/>
          <w:sz w:val="24"/>
          <w:szCs w:val="24"/>
        </w:rPr>
        <w:lastRenderedPageBreak/>
        <w:t>КОТОРЫХ ПРИНИМАЕТСЯ 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pStyle w:val="ConsPlusNormal"/>
        <w:ind w:right="140"/>
        <w:jc w:val="both"/>
        <w:rPr>
          <w:rFonts w:ascii="Times New Roman" w:hAnsi="Times New Roman" w:cs="Times New Roman"/>
          <w:b/>
          <w:bCs/>
          <w:sz w:val="24"/>
          <w:szCs w:val="24"/>
        </w:rPr>
      </w:pPr>
      <w:r w:rsidRPr="00906D16">
        <w:rPr>
          <w:rFonts w:ascii="Times New Roman" w:hAnsi="Times New Roman" w:cs="Times New Roman"/>
          <w:sz w:val="24"/>
          <w:szCs w:val="24"/>
        </w:rPr>
        <w:t xml:space="preserve">Достижение поставленных задач будет осуществляться в соответствии с планом организационных мероприятий по реализации подпрограммы «Строительство (реконструкция) зданий дошкольных образовательных учреждений на территории Камышловского городского округа». </w:t>
      </w:r>
    </w:p>
    <w:p w:rsidR="00906D16" w:rsidRPr="00906D16" w:rsidRDefault="00906D16" w:rsidP="00906D16">
      <w:pPr>
        <w:pStyle w:val="ConsPlusCell"/>
        <w:jc w:val="center"/>
        <w:rPr>
          <w:b/>
          <w:bCs/>
          <w:sz w:val="24"/>
          <w:szCs w:val="24"/>
        </w:rPr>
      </w:pPr>
    </w:p>
    <w:p w:rsidR="00906D16" w:rsidRDefault="00906D16" w:rsidP="00906D16">
      <w:pPr>
        <w:pStyle w:val="ConsPlusCell"/>
        <w:jc w:val="center"/>
        <w:rPr>
          <w:b/>
          <w:bCs/>
          <w:sz w:val="24"/>
          <w:szCs w:val="24"/>
        </w:rPr>
      </w:pPr>
      <w:r>
        <w:rPr>
          <w:b/>
          <w:bCs/>
          <w:sz w:val="24"/>
          <w:szCs w:val="24"/>
        </w:rPr>
        <w:t>Подпрограмма «Ремонт муниципального жилого фонда на территории Камышловского городского округа».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по проведению ремонта муниципального жилого фонда многоквартирных домов на территории Камышловского городского округа на 2014-2020 гг. предусматривает:</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1. Проведение ремонтных работ основных конструктивных элементов муниципальных жилых помещений, включая ремонт практически всех внутридомовых инженерных систем.</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2. Внесение взносов на проведение капитального ремонта общего имущества  многоквартирных </w:t>
      </w:r>
      <w:proofErr w:type="gramStart"/>
      <w:r w:rsidRPr="006E37B9">
        <w:rPr>
          <w:rFonts w:ascii="Times New Roman" w:hAnsi="Times New Roman" w:cs="Times New Roman"/>
          <w:sz w:val="24"/>
          <w:szCs w:val="24"/>
        </w:rPr>
        <w:t>домов</w:t>
      </w:r>
      <w:proofErr w:type="gramEnd"/>
      <w:r w:rsidRPr="006E37B9">
        <w:rPr>
          <w:rFonts w:ascii="Times New Roman" w:hAnsi="Times New Roman" w:cs="Times New Roman"/>
          <w:sz w:val="24"/>
          <w:szCs w:val="24"/>
        </w:rPr>
        <w:t xml:space="preserve"> в которых имеются муниципальные квартиры. </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направлена на создание безопасных и благоприятных условий проживания граждан, на улучшение внешнего вида городского облика, повышение качества реформирования коммунального хозяйства.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Жилищный кодекс Российской Федерации (статья 154, пункт 3 статьи 158) возложил обязанность по оплате расходов на проведение капитального ремонта многоквартирных домов на собственников помещений.</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Таким образом,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w:t>
      </w:r>
      <w:proofErr w:type="gramStart"/>
      <w:r w:rsidRPr="006E37B9">
        <w:rPr>
          <w:rFonts w:ascii="Times New Roman" w:hAnsi="Times New Roman" w:cs="Times New Roman"/>
          <w:sz w:val="24"/>
          <w:szCs w:val="24"/>
        </w:rPr>
        <w:t>несут обязанности</w:t>
      </w:r>
      <w:proofErr w:type="gramEnd"/>
      <w:r w:rsidRPr="006E37B9">
        <w:rPr>
          <w:rFonts w:ascii="Times New Roman" w:hAnsi="Times New Roman" w:cs="Times New Roman"/>
          <w:sz w:val="24"/>
          <w:szCs w:val="24"/>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 </w:t>
      </w:r>
    </w:p>
    <w:p w:rsidR="007167D2" w:rsidRPr="006E37B9" w:rsidRDefault="007167D2" w:rsidP="007167D2">
      <w:pPr>
        <w:ind w:firstLine="709"/>
        <w:jc w:val="both"/>
        <w:rPr>
          <w:color w:val="000000"/>
          <w:sz w:val="24"/>
          <w:szCs w:val="24"/>
        </w:rPr>
      </w:pPr>
      <w:r w:rsidRPr="006E37B9">
        <w:rPr>
          <w:color w:val="000000"/>
          <w:sz w:val="24"/>
          <w:szCs w:val="24"/>
        </w:rPr>
        <w:t>Анализ существующего технического состояния жилищного фонда показывает, что в настоящее время в силу объективных причин сформировался ряд проблем, требующих решения:</w:t>
      </w:r>
    </w:p>
    <w:p w:rsidR="007167D2" w:rsidRPr="006E37B9" w:rsidRDefault="007167D2" w:rsidP="007167D2">
      <w:pPr>
        <w:ind w:firstLine="709"/>
        <w:jc w:val="both"/>
        <w:rPr>
          <w:color w:val="000000"/>
          <w:sz w:val="24"/>
          <w:szCs w:val="24"/>
        </w:rPr>
      </w:pPr>
      <w:r w:rsidRPr="006E37B9">
        <w:rPr>
          <w:color w:val="000000"/>
          <w:sz w:val="24"/>
          <w:szCs w:val="24"/>
        </w:rPr>
        <w:t xml:space="preserve">- недостаточное финансирование ремонтных, строительных и </w:t>
      </w:r>
      <w:proofErr w:type="spellStart"/>
      <w:proofErr w:type="gramStart"/>
      <w:r w:rsidRPr="006E37B9">
        <w:rPr>
          <w:color w:val="000000"/>
          <w:sz w:val="24"/>
          <w:szCs w:val="24"/>
        </w:rPr>
        <w:t>инвента-ризационных</w:t>
      </w:r>
      <w:proofErr w:type="spellEnd"/>
      <w:proofErr w:type="gramEnd"/>
      <w:r w:rsidRPr="006E37B9">
        <w:rPr>
          <w:color w:val="000000"/>
          <w:sz w:val="24"/>
          <w:szCs w:val="24"/>
        </w:rPr>
        <w:t xml:space="preserve"> мероприятий;</w:t>
      </w:r>
    </w:p>
    <w:p w:rsidR="007167D2" w:rsidRPr="006E37B9" w:rsidRDefault="007167D2" w:rsidP="007167D2">
      <w:pPr>
        <w:ind w:firstLine="709"/>
        <w:jc w:val="both"/>
        <w:rPr>
          <w:color w:val="000000"/>
          <w:sz w:val="24"/>
          <w:szCs w:val="24"/>
        </w:rPr>
      </w:pPr>
      <w:r w:rsidRPr="006E37B9">
        <w:rPr>
          <w:color w:val="000000"/>
          <w:sz w:val="24"/>
          <w:szCs w:val="24"/>
        </w:rPr>
        <w:t>- естественное старение домов;</w:t>
      </w:r>
    </w:p>
    <w:p w:rsidR="007167D2" w:rsidRPr="006E37B9" w:rsidRDefault="007167D2" w:rsidP="007167D2">
      <w:pPr>
        <w:ind w:firstLine="709"/>
        <w:jc w:val="both"/>
        <w:rPr>
          <w:color w:val="000000"/>
          <w:sz w:val="24"/>
          <w:szCs w:val="24"/>
        </w:rPr>
      </w:pPr>
      <w:r w:rsidRPr="006E37B9">
        <w:rPr>
          <w:color w:val="000000"/>
          <w:sz w:val="24"/>
          <w:szCs w:val="24"/>
        </w:rPr>
        <w:t>- нарушение правил эксплуатации объектов, непринятие оперативных мер по устранению многочисленных нарушений и неисправностей в техническом состоянии жилых домов.</w:t>
      </w:r>
    </w:p>
    <w:p w:rsidR="007167D2" w:rsidRPr="006E37B9" w:rsidRDefault="007167D2" w:rsidP="007167D2">
      <w:pPr>
        <w:ind w:firstLine="709"/>
        <w:jc w:val="both"/>
        <w:rPr>
          <w:color w:val="000000"/>
          <w:sz w:val="24"/>
          <w:szCs w:val="24"/>
        </w:rPr>
      </w:pPr>
      <w:r w:rsidRPr="006E37B9">
        <w:rPr>
          <w:color w:val="000000"/>
          <w:sz w:val="24"/>
          <w:szCs w:val="24"/>
        </w:rPr>
        <w:t>По мере ликвидации предприятий и учреждений различных ведомств, расположенных на территории Камышловского городского округа, жилищный фонд, обслуживаемый ими, передан на баланс городского округа, без дополнительного  финансирования для поведения ремонтных работ, так как далеко не во всех случаях передаваемое жилье находилось в удовлетворительном состоянии.</w:t>
      </w:r>
    </w:p>
    <w:p w:rsidR="007167D2" w:rsidRPr="006E37B9" w:rsidRDefault="007167D2" w:rsidP="007167D2">
      <w:pPr>
        <w:ind w:firstLine="709"/>
        <w:jc w:val="both"/>
        <w:rPr>
          <w:color w:val="000000"/>
          <w:sz w:val="24"/>
          <w:szCs w:val="24"/>
        </w:rPr>
      </w:pPr>
      <w:proofErr w:type="gramStart"/>
      <w:r w:rsidRPr="006E37B9">
        <w:rPr>
          <w:color w:val="000000"/>
          <w:sz w:val="24"/>
          <w:szCs w:val="24"/>
        </w:rPr>
        <w:t>Вышеизложенное</w:t>
      </w:r>
      <w:proofErr w:type="gramEnd"/>
      <w:r w:rsidRPr="006E37B9">
        <w:rPr>
          <w:color w:val="000000"/>
          <w:sz w:val="24"/>
          <w:szCs w:val="24"/>
        </w:rPr>
        <w:t xml:space="preserve"> обуславливает необходимость систематического проведения текущего, а также своевременного капитального ремонта жилищного фонда.</w:t>
      </w:r>
    </w:p>
    <w:p w:rsidR="007167D2" w:rsidRPr="006E37B9" w:rsidRDefault="007167D2" w:rsidP="007167D2">
      <w:pPr>
        <w:ind w:firstLine="709"/>
        <w:jc w:val="both"/>
        <w:rPr>
          <w:color w:val="000000"/>
          <w:sz w:val="24"/>
          <w:szCs w:val="24"/>
        </w:rPr>
      </w:pPr>
      <w:r w:rsidRPr="006E37B9">
        <w:rPr>
          <w:color w:val="000000"/>
          <w:sz w:val="24"/>
          <w:szCs w:val="24"/>
        </w:rPr>
        <w:t>Важно верно и точно рассчитать на будущее объёмы необходимых денежных средств, чтобы состояние жилищного фонда Камышловского городского округа улучшалось, а соответственно и повышался жизненный</w:t>
      </w:r>
      <w:r w:rsidRPr="00285047">
        <w:rPr>
          <w:color w:val="000000"/>
          <w:sz w:val="28"/>
          <w:szCs w:val="28"/>
        </w:rPr>
        <w:t xml:space="preserve"> </w:t>
      </w:r>
      <w:r w:rsidRPr="006E37B9">
        <w:rPr>
          <w:color w:val="000000"/>
          <w:sz w:val="24"/>
          <w:szCs w:val="24"/>
        </w:rPr>
        <w:t>уровень населения, его заинтересованность в благоприятном будущем нашего города.</w:t>
      </w:r>
    </w:p>
    <w:p w:rsidR="00906D16" w:rsidRDefault="00906D16" w:rsidP="00906D16">
      <w:pPr>
        <w:pStyle w:val="ConsPlusCell"/>
        <w:jc w:val="center"/>
        <w:rPr>
          <w:b/>
          <w:bCs/>
          <w:sz w:val="24"/>
          <w:szCs w:val="24"/>
        </w:rPr>
      </w:pPr>
    </w:p>
    <w:p w:rsidR="00CB4563" w:rsidRDefault="00CB4563" w:rsidP="00906D16">
      <w:pPr>
        <w:pStyle w:val="ConsPlusCell"/>
        <w:jc w:val="center"/>
        <w:rPr>
          <w:b/>
          <w:bCs/>
          <w:sz w:val="24"/>
          <w:szCs w:val="24"/>
        </w:rPr>
      </w:pPr>
      <w:r>
        <w:rPr>
          <w:b/>
          <w:bCs/>
          <w:sz w:val="24"/>
          <w:szCs w:val="24"/>
        </w:rPr>
        <w:t xml:space="preserve">Подпрограмма «Переселение граждан из аварийного жилищного фонда в </w:t>
      </w:r>
      <w:proofErr w:type="spellStart"/>
      <w:r>
        <w:rPr>
          <w:b/>
          <w:bCs/>
          <w:sz w:val="24"/>
          <w:szCs w:val="24"/>
        </w:rPr>
        <w:t>Камышловском</w:t>
      </w:r>
      <w:proofErr w:type="spellEnd"/>
      <w:r>
        <w:rPr>
          <w:b/>
          <w:bCs/>
          <w:sz w:val="24"/>
          <w:szCs w:val="24"/>
        </w:rPr>
        <w:t xml:space="preserve"> городском округе».</w:t>
      </w:r>
    </w:p>
    <w:p w:rsidR="00CB4563" w:rsidRPr="00CB4563" w:rsidRDefault="00CB4563" w:rsidP="00CB4563">
      <w:pPr>
        <w:ind w:firstLine="540"/>
        <w:jc w:val="both"/>
        <w:rPr>
          <w:sz w:val="24"/>
          <w:szCs w:val="24"/>
        </w:rPr>
      </w:pPr>
      <w:proofErr w:type="gramStart"/>
      <w:r w:rsidRPr="00CB4563">
        <w:rPr>
          <w:sz w:val="24"/>
          <w:szCs w:val="24"/>
        </w:rPr>
        <w:lastRenderedPageBreak/>
        <w:t xml:space="preserve">Подпрограмма "Переселение граждан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на 2015-2017 годы" (далее - Подпрограмма) принимается с целью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roofErr w:type="gramEnd"/>
    </w:p>
    <w:p w:rsidR="00CB4563" w:rsidRPr="00CB4563" w:rsidRDefault="00CB4563" w:rsidP="00CB4563">
      <w:pPr>
        <w:ind w:firstLine="540"/>
        <w:jc w:val="both"/>
        <w:rPr>
          <w:sz w:val="24"/>
          <w:szCs w:val="24"/>
        </w:rPr>
      </w:pPr>
      <w:r w:rsidRPr="00CB4563">
        <w:rPr>
          <w:sz w:val="24"/>
          <w:szCs w:val="24"/>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 xml:space="preserve">1) обеспечение прозрачности и </w:t>
      </w:r>
      <w:proofErr w:type="spellStart"/>
      <w:r w:rsidRPr="00CB4563">
        <w:rPr>
          <w:sz w:val="24"/>
          <w:szCs w:val="24"/>
        </w:rPr>
        <w:t>мотивированности</w:t>
      </w:r>
      <w:proofErr w:type="spellEnd"/>
      <w:r w:rsidRPr="00CB4563">
        <w:rPr>
          <w:sz w:val="24"/>
          <w:szCs w:val="24"/>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r w:rsidRPr="00CB4563">
        <w:rPr>
          <w:sz w:val="24"/>
          <w:szCs w:val="24"/>
        </w:rPr>
        <w:t>1. Выполнение Подпрограммы начинается с момента поступления средств Фонда содействия реформированию жилищно-коммунального хозяйства, средств областного бюджета в бюджет Камышловского городского округа и завершается не позднее 31 декабря года следующего за годом принятия Фондом решения о предоставлении такой финансовой поддержки, в последний год реализации не позднее 1 сентября 2017 года.</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финансовой поддержки Фонда предполагается достичь следующих результатов - обеспечить государственную поддержку муниципальному образованию «</w:t>
      </w:r>
      <w:proofErr w:type="spellStart"/>
      <w:r w:rsidRPr="00CB4563">
        <w:rPr>
          <w:sz w:val="24"/>
          <w:szCs w:val="24"/>
        </w:rPr>
        <w:t>Камышловский</w:t>
      </w:r>
      <w:proofErr w:type="spellEnd"/>
      <w:r w:rsidRPr="00CB4563">
        <w:rPr>
          <w:sz w:val="24"/>
          <w:szCs w:val="24"/>
        </w:rPr>
        <w:t xml:space="preserve">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CB4563" w:rsidRPr="00CB4563" w:rsidRDefault="00CB4563" w:rsidP="00CB4563">
      <w:pPr>
        <w:ind w:firstLine="540"/>
        <w:jc w:val="both"/>
        <w:rPr>
          <w:sz w:val="24"/>
          <w:szCs w:val="24"/>
        </w:rPr>
      </w:pPr>
      <w:r w:rsidRPr="00CB4563">
        <w:rPr>
          <w:sz w:val="24"/>
          <w:szCs w:val="24"/>
        </w:rPr>
        <w:t xml:space="preserve">1) переселить 474 человек, что составляет 56 процентов от общего числа граждан, нуждающихся в переселении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по состоянию на 1 января 2015 года;</w:t>
      </w:r>
    </w:p>
    <w:p w:rsidR="00CB4563" w:rsidRPr="00CB4563" w:rsidRDefault="00CB4563" w:rsidP="00CB4563">
      <w:pPr>
        <w:ind w:firstLine="540"/>
        <w:jc w:val="both"/>
        <w:rPr>
          <w:sz w:val="24"/>
          <w:szCs w:val="24"/>
        </w:rPr>
      </w:pPr>
      <w:r w:rsidRPr="00CB4563">
        <w:rPr>
          <w:sz w:val="24"/>
          <w:szCs w:val="24"/>
        </w:rPr>
        <w:t xml:space="preserve">2) отселить граждан из 35 многоквартирных домов, признанных аварийными по состоянию на 1 января 2012 года в связи с физическим износом в процессе их эксплуатации и подлежащими сносу или реконструкции в  </w:t>
      </w:r>
      <w:proofErr w:type="spellStart"/>
      <w:r w:rsidRPr="00CB4563">
        <w:rPr>
          <w:sz w:val="24"/>
          <w:szCs w:val="24"/>
        </w:rPr>
        <w:t>Камышловском</w:t>
      </w:r>
      <w:proofErr w:type="spellEnd"/>
      <w:r w:rsidRPr="00CB4563">
        <w:rPr>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3) отселить граждан из аварийных многоквартирных домов общей площадью 6 092,70 кв. м, что составляет 62 процента от общей площади домов, признанных аварийными в </w:t>
      </w:r>
      <w:proofErr w:type="spellStart"/>
      <w:r w:rsidRPr="00CB4563">
        <w:rPr>
          <w:sz w:val="24"/>
          <w:szCs w:val="24"/>
        </w:rPr>
        <w:t>Камышловском</w:t>
      </w:r>
      <w:proofErr w:type="spellEnd"/>
      <w:r w:rsidRPr="00CB4563">
        <w:rPr>
          <w:sz w:val="24"/>
          <w:szCs w:val="24"/>
        </w:rPr>
        <w:t xml:space="preserve"> городском округе по состоянию на 1 января 2015 года и не расселённых.</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280 граждан, проживающих в 20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3) подготовка условий и разработка механизма для переселения граждан из  аварийного жилищного фонда города;</w:t>
      </w:r>
    </w:p>
    <w:p w:rsidR="00CB4563" w:rsidRPr="00CB4563" w:rsidRDefault="00CB4563" w:rsidP="00CB4563">
      <w:pPr>
        <w:pStyle w:val="ConsPlusNonformat"/>
        <w:widowControl/>
        <w:jc w:val="both"/>
        <w:rPr>
          <w:rFonts w:ascii="Times New Roman" w:hAnsi="Times New Roman" w:cs="Times New Roman"/>
          <w:sz w:val="24"/>
          <w:szCs w:val="24"/>
        </w:rPr>
      </w:pPr>
      <w:r w:rsidRPr="00CB4563">
        <w:rPr>
          <w:rStyle w:val="611pt"/>
          <w:rFonts w:eastAsiaTheme="majorEastAsia"/>
          <w:sz w:val="24"/>
          <w:szCs w:val="24"/>
        </w:rPr>
        <w:t>4) мотивация развития строительства, долевого участия в строительстве;</w:t>
      </w:r>
    </w:p>
    <w:p w:rsidR="00CB4563" w:rsidRPr="00CB4563" w:rsidRDefault="00CB4563" w:rsidP="00CB4563">
      <w:pPr>
        <w:jc w:val="both"/>
        <w:rPr>
          <w:sz w:val="24"/>
          <w:szCs w:val="24"/>
        </w:rPr>
      </w:pPr>
      <w:r w:rsidRPr="00CB4563">
        <w:rPr>
          <w:sz w:val="24"/>
          <w:szCs w:val="24"/>
        </w:rPr>
        <w:t xml:space="preserve">5) снижение общего износа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w:t>
      </w:r>
    </w:p>
    <w:p w:rsidR="00CB4563" w:rsidRPr="00CB4563" w:rsidRDefault="00CB4563" w:rsidP="00CB4563">
      <w:pPr>
        <w:jc w:val="both"/>
        <w:rPr>
          <w:sz w:val="24"/>
          <w:szCs w:val="24"/>
        </w:rPr>
      </w:pPr>
      <w:r w:rsidRPr="00CB4563">
        <w:rPr>
          <w:sz w:val="24"/>
          <w:szCs w:val="24"/>
        </w:rPr>
        <w:lastRenderedPageBreak/>
        <w:t>6) обеспечение возможности жилищного строительства на земельных участках,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rsidR="00CB4563" w:rsidRPr="00CB4563" w:rsidRDefault="00CB4563" w:rsidP="00CB4563">
      <w:pPr>
        <w:pStyle w:val="13"/>
        <w:shd w:val="clear" w:color="auto" w:fill="auto"/>
        <w:tabs>
          <w:tab w:val="left" w:pos="310"/>
        </w:tabs>
        <w:spacing w:after="0" w:line="240" w:lineRule="auto"/>
        <w:ind w:left="60" w:firstLine="507"/>
        <w:jc w:val="both"/>
        <w:rPr>
          <w:sz w:val="24"/>
          <w:szCs w:val="24"/>
        </w:rPr>
      </w:pPr>
      <w:r w:rsidRPr="00CB4563">
        <w:rPr>
          <w:rFonts w:eastAsia="Calibri"/>
          <w:sz w:val="24"/>
          <w:szCs w:val="24"/>
        </w:rPr>
        <w:tab/>
      </w:r>
      <w:proofErr w:type="gramStart"/>
      <w:r w:rsidRPr="00CB4563">
        <w:rPr>
          <w:sz w:val="24"/>
          <w:szCs w:val="24"/>
        </w:rPr>
        <w:t>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w:t>
      </w:r>
      <w:proofErr w:type="gramEnd"/>
      <w:r w:rsidRPr="00CB4563">
        <w:rPr>
          <w:sz w:val="24"/>
          <w:szCs w:val="24"/>
        </w:rPr>
        <w:t xml:space="preserve"> </w:t>
      </w:r>
      <w:proofErr w:type="gramStart"/>
      <w:r w:rsidRPr="00CB4563">
        <w:rPr>
          <w:sz w:val="24"/>
          <w:szCs w:val="24"/>
        </w:rPr>
        <w:t>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 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w:t>
      </w:r>
      <w:proofErr w:type="gramEnd"/>
      <w:r w:rsidRPr="00CB4563">
        <w:rPr>
          <w:sz w:val="24"/>
          <w:szCs w:val="24"/>
        </w:rPr>
        <w:t xml:space="preserve">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CB4563" w:rsidRDefault="00CB4563" w:rsidP="00CB4563">
      <w:pPr>
        <w:ind w:firstLine="540"/>
        <w:jc w:val="both"/>
        <w:rPr>
          <w:sz w:val="24"/>
          <w:szCs w:val="24"/>
        </w:rPr>
      </w:pPr>
      <w:proofErr w:type="gramStart"/>
      <w:r w:rsidRPr="00CB4563">
        <w:rPr>
          <w:sz w:val="24"/>
          <w:szCs w:val="24"/>
        </w:rPr>
        <w:t>В 2015 году на строительство жилых домов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roofErr w:type="gramEnd"/>
    </w:p>
    <w:p w:rsidR="00CB4563" w:rsidRPr="00CB4563" w:rsidRDefault="00CB4563" w:rsidP="00CB4563">
      <w:pPr>
        <w:ind w:firstLine="540"/>
        <w:jc w:val="both"/>
        <w:rPr>
          <w:sz w:val="24"/>
          <w:szCs w:val="24"/>
        </w:rPr>
      </w:pPr>
      <w:proofErr w:type="gramStart"/>
      <w:r w:rsidRPr="00CB4563">
        <w:rPr>
          <w:sz w:val="24"/>
          <w:szCs w:val="24"/>
        </w:rPr>
        <w:t xml:space="preserve">Строительство многоквартирных домов состоящих из одной или нескольких </w:t>
      </w:r>
      <w:proofErr w:type="spellStart"/>
      <w:r w:rsidRPr="00CB4563">
        <w:rPr>
          <w:sz w:val="24"/>
          <w:szCs w:val="24"/>
        </w:rPr>
        <w:t>блок-секций</w:t>
      </w:r>
      <w:proofErr w:type="spellEnd"/>
      <w:r w:rsidRPr="00CB4563">
        <w:rPr>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B4563" w:rsidRPr="00CB4563" w:rsidRDefault="00CB4563" w:rsidP="00CB4563">
      <w:pPr>
        <w:ind w:firstLine="540"/>
        <w:jc w:val="both"/>
        <w:rPr>
          <w:sz w:val="24"/>
          <w:szCs w:val="24"/>
        </w:rPr>
      </w:pPr>
      <w:r w:rsidRPr="00CB4563">
        <w:rPr>
          <w:sz w:val="24"/>
          <w:szCs w:val="24"/>
        </w:rPr>
        <w:t>Приобретение у застройщиков жилых помещений в домах указанных выше.</w:t>
      </w:r>
    </w:p>
    <w:p w:rsidR="00CB4563" w:rsidRPr="00CB4563" w:rsidRDefault="00CB4563" w:rsidP="00CB4563">
      <w:pPr>
        <w:ind w:firstLine="540"/>
        <w:jc w:val="both"/>
        <w:rPr>
          <w:sz w:val="24"/>
          <w:szCs w:val="24"/>
        </w:rPr>
      </w:pPr>
      <w:proofErr w:type="gramStart"/>
      <w:r w:rsidRPr="00CB4563">
        <w:rPr>
          <w:sz w:val="24"/>
          <w:szCs w:val="24"/>
        </w:rPr>
        <w:t>В 2015, 2016 и 2017 годах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на выплату</w:t>
      </w:r>
      <w:proofErr w:type="gramEnd"/>
      <w:r w:rsidRPr="00CB4563">
        <w:rPr>
          <w:sz w:val="24"/>
          <w:szCs w:val="24"/>
        </w:rPr>
        <w:t xml:space="preserve">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(Приложение 2).</w:t>
      </w:r>
    </w:p>
    <w:p w:rsidR="00CB4563" w:rsidRPr="00CB4563" w:rsidRDefault="00CB4563" w:rsidP="00CB4563">
      <w:pPr>
        <w:ind w:firstLine="540"/>
        <w:jc w:val="both"/>
        <w:rPr>
          <w:sz w:val="24"/>
          <w:szCs w:val="24"/>
        </w:rPr>
      </w:pPr>
      <w:r w:rsidRPr="00CB4563">
        <w:rPr>
          <w:sz w:val="24"/>
          <w:szCs w:val="24"/>
        </w:rPr>
        <w:t>3. Включение в Подпрограмму конкретных многоквартирных домов выполнено при соблюдении следующих условий:</w:t>
      </w:r>
    </w:p>
    <w:p w:rsidR="00CB4563" w:rsidRPr="00CB4563" w:rsidRDefault="00CB4563" w:rsidP="00CB4563">
      <w:pPr>
        <w:ind w:firstLine="540"/>
        <w:jc w:val="both"/>
        <w:rPr>
          <w:sz w:val="24"/>
          <w:szCs w:val="24"/>
        </w:rPr>
      </w:pPr>
      <w:r w:rsidRPr="00CB4563">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CB4563" w:rsidRDefault="00CB4563" w:rsidP="00CB4563">
      <w:pPr>
        <w:ind w:firstLine="540"/>
        <w:jc w:val="both"/>
        <w:rPr>
          <w:sz w:val="24"/>
          <w:szCs w:val="24"/>
        </w:rPr>
      </w:pPr>
      <w:r w:rsidRPr="00CB4563">
        <w:rPr>
          <w:sz w:val="24"/>
          <w:szCs w:val="24"/>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CB4563" w:rsidRPr="00CB4563" w:rsidRDefault="00CB4563" w:rsidP="00CB4563">
      <w:pPr>
        <w:ind w:firstLine="540"/>
        <w:jc w:val="both"/>
        <w:rPr>
          <w:sz w:val="24"/>
          <w:szCs w:val="24"/>
        </w:rPr>
      </w:pPr>
      <w:r w:rsidRPr="00CB4563">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Default="00CB4563" w:rsidP="00906D16">
      <w:pPr>
        <w:pStyle w:val="ConsPlusCell"/>
        <w:jc w:val="center"/>
        <w:rPr>
          <w:b/>
          <w:bCs/>
          <w:sz w:val="24"/>
          <w:szCs w:val="24"/>
        </w:rPr>
      </w:pPr>
      <w:r>
        <w:rPr>
          <w:b/>
          <w:bCs/>
          <w:sz w:val="24"/>
          <w:szCs w:val="24"/>
        </w:rPr>
        <w:lastRenderedPageBreak/>
        <w:t xml:space="preserve">Подпрограмма «Приобретение благоустроенных жилых помещений для переселения граждан из аварийного жилищного фонда в </w:t>
      </w:r>
      <w:proofErr w:type="spellStart"/>
      <w:r>
        <w:rPr>
          <w:b/>
          <w:bCs/>
          <w:sz w:val="24"/>
          <w:szCs w:val="24"/>
        </w:rPr>
        <w:t>Камышловском</w:t>
      </w:r>
      <w:proofErr w:type="spellEnd"/>
      <w:r>
        <w:rPr>
          <w:b/>
          <w:bCs/>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Подпрограмма Приобретение благоустроенных жилых помещений для переселения граждан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(далее - Подпрограмма) принимается с целью:</w:t>
      </w:r>
    </w:p>
    <w:p w:rsidR="00CB4563" w:rsidRPr="00CB4563" w:rsidRDefault="00CB4563" w:rsidP="00CB4563">
      <w:pPr>
        <w:ind w:firstLine="540"/>
        <w:jc w:val="both"/>
        <w:rPr>
          <w:sz w:val="24"/>
          <w:szCs w:val="24"/>
        </w:rPr>
      </w:pPr>
      <w:r w:rsidRPr="00CB4563">
        <w:rPr>
          <w:sz w:val="24"/>
          <w:szCs w:val="24"/>
        </w:rPr>
        <w:t>-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CB4563" w:rsidRDefault="00CB4563" w:rsidP="00CB4563">
      <w:pPr>
        <w:ind w:firstLine="540"/>
        <w:jc w:val="both"/>
        <w:rPr>
          <w:sz w:val="24"/>
          <w:szCs w:val="24"/>
        </w:rPr>
      </w:pPr>
      <w:r w:rsidRPr="00CB4563">
        <w:rPr>
          <w:sz w:val="24"/>
          <w:szCs w:val="24"/>
        </w:rPr>
        <w:t xml:space="preserve">- </w:t>
      </w:r>
      <w:r w:rsidRPr="00CB4563">
        <w:rPr>
          <w:rStyle w:val="611pt"/>
          <w:rFonts w:eastAsia="Calibri"/>
          <w:sz w:val="24"/>
          <w:szCs w:val="24"/>
        </w:rPr>
        <w:t>формирование жилищного фонда для переселения граждан из жилых помещений признанных аварийными и (или) с высоким уровнем износа.</w:t>
      </w:r>
    </w:p>
    <w:p w:rsidR="00CB4563" w:rsidRPr="00CB4563" w:rsidRDefault="00CB4563" w:rsidP="00CB4563">
      <w:pPr>
        <w:ind w:firstLine="540"/>
        <w:jc w:val="both"/>
        <w:rPr>
          <w:sz w:val="24"/>
          <w:szCs w:val="24"/>
        </w:rPr>
      </w:pPr>
      <w:r w:rsidRPr="00CB4563">
        <w:rPr>
          <w:sz w:val="24"/>
          <w:szCs w:val="24"/>
        </w:rPr>
        <w:t>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 xml:space="preserve">1) обеспечение прозрачности и </w:t>
      </w:r>
      <w:proofErr w:type="spellStart"/>
      <w:r w:rsidRPr="00CB4563">
        <w:rPr>
          <w:sz w:val="24"/>
          <w:szCs w:val="24"/>
        </w:rPr>
        <w:t>мотивированности</w:t>
      </w:r>
      <w:proofErr w:type="spellEnd"/>
      <w:r w:rsidRPr="00CB4563">
        <w:rPr>
          <w:sz w:val="24"/>
          <w:szCs w:val="24"/>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Выполнение Подпрограммы осуществляется в 2015 году.</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муниципального бюджета, необходимо:</w:t>
      </w:r>
    </w:p>
    <w:p w:rsidR="00CB4563" w:rsidRPr="00CB4563" w:rsidRDefault="00CB4563" w:rsidP="00CB4563">
      <w:pPr>
        <w:ind w:firstLine="540"/>
        <w:jc w:val="both"/>
        <w:rPr>
          <w:sz w:val="24"/>
          <w:szCs w:val="24"/>
        </w:rPr>
      </w:pPr>
      <w:r w:rsidRPr="00CB4563">
        <w:rPr>
          <w:sz w:val="24"/>
          <w:szCs w:val="24"/>
        </w:rPr>
        <w:t xml:space="preserve">1) переселить 32 гражданина или  12  семей, что составляет 16 процентов от общего числа граждан, нуждающихся в переселении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по состоянию в 2015 году;</w:t>
      </w:r>
    </w:p>
    <w:p w:rsidR="00CB4563" w:rsidRPr="00CB4563" w:rsidRDefault="00CB4563" w:rsidP="00CB4563">
      <w:pPr>
        <w:ind w:firstLine="540"/>
        <w:jc w:val="both"/>
        <w:rPr>
          <w:sz w:val="24"/>
          <w:szCs w:val="24"/>
        </w:rPr>
      </w:pPr>
      <w:r w:rsidRPr="00CB4563">
        <w:rPr>
          <w:sz w:val="24"/>
          <w:szCs w:val="24"/>
        </w:rPr>
        <w:t xml:space="preserve">2) отселить граждан из 12 жилых помещений в 10 многоквартирных домах, признанных аварийными по состоянию на 1 января 2012 года в связи с физическим износом в процессе их эксплуатации и подлежащими сносу или реконструкции в  </w:t>
      </w:r>
      <w:proofErr w:type="spellStart"/>
      <w:r w:rsidRPr="00CB4563">
        <w:rPr>
          <w:sz w:val="24"/>
          <w:szCs w:val="24"/>
        </w:rPr>
        <w:t>Камышловском</w:t>
      </w:r>
      <w:proofErr w:type="spellEnd"/>
      <w:r w:rsidRPr="00CB4563">
        <w:rPr>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3) отселить граждан из аварийных многоквартирных домов общей площадью 396,5 кв. м, что составляет 19 процентов от общей площади домов, признанных аварийными в </w:t>
      </w:r>
      <w:proofErr w:type="spellStart"/>
      <w:r w:rsidRPr="00CB4563">
        <w:rPr>
          <w:sz w:val="24"/>
          <w:szCs w:val="24"/>
        </w:rPr>
        <w:t>Камышловском</w:t>
      </w:r>
      <w:proofErr w:type="spellEnd"/>
      <w:r w:rsidRPr="00CB4563">
        <w:rPr>
          <w:sz w:val="24"/>
          <w:szCs w:val="24"/>
        </w:rPr>
        <w:t xml:space="preserve"> городском округе которые подлежат расселению в 2015 году.</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12 семей, проживающих в 10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3) подготовка условий и разработка механизма для переселения граждан из  аварийного жилищного фонда города;  </w:t>
      </w:r>
    </w:p>
    <w:p w:rsidR="00CB4563" w:rsidRPr="00F33CA8" w:rsidRDefault="00CB4563" w:rsidP="00CB4563">
      <w:pPr>
        <w:pStyle w:val="ConsPlusNonformat"/>
        <w:widowControl/>
        <w:jc w:val="both"/>
        <w:rPr>
          <w:rFonts w:ascii="Times New Roman" w:hAnsi="Times New Roman"/>
          <w:sz w:val="24"/>
          <w:szCs w:val="24"/>
        </w:rPr>
      </w:pPr>
      <w:r w:rsidRPr="00CB4563">
        <w:rPr>
          <w:rStyle w:val="611pt"/>
          <w:rFonts w:eastAsiaTheme="majorEastAsia"/>
          <w:sz w:val="24"/>
          <w:szCs w:val="24"/>
        </w:rPr>
        <w:t xml:space="preserve">4) </w:t>
      </w:r>
      <w:r w:rsidRPr="00CB4563">
        <w:rPr>
          <w:rFonts w:ascii="Times New Roman" w:hAnsi="Times New Roman"/>
          <w:sz w:val="24"/>
          <w:szCs w:val="24"/>
        </w:rPr>
        <w:t>снижение общего износа</w:t>
      </w:r>
      <w:r w:rsidRPr="00CD09C7">
        <w:rPr>
          <w:rFonts w:ascii="Times New Roman" w:hAnsi="Times New Roman"/>
          <w:sz w:val="28"/>
          <w:szCs w:val="28"/>
        </w:rPr>
        <w:t xml:space="preserve"> </w:t>
      </w:r>
      <w:r w:rsidRPr="00F33CA8">
        <w:rPr>
          <w:rFonts w:ascii="Times New Roman" w:hAnsi="Times New Roman"/>
          <w:sz w:val="24"/>
          <w:szCs w:val="24"/>
        </w:rPr>
        <w:t xml:space="preserve">жилищного фонда в </w:t>
      </w:r>
      <w:proofErr w:type="spellStart"/>
      <w:r w:rsidRPr="00F33CA8">
        <w:rPr>
          <w:rFonts w:ascii="Times New Roman" w:hAnsi="Times New Roman"/>
          <w:sz w:val="24"/>
          <w:szCs w:val="24"/>
        </w:rPr>
        <w:t>Камышловском</w:t>
      </w:r>
      <w:proofErr w:type="spellEnd"/>
      <w:r w:rsidRPr="00F33CA8">
        <w:rPr>
          <w:rFonts w:ascii="Times New Roman" w:hAnsi="Times New Roman"/>
          <w:sz w:val="24"/>
          <w:szCs w:val="24"/>
        </w:rPr>
        <w:t xml:space="preserve"> городском округе.</w:t>
      </w:r>
    </w:p>
    <w:p w:rsidR="00CB4563" w:rsidRPr="00F33CA8" w:rsidRDefault="00CB4563" w:rsidP="00CB4563">
      <w:pPr>
        <w:ind w:firstLine="540"/>
        <w:jc w:val="both"/>
        <w:rPr>
          <w:sz w:val="24"/>
          <w:szCs w:val="24"/>
        </w:rPr>
      </w:pPr>
      <w:r w:rsidRPr="00F33CA8">
        <w:rPr>
          <w:sz w:val="24"/>
          <w:szCs w:val="24"/>
        </w:rPr>
        <w:lastRenderedPageBreak/>
        <w:t>При реализации подпрограммы в 2015 году для участников подпрограммы приобретаются жилые помещения на вторичном (первичном) рынке за счет средств муниципального бюджета.</w:t>
      </w:r>
    </w:p>
    <w:p w:rsidR="00CB4563" w:rsidRPr="00F33CA8" w:rsidRDefault="00CB4563" w:rsidP="00CB4563">
      <w:pPr>
        <w:pStyle w:val="13"/>
        <w:shd w:val="clear" w:color="auto" w:fill="auto"/>
        <w:tabs>
          <w:tab w:val="left" w:pos="310"/>
        </w:tabs>
        <w:spacing w:after="0" w:line="240" w:lineRule="auto"/>
        <w:ind w:left="60"/>
        <w:jc w:val="both"/>
        <w:rPr>
          <w:sz w:val="24"/>
          <w:szCs w:val="24"/>
        </w:rPr>
      </w:pPr>
      <w:r w:rsidRPr="00F33CA8">
        <w:rPr>
          <w:rFonts w:ascii="Calibri" w:eastAsia="Calibri" w:hAnsi="Calibri"/>
          <w:sz w:val="24"/>
          <w:szCs w:val="24"/>
        </w:rPr>
        <w:tab/>
      </w:r>
      <w:proofErr w:type="gramStart"/>
      <w:r w:rsidRPr="00F33CA8">
        <w:rPr>
          <w:sz w:val="24"/>
          <w:szCs w:val="24"/>
        </w:rPr>
        <w:t>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w:t>
      </w:r>
      <w:proofErr w:type="gramEnd"/>
      <w:r w:rsidRPr="00F33CA8">
        <w:rPr>
          <w:sz w:val="24"/>
          <w:szCs w:val="24"/>
        </w:rPr>
        <w:t xml:space="preserve"> </w:t>
      </w:r>
      <w:proofErr w:type="gramStart"/>
      <w:r w:rsidRPr="00F33CA8">
        <w:rPr>
          <w:sz w:val="24"/>
          <w:szCs w:val="24"/>
        </w:rPr>
        <w:t>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w:t>
      </w:r>
      <w:r w:rsidRPr="00B766FA">
        <w:rPr>
          <w:sz w:val="28"/>
          <w:szCs w:val="28"/>
        </w:rPr>
        <w:t xml:space="preserve"> </w:t>
      </w:r>
      <w:r w:rsidRPr="00F33CA8">
        <w:rPr>
          <w:sz w:val="24"/>
          <w:szCs w:val="24"/>
        </w:rPr>
        <w:t>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w:t>
      </w:r>
      <w:proofErr w:type="gramEnd"/>
      <w:r w:rsidRPr="00F33CA8">
        <w:rPr>
          <w:sz w:val="24"/>
          <w:szCs w:val="24"/>
        </w:rPr>
        <w:t xml:space="preserve">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F33CA8" w:rsidRDefault="00CB4563" w:rsidP="00CB4563">
      <w:pPr>
        <w:ind w:firstLine="540"/>
        <w:jc w:val="both"/>
        <w:rPr>
          <w:sz w:val="24"/>
          <w:szCs w:val="24"/>
        </w:rPr>
      </w:pPr>
      <w:r w:rsidRPr="00F33CA8">
        <w:rPr>
          <w:sz w:val="24"/>
          <w:szCs w:val="24"/>
        </w:rPr>
        <w:t>В 2015 году приобретение благоустроенных жилых помещений осуществлять в домах не признанных аварийными и непригодными для проживания.</w:t>
      </w:r>
    </w:p>
    <w:p w:rsidR="00CB4563" w:rsidRPr="00F33CA8" w:rsidRDefault="00CB4563" w:rsidP="00CB4563">
      <w:pPr>
        <w:ind w:firstLine="540"/>
        <w:jc w:val="both"/>
        <w:rPr>
          <w:sz w:val="24"/>
          <w:szCs w:val="24"/>
        </w:rPr>
      </w:pPr>
      <w:r w:rsidRPr="00F33CA8">
        <w:rPr>
          <w:sz w:val="24"/>
          <w:szCs w:val="24"/>
        </w:rPr>
        <w:t>3. Включение в Подпрограмму конкретных многоквартирных домов выполнено при соблюдении следующих условий:</w:t>
      </w:r>
    </w:p>
    <w:p w:rsidR="00CB4563" w:rsidRPr="00F33CA8" w:rsidRDefault="00CB4563" w:rsidP="00CB4563">
      <w:pPr>
        <w:ind w:firstLine="540"/>
        <w:jc w:val="both"/>
        <w:rPr>
          <w:sz w:val="24"/>
          <w:szCs w:val="24"/>
        </w:rPr>
      </w:pPr>
      <w:r w:rsidRPr="00F33CA8">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F33CA8" w:rsidRDefault="00CB4563" w:rsidP="00CB4563">
      <w:pPr>
        <w:ind w:firstLine="540"/>
        <w:jc w:val="both"/>
        <w:rPr>
          <w:sz w:val="24"/>
          <w:szCs w:val="24"/>
        </w:rPr>
      </w:pPr>
      <w:r w:rsidRPr="00F33CA8">
        <w:rPr>
          <w:sz w:val="24"/>
          <w:szCs w:val="24"/>
        </w:rPr>
        <w:t>2) наличие единогласного решения всех собственников и нанимателей жилых помещений о готовности участвовать в Подпрограмме.</w:t>
      </w:r>
    </w:p>
    <w:p w:rsidR="00CB4563" w:rsidRPr="00F33CA8" w:rsidRDefault="00CB4563" w:rsidP="00CB4563">
      <w:pPr>
        <w:ind w:firstLine="540"/>
        <w:jc w:val="both"/>
        <w:rPr>
          <w:sz w:val="24"/>
          <w:szCs w:val="24"/>
        </w:rPr>
      </w:pPr>
      <w:r w:rsidRPr="00F33CA8">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Pr="008823E1" w:rsidRDefault="00CB4563" w:rsidP="00F33CA8">
      <w:pPr>
        <w:pStyle w:val="afe"/>
        <w:rPr>
          <w:b/>
          <w:bCs/>
        </w:rPr>
      </w:pPr>
      <w:r>
        <w:rPr>
          <w:rFonts w:ascii="Times New Roman" w:hAnsi="Times New Roman" w:cs="Times New Roman"/>
          <w:bCs/>
          <w:sz w:val="28"/>
          <w:szCs w:val="28"/>
        </w:rPr>
        <w:tab/>
      </w:r>
    </w:p>
    <w:p w:rsidR="00C20C7F" w:rsidRPr="008823E1" w:rsidRDefault="00C20C7F" w:rsidP="008823E1">
      <w:pPr>
        <w:widowControl w:val="0"/>
        <w:jc w:val="center"/>
        <w:rPr>
          <w:b/>
          <w:bCs/>
          <w:sz w:val="24"/>
          <w:szCs w:val="24"/>
        </w:rPr>
      </w:pPr>
      <w:r w:rsidRPr="008823E1">
        <w:rPr>
          <w:b/>
          <w:bCs/>
          <w:sz w:val="24"/>
          <w:szCs w:val="24"/>
        </w:rPr>
        <w:t>Раздел 2. Цели и задачи муниципальной программы, целевые показатели реализации муниципальной программы.</w:t>
      </w:r>
    </w:p>
    <w:p w:rsidR="00C20C7F" w:rsidRPr="008823E1" w:rsidRDefault="00C20C7F" w:rsidP="008823E1">
      <w:pPr>
        <w:widowControl w:val="0"/>
        <w:ind w:firstLine="540"/>
        <w:jc w:val="both"/>
        <w:rPr>
          <w:sz w:val="24"/>
          <w:szCs w:val="24"/>
        </w:rPr>
      </w:pPr>
      <w:r w:rsidRPr="008823E1">
        <w:rPr>
          <w:sz w:val="24"/>
          <w:szCs w:val="24"/>
        </w:rPr>
        <w:t>Цели, задачи и целевые показатели реализации Программы приведены в приложении № 1 к настоящей Программе.</w:t>
      </w:r>
    </w:p>
    <w:p w:rsidR="00C20C7F" w:rsidRPr="008823E1" w:rsidRDefault="00C20C7F" w:rsidP="008823E1">
      <w:pPr>
        <w:widowControl w:val="0"/>
        <w:ind w:firstLine="540"/>
        <w:jc w:val="both"/>
        <w:rPr>
          <w:sz w:val="24"/>
          <w:szCs w:val="24"/>
        </w:rPr>
      </w:pPr>
    </w:p>
    <w:p w:rsidR="00C20C7F" w:rsidRPr="008823E1" w:rsidRDefault="00C20C7F" w:rsidP="008823E1">
      <w:pPr>
        <w:widowControl w:val="0"/>
        <w:ind w:firstLine="540"/>
        <w:jc w:val="center"/>
        <w:rPr>
          <w:b/>
          <w:bCs/>
          <w:sz w:val="24"/>
          <w:szCs w:val="24"/>
        </w:rPr>
      </w:pPr>
      <w:r w:rsidRPr="008823E1">
        <w:rPr>
          <w:b/>
          <w:bCs/>
          <w:sz w:val="24"/>
          <w:szCs w:val="24"/>
        </w:rPr>
        <w:t>Раздел 3. План мероприятий по выполнению муниципальной программы.</w:t>
      </w:r>
    </w:p>
    <w:p w:rsidR="00C20C7F" w:rsidRPr="008823E1" w:rsidRDefault="00C20C7F" w:rsidP="008823E1">
      <w:pPr>
        <w:widowControl w:val="0"/>
        <w:ind w:firstLine="720"/>
        <w:jc w:val="both"/>
        <w:rPr>
          <w:sz w:val="24"/>
          <w:szCs w:val="24"/>
        </w:rPr>
      </w:pPr>
      <w:r w:rsidRPr="008823E1">
        <w:rPr>
          <w:sz w:val="24"/>
          <w:szCs w:val="24"/>
        </w:rPr>
        <w:t>План мероприятий по выполнению Программы приведен в приложении № 2 к настоящей Программе.</w:t>
      </w: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8C3903">
      <w:pPr>
        <w:ind w:firstLine="9639"/>
        <w:jc w:val="right"/>
        <w:rPr>
          <w:sz w:val="24"/>
          <w:szCs w:val="24"/>
        </w:rPr>
        <w:sectPr w:rsidR="00C20C7F" w:rsidSect="007F42D1">
          <w:pgSz w:w="11906" w:h="16838"/>
          <w:pgMar w:top="1134" w:right="851" w:bottom="1134" w:left="1418" w:header="709" w:footer="709" w:gutter="0"/>
          <w:cols w:space="708"/>
          <w:docGrid w:linePitch="360"/>
        </w:sectPr>
      </w:pPr>
    </w:p>
    <w:tbl>
      <w:tblPr>
        <w:tblStyle w:val="ab"/>
        <w:tblW w:w="15048"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28"/>
        <w:gridCol w:w="4320"/>
      </w:tblGrid>
      <w:tr w:rsidR="009B557C" w:rsidTr="00256362">
        <w:tc>
          <w:tcPr>
            <w:tcW w:w="10728" w:type="dxa"/>
          </w:tcPr>
          <w:p w:rsidR="009B557C" w:rsidRDefault="009B557C" w:rsidP="00256362">
            <w:pPr>
              <w:jc w:val="right"/>
              <w:rPr>
                <w:sz w:val="24"/>
                <w:szCs w:val="24"/>
              </w:rPr>
            </w:pPr>
          </w:p>
        </w:tc>
        <w:tc>
          <w:tcPr>
            <w:tcW w:w="4320" w:type="dxa"/>
          </w:tcPr>
          <w:p w:rsidR="009B557C" w:rsidRDefault="009B557C" w:rsidP="00256362">
            <w:pPr>
              <w:rPr>
                <w:sz w:val="24"/>
                <w:szCs w:val="24"/>
              </w:rPr>
            </w:pPr>
            <w:r>
              <w:rPr>
                <w:sz w:val="24"/>
                <w:szCs w:val="24"/>
              </w:rPr>
              <w:t>Приложение № 1</w:t>
            </w:r>
          </w:p>
          <w:p w:rsidR="009B557C" w:rsidRDefault="009B557C" w:rsidP="00256362">
            <w:pPr>
              <w:rPr>
                <w:sz w:val="24"/>
                <w:szCs w:val="24"/>
              </w:rPr>
            </w:pPr>
            <w:r>
              <w:rPr>
                <w:sz w:val="24"/>
                <w:szCs w:val="24"/>
              </w:rPr>
              <w:t>К муниципальной программе «Развитие социально-экономического комплекса Камышловского городского округа до 2020 года»</w:t>
            </w:r>
          </w:p>
        </w:tc>
      </w:tr>
    </w:tbl>
    <w:p w:rsidR="009B557C" w:rsidRPr="00995C50" w:rsidRDefault="009B557C" w:rsidP="009B557C">
      <w:pPr>
        <w:jc w:val="center"/>
        <w:rPr>
          <w:b/>
          <w:bCs/>
          <w:sz w:val="24"/>
          <w:szCs w:val="24"/>
        </w:rPr>
      </w:pPr>
      <w:r w:rsidRPr="00995C50">
        <w:rPr>
          <w:b/>
          <w:bCs/>
          <w:sz w:val="24"/>
          <w:szCs w:val="24"/>
        </w:rPr>
        <w:t>Цели</w:t>
      </w:r>
      <w:r>
        <w:rPr>
          <w:b/>
          <w:bCs/>
          <w:sz w:val="24"/>
          <w:szCs w:val="24"/>
        </w:rPr>
        <w:t>,</w:t>
      </w:r>
      <w:r w:rsidRPr="00995C50">
        <w:rPr>
          <w:b/>
          <w:bCs/>
          <w:sz w:val="24"/>
          <w:szCs w:val="24"/>
        </w:rPr>
        <w:t xml:space="preserve"> задачи </w:t>
      </w:r>
      <w:r>
        <w:rPr>
          <w:b/>
          <w:bCs/>
          <w:sz w:val="24"/>
          <w:szCs w:val="24"/>
        </w:rPr>
        <w:t xml:space="preserve">и целевые показатели реализации </w:t>
      </w:r>
      <w:r w:rsidRPr="00995C50">
        <w:rPr>
          <w:b/>
          <w:bCs/>
          <w:sz w:val="24"/>
          <w:szCs w:val="24"/>
        </w:rPr>
        <w:t>муниципальной программы</w:t>
      </w:r>
    </w:p>
    <w:p w:rsidR="009B557C" w:rsidRPr="00995C50" w:rsidRDefault="009B557C" w:rsidP="009B557C">
      <w:pPr>
        <w:pStyle w:val="ConsPlusCell"/>
        <w:jc w:val="center"/>
        <w:rPr>
          <w:sz w:val="24"/>
          <w:szCs w:val="24"/>
        </w:rPr>
      </w:pPr>
      <w:r w:rsidRPr="00995C50">
        <w:rPr>
          <w:sz w:val="24"/>
          <w:szCs w:val="24"/>
        </w:rPr>
        <w:t>«</w:t>
      </w:r>
      <w:r>
        <w:rPr>
          <w:sz w:val="24"/>
          <w:szCs w:val="24"/>
        </w:rPr>
        <w:t xml:space="preserve">Развитие социально-экономического комплекса </w:t>
      </w:r>
      <w:r w:rsidRPr="00995C50">
        <w:rPr>
          <w:sz w:val="24"/>
          <w:szCs w:val="24"/>
        </w:rPr>
        <w:t>Камышловского городского округа</w:t>
      </w:r>
      <w:r>
        <w:rPr>
          <w:sz w:val="24"/>
          <w:szCs w:val="24"/>
        </w:rPr>
        <w:t xml:space="preserve"> до 2020 года»</w:t>
      </w:r>
      <w:r w:rsidRPr="00995C50">
        <w:rPr>
          <w:sz w:val="24"/>
          <w:szCs w:val="24"/>
        </w:rPr>
        <w:t xml:space="preserve"> </w:t>
      </w:r>
    </w:p>
    <w:p w:rsidR="009B557C" w:rsidRPr="00995C50" w:rsidRDefault="009B557C" w:rsidP="009B557C">
      <w:pPr>
        <w:pStyle w:val="ConsPlusCell"/>
        <w:jc w:val="center"/>
        <w:rPr>
          <w:sz w:val="24"/>
          <w:szCs w:val="24"/>
        </w:rPr>
      </w:pPr>
    </w:p>
    <w:tbl>
      <w:tblPr>
        <w:tblW w:w="15451" w:type="dxa"/>
        <w:tblCellSpacing w:w="5" w:type="nil"/>
        <w:tblInd w:w="-73" w:type="dxa"/>
        <w:tblLayout w:type="fixed"/>
        <w:tblCellMar>
          <w:left w:w="75" w:type="dxa"/>
          <w:right w:w="75" w:type="dxa"/>
        </w:tblCellMar>
        <w:tblLook w:val="0000"/>
      </w:tblPr>
      <w:tblGrid>
        <w:gridCol w:w="709"/>
        <w:gridCol w:w="2977"/>
        <w:gridCol w:w="2268"/>
        <w:gridCol w:w="1134"/>
        <w:gridCol w:w="283"/>
        <w:gridCol w:w="709"/>
        <w:gridCol w:w="284"/>
        <w:gridCol w:w="708"/>
        <w:gridCol w:w="284"/>
        <w:gridCol w:w="1134"/>
        <w:gridCol w:w="142"/>
        <w:gridCol w:w="850"/>
        <w:gridCol w:w="142"/>
        <w:gridCol w:w="992"/>
        <w:gridCol w:w="1134"/>
        <w:gridCol w:w="1701"/>
      </w:tblGrid>
      <w:tr w:rsidR="009B557C" w:rsidRPr="00995C50" w:rsidTr="00256362">
        <w:trPr>
          <w:trHeight w:val="48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 xml:space="preserve">№ </w:t>
            </w:r>
            <w:r w:rsidRPr="00995C50">
              <w:rPr>
                <w:sz w:val="24"/>
                <w:szCs w:val="24"/>
              </w:rPr>
              <w:br/>
              <w:t>строки</w:t>
            </w:r>
          </w:p>
        </w:tc>
        <w:tc>
          <w:tcPr>
            <w:tcW w:w="2977" w:type="dxa"/>
            <w:vMerge w:val="restart"/>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 xml:space="preserve">Наименование </w:t>
            </w:r>
            <w:r w:rsidRPr="00995C50">
              <w:rPr>
                <w:sz w:val="24"/>
                <w:szCs w:val="24"/>
              </w:rPr>
              <w:br/>
              <w:t xml:space="preserve"> цели (целей) и </w:t>
            </w:r>
            <w:r w:rsidRPr="00995C50">
              <w:rPr>
                <w:sz w:val="24"/>
                <w:szCs w:val="24"/>
              </w:rPr>
              <w:br/>
              <w:t xml:space="preserve"> задач, целевых </w:t>
            </w:r>
            <w:r w:rsidRPr="00995C50">
              <w:rPr>
                <w:sz w:val="24"/>
                <w:szCs w:val="24"/>
              </w:rPr>
              <w:br/>
              <w:t xml:space="preserve"> показателей</w:t>
            </w:r>
          </w:p>
        </w:tc>
        <w:tc>
          <w:tcPr>
            <w:tcW w:w="2268" w:type="dxa"/>
            <w:vMerge w:val="restart"/>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 xml:space="preserve">Единица </w:t>
            </w:r>
            <w:r w:rsidRPr="00995C50">
              <w:rPr>
                <w:sz w:val="24"/>
                <w:szCs w:val="24"/>
              </w:rPr>
              <w:br/>
              <w:t>измерения</w:t>
            </w:r>
          </w:p>
        </w:tc>
        <w:tc>
          <w:tcPr>
            <w:tcW w:w="7796" w:type="dxa"/>
            <w:gridSpan w:val="1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 xml:space="preserve">Значение целевого показателя реализации </w:t>
            </w:r>
            <w:r w:rsidRPr="00995C50">
              <w:rPr>
                <w:sz w:val="24"/>
                <w:szCs w:val="24"/>
              </w:rPr>
              <w:br/>
              <w:t>муниципальной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 xml:space="preserve">Источник </w:t>
            </w:r>
            <w:r w:rsidRPr="00995C50">
              <w:rPr>
                <w:sz w:val="24"/>
                <w:szCs w:val="24"/>
              </w:rPr>
              <w:br/>
              <w:t xml:space="preserve"> значений </w:t>
            </w:r>
            <w:r w:rsidRPr="00995C50">
              <w:rPr>
                <w:sz w:val="24"/>
                <w:szCs w:val="24"/>
              </w:rPr>
              <w:br/>
              <w:t>показателей</w:t>
            </w:r>
          </w:p>
        </w:tc>
      </w:tr>
      <w:tr w:rsidR="009B557C" w:rsidRPr="00995C50" w:rsidTr="00256362">
        <w:trPr>
          <w:trHeight w:val="320"/>
          <w:tblCellSpacing w:w="5" w:type="nil"/>
        </w:trPr>
        <w:tc>
          <w:tcPr>
            <w:tcW w:w="709" w:type="dxa"/>
            <w:vMerge/>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vMerge/>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268" w:type="dxa"/>
            <w:vMerge/>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1134" w:type="dxa"/>
            <w:tcBorders>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2014</w:t>
            </w:r>
          </w:p>
          <w:p w:rsidR="009B557C" w:rsidRPr="00995C50" w:rsidRDefault="009B557C" w:rsidP="00256362">
            <w:pPr>
              <w:pStyle w:val="ConsPlusCell"/>
              <w:jc w:val="center"/>
              <w:rPr>
                <w:sz w:val="24"/>
                <w:szCs w:val="24"/>
              </w:rPr>
            </w:pPr>
            <w:r>
              <w:rPr>
                <w:sz w:val="24"/>
                <w:szCs w:val="24"/>
              </w:rPr>
              <w:t>год</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2015</w:t>
            </w:r>
            <w:r w:rsidRPr="00995C50">
              <w:rPr>
                <w:sz w:val="24"/>
                <w:szCs w:val="24"/>
              </w:rPr>
              <w:t xml:space="preserve"> год</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2016</w:t>
            </w:r>
            <w:r w:rsidRPr="00995C50">
              <w:rPr>
                <w:sz w:val="24"/>
                <w:szCs w:val="24"/>
              </w:rPr>
              <w:t xml:space="preserve"> год</w:t>
            </w:r>
          </w:p>
        </w:tc>
        <w:tc>
          <w:tcPr>
            <w:tcW w:w="1418" w:type="dxa"/>
            <w:gridSpan w:val="2"/>
            <w:tcBorders>
              <w:left w:val="single" w:sz="4" w:space="0" w:color="auto"/>
              <w:bottom w:val="single" w:sz="4" w:space="0" w:color="auto"/>
              <w:right w:val="single" w:sz="4" w:space="0" w:color="auto"/>
            </w:tcBorders>
          </w:tcPr>
          <w:p w:rsidR="009B557C" w:rsidRDefault="009B557C" w:rsidP="00256362">
            <w:pPr>
              <w:pStyle w:val="ConsPlusCell"/>
              <w:ind w:right="-64"/>
              <w:jc w:val="center"/>
              <w:rPr>
                <w:sz w:val="24"/>
                <w:szCs w:val="24"/>
              </w:rPr>
            </w:pPr>
            <w:r>
              <w:rPr>
                <w:sz w:val="24"/>
                <w:szCs w:val="24"/>
              </w:rPr>
              <w:t>2017</w:t>
            </w:r>
          </w:p>
          <w:p w:rsidR="009B557C" w:rsidRPr="00995C50" w:rsidRDefault="009B557C" w:rsidP="00256362">
            <w:pPr>
              <w:pStyle w:val="ConsPlusCell"/>
              <w:ind w:right="-64"/>
              <w:jc w:val="center"/>
              <w:rPr>
                <w:sz w:val="24"/>
                <w:szCs w:val="24"/>
              </w:rPr>
            </w:pPr>
            <w:r w:rsidRPr="00995C50">
              <w:rPr>
                <w:sz w:val="24"/>
                <w:szCs w:val="24"/>
              </w:rPr>
              <w:t>год</w:t>
            </w:r>
          </w:p>
        </w:tc>
        <w:tc>
          <w:tcPr>
            <w:tcW w:w="992" w:type="dxa"/>
            <w:gridSpan w:val="2"/>
            <w:tcBorders>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2108</w:t>
            </w:r>
          </w:p>
          <w:p w:rsidR="009B557C" w:rsidRPr="00995C50" w:rsidRDefault="009B557C" w:rsidP="00256362">
            <w:pPr>
              <w:pStyle w:val="ConsPlusCell"/>
              <w:jc w:val="center"/>
              <w:rPr>
                <w:sz w:val="24"/>
                <w:szCs w:val="24"/>
              </w:rPr>
            </w:pPr>
            <w:r w:rsidRPr="00995C50">
              <w:rPr>
                <w:sz w:val="24"/>
                <w:szCs w:val="24"/>
              </w:rPr>
              <w:t>год</w:t>
            </w:r>
          </w:p>
        </w:tc>
        <w:tc>
          <w:tcPr>
            <w:tcW w:w="1134" w:type="dxa"/>
            <w:gridSpan w:val="2"/>
            <w:tcBorders>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2019</w:t>
            </w:r>
          </w:p>
          <w:p w:rsidR="009B557C" w:rsidRPr="00995C50" w:rsidRDefault="009B557C" w:rsidP="00256362">
            <w:pPr>
              <w:pStyle w:val="ConsPlusCell"/>
              <w:jc w:val="center"/>
              <w:rPr>
                <w:sz w:val="24"/>
                <w:szCs w:val="24"/>
              </w:rPr>
            </w:pPr>
            <w:r w:rsidRPr="00995C50">
              <w:rPr>
                <w:sz w:val="24"/>
                <w:szCs w:val="24"/>
              </w:rPr>
              <w:t>год</w:t>
            </w:r>
          </w:p>
        </w:tc>
        <w:tc>
          <w:tcPr>
            <w:tcW w:w="1134" w:type="dxa"/>
            <w:tcBorders>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2020</w:t>
            </w:r>
          </w:p>
          <w:p w:rsidR="009B557C" w:rsidRPr="00995C50" w:rsidRDefault="009B557C" w:rsidP="00256362">
            <w:pPr>
              <w:pStyle w:val="ConsPlusCell"/>
              <w:jc w:val="center"/>
              <w:rPr>
                <w:sz w:val="24"/>
                <w:szCs w:val="24"/>
              </w:rPr>
            </w:pPr>
            <w:r w:rsidRPr="00995C50">
              <w:rPr>
                <w:sz w:val="24"/>
                <w:szCs w:val="24"/>
              </w:rPr>
              <w:t>год</w:t>
            </w:r>
          </w:p>
        </w:tc>
        <w:tc>
          <w:tcPr>
            <w:tcW w:w="1701" w:type="dxa"/>
            <w:vMerge/>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r>
      <w:tr w:rsidR="009B557C" w:rsidRPr="00995C50" w:rsidTr="00256362">
        <w:trPr>
          <w:tblCellSpacing w:w="5" w:type="nil"/>
        </w:trPr>
        <w:tc>
          <w:tcPr>
            <w:tcW w:w="709"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w:t>
            </w:r>
          </w:p>
        </w:tc>
        <w:tc>
          <w:tcPr>
            <w:tcW w:w="2977"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2</w:t>
            </w:r>
          </w:p>
        </w:tc>
        <w:tc>
          <w:tcPr>
            <w:tcW w:w="2268"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3</w:t>
            </w:r>
          </w:p>
        </w:tc>
        <w:tc>
          <w:tcPr>
            <w:tcW w:w="1134"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4</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5</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6</w:t>
            </w:r>
          </w:p>
        </w:tc>
        <w:tc>
          <w:tcPr>
            <w:tcW w:w="1418"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7</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8</w:t>
            </w:r>
          </w:p>
        </w:tc>
        <w:tc>
          <w:tcPr>
            <w:tcW w:w="1134"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9</w:t>
            </w:r>
          </w:p>
        </w:tc>
        <w:tc>
          <w:tcPr>
            <w:tcW w:w="1134"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w:t>
            </w:r>
          </w:p>
        </w:tc>
        <w:tc>
          <w:tcPr>
            <w:tcW w:w="1701"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11</w:t>
            </w:r>
          </w:p>
        </w:tc>
      </w:tr>
      <w:tr w:rsidR="009B557C" w:rsidRPr="00995C50" w:rsidTr="00256362">
        <w:trPr>
          <w:tblCellSpacing w:w="5" w:type="nil"/>
        </w:trPr>
        <w:tc>
          <w:tcPr>
            <w:tcW w:w="15451" w:type="dxa"/>
            <w:gridSpan w:val="16"/>
            <w:tcBorders>
              <w:left w:val="single" w:sz="4" w:space="0" w:color="auto"/>
              <w:bottom w:val="single" w:sz="4" w:space="0" w:color="auto"/>
              <w:right w:val="single" w:sz="4" w:space="0" w:color="auto"/>
            </w:tcBorders>
          </w:tcPr>
          <w:p w:rsidR="009B557C" w:rsidRPr="00995C50" w:rsidRDefault="009B557C" w:rsidP="00256362">
            <w:pPr>
              <w:pStyle w:val="ConsPlusCell"/>
              <w:jc w:val="center"/>
              <w:rPr>
                <w:b/>
                <w:bCs/>
                <w:i/>
                <w:iCs/>
                <w:sz w:val="24"/>
                <w:szCs w:val="24"/>
              </w:rPr>
            </w:pPr>
            <w:r w:rsidRPr="00995C50">
              <w:rPr>
                <w:b/>
                <w:bCs/>
                <w:i/>
                <w:iCs/>
                <w:sz w:val="24"/>
                <w:szCs w:val="24"/>
              </w:rPr>
              <w:t>Подпрограмма</w:t>
            </w:r>
            <w:r>
              <w:rPr>
                <w:b/>
                <w:bCs/>
                <w:i/>
                <w:iCs/>
                <w:sz w:val="24"/>
                <w:szCs w:val="24"/>
              </w:rPr>
              <w:t xml:space="preserve"> 1</w:t>
            </w:r>
            <w:r w:rsidRPr="00995C50">
              <w:rPr>
                <w:b/>
                <w:bCs/>
                <w:i/>
                <w:iCs/>
                <w:sz w:val="24"/>
                <w:szCs w:val="24"/>
              </w:rPr>
              <w:t xml:space="preserve"> «Информационное обеспечение деятельности администрации</w:t>
            </w:r>
          </w:p>
          <w:p w:rsidR="009B557C" w:rsidRPr="00995C50" w:rsidRDefault="009B557C" w:rsidP="00256362">
            <w:pPr>
              <w:pStyle w:val="ConsPlusCell"/>
              <w:jc w:val="center"/>
              <w:rPr>
                <w:b/>
                <w:bCs/>
                <w:i/>
                <w:iCs/>
                <w:sz w:val="24"/>
                <w:szCs w:val="24"/>
              </w:rPr>
            </w:pPr>
            <w:r>
              <w:rPr>
                <w:b/>
                <w:bCs/>
                <w:i/>
                <w:iCs/>
                <w:sz w:val="24"/>
                <w:szCs w:val="24"/>
              </w:rPr>
              <w:t>Камышловского городского округа</w:t>
            </w:r>
            <w:r w:rsidRPr="00995C50">
              <w:rPr>
                <w:b/>
                <w:bCs/>
                <w:i/>
                <w:iCs/>
                <w:sz w:val="24"/>
                <w:szCs w:val="24"/>
              </w:rPr>
              <w:t>»</w:t>
            </w:r>
          </w:p>
        </w:tc>
      </w:tr>
      <w:tr w:rsidR="009B557C" w:rsidRPr="00995C50" w:rsidTr="00256362">
        <w:trPr>
          <w:tblCellSpacing w:w="5" w:type="nil"/>
        </w:trPr>
        <w:tc>
          <w:tcPr>
            <w:tcW w:w="15451" w:type="dxa"/>
            <w:gridSpan w:val="16"/>
            <w:tcBorders>
              <w:left w:val="single" w:sz="4" w:space="0" w:color="auto"/>
              <w:bottom w:val="single" w:sz="4" w:space="0" w:color="auto"/>
              <w:right w:val="single" w:sz="4" w:space="0" w:color="auto"/>
            </w:tcBorders>
          </w:tcPr>
          <w:p w:rsidR="009B557C" w:rsidRPr="00995C50" w:rsidRDefault="009B557C" w:rsidP="00256362">
            <w:pPr>
              <w:pStyle w:val="ConsPlusCell"/>
              <w:rPr>
                <w:color w:val="000000"/>
                <w:sz w:val="24"/>
                <w:szCs w:val="24"/>
              </w:rPr>
            </w:pPr>
            <w:r w:rsidRPr="002C5BA5">
              <w:rPr>
                <w:b/>
                <w:bCs/>
                <w:sz w:val="24"/>
                <w:szCs w:val="24"/>
              </w:rPr>
              <w:t>Цель</w:t>
            </w:r>
            <w:r w:rsidRPr="00995C50">
              <w:rPr>
                <w:sz w:val="24"/>
                <w:szCs w:val="24"/>
              </w:rPr>
              <w:t xml:space="preserve">: </w:t>
            </w:r>
            <w:r>
              <w:rPr>
                <w:sz w:val="24"/>
                <w:szCs w:val="24"/>
              </w:rPr>
              <w:t>О</w:t>
            </w:r>
            <w:r w:rsidRPr="00995C50">
              <w:rPr>
                <w:color w:val="000000"/>
                <w:sz w:val="24"/>
                <w:szCs w:val="24"/>
              </w:rPr>
              <w:t>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 </w:t>
            </w:r>
          </w:p>
        </w:tc>
      </w:tr>
      <w:tr w:rsidR="009B557C" w:rsidRPr="00995C50" w:rsidTr="00256362">
        <w:trPr>
          <w:tblCellSpacing w:w="5" w:type="nil"/>
        </w:trPr>
        <w:tc>
          <w:tcPr>
            <w:tcW w:w="15451" w:type="dxa"/>
            <w:gridSpan w:val="16"/>
            <w:tcBorders>
              <w:left w:val="single" w:sz="4" w:space="0" w:color="auto"/>
              <w:bottom w:val="single" w:sz="4" w:space="0" w:color="auto"/>
              <w:right w:val="single" w:sz="4" w:space="0" w:color="auto"/>
            </w:tcBorders>
          </w:tcPr>
          <w:p w:rsidR="009B557C" w:rsidRPr="00995C50" w:rsidRDefault="009B557C" w:rsidP="00256362">
            <w:pPr>
              <w:pStyle w:val="ConsPlusCell"/>
              <w:rPr>
                <w:color w:val="000000"/>
                <w:sz w:val="24"/>
                <w:szCs w:val="24"/>
                <w:shd w:val="clear" w:color="auto" w:fill="FFFFFF"/>
              </w:rPr>
            </w:pPr>
            <w:r w:rsidRPr="002C5BA5">
              <w:rPr>
                <w:b/>
                <w:bCs/>
                <w:sz w:val="24"/>
                <w:szCs w:val="24"/>
              </w:rPr>
              <w:t>Задача</w:t>
            </w:r>
            <w:r w:rsidRPr="00995C50">
              <w:rPr>
                <w:sz w:val="24"/>
                <w:szCs w:val="24"/>
              </w:rPr>
              <w:t xml:space="preserve">: </w:t>
            </w:r>
            <w:r>
              <w:rPr>
                <w:sz w:val="24"/>
                <w:szCs w:val="24"/>
              </w:rPr>
              <w:t>О</w:t>
            </w:r>
            <w:r w:rsidRPr="00995C50">
              <w:rPr>
                <w:color w:val="000000"/>
                <w:sz w:val="24"/>
                <w:szCs w:val="24"/>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tc>
      </w:tr>
      <w:tr w:rsidR="009B557C" w:rsidRPr="00995C50" w:rsidTr="00256362">
        <w:trPr>
          <w:trHeight w:val="320"/>
          <w:tblCellSpacing w:w="5" w:type="nil"/>
        </w:trPr>
        <w:tc>
          <w:tcPr>
            <w:tcW w:w="709"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w:t>
            </w:r>
          </w:p>
        </w:tc>
        <w:tc>
          <w:tcPr>
            <w:tcW w:w="2977" w:type="dxa"/>
            <w:tcBorders>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995C50">
              <w:rPr>
                <w:sz w:val="24"/>
                <w:szCs w:val="24"/>
              </w:rPr>
              <w:t xml:space="preserve">Количество информационных материалов </w:t>
            </w:r>
          </w:p>
          <w:p w:rsidR="009B557C" w:rsidRPr="00995C50" w:rsidRDefault="009B557C" w:rsidP="00256362">
            <w:pPr>
              <w:pStyle w:val="ConsPlusCell"/>
              <w:rPr>
                <w:color w:val="000000"/>
                <w:sz w:val="24"/>
                <w:szCs w:val="24"/>
              </w:rPr>
            </w:pPr>
          </w:p>
        </w:tc>
        <w:tc>
          <w:tcPr>
            <w:tcW w:w="2268"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(ед.)</w:t>
            </w:r>
          </w:p>
        </w:tc>
        <w:tc>
          <w:tcPr>
            <w:tcW w:w="1417"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97</w:t>
            </w:r>
          </w:p>
        </w:tc>
        <w:tc>
          <w:tcPr>
            <w:tcW w:w="993"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102</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107</w:t>
            </w:r>
          </w:p>
        </w:tc>
        <w:tc>
          <w:tcPr>
            <w:tcW w:w="1276"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112</w:t>
            </w:r>
          </w:p>
        </w:tc>
        <w:tc>
          <w:tcPr>
            <w:tcW w:w="992" w:type="dxa"/>
            <w:gridSpan w:val="2"/>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118</w:t>
            </w:r>
          </w:p>
        </w:tc>
        <w:tc>
          <w:tcPr>
            <w:tcW w:w="992"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124</w:t>
            </w:r>
          </w:p>
        </w:tc>
        <w:tc>
          <w:tcPr>
            <w:tcW w:w="1134" w:type="dxa"/>
            <w:tcBorders>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130</w:t>
            </w:r>
          </w:p>
        </w:tc>
        <w:tc>
          <w:tcPr>
            <w:tcW w:w="1701" w:type="dxa"/>
            <w:tcBorders>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Pr>
                <w:sz w:val="24"/>
                <w:szCs w:val="24"/>
              </w:rPr>
              <w:t>Доля</w:t>
            </w:r>
            <w:r w:rsidRPr="00995C50">
              <w:rPr>
                <w:sz w:val="24"/>
                <w:szCs w:val="24"/>
              </w:rPr>
              <w:t xml:space="preserve"> НПА и иных материалов, подлежащих обязательному опубликованию </w:t>
            </w:r>
          </w:p>
        </w:tc>
        <w:tc>
          <w:tcPr>
            <w:tcW w:w="2268"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sidRPr="00995C50">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b/>
                <w:bCs/>
                <w:i/>
                <w:iCs/>
                <w:sz w:val="24"/>
                <w:szCs w:val="24"/>
              </w:rPr>
            </w:pPr>
            <w:r w:rsidRPr="00995C50">
              <w:rPr>
                <w:b/>
                <w:bCs/>
                <w:i/>
                <w:iCs/>
                <w:sz w:val="24"/>
                <w:szCs w:val="24"/>
              </w:rPr>
              <w:t>Подпрограмма</w:t>
            </w:r>
            <w:r>
              <w:rPr>
                <w:b/>
                <w:bCs/>
                <w:i/>
                <w:iCs/>
                <w:sz w:val="24"/>
                <w:szCs w:val="24"/>
              </w:rPr>
              <w:t xml:space="preserve"> 2</w:t>
            </w:r>
            <w:r w:rsidRPr="00995C50">
              <w:rPr>
                <w:b/>
                <w:bCs/>
                <w:i/>
                <w:iCs/>
                <w:sz w:val="24"/>
                <w:szCs w:val="24"/>
              </w:rPr>
              <w:t xml:space="preserve"> «Развитие малого и среднего предпринимательства на территории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111758">
              <w:rPr>
                <w:b/>
                <w:bCs/>
                <w:sz w:val="24"/>
                <w:szCs w:val="24"/>
              </w:rPr>
              <w:t>Цель</w:t>
            </w:r>
            <w:r w:rsidRPr="00E8684F">
              <w:rPr>
                <w:sz w:val="24"/>
                <w:szCs w:val="24"/>
              </w:rPr>
              <w:t>:</w:t>
            </w:r>
            <w:r>
              <w:rPr>
                <w:sz w:val="24"/>
                <w:szCs w:val="24"/>
              </w:rPr>
              <w:t xml:space="preserve"> </w:t>
            </w:r>
            <w:r w:rsidRPr="00E8684F">
              <w:rPr>
                <w:sz w:val="24"/>
                <w:szCs w:val="24"/>
              </w:rPr>
              <w:t xml:space="preserve">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w:t>
            </w:r>
            <w:proofErr w:type="spellStart"/>
            <w:r w:rsidRPr="00E8684F">
              <w:rPr>
                <w:sz w:val="24"/>
                <w:szCs w:val="24"/>
              </w:rPr>
              <w:t>самозанятости</w:t>
            </w:r>
            <w:proofErr w:type="spellEnd"/>
            <w:r w:rsidRPr="00E8684F">
              <w:rPr>
                <w:sz w:val="24"/>
                <w:szCs w:val="24"/>
              </w:rPr>
              <w:t xml:space="preserve"> населения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111758">
              <w:rPr>
                <w:b/>
                <w:bCs/>
                <w:sz w:val="24"/>
                <w:szCs w:val="24"/>
              </w:rPr>
              <w:t>Задача 1</w:t>
            </w:r>
            <w:r>
              <w:rPr>
                <w:sz w:val="24"/>
                <w:szCs w:val="24"/>
              </w:rPr>
              <w:t>: С</w:t>
            </w:r>
            <w:r w:rsidRPr="00E8684F">
              <w:rPr>
                <w:sz w:val="24"/>
                <w:szCs w:val="24"/>
              </w:rPr>
              <w:t>овершенствование внешней среды развития малого и среднего предпринимательства.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 xml:space="preserve">Количество субъектов малого и среднего </w:t>
            </w:r>
            <w:r>
              <w:rPr>
                <w:sz w:val="24"/>
                <w:szCs w:val="24"/>
              </w:rPr>
              <w:lastRenderedPageBreak/>
              <w:t>предпринимательства в КГО</w:t>
            </w:r>
          </w:p>
        </w:tc>
        <w:tc>
          <w:tcPr>
            <w:tcW w:w="2268"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lastRenderedPageBreak/>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1160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1175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1190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1205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1220</w:t>
            </w:r>
          </w:p>
        </w:tc>
        <w:tc>
          <w:tcPr>
            <w:tcW w:w="992"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1235</w:t>
            </w:r>
          </w:p>
        </w:tc>
        <w:tc>
          <w:tcPr>
            <w:tcW w:w="1134"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1240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347597">
              <w:rPr>
                <w:b/>
                <w:bCs/>
                <w:sz w:val="24"/>
                <w:szCs w:val="24"/>
              </w:rPr>
              <w:lastRenderedPageBreak/>
              <w:t>Задача 2</w:t>
            </w:r>
            <w:r>
              <w:rPr>
                <w:sz w:val="24"/>
                <w:szCs w:val="24"/>
              </w:rPr>
              <w:t>: Финансовая поддержка субъектов малого и среднего предпринимательства</w:t>
            </w:r>
            <w:r w:rsidRPr="00AF1871">
              <w:rPr>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557C" w:rsidRPr="00347597" w:rsidRDefault="009B557C" w:rsidP="00256362">
            <w:pPr>
              <w:pStyle w:val="ConsPlusCell"/>
              <w:rPr>
                <w:sz w:val="24"/>
                <w:szCs w:val="24"/>
              </w:rPr>
            </w:pPr>
            <w:r w:rsidRPr="00347597">
              <w:rPr>
                <w:sz w:val="24"/>
                <w:szCs w:val="24"/>
              </w:rPr>
              <w:t xml:space="preserve">Число субъектов малого и </w:t>
            </w:r>
            <w:r>
              <w:rPr>
                <w:sz w:val="24"/>
                <w:szCs w:val="24"/>
              </w:rPr>
              <w:t>среднего предпринимательства на 10 тыс</w:t>
            </w:r>
            <w:proofErr w:type="gramStart"/>
            <w:r>
              <w:rPr>
                <w:sz w:val="24"/>
                <w:szCs w:val="24"/>
              </w:rPr>
              <w:t>.ч</w:t>
            </w:r>
            <w:proofErr w:type="gramEnd"/>
            <w:r>
              <w:rPr>
                <w:sz w:val="24"/>
                <w:szCs w:val="24"/>
              </w:rPr>
              <w:t>еловек населения</w:t>
            </w:r>
          </w:p>
        </w:tc>
        <w:tc>
          <w:tcPr>
            <w:tcW w:w="2268"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43,05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43,10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43,15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43,20</w:t>
            </w:r>
          </w:p>
        </w:tc>
        <w:tc>
          <w:tcPr>
            <w:tcW w:w="992"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43,25</w:t>
            </w:r>
          </w:p>
        </w:tc>
        <w:tc>
          <w:tcPr>
            <w:tcW w:w="1134"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43,30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r w:rsidRPr="00AF1871">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25,5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26</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26,5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27,5</w:t>
            </w:r>
          </w:p>
        </w:tc>
        <w:tc>
          <w:tcPr>
            <w:tcW w:w="1134"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B557C" w:rsidRPr="00347597" w:rsidRDefault="009B557C" w:rsidP="00256362">
            <w:pPr>
              <w:pStyle w:val="ConsPlusCell"/>
              <w:rPr>
                <w:sz w:val="24"/>
                <w:szCs w:val="24"/>
              </w:rPr>
            </w:pPr>
            <w:r w:rsidRPr="00347597">
              <w:rPr>
                <w:sz w:val="24"/>
                <w:szCs w:val="24"/>
              </w:rPr>
              <w:t>Создание новых рабочих мест</w:t>
            </w:r>
          </w:p>
        </w:tc>
        <w:tc>
          <w:tcPr>
            <w:tcW w:w="2268"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B557C" w:rsidRPr="00AF1871" w:rsidRDefault="009B557C" w:rsidP="00256362">
            <w:pPr>
              <w:pStyle w:val="ConsPlusCell"/>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jc w:val="center"/>
              <w:rPr>
                <w:sz w:val="24"/>
                <w:szCs w:val="24"/>
              </w:rPr>
            </w:pPr>
            <w:r w:rsidRPr="00547C57">
              <w:rPr>
                <w:b/>
                <w:bCs/>
                <w:i/>
                <w:iCs/>
                <w:color w:val="000000"/>
                <w:sz w:val="24"/>
                <w:szCs w:val="24"/>
              </w:rPr>
              <w:t xml:space="preserve">Подпрограмма </w:t>
            </w:r>
            <w:r>
              <w:rPr>
                <w:b/>
                <w:bCs/>
                <w:i/>
                <w:iCs/>
                <w:color w:val="000000"/>
                <w:sz w:val="24"/>
                <w:szCs w:val="24"/>
              </w:rPr>
              <w:t>3.</w:t>
            </w:r>
            <w:r w:rsidRPr="00547C57">
              <w:rPr>
                <w:b/>
                <w:bCs/>
                <w:i/>
                <w:iCs/>
                <w:color w:val="000000"/>
                <w:sz w:val="24"/>
                <w:szCs w:val="24"/>
              </w:rPr>
              <w:t>«Благоустройство и озеленение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rPr>
                <w:sz w:val="24"/>
                <w:szCs w:val="24"/>
              </w:rPr>
            </w:pPr>
            <w:r w:rsidRPr="00547C57">
              <w:rPr>
                <w:b/>
                <w:bCs/>
                <w:sz w:val="24"/>
                <w:szCs w:val="24"/>
              </w:rPr>
              <w:t>Цель</w:t>
            </w:r>
            <w:r w:rsidRPr="00547C57">
              <w:rPr>
                <w:sz w:val="24"/>
                <w:szCs w:val="24"/>
              </w:rPr>
              <w:t>:</w:t>
            </w:r>
            <w:r>
              <w:rPr>
                <w:sz w:val="24"/>
                <w:szCs w:val="24"/>
              </w:rPr>
              <w:t xml:space="preserve"> </w:t>
            </w:r>
            <w:r w:rsidRPr="00547C57">
              <w:rPr>
                <w:sz w:val="24"/>
                <w:szCs w:val="24"/>
              </w:rPr>
              <w:t>Совершенствование системы благоустройства и озеленения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rPr>
                <w:sz w:val="24"/>
                <w:szCs w:val="24"/>
              </w:rPr>
            </w:pPr>
            <w:r w:rsidRPr="00547C57">
              <w:rPr>
                <w:b/>
                <w:bCs/>
                <w:sz w:val="24"/>
                <w:szCs w:val="24"/>
              </w:rPr>
              <w:t>Задача 1:</w:t>
            </w:r>
            <w:r>
              <w:t xml:space="preserve"> П</w:t>
            </w:r>
            <w:r w:rsidRPr="00BF06E8">
              <w:rPr>
                <w:sz w:val="24"/>
                <w:szCs w:val="24"/>
              </w:rPr>
              <w:t>овышение уровня благоустройства города</w:t>
            </w:r>
            <w:r>
              <w:t>.</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557C" w:rsidRPr="007E5EA2" w:rsidRDefault="009B557C" w:rsidP="00256362">
            <w:pPr>
              <w:rPr>
                <w:color w:val="000000"/>
                <w:sz w:val="24"/>
                <w:szCs w:val="24"/>
              </w:rPr>
            </w:pPr>
            <w:r w:rsidRPr="007E5EA2">
              <w:rPr>
                <w:color w:val="000000"/>
                <w:sz w:val="24"/>
                <w:szCs w:val="24"/>
              </w:rPr>
              <w:t>Благоустройство площади, скверов и парков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proofErr w:type="spellStart"/>
            <w:proofErr w:type="gramStart"/>
            <w:r w:rsidRPr="007E5EA2">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7E5EA2" w:rsidRDefault="009B557C" w:rsidP="00256362">
            <w:pPr>
              <w:rPr>
                <w:color w:val="000000"/>
                <w:sz w:val="24"/>
                <w:szCs w:val="24"/>
              </w:rPr>
            </w:pPr>
            <w:r w:rsidRPr="007E5EA2">
              <w:rPr>
                <w:color w:val="000000"/>
                <w:sz w:val="24"/>
                <w:szCs w:val="24"/>
              </w:rPr>
              <w:t>Доля благоустроенных площадей, скверов и парков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536711" w:rsidRDefault="009B557C" w:rsidP="00256362">
            <w:pPr>
              <w:pStyle w:val="ConsPlusCell"/>
              <w:rPr>
                <w:sz w:val="24"/>
                <w:szCs w:val="24"/>
              </w:rPr>
            </w:pPr>
            <w:r w:rsidRPr="00536711">
              <w:rPr>
                <w:b/>
                <w:bCs/>
                <w:color w:val="000000"/>
                <w:sz w:val="24"/>
                <w:szCs w:val="24"/>
              </w:rPr>
              <w:t>Задача 2</w:t>
            </w:r>
            <w:r w:rsidRPr="00536711">
              <w:rPr>
                <w:color w:val="000000"/>
                <w:sz w:val="24"/>
                <w:szCs w:val="24"/>
              </w:rPr>
              <w:t>:</w:t>
            </w:r>
            <w:r w:rsidRPr="007E5EA2">
              <w:rPr>
                <w:color w:val="000000"/>
                <w:sz w:val="24"/>
                <w:szCs w:val="24"/>
              </w:rPr>
              <w:t>Улучшение санитарного и эстетического состояния города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B557C" w:rsidRPr="007E5EA2" w:rsidRDefault="009B557C" w:rsidP="00256362">
            <w:pPr>
              <w:rPr>
                <w:color w:val="000000"/>
                <w:sz w:val="24"/>
                <w:szCs w:val="24"/>
              </w:rPr>
            </w:pPr>
            <w:r w:rsidRPr="007E5EA2">
              <w:rPr>
                <w:color w:val="000000"/>
                <w:sz w:val="24"/>
                <w:szCs w:val="24"/>
              </w:rPr>
              <w:t>Обрезка и валка аварийных деревьев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proofErr w:type="spellStart"/>
            <w:proofErr w:type="gramStart"/>
            <w:r>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45</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по обращениям граждан</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9B557C" w:rsidRPr="007E5EA2" w:rsidRDefault="009B557C" w:rsidP="00256362">
            <w:pPr>
              <w:jc w:val="both"/>
              <w:rPr>
                <w:color w:val="000000"/>
                <w:sz w:val="24"/>
                <w:szCs w:val="24"/>
              </w:rPr>
            </w:pPr>
            <w:r w:rsidRPr="007E5EA2">
              <w:rPr>
                <w:color w:val="000000"/>
                <w:sz w:val="24"/>
                <w:szCs w:val="24"/>
              </w:rPr>
              <w:t xml:space="preserve">Доля обрезанных и ликвидированных аварийных деревьев от общего количества </w:t>
            </w:r>
            <w:r w:rsidRPr="007E5EA2">
              <w:rPr>
                <w:color w:val="000000"/>
                <w:sz w:val="24"/>
                <w:szCs w:val="24"/>
              </w:rPr>
              <w:lastRenderedPageBreak/>
              <w:t>деревьев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3,5</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7E5EA2" w:rsidRDefault="009B557C" w:rsidP="00256362">
            <w:pPr>
              <w:jc w:val="center"/>
              <w:rPr>
                <w:color w:val="000000"/>
                <w:sz w:val="24"/>
                <w:szCs w:val="24"/>
              </w:rPr>
            </w:pPr>
            <w:r w:rsidRPr="007E5EA2">
              <w:rPr>
                <w:color w:val="000000"/>
                <w:sz w:val="24"/>
                <w:szCs w:val="24"/>
              </w:rPr>
              <w:t xml:space="preserve">от общего количества деревьев 1270 шт.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715EE" w:rsidRDefault="009B557C" w:rsidP="00256362">
            <w:pPr>
              <w:jc w:val="center"/>
              <w:rPr>
                <w:b/>
                <w:bCs/>
                <w:i/>
                <w:iCs/>
                <w:color w:val="000000"/>
                <w:sz w:val="24"/>
                <w:szCs w:val="24"/>
              </w:rPr>
            </w:pPr>
            <w:r w:rsidRPr="000715EE">
              <w:rPr>
                <w:b/>
                <w:bCs/>
                <w:i/>
                <w:iCs/>
                <w:color w:val="000000"/>
                <w:sz w:val="24"/>
                <w:szCs w:val="24"/>
              </w:rPr>
              <w:lastRenderedPageBreak/>
              <w:t xml:space="preserve">Подпрограмма </w:t>
            </w:r>
            <w:r w:rsidRPr="00093F88">
              <w:rPr>
                <w:b/>
                <w:bCs/>
                <w:i/>
                <w:iCs/>
                <w:color w:val="000000"/>
                <w:sz w:val="24"/>
                <w:szCs w:val="24"/>
              </w:rPr>
              <w:t>4.</w:t>
            </w:r>
            <w:r w:rsidRPr="000715EE">
              <w:rPr>
                <w:b/>
                <w:bCs/>
                <w:i/>
                <w:iCs/>
                <w:color w:val="000000"/>
                <w:sz w:val="24"/>
                <w:szCs w:val="24"/>
              </w:rPr>
              <w:t>«Развитие транспортного комплекса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715EE" w:rsidRDefault="009B557C" w:rsidP="00256362">
            <w:pPr>
              <w:jc w:val="both"/>
              <w:rPr>
                <w:color w:val="000000"/>
                <w:sz w:val="24"/>
                <w:szCs w:val="24"/>
              </w:rPr>
            </w:pPr>
            <w:r w:rsidRPr="00093F88">
              <w:rPr>
                <w:b/>
                <w:bCs/>
                <w:color w:val="000000"/>
                <w:sz w:val="24"/>
                <w:szCs w:val="24"/>
              </w:rPr>
              <w:t>Цель</w:t>
            </w:r>
            <w:r w:rsidRPr="00093F88">
              <w:rPr>
                <w:color w:val="000000"/>
                <w:sz w:val="24"/>
                <w:szCs w:val="24"/>
              </w:rPr>
              <w:t>:</w:t>
            </w:r>
            <w:r>
              <w:rPr>
                <w:color w:val="000000"/>
                <w:sz w:val="24"/>
                <w:szCs w:val="24"/>
              </w:rPr>
              <w:t xml:space="preserve"> </w:t>
            </w:r>
            <w:r w:rsidRPr="00093F88">
              <w:rPr>
                <w:color w:val="000000"/>
                <w:sz w:val="24"/>
                <w:szCs w:val="24"/>
              </w:rPr>
              <w:t>О</w:t>
            </w:r>
            <w:r w:rsidRPr="000715EE">
              <w:rPr>
                <w:color w:val="000000"/>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093F88">
              <w:rPr>
                <w:b/>
                <w:bCs/>
                <w:sz w:val="24"/>
                <w:szCs w:val="24"/>
              </w:rPr>
              <w:t>Задача</w:t>
            </w:r>
            <w:proofErr w:type="gramStart"/>
            <w:r w:rsidRPr="00093F88">
              <w:rPr>
                <w:b/>
                <w:bCs/>
                <w:sz w:val="24"/>
                <w:szCs w:val="24"/>
              </w:rPr>
              <w:t>1</w:t>
            </w:r>
            <w:proofErr w:type="gramEnd"/>
            <w:r>
              <w:rPr>
                <w:sz w:val="24"/>
                <w:szCs w:val="24"/>
              </w:rPr>
              <w:t>.</w:t>
            </w:r>
            <w:r w:rsidRPr="000715EE">
              <w:rPr>
                <w:color w:val="000000"/>
              </w:rPr>
              <w:t xml:space="preserve"> </w:t>
            </w:r>
            <w:r w:rsidRPr="00093F88">
              <w:rPr>
                <w:color w:val="000000"/>
                <w:sz w:val="24"/>
                <w:szCs w:val="24"/>
              </w:rPr>
              <w:t>Р</w:t>
            </w:r>
            <w:r w:rsidRPr="000715EE">
              <w:rPr>
                <w:color w:val="000000"/>
                <w:sz w:val="24"/>
                <w:szCs w:val="24"/>
              </w:rPr>
              <w:t>емонт автомобильных дорог города, увеличивая протяженность дорог с усовершенствованным покрытием дорожного полотна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0715EE" w:rsidRDefault="009B557C" w:rsidP="00256362">
            <w:pPr>
              <w:rPr>
                <w:color w:val="000000"/>
                <w:sz w:val="24"/>
                <w:szCs w:val="24"/>
              </w:rPr>
            </w:pPr>
            <w:r w:rsidRPr="000715EE">
              <w:rPr>
                <w:color w:val="000000"/>
                <w:sz w:val="24"/>
                <w:szCs w:val="24"/>
              </w:rPr>
              <w:t>Протяженность отремонтированных дорог</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0715EE" w:rsidRDefault="009B557C" w:rsidP="00256362">
            <w:pPr>
              <w:rPr>
                <w:color w:val="000000"/>
                <w:sz w:val="24"/>
                <w:szCs w:val="24"/>
              </w:rPr>
            </w:pPr>
            <w:r w:rsidRPr="000715EE">
              <w:rPr>
                <w:color w:val="000000"/>
                <w:sz w:val="24"/>
                <w:szCs w:val="24"/>
              </w:rPr>
              <w:t>Доля отремонтированных дорог от общего количества дорог</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3,1</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3,6</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от общего количества дорог 137 км</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r w:rsidRPr="00093F88">
              <w:rPr>
                <w:b/>
                <w:bCs/>
                <w:color w:val="000000"/>
                <w:sz w:val="24"/>
                <w:szCs w:val="24"/>
              </w:rPr>
              <w:t>Задача 2</w:t>
            </w:r>
            <w:r>
              <w:rPr>
                <w:color w:val="000000"/>
                <w:sz w:val="24"/>
                <w:szCs w:val="24"/>
              </w:rPr>
              <w:t xml:space="preserve">. </w:t>
            </w:r>
            <w:r w:rsidRPr="000715EE">
              <w:rPr>
                <w:color w:val="000000"/>
                <w:sz w:val="24"/>
                <w:szCs w:val="24"/>
              </w:rPr>
              <w:t>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0715EE" w:rsidRDefault="009B557C" w:rsidP="00256362">
            <w:pPr>
              <w:rPr>
                <w:color w:val="000000"/>
                <w:sz w:val="24"/>
                <w:szCs w:val="24"/>
              </w:rPr>
            </w:pPr>
            <w:r w:rsidRPr="000715EE">
              <w:rPr>
                <w:color w:val="000000"/>
                <w:sz w:val="24"/>
                <w:szCs w:val="24"/>
              </w:rPr>
              <w:t xml:space="preserve">Обновление парка </w:t>
            </w:r>
            <w:proofErr w:type="spellStart"/>
            <w:proofErr w:type="gramStart"/>
            <w:r w:rsidRPr="000715EE">
              <w:rPr>
                <w:color w:val="000000"/>
                <w:sz w:val="24"/>
                <w:szCs w:val="24"/>
              </w:rPr>
              <w:t>дорожно</w:t>
            </w:r>
            <w:proofErr w:type="spellEnd"/>
            <w:r w:rsidRPr="000715EE">
              <w:rPr>
                <w:color w:val="000000"/>
                <w:sz w:val="24"/>
                <w:szCs w:val="24"/>
              </w:rPr>
              <w:t>- строительной</w:t>
            </w:r>
            <w:proofErr w:type="gramEnd"/>
            <w:r w:rsidRPr="000715EE">
              <w:rPr>
                <w:color w:val="000000"/>
                <w:sz w:val="24"/>
                <w:szCs w:val="24"/>
              </w:rPr>
              <w:t xml:space="preserve"> и коммунальной техники</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proofErr w:type="spellStart"/>
            <w:proofErr w:type="gramStart"/>
            <w:r w:rsidRPr="000715EE">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0715EE" w:rsidRDefault="009B557C" w:rsidP="00256362">
            <w:pPr>
              <w:rPr>
                <w:color w:val="000000"/>
                <w:sz w:val="24"/>
                <w:szCs w:val="24"/>
              </w:rPr>
            </w:pPr>
            <w:r w:rsidRPr="000715EE">
              <w:rPr>
                <w:color w:val="000000"/>
                <w:sz w:val="24"/>
                <w:szCs w:val="24"/>
              </w:rPr>
              <w:t xml:space="preserve">Доля </w:t>
            </w:r>
            <w:proofErr w:type="spellStart"/>
            <w:proofErr w:type="gramStart"/>
            <w:r w:rsidRPr="000715EE">
              <w:rPr>
                <w:color w:val="000000"/>
                <w:sz w:val="24"/>
                <w:szCs w:val="24"/>
              </w:rPr>
              <w:t>дорожно</w:t>
            </w:r>
            <w:proofErr w:type="spellEnd"/>
            <w:r w:rsidRPr="000715EE">
              <w:rPr>
                <w:color w:val="000000"/>
                <w:sz w:val="24"/>
                <w:szCs w:val="24"/>
              </w:rPr>
              <w:t>- строительной</w:t>
            </w:r>
            <w:proofErr w:type="gramEnd"/>
            <w:r w:rsidRPr="000715EE">
              <w:rPr>
                <w:color w:val="000000"/>
                <w:sz w:val="24"/>
                <w:szCs w:val="24"/>
              </w:rPr>
              <w:t xml:space="preserve"> и коммунальной техники от общего количества техники</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0715EE" w:rsidRDefault="009B557C" w:rsidP="00256362">
            <w:pPr>
              <w:jc w:val="center"/>
              <w:rPr>
                <w:color w:val="000000"/>
                <w:sz w:val="24"/>
                <w:szCs w:val="24"/>
              </w:rPr>
            </w:pPr>
            <w:r w:rsidRPr="000715EE">
              <w:rPr>
                <w:color w:val="000000"/>
                <w:sz w:val="24"/>
                <w:szCs w:val="24"/>
              </w:rPr>
              <w:t xml:space="preserve">от общего количества коммунальной техники 34 </w:t>
            </w:r>
            <w:proofErr w:type="spellStart"/>
            <w:proofErr w:type="gramStart"/>
            <w:r w:rsidRPr="000715EE">
              <w:rPr>
                <w:color w:val="000000"/>
                <w:sz w:val="24"/>
                <w:szCs w:val="24"/>
              </w:rPr>
              <w:t>ед</w:t>
            </w:r>
            <w:proofErr w:type="spellEnd"/>
            <w:proofErr w:type="gramEnd"/>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b/>
                <w:bCs/>
                <w:i/>
                <w:iCs/>
                <w:color w:val="000000"/>
                <w:sz w:val="24"/>
                <w:szCs w:val="24"/>
              </w:rPr>
            </w:pPr>
            <w:r w:rsidRPr="00A80784">
              <w:rPr>
                <w:b/>
                <w:bCs/>
                <w:i/>
                <w:iCs/>
                <w:color w:val="000000"/>
                <w:sz w:val="24"/>
                <w:szCs w:val="24"/>
              </w:rPr>
              <w:t xml:space="preserve">Подпрограмма </w:t>
            </w:r>
            <w:r>
              <w:rPr>
                <w:b/>
                <w:bCs/>
                <w:i/>
                <w:iCs/>
                <w:color w:val="000000"/>
                <w:sz w:val="24"/>
                <w:szCs w:val="24"/>
              </w:rPr>
              <w:t>5.</w:t>
            </w:r>
            <w:r w:rsidRPr="00A80784">
              <w:rPr>
                <w:b/>
                <w:bCs/>
                <w:i/>
                <w:iCs/>
                <w:color w:val="000000"/>
                <w:sz w:val="24"/>
                <w:szCs w:val="24"/>
              </w:rPr>
              <w:t xml:space="preserve">"Развитие газификации в </w:t>
            </w:r>
            <w:proofErr w:type="spellStart"/>
            <w:r w:rsidRPr="00A80784">
              <w:rPr>
                <w:b/>
                <w:bCs/>
                <w:i/>
                <w:iCs/>
                <w:color w:val="000000"/>
                <w:sz w:val="24"/>
                <w:szCs w:val="24"/>
              </w:rPr>
              <w:t>Камышловском</w:t>
            </w:r>
            <w:proofErr w:type="spellEnd"/>
            <w:r w:rsidRPr="00A80784">
              <w:rPr>
                <w:b/>
                <w:bCs/>
                <w:i/>
                <w:iCs/>
                <w:color w:val="000000"/>
                <w:sz w:val="24"/>
                <w:szCs w:val="24"/>
              </w:rPr>
              <w:t xml:space="preserve"> городском округе"</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093F88">
              <w:rPr>
                <w:b/>
                <w:bCs/>
                <w:color w:val="000000"/>
                <w:sz w:val="24"/>
                <w:szCs w:val="24"/>
              </w:rPr>
              <w:t>Ц</w:t>
            </w:r>
            <w:r w:rsidRPr="00A80784">
              <w:rPr>
                <w:b/>
                <w:bCs/>
                <w:color w:val="000000"/>
                <w:sz w:val="24"/>
                <w:szCs w:val="24"/>
              </w:rPr>
              <w:t>ель</w:t>
            </w:r>
            <w:r w:rsidRPr="00093F88">
              <w:rPr>
                <w:b/>
                <w:bCs/>
                <w:color w:val="000000"/>
                <w:sz w:val="24"/>
                <w:szCs w:val="24"/>
              </w:rPr>
              <w:t>:</w:t>
            </w:r>
            <w:r w:rsidRPr="00A80784">
              <w:rPr>
                <w:color w:val="000000"/>
                <w:sz w:val="24"/>
                <w:szCs w:val="24"/>
              </w:rPr>
              <w:t xml:space="preserve"> </w:t>
            </w:r>
            <w:r>
              <w:rPr>
                <w:color w:val="000000"/>
                <w:sz w:val="24"/>
                <w:szCs w:val="24"/>
              </w:rPr>
              <w:t>П</w:t>
            </w:r>
            <w:r w:rsidRPr="00A80784">
              <w:rPr>
                <w:color w:val="000000"/>
                <w:sz w:val="24"/>
                <w:szCs w:val="24"/>
              </w:rPr>
              <w:t>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b/>
                <w:bCs/>
                <w:sz w:val="24"/>
                <w:szCs w:val="24"/>
              </w:rPr>
            </w:pPr>
            <w:r w:rsidRPr="00093F88">
              <w:rPr>
                <w:b/>
                <w:bCs/>
                <w:sz w:val="24"/>
                <w:szCs w:val="24"/>
              </w:rPr>
              <w:t>Задача 1.</w:t>
            </w:r>
            <w:r w:rsidRPr="00A80784">
              <w:rPr>
                <w:color w:val="000000"/>
              </w:rPr>
              <w:t xml:space="preserve"> </w:t>
            </w:r>
            <w:r w:rsidRPr="00A80784">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A80784">
              <w:rPr>
                <w:color w:val="000000"/>
              </w:rPr>
              <w:t>.</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Увеличение протяженности газопроводов</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proofErr w:type="gramStart"/>
            <w:r w:rsidRPr="00A80784">
              <w:rPr>
                <w:color w:val="000000"/>
                <w:sz w:val="24"/>
                <w:szCs w:val="24"/>
              </w:rPr>
              <w:t>км</w:t>
            </w:r>
            <w:proofErr w:type="gramEnd"/>
            <w:r w:rsidRPr="00A80784">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16,6</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21,5</w:t>
            </w:r>
          </w:p>
        </w:tc>
        <w:tc>
          <w:tcPr>
            <w:tcW w:w="1701"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rPr>
            </w:pPr>
            <w:r w:rsidRPr="00A80784">
              <w:rPr>
                <w:color w:val="000000"/>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Годовое увеличение потребления природного газа</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млн</w:t>
            </w:r>
            <w:proofErr w:type="gramStart"/>
            <w:r w:rsidRPr="00A80784">
              <w:rPr>
                <w:color w:val="000000"/>
                <w:sz w:val="24"/>
                <w:szCs w:val="24"/>
              </w:rPr>
              <w:t>.м</w:t>
            </w:r>
            <w:proofErr w:type="gramEnd"/>
            <w:r w:rsidRPr="00A80784">
              <w:rPr>
                <w:color w:val="000000"/>
                <w:sz w:val="24"/>
                <w:szCs w:val="24"/>
                <w:vertAlign w:val="superscript"/>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3,3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4,9</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7,4</w:t>
            </w:r>
          </w:p>
        </w:tc>
        <w:tc>
          <w:tcPr>
            <w:tcW w:w="1701"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rPr>
            </w:pPr>
            <w:r w:rsidRPr="00A80784">
              <w:rPr>
                <w:color w:val="000000"/>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 xml:space="preserve">Увеличение газифицированных </w:t>
            </w:r>
            <w:r w:rsidRPr="00A80784">
              <w:rPr>
                <w:color w:val="000000"/>
                <w:sz w:val="24"/>
                <w:szCs w:val="24"/>
              </w:rPr>
              <w:lastRenderedPageBreak/>
              <w:t>домовладений (квартир) природным газом</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lastRenderedPageBreak/>
              <w:t>ед.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545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198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808</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988</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1228</w:t>
            </w:r>
          </w:p>
        </w:tc>
        <w:tc>
          <w:tcPr>
            <w:tcW w:w="1701"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rPr>
            </w:pPr>
            <w:r w:rsidRPr="00A80784">
              <w:rPr>
                <w:color w:val="000000"/>
              </w:rPr>
              <w:t>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r w:rsidRPr="00093F88">
              <w:rPr>
                <w:b/>
                <w:bCs/>
                <w:color w:val="000000"/>
                <w:sz w:val="24"/>
                <w:szCs w:val="24"/>
              </w:rPr>
              <w:lastRenderedPageBreak/>
              <w:t>Задача 2</w:t>
            </w:r>
            <w:r w:rsidRPr="00093F88">
              <w:rPr>
                <w:color w:val="000000"/>
                <w:sz w:val="24"/>
                <w:szCs w:val="24"/>
              </w:rPr>
              <w:t>.</w:t>
            </w:r>
            <w:r w:rsidRPr="00A80784">
              <w:rPr>
                <w:color w:val="000000"/>
                <w:sz w:val="24"/>
                <w:szCs w:val="24"/>
              </w:rPr>
              <w:t xml:space="preserve">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w:t>
            </w:r>
            <w:proofErr w:type="spellStart"/>
            <w:r w:rsidRPr="00A80784">
              <w:rPr>
                <w:color w:val="000000"/>
                <w:sz w:val="24"/>
                <w:szCs w:val="24"/>
              </w:rPr>
              <w:t>металлополимерных</w:t>
            </w:r>
            <w:proofErr w:type="spellEnd"/>
            <w:r w:rsidRPr="00A80784">
              <w:rPr>
                <w:color w:val="000000"/>
                <w:sz w:val="24"/>
                <w:szCs w:val="24"/>
              </w:rPr>
              <w:t xml:space="preserve"> труб.</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Протяженность газопровода с применением передовых технологий и современных строительных материалов</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proofErr w:type="gramStart"/>
            <w:r w:rsidRPr="00A80784">
              <w:rPr>
                <w:color w:val="000000"/>
                <w:sz w:val="24"/>
                <w:szCs w:val="24"/>
              </w:rPr>
              <w:t>км</w:t>
            </w:r>
            <w:proofErr w:type="gramEnd"/>
            <w:r w:rsidRPr="00A80784">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16,3</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21,5</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r w:rsidRPr="00093F88">
              <w:rPr>
                <w:b/>
                <w:bCs/>
                <w:color w:val="000000"/>
                <w:sz w:val="24"/>
                <w:szCs w:val="24"/>
              </w:rPr>
              <w:t>Задача 3</w:t>
            </w:r>
            <w:r>
              <w:rPr>
                <w:color w:val="000000"/>
                <w:sz w:val="24"/>
                <w:szCs w:val="24"/>
              </w:rPr>
              <w:t>.</w:t>
            </w:r>
            <w:r w:rsidRPr="00A80784">
              <w:rPr>
                <w:color w:val="000000"/>
                <w:sz w:val="24"/>
                <w:szCs w:val="24"/>
              </w:rPr>
              <w:t>Установка приборов учета потребления природного газа потребителями.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Количество приборов</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545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198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808</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988</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1228</w:t>
            </w:r>
          </w:p>
        </w:tc>
        <w:tc>
          <w:tcPr>
            <w:tcW w:w="1701" w:type="dxa"/>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r w:rsidRPr="00093F88">
              <w:rPr>
                <w:b/>
                <w:bCs/>
                <w:color w:val="000000"/>
                <w:sz w:val="24"/>
                <w:szCs w:val="24"/>
              </w:rPr>
              <w:t>Задача 4</w:t>
            </w:r>
            <w:r>
              <w:rPr>
                <w:color w:val="000000"/>
                <w:sz w:val="24"/>
                <w:szCs w:val="24"/>
              </w:rPr>
              <w:t>.</w:t>
            </w:r>
            <w:r w:rsidRPr="00A80784">
              <w:rPr>
                <w:color w:val="000000"/>
                <w:sz w:val="24"/>
                <w:szCs w:val="24"/>
              </w:rPr>
              <w:t xml:space="preserve">Повышение уровня газификации природным газом в </w:t>
            </w:r>
            <w:proofErr w:type="spellStart"/>
            <w:r w:rsidRPr="00A80784">
              <w:rPr>
                <w:color w:val="000000"/>
                <w:sz w:val="24"/>
                <w:szCs w:val="24"/>
              </w:rPr>
              <w:t>Камышловском</w:t>
            </w:r>
            <w:proofErr w:type="spellEnd"/>
            <w:r w:rsidRPr="00A80784">
              <w:rPr>
                <w:color w:val="000000"/>
                <w:sz w:val="24"/>
                <w:szCs w:val="24"/>
              </w:rPr>
              <w:t xml:space="preserve"> городском округе</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both"/>
              <w:rPr>
                <w:color w:val="000000"/>
                <w:sz w:val="24"/>
                <w:szCs w:val="24"/>
              </w:rPr>
            </w:pPr>
            <w:r w:rsidRPr="00A80784">
              <w:rPr>
                <w:color w:val="000000"/>
                <w:sz w:val="24"/>
                <w:szCs w:val="24"/>
              </w:rPr>
              <w:t>Прирост газифицированных домовладений (квартир) природным газом</w:t>
            </w:r>
          </w:p>
        </w:tc>
        <w:tc>
          <w:tcPr>
            <w:tcW w:w="2268"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6,9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10,3</w:t>
            </w:r>
          </w:p>
        </w:tc>
        <w:tc>
          <w:tcPr>
            <w:tcW w:w="992"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12,6</w:t>
            </w:r>
          </w:p>
        </w:tc>
        <w:tc>
          <w:tcPr>
            <w:tcW w:w="1134" w:type="dxa"/>
            <w:tcBorders>
              <w:top w:val="single" w:sz="4" w:space="0" w:color="auto"/>
              <w:left w:val="single" w:sz="4" w:space="0" w:color="auto"/>
              <w:bottom w:val="single" w:sz="4" w:space="0" w:color="auto"/>
              <w:right w:val="single" w:sz="4" w:space="0" w:color="auto"/>
            </w:tcBorders>
            <w:vAlign w:val="center"/>
          </w:tcPr>
          <w:p w:rsidR="009B557C" w:rsidRPr="00A80784" w:rsidRDefault="009B557C" w:rsidP="00256362">
            <w:pPr>
              <w:jc w:val="center"/>
              <w:rPr>
                <w:color w:val="000000"/>
                <w:sz w:val="24"/>
                <w:szCs w:val="24"/>
              </w:rPr>
            </w:pPr>
            <w:r w:rsidRPr="00A80784">
              <w:rPr>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9B557C" w:rsidRPr="00093F88"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A36D63" w:rsidRDefault="009B557C" w:rsidP="00256362">
            <w:pPr>
              <w:jc w:val="center"/>
              <w:rPr>
                <w:b/>
                <w:bCs/>
                <w:i/>
                <w:iCs/>
                <w:color w:val="000000"/>
                <w:sz w:val="24"/>
                <w:szCs w:val="24"/>
              </w:rPr>
            </w:pPr>
            <w:r w:rsidRPr="00A36D63">
              <w:rPr>
                <w:b/>
                <w:bCs/>
                <w:i/>
                <w:iCs/>
                <w:color w:val="000000"/>
                <w:sz w:val="24"/>
                <w:szCs w:val="24"/>
              </w:rPr>
              <w:t xml:space="preserve">Подпрограмма </w:t>
            </w:r>
            <w:r w:rsidRPr="0025176F">
              <w:rPr>
                <w:b/>
                <w:bCs/>
                <w:i/>
                <w:iCs/>
                <w:color w:val="000000"/>
                <w:sz w:val="24"/>
                <w:szCs w:val="24"/>
              </w:rPr>
              <w:t>6.</w:t>
            </w:r>
            <w:r w:rsidRPr="00A36D63">
              <w:rPr>
                <w:b/>
                <w:bCs/>
                <w:i/>
                <w:iCs/>
                <w:color w:val="000000"/>
                <w:sz w:val="24"/>
                <w:szCs w:val="24"/>
              </w:rPr>
              <w:t>«Охрана окружающей среды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A36D63" w:rsidRDefault="009B557C" w:rsidP="00256362">
            <w:pPr>
              <w:jc w:val="both"/>
              <w:rPr>
                <w:color w:val="000000"/>
                <w:sz w:val="24"/>
                <w:szCs w:val="24"/>
              </w:rPr>
            </w:pPr>
            <w:r w:rsidRPr="0025176F">
              <w:rPr>
                <w:b/>
                <w:bCs/>
                <w:color w:val="000000"/>
                <w:sz w:val="24"/>
                <w:szCs w:val="24"/>
              </w:rPr>
              <w:t>Цель</w:t>
            </w:r>
            <w:r>
              <w:rPr>
                <w:color w:val="000000"/>
                <w:sz w:val="24"/>
                <w:szCs w:val="24"/>
              </w:rPr>
              <w:t>: У</w:t>
            </w:r>
            <w:r w:rsidRPr="00A36D63">
              <w:rPr>
                <w:color w:val="000000"/>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 земельные ресурсы, растительный и животный мир</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5176F" w:rsidRDefault="009B557C" w:rsidP="00256362">
            <w:pPr>
              <w:pStyle w:val="ConsPlusCell"/>
              <w:rPr>
                <w:sz w:val="24"/>
                <w:szCs w:val="24"/>
              </w:rPr>
            </w:pPr>
            <w:r w:rsidRPr="0025176F">
              <w:rPr>
                <w:b/>
                <w:bCs/>
                <w:color w:val="000000"/>
                <w:sz w:val="24"/>
                <w:szCs w:val="24"/>
              </w:rPr>
              <w:t>Задача</w:t>
            </w:r>
            <w:r w:rsidRPr="0025176F">
              <w:rPr>
                <w:color w:val="000000"/>
                <w:sz w:val="24"/>
                <w:szCs w:val="24"/>
              </w:rPr>
              <w:t>:</w:t>
            </w:r>
            <w:r>
              <w:rPr>
                <w:color w:val="000000"/>
                <w:sz w:val="24"/>
                <w:szCs w:val="24"/>
              </w:rPr>
              <w:t xml:space="preserve"> </w:t>
            </w:r>
            <w:r w:rsidRPr="00A36D63">
              <w:rPr>
                <w:color w:val="000000"/>
                <w:sz w:val="24"/>
                <w:szCs w:val="24"/>
              </w:rPr>
              <w:t>Улучшение санитарного и экологического состояния города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A36D63" w:rsidRDefault="009B557C" w:rsidP="00256362">
            <w:pPr>
              <w:rPr>
                <w:color w:val="000000"/>
                <w:sz w:val="24"/>
                <w:szCs w:val="24"/>
              </w:rPr>
            </w:pPr>
            <w:r w:rsidRPr="00A36D63">
              <w:rPr>
                <w:color w:val="000000"/>
                <w:sz w:val="24"/>
                <w:szCs w:val="24"/>
              </w:rPr>
              <w:t>Ликвидация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proofErr w:type="spellStart"/>
            <w:proofErr w:type="gramStart"/>
            <w:r w:rsidRPr="00A36D63">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36D63" w:rsidRDefault="009B557C" w:rsidP="00256362">
            <w:pPr>
              <w:rPr>
                <w:color w:val="000000"/>
                <w:sz w:val="24"/>
                <w:szCs w:val="24"/>
              </w:rPr>
            </w:pPr>
            <w:r w:rsidRPr="00A36D63">
              <w:rPr>
                <w:color w:val="000000"/>
                <w:sz w:val="24"/>
                <w:szCs w:val="24"/>
              </w:rPr>
              <w:t>Доля ликвидации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0,29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0,43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0,57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0,71</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0,86</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A36D63" w:rsidRDefault="009B557C" w:rsidP="00256362">
            <w:pPr>
              <w:rPr>
                <w:color w:val="000000"/>
                <w:sz w:val="24"/>
                <w:szCs w:val="24"/>
              </w:rPr>
            </w:pPr>
            <w:r w:rsidRPr="00A36D63">
              <w:rPr>
                <w:color w:val="000000"/>
                <w:sz w:val="24"/>
                <w:szCs w:val="24"/>
              </w:rPr>
              <w:t>Обустройство и устройство контейнерных площадок</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proofErr w:type="spellStart"/>
            <w:proofErr w:type="gramStart"/>
            <w:r w:rsidRPr="00A36D63">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A36D63" w:rsidRDefault="009B557C" w:rsidP="00256362">
            <w:pPr>
              <w:rPr>
                <w:color w:val="000000"/>
                <w:sz w:val="24"/>
                <w:szCs w:val="24"/>
              </w:rPr>
            </w:pPr>
            <w:r w:rsidRPr="00A36D63">
              <w:rPr>
                <w:color w:val="000000"/>
                <w:sz w:val="24"/>
                <w:szCs w:val="24"/>
              </w:rPr>
              <w:t>Доля обустроенных контейнерных площадок</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0,29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0,43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0,57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0,71</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0,86</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A36D63" w:rsidRDefault="009B557C" w:rsidP="00256362">
            <w:pPr>
              <w:jc w:val="center"/>
              <w:rPr>
                <w:color w:val="000000"/>
                <w:sz w:val="24"/>
                <w:szCs w:val="24"/>
              </w:rPr>
            </w:pPr>
            <w:r w:rsidRPr="00A36D63">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161665" w:rsidRDefault="009B557C" w:rsidP="00256362">
            <w:pPr>
              <w:jc w:val="center"/>
              <w:rPr>
                <w:b/>
                <w:bCs/>
                <w:i/>
                <w:iCs/>
                <w:color w:val="000000"/>
                <w:sz w:val="24"/>
                <w:szCs w:val="24"/>
              </w:rPr>
            </w:pPr>
            <w:r w:rsidRPr="00161665">
              <w:rPr>
                <w:b/>
                <w:bCs/>
                <w:i/>
                <w:iCs/>
                <w:color w:val="000000"/>
                <w:sz w:val="24"/>
                <w:szCs w:val="24"/>
              </w:rPr>
              <w:t xml:space="preserve">Подпрограмма </w:t>
            </w:r>
            <w:r>
              <w:rPr>
                <w:b/>
                <w:bCs/>
                <w:i/>
                <w:iCs/>
                <w:color w:val="000000"/>
                <w:sz w:val="24"/>
                <w:szCs w:val="24"/>
              </w:rPr>
              <w:t>7.</w:t>
            </w:r>
            <w:r w:rsidRPr="00161665">
              <w:rPr>
                <w:b/>
                <w:bCs/>
                <w:i/>
                <w:iCs/>
                <w:color w:val="000000"/>
                <w:sz w:val="24"/>
                <w:szCs w:val="24"/>
              </w:rPr>
              <w:t xml:space="preserve">«Обеспечение содержания, ремонта, реконструкции, нового строительства автомобильных дорог общего пользования </w:t>
            </w:r>
            <w:r>
              <w:rPr>
                <w:b/>
                <w:bCs/>
                <w:i/>
                <w:iCs/>
                <w:color w:val="000000"/>
                <w:sz w:val="24"/>
                <w:szCs w:val="24"/>
              </w:rPr>
              <w:lastRenderedPageBreak/>
              <w:t>Камышловского городского округа</w:t>
            </w:r>
            <w:r w:rsidRPr="00161665">
              <w:rPr>
                <w:b/>
                <w:bCs/>
                <w:i/>
                <w:iCs/>
                <w:color w:val="000000"/>
                <w:sz w:val="24"/>
                <w:szCs w:val="24"/>
              </w:rPr>
              <w:t xml:space="preserve"> и сооружений на них»</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161665" w:rsidRDefault="009B557C" w:rsidP="00256362">
            <w:pPr>
              <w:jc w:val="both"/>
              <w:rPr>
                <w:color w:val="000000"/>
                <w:sz w:val="24"/>
                <w:szCs w:val="24"/>
              </w:rPr>
            </w:pPr>
            <w:r w:rsidRPr="003B6FB6">
              <w:rPr>
                <w:b/>
                <w:bCs/>
                <w:color w:val="000000"/>
                <w:sz w:val="24"/>
                <w:szCs w:val="24"/>
              </w:rPr>
              <w:lastRenderedPageBreak/>
              <w:t>Ц</w:t>
            </w:r>
            <w:r w:rsidRPr="00161665">
              <w:rPr>
                <w:b/>
                <w:bCs/>
                <w:color w:val="000000"/>
                <w:sz w:val="24"/>
                <w:szCs w:val="24"/>
              </w:rPr>
              <w:t>ель</w:t>
            </w:r>
            <w:r>
              <w:rPr>
                <w:color w:val="000000"/>
                <w:sz w:val="24"/>
                <w:szCs w:val="24"/>
              </w:rPr>
              <w:t>: О</w:t>
            </w:r>
            <w:r w:rsidRPr="00161665">
              <w:rPr>
                <w:color w:val="000000"/>
                <w:sz w:val="24"/>
                <w:szCs w:val="24"/>
              </w:rPr>
              <w:t>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3B6FB6" w:rsidRDefault="009B557C" w:rsidP="00256362">
            <w:pPr>
              <w:pStyle w:val="ConsPlusCell"/>
              <w:rPr>
                <w:sz w:val="24"/>
                <w:szCs w:val="24"/>
              </w:rPr>
            </w:pPr>
            <w:r w:rsidRPr="003B6FB6">
              <w:rPr>
                <w:b/>
                <w:bCs/>
                <w:color w:val="000000"/>
                <w:sz w:val="24"/>
                <w:szCs w:val="24"/>
              </w:rPr>
              <w:t>Задача</w:t>
            </w:r>
            <w:r w:rsidRPr="00161665">
              <w:rPr>
                <w:color w:val="000000"/>
                <w:sz w:val="24"/>
                <w:szCs w:val="24"/>
              </w:rPr>
              <w:t>.</w:t>
            </w:r>
            <w:r>
              <w:rPr>
                <w:color w:val="000000"/>
                <w:sz w:val="24"/>
                <w:szCs w:val="24"/>
              </w:rPr>
              <w:t xml:space="preserve"> </w:t>
            </w:r>
            <w:r w:rsidRPr="00161665">
              <w:rPr>
                <w:color w:val="000000"/>
                <w:sz w:val="24"/>
                <w:szCs w:val="24"/>
              </w:rPr>
              <w:t>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137 км автомобильных дорог и содержания светофорных объектов в надлежащем виде</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3B6FB6"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61665" w:rsidRDefault="009B557C" w:rsidP="00256362">
            <w:pPr>
              <w:rPr>
                <w:color w:val="000000"/>
                <w:sz w:val="24"/>
                <w:szCs w:val="24"/>
              </w:rPr>
            </w:pPr>
            <w:r>
              <w:rPr>
                <w:color w:val="000000"/>
                <w:sz w:val="24"/>
                <w:szCs w:val="24"/>
              </w:rPr>
              <w:t>У</w:t>
            </w:r>
            <w:r w:rsidRPr="00161665">
              <w:rPr>
                <w:color w:val="000000"/>
                <w:sz w:val="24"/>
                <w:szCs w:val="24"/>
              </w:rPr>
              <w:t>силения дорожного покрытия от общего количества дорог общего пользования, подлежащих обслуживанию</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9B557C" w:rsidRPr="003B6FB6"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3B6FB6"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161665" w:rsidRDefault="009B557C" w:rsidP="00256362">
            <w:pPr>
              <w:rPr>
                <w:color w:val="000000"/>
                <w:sz w:val="24"/>
                <w:szCs w:val="24"/>
              </w:rPr>
            </w:pPr>
            <w:r w:rsidRPr="00161665">
              <w:rPr>
                <w:color w:val="000000"/>
                <w:sz w:val="24"/>
                <w:szCs w:val="24"/>
              </w:rPr>
              <w:t>Доля усиления дорожного покрытия от общего количества дорог общего пользования, подлежащих обслуживанию</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0,66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1,3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1,97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2,63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4,7</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61665" w:rsidRDefault="009B557C" w:rsidP="00256362">
            <w:pPr>
              <w:jc w:val="center"/>
              <w:rPr>
                <w:color w:val="000000"/>
                <w:sz w:val="24"/>
                <w:szCs w:val="24"/>
              </w:rPr>
            </w:pPr>
            <w:r w:rsidRPr="00161665">
              <w:rPr>
                <w:color w:val="000000"/>
                <w:sz w:val="24"/>
                <w:szCs w:val="24"/>
              </w:rPr>
              <w:t>4,6</w:t>
            </w:r>
          </w:p>
        </w:tc>
        <w:tc>
          <w:tcPr>
            <w:tcW w:w="1701" w:type="dxa"/>
            <w:tcBorders>
              <w:top w:val="single" w:sz="4" w:space="0" w:color="auto"/>
              <w:left w:val="single" w:sz="4" w:space="0" w:color="auto"/>
              <w:bottom w:val="single" w:sz="4" w:space="0" w:color="auto"/>
              <w:right w:val="single" w:sz="4" w:space="0" w:color="auto"/>
            </w:tcBorders>
          </w:tcPr>
          <w:p w:rsidR="009B557C" w:rsidRPr="003B6FB6"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b/>
                <w:bCs/>
                <w:i/>
                <w:iCs/>
                <w:sz w:val="24"/>
                <w:szCs w:val="24"/>
              </w:rPr>
            </w:pPr>
            <w:r w:rsidRPr="008939CA">
              <w:rPr>
                <w:b/>
                <w:bCs/>
                <w:i/>
                <w:iCs/>
                <w:sz w:val="24"/>
                <w:szCs w:val="24"/>
              </w:rPr>
              <w:t xml:space="preserve">Подпрограмма </w:t>
            </w:r>
            <w:r>
              <w:rPr>
                <w:b/>
                <w:bCs/>
                <w:i/>
                <w:iCs/>
                <w:sz w:val="24"/>
                <w:szCs w:val="24"/>
              </w:rPr>
              <w:t>8</w:t>
            </w:r>
            <w:r w:rsidRPr="008939CA">
              <w:rPr>
                <w:b/>
                <w:bCs/>
                <w:i/>
                <w:iCs/>
                <w:sz w:val="24"/>
                <w:szCs w:val="24"/>
              </w:rPr>
              <w:t xml:space="preserve"> «Пожарная безопасность на территории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Цель</w:t>
            </w:r>
            <w:r>
              <w:rPr>
                <w:b/>
                <w:bCs/>
                <w:sz w:val="24"/>
                <w:szCs w:val="24"/>
              </w:rPr>
              <w:t>:</w:t>
            </w:r>
            <w:r w:rsidRPr="008939CA">
              <w:rPr>
                <w:sz w:val="24"/>
                <w:szCs w:val="24"/>
              </w:rPr>
              <w:t xml:space="preserve">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1</w:t>
            </w:r>
            <w:r w:rsidRPr="008939CA">
              <w:rPr>
                <w:sz w:val="24"/>
                <w:szCs w:val="24"/>
              </w:rPr>
              <w:t xml:space="preserve"> </w:t>
            </w:r>
            <w:r>
              <w:rPr>
                <w:sz w:val="24"/>
                <w:szCs w:val="24"/>
              </w:rPr>
              <w:t>С</w:t>
            </w:r>
            <w:r w:rsidRPr="008939CA">
              <w:rPr>
                <w:sz w:val="24"/>
                <w:szCs w:val="24"/>
              </w:rPr>
              <w:t xml:space="preserve">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w:t>
            </w:r>
            <w:proofErr w:type="spellStart"/>
            <w:r w:rsidRPr="008939CA">
              <w:rPr>
                <w:sz w:val="24"/>
                <w:szCs w:val="24"/>
              </w:rPr>
              <w:t>травмирования</w:t>
            </w:r>
            <w:proofErr w:type="spellEnd"/>
            <w:r w:rsidRPr="008939CA">
              <w:rPr>
                <w:sz w:val="24"/>
                <w:szCs w:val="24"/>
              </w:rPr>
              <w:t xml:space="preserve"> людей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b/>
                <w:bCs/>
                <w:sz w:val="24"/>
                <w:szCs w:val="24"/>
              </w:rPr>
            </w:pPr>
            <w:r w:rsidRPr="008939CA">
              <w:rPr>
                <w:sz w:val="24"/>
                <w:szCs w:val="24"/>
                <w:lang w:eastAsia="hu-HU"/>
              </w:rPr>
              <w:t xml:space="preserve">Повышение уровня пожарной защиты </w:t>
            </w:r>
          </w:p>
        </w:tc>
        <w:tc>
          <w:tcPr>
            <w:tcW w:w="2268"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Pr>
                <w:sz w:val="24"/>
                <w:szCs w:val="24"/>
              </w:rPr>
              <w:t>5</w:t>
            </w:r>
            <w:r w:rsidRPr="008939CA">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2</w:t>
            </w:r>
            <w:r w:rsidRPr="008939CA">
              <w:rPr>
                <w:sz w:val="24"/>
                <w:szCs w:val="24"/>
              </w:rPr>
              <w:t xml:space="preserve"> Уменьшение размеров материальных потерь от огня</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b/>
                <w:bCs/>
                <w:sz w:val="24"/>
                <w:szCs w:val="24"/>
              </w:rPr>
            </w:pPr>
            <w:r w:rsidRPr="008939CA">
              <w:rPr>
                <w:sz w:val="24"/>
                <w:szCs w:val="24"/>
                <w:lang w:eastAsia="hu-HU"/>
              </w:rPr>
              <w:t>Повышение уровня пожарной защиты</w:t>
            </w:r>
          </w:p>
        </w:tc>
        <w:tc>
          <w:tcPr>
            <w:tcW w:w="2268"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3</w:t>
            </w:r>
            <w:r w:rsidRPr="008939CA">
              <w:rPr>
                <w:sz w:val="24"/>
                <w:szCs w:val="24"/>
              </w:rPr>
              <w:t xml:space="preserve"> Улучшение материально-технической базы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 xml:space="preserve">Оснащение пожарным инвентарем, оборудованием </w:t>
            </w:r>
          </w:p>
        </w:tc>
        <w:tc>
          <w:tcPr>
            <w:tcW w:w="2268"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4</w:t>
            </w:r>
            <w:r w:rsidRPr="008939CA">
              <w:rPr>
                <w:sz w:val="24"/>
                <w:szCs w:val="24"/>
              </w:rPr>
              <w:t xml:space="preserve"> 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 xml:space="preserve">Наличие ДПО </w:t>
            </w:r>
          </w:p>
        </w:tc>
        <w:tc>
          <w:tcPr>
            <w:tcW w:w="2268"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r w:rsidRPr="008939CA">
              <w:rPr>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5</w:t>
            </w:r>
            <w:r w:rsidRPr="008939CA">
              <w:rPr>
                <w:sz w:val="24"/>
                <w:szCs w:val="24"/>
              </w:rPr>
              <w:t xml:space="preserve"> Организация обучения населения мерам пожарной безопасности и пропаганда в области пожарной безопасности, содействие </w:t>
            </w:r>
            <w:r w:rsidRPr="008939CA">
              <w:rPr>
                <w:sz w:val="24"/>
                <w:szCs w:val="24"/>
              </w:rPr>
              <w:lastRenderedPageBreak/>
              <w:t xml:space="preserve">распространению пожарно-технических знаний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Обучение персонала</w:t>
            </w:r>
          </w:p>
        </w:tc>
        <w:tc>
          <w:tcPr>
            <w:tcW w:w="2268"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8939CA"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b/>
                <w:bCs/>
                <w:i/>
                <w:iCs/>
                <w:sz w:val="24"/>
                <w:szCs w:val="24"/>
              </w:rPr>
            </w:pPr>
            <w:r w:rsidRPr="00650C64">
              <w:rPr>
                <w:b/>
                <w:bCs/>
                <w:i/>
                <w:iCs/>
                <w:sz w:val="24"/>
                <w:szCs w:val="24"/>
              </w:rPr>
              <w:t>Подпрограмма</w:t>
            </w:r>
            <w:r>
              <w:rPr>
                <w:b/>
                <w:bCs/>
                <w:i/>
                <w:iCs/>
                <w:sz w:val="24"/>
                <w:szCs w:val="24"/>
              </w:rPr>
              <w:t xml:space="preserve"> 9</w:t>
            </w:r>
            <w:r w:rsidRPr="00650C64">
              <w:rPr>
                <w:b/>
                <w:bCs/>
                <w:i/>
                <w:iCs/>
                <w:sz w:val="24"/>
                <w:szCs w:val="24"/>
              </w:rPr>
              <w:t xml:space="preserve"> «Обеспечение общественной безопасности на территории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b/>
                <w:bCs/>
                <w:sz w:val="24"/>
                <w:szCs w:val="24"/>
              </w:rPr>
              <w:t>Цель</w:t>
            </w:r>
            <w:r w:rsidRPr="00650C64">
              <w:rPr>
                <w:sz w:val="24"/>
                <w:szCs w:val="24"/>
              </w:rPr>
              <w:t xml:space="preserve"> </w:t>
            </w:r>
            <w:r w:rsidRPr="00650C64">
              <w:rPr>
                <w:color w:val="000000"/>
                <w:spacing w:val="3"/>
                <w:sz w:val="24"/>
                <w:szCs w:val="24"/>
              </w:rPr>
              <w:t xml:space="preserve">Реализация государственной политики Российской </w:t>
            </w:r>
            <w:r w:rsidRPr="00650C64">
              <w:rPr>
                <w:color w:val="000000"/>
                <w:spacing w:val="4"/>
                <w:sz w:val="24"/>
                <w:szCs w:val="24"/>
              </w:rPr>
              <w:t>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w:t>
            </w:r>
            <w:r w:rsidRPr="00650C64">
              <w:rPr>
                <w:sz w:val="24"/>
                <w:szCs w:val="24"/>
              </w:rPr>
              <w:t xml:space="preserve">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jc w:val="both"/>
              <w:rPr>
                <w:sz w:val="24"/>
                <w:szCs w:val="24"/>
              </w:rPr>
            </w:pPr>
            <w:r w:rsidRPr="00650C64">
              <w:rPr>
                <w:b/>
                <w:bCs/>
                <w:sz w:val="24"/>
                <w:szCs w:val="24"/>
              </w:rPr>
              <w:t>Задача 1</w:t>
            </w:r>
            <w:r w:rsidRPr="00650C64">
              <w:rPr>
                <w:sz w:val="24"/>
                <w:szCs w:val="24"/>
              </w:rPr>
              <w:t xml:space="preserve">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 xml:space="preserve">Повышение безопасности населения </w:t>
            </w:r>
          </w:p>
        </w:tc>
        <w:tc>
          <w:tcPr>
            <w:tcW w:w="2268"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b/>
                <w:bCs/>
                <w:sz w:val="24"/>
                <w:szCs w:val="24"/>
              </w:rPr>
              <w:t>Задача 2</w:t>
            </w:r>
            <w:r w:rsidRPr="00650C64">
              <w:rPr>
                <w:sz w:val="24"/>
                <w:szCs w:val="24"/>
              </w:rPr>
              <w:t xml:space="preserve"> Участие в профилактике антитеррористической деятельности.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b/>
                <w:bCs/>
                <w:sz w:val="24"/>
                <w:szCs w:val="24"/>
              </w:rPr>
            </w:pPr>
            <w:r w:rsidRPr="00650C64">
              <w:rPr>
                <w:sz w:val="24"/>
                <w:szCs w:val="24"/>
              </w:rPr>
              <w:t>Повышение безопасности населения</w:t>
            </w:r>
          </w:p>
        </w:tc>
        <w:tc>
          <w:tcPr>
            <w:tcW w:w="2268"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b/>
                <w:bCs/>
                <w:sz w:val="24"/>
                <w:szCs w:val="24"/>
              </w:rPr>
              <w:t xml:space="preserve">Задача 3 </w:t>
            </w:r>
            <w:r w:rsidRPr="00650C64">
              <w:rPr>
                <w:sz w:val="24"/>
                <w:szCs w:val="24"/>
              </w:rPr>
              <w:t xml:space="preserve">Совершенствование системы муниципального управления и оперативного реагирования в чрезвычайных и кризисных ситуациях.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Pr>
                <w:b/>
                <w:bCs/>
                <w:sz w:val="24"/>
                <w:szCs w:val="24"/>
              </w:rPr>
              <w:t>Задача 4</w:t>
            </w:r>
            <w:r w:rsidRPr="00650C64">
              <w:rPr>
                <w:b/>
                <w:bCs/>
                <w:sz w:val="24"/>
                <w:szCs w:val="24"/>
              </w:rPr>
              <w:t xml:space="preserve"> </w:t>
            </w:r>
            <w:r w:rsidRPr="00650C64">
              <w:rPr>
                <w:sz w:val="24"/>
                <w:szCs w:val="24"/>
              </w:rPr>
              <w:t>Повышение безопасности населения</w:t>
            </w:r>
            <w:r w:rsidRPr="00650C64">
              <w:rPr>
                <w:b/>
                <w:bCs/>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b/>
                <w:bCs/>
                <w:sz w:val="24"/>
                <w:szCs w:val="24"/>
              </w:rPr>
              <w:t>Задача 5</w:t>
            </w:r>
            <w:r w:rsidRPr="00650C64">
              <w:rPr>
                <w:sz w:val="24"/>
                <w:szCs w:val="24"/>
              </w:rPr>
              <w:t xml:space="preserve"> Организация предупреждения и пресечения террористической деятельности общественных и религиозных объединений, иных организаций, физических лиц.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50C64" w:rsidRDefault="009B557C" w:rsidP="00256362">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b/>
                <w:bCs/>
                <w:i/>
                <w:iCs/>
                <w:sz w:val="24"/>
                <w:szCs w:val="24"/>
              </w:rPr>
            </w:pPr>
            <w:r w:rsidRPr="006E58E3">
              <w:rPr>
                <w:b/>
                <w:bCs/>
                <w:i/>
                <w:iCs/>
                <w:sz w:val="24"/>
                <w:szCs w:val="24"/>
              </w:rPr>
              <w:t xml:space="preserve">Подпрограмма 10 «Обеспечение мероприятий по гражданской обороне, предупреждению чрезвычайных ситуаций природного и техногенного характера, безопасности </w:t>
            </w:r>
            <w:r>
              <w:rPr>
                <w:b/>
                <w:bCs/>
                <w:i/>
                <w:iCs/>
                <w:sz w:val="24"/>
                <w:szCs w:val="24"/>
              </w:rPr>
              <w:t xml:space="preserve">людей </w:t>
            </w:r>
            <w:r w:rsidRPr="006E58E3">
              <w:rPr>
                <w:b/>
                <w:bCs/>
                <w:i/>
                <w:iCs/>
                <w:sz w:val="24"/>
                <w:szCs w:val="24"/>
              </w:rPr>
              <w:t xml:space="preserve">на водных объектах на территории </w:t>
            </w:r>
            <w:r>
              <w:rPr>
                <w:b/>
                <w:bCs/>
                <w:i/>
                <w:iCs/>
                <w:sz w:val="24"/>
                <w:szCs w:val="24"/>
              </w:rPr>
              <w:t>Камышловского городского округа</w:t>
            </w:r>
            <w:r w:rsidRPr="006E58E3">
              <w:rPr>
                <w:b/>
                <w:bCs/>
                <w:i/>
                <w:iCs/>
                <w:sz w:val="24"/>
                <w:szCs w:val="24"/>
              </w:rPr>
              <w:t>»</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t>Цель</w:t>
            </w:r>
            <w:proofErr w:type="gramStart"/>
            <w:r w:rsidRPr="006E58E3">
              <w:rPr>
                <w:b/>
                <w:bCs/>
                <w:sz w:val="24"/>
                <w:szCs w:val="24"/>
              </w:rPr>
              <w:t xml:space="preserve"> </w:t>
            </w:r>
            <w:r w:rsidRPr="006E58E3">
              <w:rPr>
                <w:sz w:val="24"/>
                <w:szCs w:val="24"/>
              </w:rPr>
              <w:t>З</w:t>
            </w:r>
            <w:proofErr w:type="gramEnd"/>
            <w:r w:rsidRPr="006E58E3">
              <w:rPr>
                <w:sz w:val="24"/>
                <w:szCs w:val="24"/>
              </w:rPr>
              <w:t xml:space="preserve">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(обеспечить защиту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ind w:left="-9"/>
              <w:jc w:val="both"/>
              <w:rPr>
                <w:sz w:val="24"/>
                <w:szCs w:val="24"/>
              </w:rPr>
            </w:pPr>
            <w:r w:rsidRPr="006E58E3">
              <w:rPr>
                <w:b/>
                <w:bCs/>
                <w:sz w:val="24"/>
                <w:szCs w:val="24"/>
              </w:rPr>
              <w:t>Задача 1</w:t>
            </w:r>
            <w:r w:rsidRPr="006E58E3">
              <w:rPr>
                <w:sz w:val="24"/>
                <w:szCs w:val="24"/>
              </w:rPr>
              <w:t>:</w:t>
            </w:r>
            <w:r w:rsidRPr="006E58E3">
              <w:rPr>
                <w:spacing w:val="-2"/>
                <w:sz w:val="24"/>
                <w:szCs w:val="24"/>
              </w:rPr>
              <w:t xml:space="preserve"> Содержание системы оповещения руководящего состава РСЧС и всех категорий населения</w:t>
            </w:r>
            <w:r w:rsidRPr="006E58E3">
              <w:rPr>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rStyle w:val="ts21"/>
                <w:color w:val="000000"/>
                <w:spacing w:val="-2"/>
                <w:sz w:val="24"/>
                <w:szCs w:val="24"/>
              </w:rPr>
              <w:t xml:space="preserve">Сроки и процент охвата оповещения всех категорий </w:t>
            </w:r>
            <w:r w:rsidRPr="006E58E3">
              <w:rPr>
                <w:rStyle w:val="ts21"/>
                <w:color w:val="000000"/>
                <w:spacing w:val="-2"/>
                <w:sz w:val="24"/>
                <w:szCs w:val="24"/>
              </w:rPr>
              <w:lastRenderedPageBreak/>
              <w:t>населения</w:t>
            </w:r>
            <w:r w:rsidRPr="006E58E3">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lastRenderedPageBreak/>
              <w:t>Задача 2</w:t>
            </w:r>
            <w:r w:rsidRPr="006E58E3">
              <w:rPr>
                <w:sz w:val="24"/>
                <w:szCs w:val="24"/>
              </w:rPr>
              <w:t xml:space="preserve">: </w:t>
            </w:r>
            <w:r w:rsidRPr="006E58E3">
              <w:rPr>
                <w:spacing w:val="-2"/>
                <w:sz w:val="24"/>
                <w:szCs w:val="24"/>
              </w:rPr>
              <w:t>Совершенствовать инженерную защиту населения, улучшить содержание и использование защитных сооружений ГО</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right="-44" w:hanging="9"/>
              <w:rPr>
                <w:sz w:val="24"/>
                <w:szCs w:val="24"/>
              </w:rPr>
            </w:pPr>
            <w:r w:rsidRPr="006E58E3">
              <w:rPr>
                <w:rStyle w:val="ts21"/>
                <w:color w:val="000000"/>
                <w:spacing w:val="-2"/>
                <w:sz w:val="24"/>
                <w:szCs w:val="24"/>
              </w:rPr>
              <w:t>Доля укрываемого населения в защитных сооружениях</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3</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6</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6</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9</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12</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t>Задача 3:</w:t>
            </w:r>
            <w:r w:rsidRPr="006E58E3">
              <w:rPr>
                <w:sz w:val="24"/>
                <w:szCs w:val="24"/>
              </w:rPr>
              <w:t xml:space="preserve"> </w:t>
            </w:r>
            <w:r w:rsidRPr="006E58E3">
              <w:rPr>
                <w:spacing w:val="-2"/>
                <w:sz w:val="24"/>
                <w:szCs w:val="24"/>
              </w:rPr>
              <w:t>Создать резерв средств индивидуальной защиты</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9" w:firstLine="9"/>
              <w:rPr>
                <w:b/>
                <w:bCs/>
                <w:sz w:val="24"/>
                <w:szCs w:val="24"/>
              </w:rPr>
            </w:pPr>
            <w:r w:rsidRPr="006E58E3">
              <w:rPr>
                <w:rStyle w:val="ts21"/>
                <w:color w:val="000000"/>
                <w:spacing w:val="-2"/>
                <w:sz w:val="24"/>
                <w:szCs w:val="24"/>
              </w:rPr>
              <w:t>Наличие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20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25</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30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40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t>Задача 4</w:t>
            </w:r>
            <w:r w:rsidRPr="006E58E3">
              <w:rPr>
                <w:sz w:val="24"/>
                <w:szCs w:val="24"/>
              </w:rPr>
              <w:t xml:space="preserve">: </w:t>
            </w:r>
            <w:r w:rsidRPr="006E58E3">
              <w:rPr>
                <w:spacing w:val="-2"/>
                <w:sz w:val="24"/>
                <w:szCs w:val="24"/>
              </w:rPr>
              <w:t>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b/>
                <w:bCs/>
                <w:sz w:val="24"/>
                <w:szCs w:val="24"/>
              </w:rPr>
            </w:pPr>
            <w:r w:rsidRPr="006E58E3">
              <w:rPr>
                <w:rStyle w:val="ts21"/>
                <w:color w:val="000000"/>
                <w:spacing w:val="-2"/>
                <w:sz w:val="24"/>
                <w:szCs w:val="24"/>
              </w:rPr>
              <w:t xml:space="preserve">Доля </w:t>
            </w:r>
            <w:r w:rsidRPr="006E58E3">
              <w:rPr>
                <w:color w:val="000000"/>
                <w:spacing w:val="-2"/>
                <w:sz w:val="24"/>
                <w:szCs w:val="24"/>
              </w:rPr>
              <w:t>руководящего состава РСЧС, специалистов органов управления</w:t>
            </w:r>
            <w:r w:rsidRPr="006E58E3">
              <w:rPr>
                <w:rStyle w:val="ts21"/>
                <w:color w:val="000000"/>
                <w:spacing w:val="-2"/>
                <w:sz w:val="24"/>
                <w:szCs w:val="24"/>
              </w:rPr>
              <w:t xml:space="preserve"> </w:t>
            </w:r>
            <w:r w:rsidRPr="006E58E3">
              <w:rPr>
                <w:color w:val="000000"/>
                <w:spacing w:val="-2"/>
                <w:sz w:val="24"/>
                <w:szCs w:val="24"/>
              </w:rPr>
              <w:t>и</w:t>
            </w:r>
            <w:r w:rsidRPr="006E58E3">
              <w:rPr>
                <w:rStyle w:val="ts21"/>
                <w:color w:val="000000"/>
                <w:spacing w:val="-2"/>
                <w:sz w:val="24"/>
                <w:szCs w:val="24"/>
              </w:rPr>
              <w:t xml:space="preserve"> </w:t>
            </w:r>
            <w:proofErr w:type="gramStart"/>
            <w:r w:rsidRPr="006E58E3">
              <w:rPr>
                <w:rStyle w:val="ts21"/>
                <w:color w:val="000000"/>
                <w:spacing w:val="-2"/>
                <w:sz w:val="24"/>
                <w:szCs w:val="24"/>
              </w:rPr>
              <w:t>населения</w:t>
            </w:r>
            <w:proofErr w:type="gramEnd"/>
            <w:r w:rsidRPr="006E58E3">
              <w:rPr>
                <w:rStyle w:val="ts21"/>
                <w:spacing w:val="-2"/>
                <w:sz w:val="24"/>
                <w:szCs w:val="24"/>
              </w:rPr>
              <w:t xml:space="preserve"> </w:t>
            </w:r>
            <w:r w:rsidRPr="006E58E3">
              <w:rPr>
                <w:spacing w:val="-2"/>
                <w:sz w:val="24"/>
                <w:szCs w:val="24"/>
              </w:rPr>
              <w:t>прошедших подготовку в области защиты населения и территорий</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t>Задача 5</w:t>
            </w:r>
            <w:r w:rsidRPr="006E58E3">
              <w:rPr>
                <w:sz w:val="24"/>
                <w:szCs w:val="24"/>
              </w:rPr>
              <w:t xml:space="preserve">: </w:t>
            </w:r>
            <w:r w:rsidRPr="006E58E3">
              <w:rPr>
                <w:spacing w:val="-2"/>
                <w:sz w:val="24"/>
                <w:szCs w:val="24"/>
              </w:rPr>
              <w:t>Совершенствовать подготовку и содержание в готовности необходимых сил и сре</w:t>
            </w:r>
            <w:proofErr w:type="gramStart"/>
            <w:r w:rsidRPr="006E58E3">
              <w:rPr>
                <w:spacing w:val="-2"/>
                <w:sz w:val="24"/>
                <w:szCs w:val="24"/>
              </w:rPr>
              <w:t>дств дл</w:t>
            </w:r>
            <w:proofErr w:type="gramEnd"/>
            <w:r w:rsidRPr="006E58E3">
              <w:rPr>
                <w:spacing w:val="-2"/>
                <w:sz w:val="24"/>
                <w:szCs w:val="24"/>
              </w:rPr>
              <w:t>я защиты населения и территорий от чрезвычайных ситуаций</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b/>
                <w:bCs/>
                <w:sz w:val="24"/>
                <w:szCs w:val="24"/>
              </w:rPr>
            </w:pPr>
            <w:r w:rsidRPr="006E58E3">
              <w:rPr>
                <w:sz w:val="24"/>
                <w:szCs w:val="24"/>
              </w:rPr>
              <w:t>Количество подразделений</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b/>
                <w:bCs/>
                <w:sz w:val="24"/>
                <w:szCs w:val="24"/>
              </w:rPr>
              <w:t>Задача 6</w:t>
            </w:r>
            <w:r w:rsidRPr="006E58E3">
              <w:rPr>
                <w:sz w:val="24"/>
                <w:szCs w:val="24"/>
              </w:rPr>
              <w:t xml:space="preserve">: </w:t>
            </w:r>
            <w:r w:rsidRPr="006E58E3">
              <w:rPr>
                <w:spacing w:val="-2"/>
                <w:sz w:val="24"/>
                <w:szCs w:val="24"/>
              </w:rPr>
              <w:t>Создать запасы материально-технических, продовольственных, медицинских и иных сре</w:t>
            </w:r>
            <w:proofErr w:type="gramStart"/>
            <w:r w:rsidRPr="006E58E3">
              <w:rPr>
                <w:spacing w:val="-2"/>
                <w:sz w:val="24"/>
                <w:szCs w:val="24"/>
              </w:rPr>
              <w:t>дств дл</w:t>
            </w:r>
            <w:proofErr w:type="gramEnd"/>
            <w:r w:rsidRPr="006E58E3">
              <w:rPr>
                <w:spacing w:val="-2"/>
                <w:sz w:val="24"/>
                <w:szCs w:val="24"/>
              </w:rPr>
              <w:t>я первоочередного обеспечения пострадавшего населения</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b/>
                <w:bCs/>
                <w:sz w:val="24"/>
                <w:szCs w:val="24"/>
              </w:rPr>
            </w:pPr>
            <w:r w:rsidRPr="006E58E3">
              <w:rPr>
                <w:rStyle w:val="ts21"/>
                <w:color w:val="000000"/>
                <w:spacing w:val="-2"/>
                <w:sz w:val="24"/>
                <w:szCs w:val="24"/>
              </w:rPr>
              <w:t>Объемы запасов</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21"/>
              <w:spacing w:after="0" w:line="240" w:lineRule="auto"/>
              <w:ind w:left="841" w:hanging="841"/>
              <w:rPr>
                <w:sz w:val="24"/>
                <w:szCs w:val="24"/>
              </w:rPr>
            </w:pPr>
            <w:r w:rsidRPr="00C954A4">
              <w:rPr>
                <w:b/>
                <w:bCs/>
                <w:sz w:val="24"/>
                <w:szCs w:val="24"/>
              </w:rPr>
              <w:t>Задача 7</w:t>
            </w:r>
            <w:r w:rsidRPr="00C954A4">
              <w:rPr>
                <w:sz w:val="24"/>
                <w:szCs w:val="24"/>
              </w:rPr>
              <w:t>:Готовность к приему эвакуируемого населения, материальных и культурных ценностей в безопасные районы</w:t>
            </w:r>
            <w:r w:rsidRPr="00C954A4">
              <w:rPr>
                <w:color w:val="000000"/>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hanging="9"/>
              <w:rPr>
                <w:sz w:val="24"/>
                <w:szCs w:val="24"/>
              </w:rPr>
            </w:pPr>
            <w:r w:rsidRPr="00C954A4">
              <w:rPr>
                <w:sz w:val="24"/>
                <w:szCs w:val="24"/>
              </w:rPr>
              <w:t xml:space="preserve">Готовность </w:t>
            </w:r>
            <w:proofErr w:type="spellStart"/>
            <w:r w:rsidRPr="00C954A4">
              <w:rPr>
                <w:sz w:val="24"/>
                <w:szCs w:val="24"/>
              </w:rPr>
              <w:t>эвакоорганов</w:t>
            </w:r>
            <w:proofErr w:type="spellEnd"/>
            <w:r w:rsidRPr="00C954A4">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8</w:t>
            </w:r>
            <w:r w:rsidRPr="00C954A4">
              <w:rPr>
                <w:color w:val="000000"/>
                <w:sz w:val="24"/>
                <w:szCs w:val="24"/>
              </w:rPr>
              <w:t>:Финансирование мероприятий в области защиты населения и территорий от чрезвычайных ситуаций</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rPr>
                <w:sz w:val="24"/>
                <w:szCs w:val="24"/>
              </w:rPr>
            </w:pPr>
            <w:r w:rsidRPr="00C954A4">
              <w:rPr>
                <w:sz w:val="24"/>
                <w:szCs w:val="24"/>
              </w:rPr>
              <w:t>Объем финансирования</w:t>
            </w:r>
          </w:p>
        </w:tc>
        <w:tc>
          <w:tcPr>
            <w:tcW w:w="2268"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9</w:t>
            </w:r>
            <w:r w:rsidRPr="00C954A4">
              <w:rPr>
                <w:color w:val="000000"/>
                <w:sz w:val="24"/>
                <w:szCs w:val="24"/>
              </w:rPr>
              <w:t>:Создание резервов финансовых и материальных ресурсов для ликвидации чрезвычайных ситуаций</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9"/>
              <w:rPr>
                <w:b/>
                <w:bCs/>
                <w:sz w:val="24"/>
                <w:szCs w:val="24"/>
              </w:rPr>
            </w:pPr>
            <w:r w:rsidRPr="00C954A4">
              <w:rPr>
                <w:sz w:val="24"/>
                <w:szCs w:val="24"/>
              </w:rPr>
              <w:t>Объем финансирования</w:t>
            </w:r>
          </w:p>
        </w:tc>
        <w:tc>
          <w:tcPr>
            <w:tcW w:w="2268"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954A4" w:rsidRDefault="009B557C" w:rsidP="00256362">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10</w:t>
            </w:r>
            <w:r w:rsidRPr="00C954A4">
              <w:rPr>
                <w:color w:val="000000"/>
                <w:sz w:val="24"/>
                <w:szCs w:val="24"/>
              </w:rPr>
              <w:t>:Организация и проведение аварийно-спасательных и других неотложных работ, а также поддержание общественного порядка при их проведении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9"/>
              <w:rPr>
                <w:b/>
                <w:bCs/>
                <w:sz w:val="24"/>
                <w:szCs w:val="24"/>
              </w:rPr>
            </w:pPr>
            <w:r w:rsidRPr="006E58E3">
              <w:rPr>
                <w:sz w:val="24"/>
                <w:szCs w:val="24"/>
              </w:rPr>
              <w:t>Количество подразделений</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ind w:left="841" w:hanging="841"/>
              <w:rPr>
                <w:sz w:val="24"/>
                <w:szCs w:val="24"/>
              </w:rPr>
            </w:pPr>
            <w:r w:rsidRPr="006E58E3">
              <w:rPr>
                <w:b/>
                <w:bCs/>
                <w:sz w:val="24"/>
                <w:szCs w:val="24"/>
              </w:rPr>
              <w:lastRenderedPageBreak/>
              <w:t>Задача 11</w:t>
            </w:r>
            <w:r w:rsidRPr="006E58E3">
              <w:rPr>
                <w:sz w:val="24"/>
                <w:szCs w:val="24"/>
              </w:rPr>
              <w:t>:Обеспечение деятельности ЕДДС Камышловского городского округа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sz w:val="24"/>
                <w:szCs w:val="24"/>
              </w:rPr>
              <w:t>Качество приема, обработки и передачи информации</w:t>
            </w:r>
          </w:p>
        </w:tc>
        <w:tc>
          <w:tcPr>
            <w:tcW w:w="2268" w:type="dxa"/>
            <w:tcBorders>
              <w:top w:val="single" w:sz="4" w:space="0" w:color="auto"/>
              <w:left w:val="single" w:sz="4" w:space="0" w:color="auto"/>
              <w:bottom w:val="single" w:sz="4" w:space="0" w:color="auto"/>
              <w:right w:val="single" w:sz="4" w:space="0" w:color="auto"/>
            </w:tcBorders>
          </w:tcPr>
          <w:p w:rsidR="009B557C" w:rsidRPr="006E58E3" w:rsidRDefault="009B557C" w:rsidP="00256362">
            <w:pPr>
              <w:pStyle w:val="ConsPlusCell"/>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9B557C" w:rsidRPr="00836C4E" w:rsidRDefault="009B557C" w:rsidP="00256362">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b/>
                <w:bCs/>
                <w:i/>
                <w:iCs/>
                <w:sz w:val="24"/>
                <w:szCs w:val="24"/>
              </w:rPr>
            </w:pPr>
            <w:r w:rsidRPr="0033716D">
              <w:rPr>
                <w:b/>
                <w:bCs/>
                <w:i/>
                <w:iCs/>
                <w:sz w:val="24"/>
                <w:szCs w:val="24"/>
              </w:rPr>
              <w:t xml:space="preserve">Подпрограмма </w:t>
            </w:r>
            <w:r>
              <w:rPr>
                <w:b/>
                <w:bCs/>
                <w:i/>
                <w:iCs/>
                <w:sz w:val="24"/>
                <w:szCs w:val="24"/>
              </w:rPr>
              <w:t xml:space="preserve">11 </w:t>
            </w:r>
            <w:r w:rsidRPr="0033716D">
              <w:rPr>
                <w:b/>
                <w:bCs/>
                <w:i/>
                <w:iCs/>
                <w:sz w:val="24"/>
                <w:szCs w:val="24"/>
              </w:rPr>
              <w:t>«Информационное общество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b/>
                <w:bCs/>
                <w:sz w:val="24"/>
                <w:szCs w:val="24"/>
              </w:rPr>
              <w:t>Цель</w:t>
            </w:r>
            <w:r>
              <w:rPr>
                <w:sz w:val="24"/>
                <w:szCs w:val="24"/>
              </w:rPr>
              <w:t xml:space="preserve">: </w:t>
            </w:r>
            <w:r w:rsidRPr="0033716D">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муниципальных услуг в электронном виде</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b/>
                <w:bCs/>
                <w:sz w:val="24"/>
                <w:szCs w:val="24"/>
              </w:rPr>
              <w:t>Задача 1</w:t>
            </w:r>
            <w:r w:rsidRPr="0033716D">
              <w:rPr>
                <w:sz w:val="24"/>
                <w:szCs w:val="24"/>
              </w:rPr>
              <w:t>.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 xml:space="preserve">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 </w:t>
            </w:r>
          </w:p>
        </w:tc>
        <w:tc>
          <w:tcPr>
            <w:tcW w:w="2268"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r w:rsidRPr="0033716D">
              <w:rPr>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Доля муниципальных учреждений (образования, культуры), подключенных к единой сети передачи данных, объединяющей единый центр обработки данных и единый</w:t>
            </w:r>
            <w:r>
              <w:rPr>
                <w:sz w:val="24"/>
                <w:szCs w:val="24"/>
              </w:rPr>
              <w:t xml:space="preserve"> </w:t>
            </w:r>
            <w:r w:rsidRPr="0033716D">
              <w:rPr>
                <w:sz w:val="24"/>
                <w:szCs w:val="24"/>
              </w:rPr>
              <w:t xml:space="preserve">телекоммуникационный центр Правительства Свердловской области </w:t>
            </w:r>
          </w:p>
        </w:tc>
        <w:tc>
          <w:tcPr>
            <w:tcW w:w="2268"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r w:rsidRPr="0033716D">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33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36</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40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43</w:t>
            </w:r>
          </w:p>
        </w:tc>
        <w:tc>
          <w:tcPr>
            <w:tcW w:w="992"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46</w:t>
            </w:r>
          </w:p>
        </w:tc>
        <w:tc>
          <w:tcPr>
            <w:tcW w:w="1134"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b/>
                <w:bCs/>
                <w:sz w:val="24"/>
                <w:szCs w:val="24"/>
              </w:rPr>
              <w:t>Задача 2</w:t>
            </w:r>
            <w:r w:rsidRPr="0033716D">
              <w:rPr>
                <w:sz w:val="24"/>
                <w:szCs w:val="24"/>
              </w:rPr>
              <w:t xml:space="preserve">. Создание программно-технологической инфраструктуры для предоставления муниципальных услуг в электронном виде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Доля (количество)</w:t>
            </w:r>
            <w:r>
              <w:rPr>
                <w:sz w:val="24"/>
                <w:szCs w:val="24"/>
              </w:rPr>
              <w:t xml:space="preserve"> </w:t>
            </w:r>
            <w:r w:rsidRPr="0033716D">
              <w:rPr>
                <w:sz w:val="24"/>
                <w:szCs w:val="24"/>
              </w:rPr>
              <w:t xml:space="preserve">муниципальных услуг, </w:t>
            </w:r>
            <w:r w:rsidRPr="0033716D">
              <w:rPr>
                <w:sz w:val="24"/>
                <w:szCs w:val="24"/>
              </w:rPr>
              <w:lastRenderedPageBreak/>
              <w:t>предоставляемых</w:t>
            </w:r>
            <w:r>
              <w:rPr>
                <w:sz w:val="24"/>
                <w:szCs w:val="24"/>
              </w:rPr>
              <w:t xml:space="preserve"> </w:t>
            </w:r>
            <w:r w:rsidRPr="0033716D">
              <w:rPr>
                <w:sz w:val="24"/>
                <w:szCs w:val="24"/>
              </w:rPr>
              <w:t xml:space="preserve">органами муниципального самоуправления Камышловского городского округа в электронном виде </w:t>
            </w:r>
          </w:p>
        </w:tc>
        <w:tc>
          <w:tcPr>
            <w:tcW w:w="2268"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r w:rsidRPr="0033716D">
              <w:rPr>
                <w:sz w:val="24"/>
                <w:szCs w:val="24"/>
              </w:rPr>
              <w:lastRenderedPageBreak/>
              <w:t>% (единиц)</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25</w:t>
            </w:r>
            <w:r w:rsidRPr="0033716D">
              <w:rPr>
                <w:sz w:val="24"/>
                <w:szCs w:val="24"/>
              </w:rPr>
              <w:t>,</w:t>
            </w:r>
            <w:r w:rsidRPr="0033716D">
              <w:rPr>
                <w:sz w:val="24"/>
                <w:szCs w:val="24"/>
                <w:lang w:val="en-US"/>
              </w:rPr>
              <w:t>8</w:t>
            </w:r>
          </w:p>
          <w:p w:rsidR="009B557C" w:rsidRPr="0033716D" w:rsidRDefault="009B557C" w:rsidP="00256362">
            <w:pPr>
              <w:pStyle w:val="ConsPlusCell"/>
              <w:rPr>
                <w:sz w:val="24"/>
                <w:szCs w:val="24"/>
                <w:lang w:val="en-US"/>
              </w:rPr>
            </w:pPr>
            <w:r w:rsidRPr="0033716D">
              <w:rPr>
                <w:sz w:val="24"/>
                <w:szCs w:val="24"/>
                <w:lang w:val="en-US"/>
              </w:rPr>
              <w:t>(17)</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45</w:t>
            </w:r>
            <w:r w:rsidRPr="0033716D">
              <w:rPr>
                <w:sz w:val="24"/>
                <w:szCs w:val="24"/>
              </w:rPr>
              <w:t>,</w:t>
            </w:r>
            <w:r w:rsidRPr="0033716D">
              <w:rPr>
                <w:sz w:val="24"/>
                <w:szCs w:val="24"/>
                <w:lang w:val="en-US"/>
              </w:rPr>
              <w:t>5</w:t>
            </w:r>
          </w:p>
          <w:p w:rsidR="009B557C" w:rsidRPr="0033716D" w:rsidRDefault="009B557C" w:rsidP="00256362">
            <w:pPr>
              <w:pStyle w:val="ConsPlusCell"/>
              <w:rPr>
                <w:sz w:val="24"/>
                <w:szCs w:val="24"/>
                <w:lang w:val="en-US"/>
              </w:rPr>
            </w:pPr>
            <w:r w:rsidRPr="0033716D">
              <w:rPr>
                <w:sz w:val="24"/>
                <w:szCs w:val="24"/>
                <w:lang w:val="en-US"/>
              </w:rPr>
              <w:t>(30)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lang w:val="en-US"/>
              </w:rPr>
            </w:pPr>
            <w:r w:rsidRPr="0033716D">
              <w:rPr>
                <w:sz w:val="24"/>
                <w:szCs w:val="24"/>
                <w:lang w:val="en-US"/>
              </w:rPr>
              <w:t>60</w:t>
            </w:r>
            <w:r w:rsidRPr="0033716D">
              <w:rPr>
                <w:sz w:val="24"/>
                <w:szCs w:val="24"/>
              </w:rPr>
              <w:t>,</w:t>
            </w:r>
            <w:r w:rsidRPr="0033716D">
              <w:rPr>
                <w:sz w:val="24"/>
                <w:szCs w:val="24"/>
                <w:lang w:val="en-US"/>
              </w:rPr>
              <w:t>7</w:t>
            </w:r>
          </w:p>
          <w:p w:rsidR="009B557C" w:rsidRPr="0033716D" w:rsidRDefault="009B557C" w:rsidP="00256362">
            <w:pPr>
              <w:pStyle w:val="ConsPlusCell"/>
              <w:rPr>
                <w:sz w:val="24"/>
                <w:szCs w:val="24"/>
              </w:rPr>
            </w:pPr>
            <w:r w:rsidRPr="0033716D">
              <w:rPr>
                <w:sz w:val="24"/>
                <w:szCs w:val="24"/>
              </w:rPr>
              <w:t>(40)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75,8</w:t>
            </w:r>
          </w:p>
          <w:p w:rsidR="009B557C" w:rsidRPr="0033716D" w:rsidRDefault="009B557C" w:rsidP="00256362">
            <w:pPr>
              <w:pStyle w:val="ConsPlusCell"/>
              <w:rPr>
                <w:sz w:val="24"/>
                <w:szCs w:val="24"/>
              </w:rPr>
            </w:pPr>
            <w:r w:rsidRPr="0033716D">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83,4</w:t>
            </w:r>
          </w:p>
          <w:p w:rsidR="009B557C" w:rsidRPr="0033716D" w:rsidRDefault="009B557C" w:rsidP="00256362">
            <w:pPr>
              <w:pStyle w:val="ConsPlusCell"/>
              <w:rPr>
                <w:sz w:val="24"/>
                <w:szCs w:val="24"/>
              </w:rPr>
            </w:pPr>
            <w:r w:rsidRPr="0033716D">
              <w:rPr>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91</w:t>
            </w:r>
          </w:p>
          <w:p w:rsidR="009B557C" w:rsidRPr="0033716D" w:rsidRDefault="009B557C" w:rsidP="00256362">
            <w:pPr>
              <w:pStyle w:val="ConsPlusCell"/>
              <w:rPr>
                <w:sz w:val="24"/>
                <w:szCs w:val="24"/>
              </w:rPr>
            </w:pPr>
            <w:r w:rsidRPr="0033716D">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100</w:t>
            </w:r>
          </w:p>
          <w:p w:rsidR="009B557C" w:rsidRPr="0033716D" w:rsidRDefault="009B557C" w:rsidP="00256362">
            <w:pPr>
              <w:pStyle w:val="ConsPlusCell"/>
              <w:rPr>
                <w:sz w:val="24"/>
                <w:szCs w:val="24"/>
              </w:rPr>
            </w:pPr>
            <w:r w:rsidRPr="0033716D">
              <w:rPr>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Количество центров общественного доступа к получению</w:t>
            </w:r>
            <w:r>
              <w:rPr>
                <w:sz w:val="24"/>
                <w:szCs w:val="24"/>
              </w:rPr>
              <w:t xml:space="preserve"> </w:t>
            </w:r>
            <w:r w:rsidRPr="0033716D">
              <w:rPr>
                <w:sz w:val="24"/>
                <w:szCs w:val="24"/>
              </w:rPr>
              <w:t xml:space="preserve">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w:t>
            </w:r>
            <w:proofErr w:type="spellStart"/>
            <w:r w:rsidRPr="0033716D">
              <w:rPr>
                <w:sz w:val="24"/>
                <w:szCs w:val="24"/>
              </w:rPr>
              <w:t>инфоматов</w:t>
            </w:r>
            <w:proofErr w:type="spellEnd"/>
            <w:r w:rsidRPr="0033716D">
              <w:rPr>
                <w:sz w:val="24"/>
                <w:szCs w:val="24"/>
              </w:rPr>
              <w:t xml:space="preserve"> и банкоматов</w:t>
            </w:r>
          </w:p>
        </w:tc>
        <w:tc>
          <w:tcPr>
            <w:tcW w:w="2268"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r w:rsidRPr="0033716D">
              <w:rPr>
                <w:sz w:val="24"/>
                <w:szCs w:val="24"/>
              </w:rPr>
              <w:t>единиц</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Доля населения</w:t>
            </w:r>
            <w:r>
              <w:rPr>
                <w:sz w:val="24"/>
                <w:szCs w:val="24"/>
              </w:rPr>
              <w:t xml:space="preserve"> </w:t>
            </w:r>
            <w:r w:rsidRPr="0033716D">
              <w:rPr>
                <w:sz w:val="24"/>
                <w:szCs w:val="24"/>
              </w:rPr>
              <w:t>Камышловского городского округа, получающего</w:t>
            </w:r>
            <w:r>
              <w:rPr>
                <w:sz w:val="24"/>
                <w:szCs w:val="24"/>
              </w:rPr>
              <w:t xml:space="preserve"> </w:t>
            </w:r>
            <w:r w:rsidRPr="0033716D">
              <w:rPr>
                <w:sz w:val="24"/>
                <w:szCs w:val="24"/>
              </w:rPr>
              <w:t xml:space="preserve">муниципальные услуги посредством универсальной электронной карты </w:t>
            </w:r>
          </w:p>
        </w:tc>
        <w:tc>
          <w:tcPr>
            <w:tcW w:w="2268"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jc w:val="center"/>
              <w:rPr>
                <w:sz w:val="24"/>
                <w:szCs w:val="24"/>
              </w:rPr>
            </w:pPr>
            <w:r w:rsidRPr="0033716D">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50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9B557C" w:rsidRPr="0033716D" w:rsidRDefault="009B557C" w:rsidP="00256362">
            <w:pPr>
              <w:pStyle w:val="ConsPlusCell"/>
              <w:rPr>
                <w:sz w:val="24"/>
                <w:szCs w:val="24"/>
              </w:rPr>
            </w:pPr>
            <w:r w:rsidRPr="0033716D">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187BEA" w:rsidRDefault="009B557C" w:rsidP="00256362">
            <w:pPr>
              <w:jc w:val="center"/>
              <w:rPr>
                <w:b/>
                <w:bCs/>
                <w:i/>
                <w:iCs/>
                <w:color w:val="000000"/>
                <w:sz w:val="24"/>
                <w:szCs w:val="24"/>
              </w:rPr>
            </w:pPr>
            <w:r w:rsidRPr="00187BEA">
              <w:rPr>
                <w:b/>
                <w:bCs/>
                <w:i/>
                <w:iCs/>
                <w:color w:val="000000"/>
                <w:sz w:val="24"/>
                <w:szCs w:val="24"/>
              </w:rPr>
              <w:t xml:space="preserve">Подпрограмма </w:t>
            </w:r>
            <w:r>
              <w:rPr>
                <w:b/>
                <w:bCs/>
                <w:i/>
                <w:iCs/>
                <w:color w:val="000000"/>
                <w:sz w:val="24"/>
                <w:szCs w:val="24"/>
              </w:rPr>
              <w:t xml:space="preserve">12 </w:t>
            </w:r>
            <w:r w:rsidRPr="00187BEA">
              <w:rPr>
                <w:b/>
                <w:bCs/>
                <w:i/>
                <w:iCs/>
                <w:color w:val="000000"/>
                <w:sz w:val="24"/>
                <w:szCs w:val="24"/>
              </w:rPr>
              <w:t>«Энергосбережение и повышение энергетической эффективности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187BEA" w:rsidRDefault="009B557C" w:rsidP="00256362">
            <w:pPr>
              <w:jc w:val="both"/>
              <w:rPr>
                <w:color w:val="000000"/>
                <w:sz w:val="24"/>
                <w:szCs w:val="24"/>
              </w:rPr>
            </w:pPr>
            <w:r w:rsidRPr="00D143F4">
              <w:rPr>
                <w:b/>
                <w:bCs/>
                <w:color w:val="000000"/>
                <w:sz w:val="24"/>
                <w:szCs w:val="24"/>
              </w:rPr>
              <w:t>Ц</w:t>
            </w:r>
            <w:r w:rsidRPr="00187BEA">
              <w:rPr>
                <w:b/>
                <w:bCs/>
                <w:color w:val="000000"/>
                <w:sz w:val="24"/>
                <w:szCs w:val="24"/>
              </w:rPr>
              <w:t>ель</w:t>
            </w:r>
            <w:r>
              <w:rPr>
                <w:color w:val="000000"/>
                <w:sz w:val="24"/>
                <w:szCs w:val="24"/>
              </w:rPr>
              <w:t>: А</w:t>
            </w:r>
            <w:r w:rsidRPr="00187BEA">
              <w:rPr>
                <w:color w:val="000000"/>
                <w:sz w:val="24"/>
                <w:szCs w:val="24"/>
              </w:rPr>
              <w:t xml:space="preserve">ктивизация в </w:t>
            </w:r>
            <w:proofErr w:type="spellStart"/>
            <w:r w:rsidRPr="00187BEA">
              <w:rPr>
                <w:color w:val="000000"/>
                <w:sz w:val="24"/>
                <w:szCs w:val="24"/>
              </w:rPr>
              <w:t>Камышловском</w:t>
            </w:r>
            <w:proofErr w:type="spellEnd"/>
            <w:r w:rsidRPr="00187BEA">
              <w:rPr>
                <w:color w:val="000000"/>
                <w:sz w:val="24"/>
                <w:szCs w:val="24"/>
              </w:rPr>
              <w:t xml:space="preserve"> городском округе практических действий и расширение набора инструментов политики энергосбережения, способных обеспечить повышение </w:t>
            </w:r>
            <w:proofErr w:type="spellStart"/>
            <w:r w:rsidRPr="00187BEA">
              <w:rPr>
                <w:color w:val="000000"/>
                <w:sz w:val="24"/>
                <w:szCs w:val="24"/>
              </w:rPr>
              <w:t>энергоэффективности</w:t>
            </w:r>
            <w:proofErr w:type="spellEnd"/>
            <w:r w:rsidRPr="00187BEA">
              <w:rPr>
                <w:color w:val="000000"/>
                <w:sz w:val="24"/>
                <w:szCs w:val="24"/>
              </w:rPr>
              <w:t xml:space="preserve"> экономики муниципального образования, снижения удельного энергопотребления в бюджетных организациях, жилищно-коммунальном хозяйстве, на транспорте и в сфере услуг</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r w:rsidRPr="000273F7">
              <w:rPr>
                <w:b/>
                <w:bCs/>
                <w:sz w:val="24"/>
                <w:szCs w:val="24"/>
              </w:rPr>
              <w:t>Задача</w:t>
            </w:r>
            <w:r>
              <w:rPr>
                <w:color w:val="000000"/>
              </w:rPr>
              <w:t xml:space="preserve">: </w:t>
            </w:r>
            <w:r w:rsidRPr="00187BEA">
              <w:rPr>
                <w:color w:val="000000"/>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О</w:t>
            </w:r>
            <w:r>
              <w:rPr>
                <w:color w:val="000000"/>
                <w:sz w:val="24"/>
                <w:szCs w:val="24"/>
              </w:rPr>
              <w:t>с</w:t>
            </w:r>
            <w:r w:rsidRPr="00187BEA">
              <w:rPr>
                <w:color w:val="000000"/>
                <w:sz w:val="24"/>
                <w:szCs w:val="24"/>
              </w:rPr>
              <w:t xml:space="preserve">нащенность приборами </w:t>
            </w:r>
            <w:r w:rsidRPr="00187BEA">
              <w:rPr>
                <w:color w:val="000000"/>
                <w:sz w:val="24"/>
                <w:szCs w:val="24"/>
              </w:rPr>
              <w:lastRenderedPageBreak/>
              <w:t>учета электрической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proofErr w:type="spellStart"/>
            <w:proofErr w:type="gramStart"/>
            <w:r w:rsidRPr="00187BEA">
              <w:rPr>
                <w:color w:val="000000"/>
                <w:sz w:val="24"/>
                <w:szCs w:val="24"/>
              </w:rPr>
              <w:lastRenderedPageBreak/>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187BEA" w:rsidRDefault="009B557C" w:rsidP="00256362">
            <w:pPr>
              <w:rPr>
                <w:color w:val="000000"/>
                <w:sz w:val="24"/>
                <w:szCs w:val="24"/>
              </w:rPr>
            </w:pPr>
            <w:r w:rsidRPr="00187BEA">
              <w:rPr>
                <w:color w:val="000000"/>
                <w:sz w:val="24"/>
                <w:szCs w:val="24"/>
              </w:rPr>
              <w:t>Доля оснащенности приборами учета электрической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 xml:space="preserve">Оснащенность </w:t>
            </w:r>
            <w:proofErr w:type="spellStart"/>
            <w:r w:rsidRPr="00187BEA">
              <w:rPr>
                <w:color w:val="000000"/>
                <w:sz w:val="24"/>
                <w:szCs w:val="24"/>
              </w:rPr>
              <w:t>общедомовыми</w:t>
            </w:r>
            <w:proofErr w:type="spellEnd"/>
            <w:r w:rsidRPr="00187BEA">
              <w:rPr>
                <w:color w:val="000000"/>
                <w:sz w:val="24"/>
                <w:szCs w:val="24"/>
              </w:rPr>
              <w:t xml:space="preserve"> приборами учета электрической энергии, многоквартирных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proofErr w:type="spellStart"/>
            <w:proofErr w:type="gramStart"/>
            <w:r w:rsidRPr="00187BEA">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итого - 140 приборов</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jc w:val="both"/>
              <w:rPr>
                <w:color w:val="000000"/>
                <w:sz w:val="24"/>
                <w:szCs w:val="24"/>
              </w:rPr>
            </w:pPr>
            <w:r w:rsidRPr="00187BEA">
              <w:rPr>
                <w:color w:val="000000"/>
                <w:sz w:val="24"/>
                <w:szCs w:val="24"/>
              </w:rPr>
              <w:t xml:space="preserve">Доля оснащенности </w:t>
            </w:r>
            <w:proofErr w:type="spellStart"/>
            <w:r w:rsidRPr="00187BEA">
              <w:rPr>
                <w:color w:val="000000"/>
                <w:sz w:val="24"/>
                <w:szCs w:val="24"/>
              </w:rPr>
              <w:t>общедомовыми</w:t>
            </w:r>
            <w:proofErr w:type="spellEnd"/>
            <w:r w:rsidRPr="00187BEA">
              <w:rPr>
                <w:color w:val="000000"/>
                <w:sz w:val="24"/>
                <w:szCs w:val="24"/>
              </w:rPr>
              <w:t xml:space="preserve"> приборами учета электрической энергии, многоквартирных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14,3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28,6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42,6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57,4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71,4</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85,7</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xml:space="preserve">от количества </w:t>
            </w:r>
            <w:proofErr w:type="gramStart"/>
            <w:r w:rsidRPr="00187BEA">
              <w:rPr>
                <w:color w:val="000000"/>
                <w:sz w:val="24"/>
                <w:szCs w:val="24"/>
              </w:rPr>
              <w:t>домов</w:t>
            </w:r>
            <w:proofErr w:type="gramEnd"/>
            <w:r w:rsidRPr="00187BEA">
              <w:rPr>
                <w:color w:val="000000"/>
                <w:sz w:val="24"/>
                <w:szCs w:val="24"/>
              </w:rPr>
              <w:t xml:space="preserve"> где необходимо установить ОПУ (140 домов)</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Оснащенность приборами учета холодного водоснабжения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proofErr w:type="spellStart"/>
            <w:proofErr w:type="gramStart"/>
            <w:r w:rsidRPr="00187BEA">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88</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итого - 264 прибора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Доля оснащенности приборами учета холодного водоснабжения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33,3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66,7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xml:space="preserve">от количества </w:t>
            </w:r>
            <w:proofErr w:type="gramStart"/>
            <w:r w:rsidRPr="00187BEA">
              <w:rPr>
                <w:color w:val="000000"/>
                <w:sz w:val="24"/>
                <w:szCs w:val="24"/>
              </w:rPr>
              <w:t>домов</w:t>
            </w:r>
            <w:proofErr w:type="gramEnd"/>
            <w:r w:rsidRPr="00187BEA">
              <w:rPr>
                <w:color w:val="000000"/>
                <w:sz w:val="24"/>
                <w:szCs w:val="24"/>
              </w:rPr>
              <w:t xml:space="preserve"> где необходимо установить ОПУ (264 дома)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Оснащенность</w:t>
            </w:r>
            <w:r>
              <w:rPr>
                <w:color w:val="000000"/>
                <w:sz w:val="24"/>
                <w:szCs w:val="24"/>
              </w:rPr>
              <w:t xml:space="preserve"> </w:t>
            </w:r>
            <w:r w:rsidRPr="00187BEA">
              <w:rPr>
                <w:color w:val="000000"/>
                <w:sz w:val="24"/>
                <w:szCs w:val="24"/>
              </w:rPr>
              <w:t>приборами учета тепловой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proofErr w:type="spellStart"/>
            <w:proofErr w:type="gramStart"/>
            <w:r w:rsidRPr="00187BEA">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итого - 160 прибора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 xml:space="preserve">Доля оснащенности  приборами учета  тепловой энергии бюджетных </w:t>
            </w:r>
            <w:r w:rsidRPr="00187BEA">
              <w:rPr>
                <w:color w:val="000000"/>
                <w:sz w:val="24"/>
                <w:szCs w:val="24"/>
              </w:rPr>
              <w:lastRenderedPageBreak/>
              <w:t>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xml:space="preserve">от количества </w:t>
            </w:r>
            <w:proofErr w:type="gramStart"/>
            <w:r w:rsidRPr="00187BEA">
              <w:rPr>
                <w:color w:val="000000"/>
                <w:sz w:val="24"/>
                <w:szCs w:val="24"/>
              </w:rPr>
              <w:t>домов</w:t>
            </w:r>
            <w:proofErr w:type="gramEnd"/>
            <w:r w:rsidRPr="00187BEA">
              <w:rPr>
                <w:color w:val="000000"/>
                <w:sz w:val="24"/>
                <w:szCs w:val="24"/>
              </w:rPr>
              <w:t xml:space="preserve"> где необходимо </w:t>
            </w:r>
            <w:r w:rsidRPr="00187BEA">
              <w:rPr>
                <w:color w:val="000000"/>
                <w:sz w:val="24"/>
                <w:szCs w:val="24"/>
              </w:rPr>
              <w:lastRenderedPageBreak/>
              <w:t>установить ОПУ (160 домов)</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lastRenderedPageBreak/>
              <w:t>0</w:t>
            </w:r>
          </w:p>
        </w:tc>
        <w:tc>
          <w:tcPr>
            <w:tcW w:w="2977" w:type="dxa"/>
            <w:tcBorders>
              <w:top w:val="single" w:sz="4" w:space="0" w:color="auto"/>
              <w:left w:val="single" w:sz="4" w:space="0" w:color="auto"/>
              <w:bottom w:val="single" w:sz="4" w:space="0" w:color="auto"/>
              <w:right w:val="single" w:sz="4" w:space="0" w:color="auto"/>
            </w:tcBorders>
          </w:tcPr>
          <w:p w:rsidR="009B557C" w:rsidRPr="00187BEA" w:rsidRDefault="009B557C" w:rsidP="00256362">
            <w:pPr>
              <w:rPr>
                <w:color w:val="000000"/>
                <w:sz w:val="24"/>
                <w:szCs w:val="24"/>
              </w:rPr>
            </w:pPr>
            <w:r w:rsidRPr="00187BEA">
              <w:rPr>
                <w:color w:val="000000"/>
                <w:sz w:val="24"/>
                <w:szCs w:val="24"/>
              </w:rPr>
              <w:t>Снижение потребления топлива</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proofErr w:type="spellStart"/>
            <w:r w:rsidRPr="00187BEA">
              <w:rPr>
                <w:color w:val="000000"/>
                <w:sz w:val="24"/>
                <w:szCs w:val="24"/>
              </w:rPr>
              <w:t>т.у</w:t>
            </w:r>
            <w:proofErr w:type="gramStart"/>
            <w:r w:rsidRPr="00187BEA">
              <w:rPr>
                <w:color w:val="000000"/>
                <w:sz w:val="24"/>
                <w:szCs w:val="24"/>
              </w:rPr>
              <w:t>.т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340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553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830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830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830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830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187BEA" w:rsidRDefault="009B557C" w:rsidP="00256362">
            <w:pPr>
              <w:jc w:val="center"/>
              <w:rPr>
                <w:color w:val="000000"/>
                <w:sz w:val="24"/>
                <w:szCs w:val="24"/>
              </w:rPr>
            </w:pPr>
            <w:r w:rsidRPr="00187BEA">
              <w:rPr>
                <w:color w:val="000000"/>
                <w:sz w:val="24"/>
                <w:szCs w:val="24"/>
              </w:rPr>
              <w:t xml:space="preserve">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434301" w:rsidRDefault="009B557C" w:rsidP="00256362">
            <w:pPr>
              <w:jc w:val="center"/>
              <w:rPr>
                <w:b/>
                <w:bCs/>
                <w:i/>
                <w:iCs/>
                <w:color w:val="000000"/>
                <w:sz w:val="24"/>
                <w:szCs w:val="24"/>
              </w:rPr>
            </w:pPr>
            <w:r w:rsidRPr="00434301">
              <w:rPr>
                <w:b/>
                <w:bCs/>
                <w:i/>
                <w:iCs/>
                <w:color w:val="000000"/>
                <w:sz w:val="24"/>
                <w:szCs w:val="24"/>
              </w:rPr>
              <w:t xml:space="preserve">Подпрограмма </w:t>
            </w:r>
            <w:r>
              <w:rPr>
                <w:b/>
                <w:bCs/>
                <w:i/>
                <w:iCs/>
                <w:color w:val="000000"/>
                <w:sz w:val="24"/>
                <w:szCs w:val="24"/>
              </w:rPr>
              <w:t xml:space="preserve">13 </w:t>
            </w:r>
            <w:r w:rsidRPr="00434301">
              <w:rPr>
                <w:b/>
                <w:bCs/>
                <w:i/>
                <w:iCs/>
                <w:color w:val="000000"/>
                <w:sz w:val="24"/>
                <w:szCs w:val="24"/>
              </w:rPr>
              <w:t xml:space="preserve">«Переселение граждан из аварийного жилищного фонда с учетом необходимости развития малоэтажного жилищного строительства </w:t>
            </w:r>
            <w:r>
              <w:rPr>
                <w:b/>
                <w:bCs/>
                <w:i/>
                <w:iCs/>
                <w:color w:val="000000"/>
                <w:sz w:val="24"/>
                <w:szCs w:val="24"/>
              </w:rPr>
              <w:t>в</w:t>
            </w:r>
            <w:r w:rsidRPr="00434301">
              <w:rPr>
                <w:b/>
                <w:bCs/>
                <w:i/>
                <w:iCs/>
                <w:color w:val="000000"/>
                <w:sz w:val="24"/>
                <w:szCs w:val="24"/>
              </w:rPr>
              <w:t xml:space="preserve"> </w:t>
            </w:r>
            <w:proofErr w:type="spellStart"/>
            <w:r w:rsidRPr="00434301">
              <w:rPr>
                <w:b/>
                <w:bCs/>
                <w:i/>
                <w:iCs/>
                <w:color w:val="000000"/>
                <w:sz w:val="24"/>
                <w:szCs w:val="24"/>
              </w:rPr>
              <w:t>Камышловско</w:t>
            </w:r>
            <w:r>
              <w:rPr>
                <w:b/>
                <w:bCs/>
                <w:i/>
                <w:iCs/>
                <w:color w:val="000000"/>
                <w:sz w:val="24"/>
                <w:szCs w:val="24"/>
              </w:rPr>
              <w:t>м</w:t>
            </w:r>
            <w:proofErr w:type="spellEnd"/>
            <w:r w:rsidRPr="00434301">
              <w:rPr>
                <w:b/>
                <w:bCs/>
                <w:i/>
                <w:iCs/>
                <w:color w:val="000000"/>
                <w:sz w:val="24"/>
                <w:szCs w:val="24"/>
              </w:rPr>
              <w:t xml:space="preserve"> городско</w:t>
            </w:r>
            <w:r>
              <w:rPr>
                <w:b/>
                <w:bCs/>
                <w:i/>
                <w:iCs/>
                <w:color w:val="000000"/>
                <w:sz w:val="24"/>
                <w:szCs w:val="24"/>
              </w:rPr>
              <w:t>м</w:t>
            </w:r>
            <w:r w:rsidRPr="00434301">
              <w:rPr>
                <w:b/>
                <w:bCs/>
                <w:i/>
                <w:iCs/>
                <w:color w:val="000000"/>
                <w:sz w:val="24"/>
                <w:szCs w:val="24"/>
              </w:rPr>
              <w:t xml:space="preserve"> округ</w:t>
            </w:r>
            <w:r>
              <w:rPr>
                <w:b/>
                <w:bCs/>
                <w:i/>
                <w:iCs/>
                <w:color w:val="000000"/>
                <w:sz w:val="24"/>
                <w:szCs w:val="24"/>
              </w:rPr>
              <w:t>е</w:t>
            </w:r>
            <w:r w:rsidRPr="00434301">
              <w:rPr>
                <w:b/>
                <w:bCs/>
                <w:i/>
                <w:iCs/>
                <w:color w:val="000000"/>
                <w:sz w:val="24"/>
                <w:szCs w:val="24"/>
              </w:rPr>
              <w:t>»</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434301" w:rsidRDefault="009B557C" w:rsidP="00256362">
            <w:pPr>
              <w:jc w:val="both"/>
              <w:rPr>
                <w:color w:val="000000"/>
                <w:sz w:val="24"/>
                <w:szCs w:val="24"/>
              </w:rPr>
            </w:pPr>
            <w:r w:rsidRPr="006A2517">
              <w:rPr>
                <w:b/>
                <w:bCs/>
                <w:color w:val="000000"/>
                <w:sz w:val="24"/>
                <w:szCs w:val="24"/>
              </w:rPr>
              <w:t>Ц</w:t>
            </w:r>
            <w:r w:rsidRPr="00434301">
              <w:rPr>
                <w:b/>
                <w:bCs/>
                <w:color w:val="000000"/>
                <w:sz w:val="24"/>
                <w:szCs w:val="24"/>
              </w:rPr>
              <w:t>ель</w:t>
            </w:r>
            <w:r>
              <w:rPr>
                <w:b/>
                <w:bCs/>
                <w:color w:val="000000"/>
                <w:sz w:val="24"/>
                <w:szCs w:val="24"/>
              </w:rPr>
              <w:t xml:space="preserve">: </w:t>
            </w:r>
            <w:r w:rsidRPr="006A2517">
              <w:rPr>
                <w:color w:val="000000"/>
                <w:sz w:val="24"/>
                <w:szCs w:val="24"/>
              </w:rPr>
              <w:t>С</w:t>
            </w:r>
            <w:r w:rsidRPr="00434301">
              <w:rPr>
                <w:color w:val="000000"/>
                <w:sz w:val="24"/>
                <w:szCs w:val="24"/>
              </w:rPr>
              <w:t xml:space="preserve">оздание безопасных и благоприятных условий проживания граждан; реализация механизма </w:t>
            </w:r>
            <w:proofErr w:type="spellStart"/>
            <w:r w:rsidRPr="00434301">
              <w:rPr>
                <w:color w:val="000000"/>
                <w:sz w:val="24"/>
                <w:szCs w:val="24"/>
              </w:rPr>
              <w:t>софинансирования</w:t>
            </w:r>
            <w:proofErr w:type="spellEnd"/>
            <w:r w:rsidRPr="00434301">
              <w:rPr>
                <w:color w:val="000000"/>
                <w:sz w:val="24"/>
                <w:szCs w:val="24"/>
              </w:rPr>
              <w:t xml:space="preserve"> мероприятий по переселению граждан из аварийного жилого фонда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b/>
                <w:bCs/>
                <w:color w:val="000000"/>
                <w:sz w:val="24"/>
                <w:szCs w:val="24"/>
              </w:rPr>
              <w:t>Задача:</w:t>
            </w:r>
            <w:r w:rsidRPr="00434301">
              <w:rPr>
                <w:b/>
                <w:bCs/>
                <w:color w:val="000000"/>
                <w:sz w:val="24"/>
                <w:szCs w:val="24"/>
              </w:rPr>
              <w:t>1</w:t>
            </w:r>
            <w:r w:rsidRPr="00434301">
              <w:rPr>
                <w:color w:val="000000"/>
                <w:sz w:val="24"/>
                <w:szCs w:val="24"/>
              </w:rPr>
              <w:t>.Обеспечение 883 граждан, проживающих в аварийном жилищном фонде, благоустроенным жильем.</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434301" w:rsidRDefault="009B557C" w:rsidP="00256362">
            <w:pPr>
              <w:rPr>
                <w:color w:val="000000"/>
                <w:sz w:val="24"/>
                <w:szCs w:val="24"/>
              </w:rPr>
            </w:pPr>
            <w:r w:rsidRPr="00434301">
              <w:rPr>
                <w:color w:val="000000"/>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proofErr w:type="spellStart"/>
            <w:proofErr w:type="gramStart"/>
            <w:r w:rsidRPr="00434301">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31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57C" w:rsidRPr="00434301" w:rsidRDefault="009B557C" w:rsidP="00256362">
            <w:pPr>
              <w:rPr>
                <w:color w:val="000000"/>
                <w:sz w:val="24"/>
                <w:szCs w:val="24"/>
              </w:rPr>
            </w:pPr>
            <w:r w:rsidRPr="00434301">
              <w:rPr>
                <w:color w:val="000000"/>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55,7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75,7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от общего количества домов (70 МКД)</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b/>
                <w:bCs/>
                <w:color w:val="000000"/>
                <w:sz w:val="24"/>
                <w:szCs w:val="24"/>
              </w:rPr>
              <w:t>Задача:2</w:t>
            </w:r>
            <w:r w:rsidRPr="00434301">
              <w:rPr>
                <w:color w:val="000000"/>
                <w:sz w:val="24"/>
                <w:szCs w:val="24"/>
              </w:rPr>
              <w:t>.Улучшение внешнего облика города, развитие городской инфраструктуры, повышение инвестиционной  привлекательности города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434301" w:rsidRDefault="009B557C" w:rsidP="00256362">
            <w:pPr>
              <w:rPr>
                <w:color w:val="000000"/>
                <w:sz w:val="24"/>
                <w:szCs w:val="24"/>
              </w:rPr>
            </w:pPr>
            <w:r w:rsidRPr="00434301">
              <w:rPr>
                <w:color w:val="000000"/>
                <w:sz w:val="24"/>
                <w:szCs w:val="24"/>
              </w:rPr>
              <w:t>Строительство малоэтажных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proofErr w:type="spellStart"/>
            <w:proofErr w:type="gramStart"/>
            <w:r w:rsidRPr="00434301">
              <w:rPr>
                <w:color w:val="000000"/>
                <w:sz w:val="24"/>
                <w:szCs w:val="24"/>
              </w:rPr>
              <w:t>шт</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434301" w:rsidRDefault="009B557C" w:rsidP="00256362">
            <w:pPr>
              <w:rPr>
                <w:color w:val="000000"/>
                <w:sz w:val="24"/>
                <w:szCs w:val="24"/>
              </w:rPr>
            </w:pPr>
            <w:r w:rsidRPr="00434301">
              <w:rPr>
                <w:color w:val="000000"/>
                <w:sz w:val="24"/>
                <w:szCs w:val="24"/>
              </w:rPr>
              <w:t>Доля построе</w:t>
            </w:r>
            <w:r>
              <w:rPr>
                <w:color w:val="000000"/>
                <w:sz w:val="24"/>
                <w:szCs w:val="24"/>
              </w:rPr>
              <w:t>н</w:t>
            </w:r>
            <w:r w:rsidRPr="00434301">
              <w:rPr>
                <w:color w:val="000000"/>
                <w:sz w:val="24"/>
                <w:szCs w:val="24"/>
              </w:rPr>
              <w:t>ных малоэтажных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13,3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73,3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B557C" w:rsidRPr="00434301" w:rsidRDefault="009B557C" w:rsidP="00256362">
            <w:pPr>
              <w:jc w:val="center"/>
              <w:rPr>
                <w:color w:val="000000"/>
                <w:sz w:val="24"/>
                <w:szCs w:val="24"/>
              </w:rPr>
            </w:pPr>
            <w:r w:rsidRPr="00434301">
              <w:rPr>
                <w:color w:val="000000"/>
                <w:sz w:val="24"/>
                <w:szCs w:val="24"/>
              </w:rPr>
              <w:t>от общего количества построенных домов (15 МКД)</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b/>
                <w:bCs/>
                <w:i/>
                <w:iCs/>
                <w:sz w:val="24"/>
                <w:szCs w:val="24"/>
              </w:rPr>
            </w:pPr>
            <w:r w:rsidRPr="006A2517">
              <w:rPr>
                <w:b/>
                <w:bCs/>
                <w:i/>
                <w:iCs/>
                <w:sz w:val="24"/>
                <w:szCs w:val="24"/>
              </w:rPr>
              <w:t xml:space="preserve">Подпрограмма </w:t>
            </w:r>
            <w:r>
              <w:rPr>
                <w:b/>
                <w:bCs/>
                <w:i/>
                <w:iCs/>
                <w:sz w:val="24"/>
                <w:szCs w:val="24"/>
              </w:rPr>
              <w:t xml:space="preserve">14 </w:t>
            </w:r>
            <w:r w:rsidRPr="006A2517">
              <w:rPr>
                <w:b/>
                <w:bCs/>
                <w:i/>
                <w:iCs/>
                <w:sz w:val="24"/>
                <w:szCs w:val="24"/>
              </w:rPr>
              <w:t>«</w:t>
            </w:r>
            <w:r>
              <w:rPr>
                <w:b/>
                <w:bCs/>
                <w:i/>
                <w:iCs/>
                <w:sz w:val="24"/>
                <w:szCs w:val="24"/>
              </w:rPr>
              <w:t>Стимулирование развития инфраструктуры Камышловского городского округа</w:t>
            </w:r>
            <w:r w:rsidRPr="006A2517">
              <w:rPr>
                <w:b/>
                <w:bCs/>
                <w:i/>
                <w:iCs/>
                <w:sz w:val="24"/>
                <w:szCs w:val="24"/>
              </w:rPr>
              <w:t>»</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b/>
                <w:bCs/>
                <w:sz w:val="24"/>
                <w:szCs w:val="24"/>
              </w:rPr>
              <w:t>Цель</w:t>
            </w:r>
            <w:r>
              <w:rPr>
                <w:sz w:val="24"/>
                <w:szCs w:val="24"/>
              </w:rPr>
              <w:t>: С</w:t>
            </w:r>
            <w:r w:rsidRPr="006A2517">
              <w:rPr>
                <w:sz w:val="24"/>
                <w:szCs w:val="24"/>
              </w:rPr>
              <w:t>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w:t>
            </w:r>
            <w:r>
              <w:rPr>
                <w:sz w:val="24"/>
                <w:szCs w:val="24"/>
              </w:rPr>
              <w:t xml:space="preserve">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b/>
                <w:bCs/>
                <w:sz w:val="24"/>
                <w:szCs w:val="24"/>
              </w:rPr>
              <w:t>Задача</w:t>
            </w:r>
            <w:r>
              <w:rPr>
                <w:b/>
                <w:bCs/>
                <w:sz w:val="24"/>
                <w:szCs w:val="24"/>
              </w:rPr>
              <w:t>:</w:t>
            </w:r>
            <w:r w:rsidRPr="006A2517">
              <w:rPr>
                <w:b/>
                <w:bCs/>
                <w:sz w:val="24"/>
                <w:szCs w:val="24"/>
              </w:rPr>
              <w:t>1</w:t>
            </w:r>
            <w:r w:rsidRPr="006A2517">
              <w:rPr>
                <w:sz w:val="24"/>
                <w:szCs w:val="24"/>
              </w:rPr>
              <w:t>.Подготовка документации по планировке территории, в целях создания условий для развития капитального строительства, в т.ч. жилищного</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sz w:val="24"/>
                <w:szCs w:val="24"/>
              </w:rPr>
              <w:t xml:space="preserve">Включение в </w:t>
            </w:r>
            <w:r>
              <w:rPr>
                <w:sz w:val="24"/>
                <w:szCs w:val="24"/>
              </w:rPr>
              <w:t>границы</w:t>
            </w:r>
            <w:r w:rsidRPr="006A2517">
              <w:rPr>
                <w:sz w:val="24"/>
                <w:szCs w:val="24"/>
              </w:rPr>
              <w:t xml:space="preserve"> Камышловского </w:t>
            </w:r>
            <w:r w:rsidRPr="006A2517">
              <w:rPr>
                <w:sz w:val="24"/>
                <w:szCs w:val="24"/>
              </w:rPr>
              <w:lastRenderedPageBreak/>
              <w:t xml:space="preserve">городского округа </w:t>
            </w:r>
            <w:r>
              <w:rPr>
                <w:sz w:val="24"/>
                <w:szCs w:val="24"/>
              </w:rPr>
              <w:t xml:space="preserve">дополнительные </w:t>
            </w:r>
            <w:r w:rsidRPr="006A2517">
              <w:rPr>
                <w:sz w:val="24"/>
                <w:szCs w:val="24"/>
              </w:rPr>
              <w:t>земельные участки сельскохозяйственного назначения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lastRenderedPageBreak/>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lang w:val="en-US"/>
              </w:rPr>
            </w:pPr>
            <w:r w:rsidRPr="006A2517">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sz w:val="24"/>
                <w:szCs w:val="24"/>
              </w:rPr>
              <w:t>Площадь территорий,</w:t>
            </w:r>
            <w:r>
              <w:rPr>
                <w:sz w:val="24"/>
                <w:szCs w:val="24"/>
              </w:rPr>
              <w:t xml:space="preserve"> предназначенных для развития жилищного строительства, на </w:t>
            </w:r>
            <w:r w:rsidRPr="006A2517">
              <w:rPr>
                <w:sz w:val="24"/>
                <w:szCs w:val="24"/>
              </w:rPr>
              <w:t xml:space="preserve">которых </w:t>
            </w:r>
          </w:p>
          <w:p w:rsidR="009B557C" w:rsidRPr="006A2517" w:rsidRDefault="009B557C" w:rsidP="00256362">
            <w:pPr>
              <w:pStyle w:val="ConsPlusCell"/>
              <w:rPr>
                <w:sz w:val="24"/>
                <w:szCs w:val="24"/>
              </w:rPr>
            </w:pPr>
            <w:r w:rsidRPr="006A2517">
              <w:rPr>
                <w:sz w:val="24"/>
                <w:szCs w:val="24"/>
              </w:rPr>
              <w:t>разработаны проекты планиров</w:t>
            </w:r>
            <w:r>
              <w:rPr>
                <w:sz w:val="24"/>
                <w:szCs w:val="24"/>
              </w:rPr>
              <w:t>ки</w:t>
            </w:r>
          </w:p>
        </w:tc>
        <w:tc>
          <w:tcPr>
            <w:tcW w:w="2268"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га</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13</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17</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6A2517">
              <w:rPr>
                <w:sz w:val="24"/>
                <w:szCs w:val="24"/>
              </w:rPr>
              <w:t xml:space="preserve">Площадь введенного жилья </w:t>
            </w:r>
          </w:p>
        </w:tc>
        <w:tc>
          <w:tcPr>
            <w:tcW w:w="2268"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кв.м.</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6000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6500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6800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7000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7100</w:t>
            </w:r>
          </w:p>
        </w:tc>
        <w:tc>
          <w:tcPr>
            <w:tcW w:w="992"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7300</w:t>
            </w:r>
          </w:p>
        </w:tc>
        <w:tc>
          <w:tcPr>
            <w:tcW w:w="1134"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7500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974421">
              <w:rPr>
                <w:b/>
                <w:bCs/>
                <w:sz w:val="24"/>
                <w:szCs w:val="24"/>
              </w:rPr>
              <w:t>Задача</w:t>
            </w:r>
            <w:r>
              <w:rPr>
                <w:b/>
                <w:bCs/>
                <w:sz w:val="24"/>
                <w:szCs w:val="24"/>
              </w:rPr>
              <w:t>:</w:t>
            </w:r>
            <w:r w:rsidRPr="00974421">
              <w:rPr>
                <w:b/>
                <w:bCs/>
                <w:sz w:val="24"/>
                <w:szCs w:val="24"/>
              </w:rPr>
              <w:t>2</w:t>
            </w:r>
            <w:r w:rsidRPr="006A2517">
              <w:rPr>
                <w:sz w:val="24"/>
                <w:szCs w:val="24"/>
              </w:rPr>
              <w:t>. Разработка информационной системы градостроительной деятельности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rPr>
                <w:color w:val="000000"/>
                <w:spacing w:val="-2"/>
                <w:sz w:val="24"/>
                <w:szCs w:val="24"/>
              </w:rPr>
            </w:pPr>
            <w:r w:rsidRPr="006A2517">
              <w:rPr>
                <w:color w:val="000000"/>
                <w:spacing w:val="-2"/>
                <w:sz w:val="24"/>
                <w:szCs w:val="24"/>
              </w:rPr>
              <w:t xml:space="preserve">Внедрение </w:t>
            </w:r>
            <w:proofErr w:type="gramStart"/>
            <w:r w:rsidRPr="006A2517">
              <w:rPr>
                <w:color w:val="000000"/>
                <w:spacing w:val="-2"/>
                <w:sz w:val="24"/>
                <w:szCs w:val="24"/>
              </w:rPr>
              <w:t>информационной</w:t>
            </w:r>
            <w:proofErr w:type="gramEnd"/>
          </w:p>
          <w:p w:rsidR="009B557C" w:rsidRPr="006A2517" w:rsidRDefault="009B557C" w:rsidP="00256362">
            <w:pPr>
              <w:ind w:right="-98"/>
              <w:rPr>
                <w:sz w:val="24"/>
                <w:szCs w:val="24"/>
              </w:rPr>
            </w:pPr>
            <w:r w:rsidRPr="006A2517">
              <w:rPr>
                <w:color w:val="000000"/>
                <w:spacing w:val="-2"/>
                <w:sz w:val="24"/>
                <w:szCs w:val="24"/>
              </w:rPr>
              <w:t>системы обеспечения градостроительной деятельности</w:t>
            </w:r>
            <w:r w:rsidRPr="006A2517">
              <w:rPr>
                <w:sz w:val="24"/>
                <w:szCs w:val="24"/>
              </w:rPr>
              <w:t xml:space="preserve"> </w:t>
            </w:r>
            <w:proofErr w:type="gramStart"/>
            <w:r w:rsidRPr="006A2517">
              <w:rPr>
                <w:sz w:val="24"/>
                <w:szCs w:val="24"/>
              </w:rPr>
              <w:t>с</w:t>
            </w:r>
            <w:proofErr w:type="gramEnd"/>
            <w:r w:rsidRPr="006A2517">
              <w:rPr>
                <w:sz w:val="24"/>
                <w:szCs w:val="24"/>
              </w:rPr>
              <w:t xml:space="preserve"> </w:t>
            </w:r>
          </w:p>
          <w:p w:rsidR="009B557C" w:rsidRPr="006A2517" w:rsidRDefault="009B557C" w:rsidP="00256362">
            <w:pPr>
              <w:ind w:right="-98"/>
              <w:rPr>
                <w:sz w:val="24"/>
                <w:szCs w:val="24"/>
              </w:rPr>
            </w:pPr>
            <w:r w:rsidRPr="006A2517">
              <w:rPr>
                <w:sz w:val="24"/>
                <w:szCs w:val="24"/>
              </w:rPr>
              <w:t xml:space="preserve">приобретением и установкой </w:t>
            </w:r>
          </w:p>
          <w:p w:rsidR="009B557C" w:rsidRPr="006A2517" w:rsidRDefault="009B557C" w:rsidP="00256362">
            <w:pPr>
              <w:ind w:right="-260"/>
              <w:rPr>
                <w:sz w:val="24"/>
                <w:szCs w:val="24"/>
              </w:rPr>
            </w:pPr>
            <w:r w:rsidRPr="006A2517">
              <w:rPr>
                <w:sz w:val="24"/>
                <w:szCs w:val="24"/>
              </w:rPr>
              <w:t xml:space="preserve">соответственного  программного </w:t>
            </w:r>
          </w:p>
          <w:p w:rsidR="009B557C" w:rsidRPr="006A2517" w:rsidRDefault="009B557C" w:rsidP="00256362">
            <w:pPr>
              <w:ind w:right="-260"/>
              <w:rPr>
                <w:sz w:val="24"/>
                <w:szCs w:val="24"/>
              </w:rPr>
            </w:pPr>
            <w:r w:rsidRPr="006A2517">
              <w:rPr>
                <w:sz w:val="24"/>
                <w:szCs w:val="24"/>
              </w:rPr>
              <w:t>обеспечения и оборудования</w:t>
            </w:r>
          </w:p>
        </w:tc>
        <w:tc>
          <w:tcPr>
            <w:tcW w:w="2268"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55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rPr>
                <w:sz w:val="24"/>
                <w:szCs w:val="24"/>
              </w:rPr>
            </w:pPr>
            <w:r w:rsidRPr="00974421">
              <w:rPr>
                <w:b/>
                <w:bCs/>
                <w:sz w:val="24"/>
                <w:szCs w:val="24"/>
              </w:rPr>
              <w:t>Задача</w:t>
            </w:r>
            <w:r>
              <w:rPr>
                <w:b/>
                <w:bCs/>
                <w:sz w:val="24"/>
                <w:szCs w:val="24"/>
              </w:rPr>
              <w:t>:</w:t>
            </w:r>
            <w:r w:rsidRPr="00974421">
              <w:rPr>
                <w:b/>
                <w:bCs/>
                <w:sz w:val="24"/>
                <w:szCs w:val="24"/>
              </w:rPr>
              <w:t>3</w:t>
            </w:r>
            <w:r w:rsidRPr="006A2517">
              <w:rPr>
                <w:sz w:val="24"/>
                <w:szCs w:val="24"/>
              </w:rPr>
              <w:t>. Разработка проектно-сметной документации на объекты капитального строительства</w:t>
            </w:r>
            <w:r>
              <w:rPr>
                <w:sz w:val="24"/>
                <w:szCs w:val="24"/>
              </w:rPr>
              <w:t xml:space="preserve"> (в т.ч. экспертиза сметной документации)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rPr>
                <w:color w:val="000000"/>
                <w:spacing w:val="-2"/>
                <w:sz w:val="24"/>
                <w:szCs w:val="24"/>
              </w:rPr>
            </w:pPr>
            <w:r w:rsidRPr="006A2517">
              <w:rPr>
                <w:color w:val="000000"/>
                <w:spacing w:val="-2"/>
                <w:sz w:val="24"/>
                <w:szCs w:val="24"/>
              </w:rPr>
              <w:t xml:space="preserve">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  </w:t>
            </w:r>
          </w:p>
        </w:tc>
        <w:tc>
          <w:tcPr>
            <w:tcW w:w="2268"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Pr>
                <w:sz w:val="24"/>
                <w:szCs w:val="24"/>
              </w:rPr>
              <w:t>ш</w:t>
            </w:r>
            <w:r w:rsidRPr="006A2517">
              <w:rPr>
                <w:sz w:val="24"/>
                <w:szCs w:val="24"/>
              </w:rPr>
              <w:t>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B557C" w:rsidRPr="006A2517" w:rsidRDefault="009B557C" w:rsidP="00256362">
            <w:pPr>
              <w:pStyle w:val="ConsPlusCell"/>
              <w:jc w:val="center"/>
              <w:rPr>
                <w:sz w:val="24"/>
                <w:szCs w:val="24"/>
              </w:rPr>
            </w:pPr>
            <w:r w:rsidRPr="006A2517">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A4A48" w:rsidRDefault="009B557C" w:rsidP="00256362">
            <w:pPr>
              <w:pStyle w:val="ConsTitle"/>
              <w:widowControl/>
              <w:ind w:right="0"/>
              <w:jc w:val="center"/>
              <w:rPr>
                <w:rFonts w:ascii="Times New Roman" w:hAnsi="Times New Roman" w:cs="Times New Roman"/>
                <w:b w:val="0"/>
                <w:bCs w:val="0"/>
                <w:i/>
                <w:iCs/>
                <w:sz w:val="24"/>
                <w:szCs w:val="24"/>
              </w:rPr>
            </w:pPr>
            <w:r w:rsidRPr="00CA4A48">
              <w:rPr>
                <w:rFonts w:ascii="Times New Roman" w:hAnsi="Times New Roman" w:cs="Times New Roman"/>
                <w:i/>
                <w:iCs/>
                <w:sz w:val="24"/>
                <w:szCs w:val="24"/>
              </w:rPr>
              <w:lastRenderedPageBreak/>
              <w:t>Подпрограмма</w:t>
            </w:r>
            <w:r>
              <w:rPr>
                <w:rFonts w:ascii="Times New Roman" w:hAnsi="Times New Roman" w:cs="Times New Roman"/>
                <w:i/>
                <w:iCs/>
                <w:sz w:val="24"/>
                <w:szCs w:val="24"/>
              </w:rPr>
              <w:t xml:space="preserve"> 15</w:t>
            </w:r>
            <w:r w:rsidRPr="00CA4A48">
              <w:rPr>
                <w:rFonts w:ascii="Times New Roman" w:hAnsi="Times New Roman" w:cs="Times New Roman"/>
                <w:i/>
                <w:iCs/>
                <w:sz w:val="24"/>
                <w:szCs w:val="24"/>
              </w:rPr>
              <w:t xml:space="preserve"> «Социальная поддержка отдельных категорий граждан на территории Камышловского городского округа» </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A4A48" w:rsidRDefault="009B557C" w:rsidP="00256362">
            <w:pPr>
              <w:pStyle w:val="ConsPlusCell"/>
              <w:rPr>
                <w:color w:val="000000"/>
                <w:sz w:val="24"/>
                <w:szCs w:val="24"/>
              </w:rPr>
            </w:pPr>
            <w:r w:rsidRPr="000A60C6">
              <w:rPr>
                <w:b/>
                <w:bCs/>
                <w:sz w:val="24"/>
                <w:szCs w:val="24"/>
              </w:rPr>
              <w:t>Цель</w:t>
            </w:r>
            <w:r w:rsidRPr="00CA4A48">
              <w:rPr>
                <w:sz w:val="24"/>
                <w:szCs w:val="24"/>
              </w:rPr>
              <w:t>:</w:t>
            </w:r>
            <w:r>
              <w:rPr>
                <w:sz w:val="24"/>
                <w:szCs w:val="24"/>
              </w:rPr>
              <w:t xml:space="preserve"> П</w:t>
            </w:r>
            <w:r w:rsidRPr="00CA4A48">
              <w:rPr>
                <w:sz w:val="24"/>
                <w:szCs w:val="24"/>
              </w:rPr>
              <w:t>овышение уровня и качества жизни отдельных категорий граждан путем предоставления различных мер социальной поддержки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A4A48" w:rsidRDefault="009B557C" w:rsidP="00256362">
            <w:pPr>
              <w:pStyle w:val="ConsPlusCell"/>
              <w:rPr>
                <w:color w:val="000000"/>
                <w:sz w:val="24"/>
                <w:szCs w:val="24"/>
                <w:shd w:val="clear" w:color="auto" w:fill="FFFFFF"/>
              </w:rPr>
            </w:pPr>
            <w:r w:rsidRPr="000A60C6">
              <w:rPr>
                <w:b/>
                <w:bCs/>
                <w:sz w:val="24"/>
                <w:szCs w:val="24"/>
              </w:rPr>
              <w:t>Задача</w:t>
            </w:r>
            <w:r w:rsidRPr="00CA4A48">
              <w:rPr>
                <w:sz w:val="24"/>
                <w:szCs w:val="24"/>
              </w:rPr>
              <w:t>:</w:t>
            </w:r>
            <w:r>
              <w:rPr>
                <w:sz w:val="24"/>
                <w:szCs w:val="24"/>
              </w:rPr>
              <w:t xml:space="preserve"> О</w:t>
            </w:r>
            <w:r w:rsidRPr="00D334E7">
              <w:rPr>
                <w:sz w:val="24"/>
                <w:szCs w:val="24"/>
              </w:rPr>
              <w:t>казание дополнительных мер социальной поддержки</w:t>
            </w:r>
            <w:r w:rsidRPr="00CA4A48">
              <w:rPr>
                <w:sz w:val="24"/>
                <w:szCs w:val="24"/>
              </w:rPr>
              <w:t>, стимулирующего характера</w:t>
            </w:r>
            <w:r w:rsidRPr="00D334E7">
              <w:rPr>
                <w:sz w:val="24"/>
                <w:szCs w:val="24"/>
              </w:rPr>
              <w:t xml:space="preserve"> для повышения </w:t>
            </w:r>
            <w:proofErr w:type="gramStart"/>
            <w:r w:rsidRPr="00D334E7">
              <w:rPr>
                <w:sz w:val="24"/>
                <w:szCs w:val="24"/>
              </w:rPr>
              <w:t>качества жизни гра</w:t>
            </w:r>
            <w:r w:rsidRPr="00CA4A48">
              <w:rPr>
                <w:sz w:val="24"/>
                <w:szCs w:val="24"/>
              </w:rPr>
              <w:t>ждан отдельных категорий граждан</w:t>
            </w:r>
            <w:proofErr w:type="gramEnd"/>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rPr>
                <w:color w:val="000000"/>
                <w:sz w:val="24"/>
                <w:szCs w:val="24"/>
              </w:rPr>
            </w:pPr>
            <w:r>
              <w:rPr>
                <w:sz w:val="24"/>
                <w:szCs w:val="24"/>
              </w:rPr>
              <w:t xml:space="preserve">Кол-во общественных организаций активно участвующих в деятельности администрации и жизни города </w:t>
            </w:r>
          </w:p>
        </w:tc>
        <w:tc>
          <w:tcPr>
            <w:tcW w:w="2268"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rPr>
                <w:sz w:val="24"/>
                <w:szCs w:val="24"/>
              </w:rPr>
            </w:pPr>
            <w:r w:rsidRPr="00000D38">
              <w:rPr>
                <w:sz w:val="24"/>
                <w:szCs w:val="24"/>
              </w:rPr>
              <w:t>Кол-во граждан, получивших льготу</w:t>
            </w:r>
            <w:r>
              <w:rPr>
                <w:sz w:val="24"/>
                <w:szCs w:val="24"/>
              </w:rPr>
              <w:t xml:space="preserve"> (бани)</w:t>
            </w:r>
          </w:p>
        </w:tc>
        <w:tc>
          <w:tcPr>
            <w:tcW w:w="2268"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(ед.)</w:t>
            </w:r>
          </w:p>
          <w:p w:rsidR="009B557C" w:rsidRPr="00000D38" w:rsidRDefault="009B557C" w:rsidP="00256362">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715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750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788</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827</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868</w:t>
            </w:r>
          </w:p>
        </w:tc>
        <w:tc>
          <w:tcPr>
            <w:tcW w:w="992"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911</w:t>
            </w:r>
          </w:p>
        </w:tc>
        <w:tc>
          <w:tcPr>
            <w:tcW w:w="1134"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957</w:t>
            </w:r>
          </w:p>
        </w:tc>
        <w:tc>
          <w:tcPr>
            <w:tcW w:w="1701"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rPr>
                <w:sz w:val="24"/>
                <w:szCs w:val="24"/>
              </w:rPr>
            </w:pPr>
            <w:r w:rsidRPr="00000D38">
              <w:rPr>
                <w:sz w:val="24"/>
                <w:szCs w:val="24"/>
              </w:rPr>
              <w:t>Кол-во граждан, получивших льготу</w:t>
            </w:r>
            <w:r>
              <w:rPr>
                <w:sz w:val="24"/>
                <w:szCs w:val="24"/>
              </w:rPr>
              <w:t xml:space="preserve"> (автотранспорт)</w:t>
            </w:r>
          </w:p>
        </w:tc>
        <w:tc>
          <w:tcPr>
            <w:tcW w:w="2268"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(ед.)</w:t>
            </w:r>
          </w:p>
          <w:p w:rsidR="009B557C" w:rsidRPr="00000D38" w:rsidRDefault="009B557C" w:rsidP="00256362">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jc w:val="center"/>
              <w:rPr>
                <w:sz w:val="24"/>
                <w:szCs w:val="24"/>
              </w:rPr>
            </w:pPr>
            <w:r w:rsidRPr="00000D38">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sidRPr="00000D38">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Pr>
                <w:sz w:val="24"/>
                <w:szCs w:val="24"/>
              </w:rPr>
              <w:t>Кол-во граждан, получивших вознаграждение (756)</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Pr>
                <w:sz w:val="24"/>
                <w:szCs w:val="24"/>
              </w:rPr>
              <w:t>Кол-во граждан, получивших вознаграждение (89)</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(ед.)</w:t>
            </w:r>
          </w:p>
          <w:p w:rsidR="009B557C" w:rsidRDefault="009B557C" w:rsidP="00256362">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Pr>
                <w:sz w:val="24"/>
                <w:szCs w:val="24"/>
              </w:rPr>
              <w:t xml:space="preserve">Кол-во граждан (организаций), </w:t>
            </w:r>
          </w:p>
          <w:p w:rsidR="009B557C" w:rsidRDefault="009B557C" w:rsidP="00256362">
            <w:pPr>
              <w:pStyle w:val="ConsPlusCell"/>
              <w:rPr>
                <w:sz w:val="24"/>
                <w:szCs w:val="24"/>
              </w:rPr>
            </w:pPr>
            <w:proofErr w:type="gramStart"/>
            <w:r>
              <w:rPr>
                <w:sz w:val="24"/>
                <w:szCs w:val="24"/>
              </w:rPr>
              <w:t>получивших</w:t>
            </w:r>
            <w:proofErr w:type="gramEnd"/>
            <w:r>
              <w:rPr>
                <w:sz w:val="24"/>
                <w:szCs w:val="24"/>
              </w:rPr>
              <w:t xml:space="preserve"> памятные подарки</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235</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248</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260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273</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287</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301</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316</w:t>
            </w:r>
          </w:p>
        </w:tc>
        <w:tc>
          <w:tcPr>
            <w:tcW w:w="1701"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субсидии</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sidRPr="00000D38">
              <w:rPr>
                <w:sz w:val="24"/>
                <w:szCs w:val="24"/>
              </w:rPr>
              <w:t>(</w:t>
            </w: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1179</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 xml:space="preserve">компенсаций расходов </w:t>
            </w:r>
            <w:proofErr w:type="gramStart"/>
            <w:r>
              <w:rPr>
                <w:sz w:val="24"/>
                <w:szCs w:val="24"/>
              </w:rPr>
              <w:t>СО</w:t>
            </w:r>
            <w:proofErr w:type="gramEnd"/>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3604</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компенсаций расходов РФ</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1460</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000D38" w:rsidRDefault="009B557C" w:rsidP="00256362">
            <w:pPr>
              <w:pStyle w:val="ConsPlusCell"/>
              <w:rPr>
                <w:sz w:val="24"/>
                <w:szCs w:val="24"/>
              </w:rPr>
            </w:pPr>
            <w:r>
              <w:rPr>
                <w:sz w:val="24"/>
                <w:szCs w:val="24"/>
              </w:rPr>
              <w:t>Количество граждан, получивших возмещение</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Pr>
                <w:sz w:val="24"/>
                <w:szCs w:val="24"/>
              </w:rPr>
              <w:t>Количество граждан, получивших меру социальной поддержки</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1378</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sz w:val="24"/>
                <w:szCs w:val="24"/>
              </w:rPr>
            </w:pPr>
            <w:r>
              <w:rPr>
                <w:sz w:val="24"/>
                <w:szCs w:val="24"/>
              </w:rPr>
              <w:t>Количество организаций, получивших субсидию</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jc w:val="center"/>
              <w:rPr>
                <w:b/>
                <w:bCs/>
                <w:i/>
                <w:iCs/>
                <w:sz w:val="24"/>
                <w:szCs w:val="24"/>
              </w:rPr>
            </w:pPr>
            <w:r w:rsidRPr="00CE43C3">
              <w:rPr>
                <w:b/>
                <w:bCs/>
                <w:i/>
                <w:iCs/>
                <w:sz w:val="24"/>
                <w:szCs w:val="24"/>
              </w:rPr>
              <w:t xml:space="preserve">Подпрограмма </w:t>
            </w:r>
            <w:r>
              <w:rPr>
                <w:b/>
                <w:bCs/>
                <w:i/>
                <w:iCs/>
                <w:sz w:val="24"/>
                <w:szCs w:val="24"/>
              </w:rPr>
              <w:t xml:space="preserve">16 </w:t>
            </w:r>
            <w:r w:rsidRPr="00CE43C3">
              <w:rPr>
                <w:b/>
                <w:bCs/>
                <w:i/>
                <w:iCs/>
                <w:sz w:val="24"/>
                <w:szCs w:val="24"/>
              </w:rPr>
              <w:t xml:space="preserve">«Обеспечение реализации мероприятий муниципальной программы </w:t>
            </w:r>
          </w:p>
          <w:p w:rsidR="009B557C" w:rsidRPr="00CE43C3" w:rsidRDefault="009B557C" w:rsidP="00256362">
            <w:pPr>
              <w:pStyle w:val="ConsPlusCell"/>
              <w:jc w:val="center"/>
              <w:rPr>
                <w:b/>
                <w:bCs/>
                <w:i/>
                <w:iCs/>
                <w:sz w:val="24"/>
                <w:szCs w:val="24"/>
              </w:rPr>
            </w:pPr>
            <w:r w:rsidRPr="00CE43C3">
              <w:rPr>
                <w:b/>
                <w:bCs/>
                <w:i/>
                <w:iCs/>
                <w:sz w:val="24"/>
                <w:szCs w:val="24"/>
              </w:rPr>
              <w:t>«Развитие социально-экономического комплекса Камышловского городского округа до 2020 года»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jc w:val="both"/>
              <w:rPr>
                <w:color w:val="000000"/>
                <w:sz w:val="24"/>
                <w:szCs w:val="24"/>
              </w:rPr>
            </w:pPr>
            <w:r w:rsidRPr="00CE43C3">
              <w:rPr>
                <w:b/>
                <w:bCs/>
                <w:sz w:val="24"/>
                <w:szCs w:val="24"/>
              </w:rPr>
              <w:t>Цель:</w:t>
            </w:r>
            <w:r w:rsidRPr="00CE43C3">
              <w:rPr>
                <w:sz w:val="24"/>
                <w:szCs w:val="24"/>
              </w:rPr>
              <w:t xml:space="preserve"> Обеспечение реализации мероприятий муниципальной программы «Развитие социально-экономического комплекса Камышловского</w:t>
            </w:r>
            <w:r>
              <w:rPr>
                <w:sz w:val="24"/>
                <w:szCs w:val="24"/>
              </w:rPr>
              <w:t xml:space="preserve"> городского округа до 2020 года»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rPr>
                <w:color w:val="000000"/>
                <w:sz w:val="24"/>
                <w:szCs w:val="24"/>
                <w:shd w:val="clear" w:color="auto" w:fill="FFFFFF"/>
              </w:rPr>
            </w:pPr>
            <w:r w:rsidRPr="00CE43C3">
              <w:rPr>
                <w:b/>
                <w:bCs/>
                <w:sz w:val="24"/>
                <w:szCs w:val="24"/>
              </w:rPr>
              <w:t>Задач</w:t>
            </w:r>
            <w:r>
              <w:rPr>
                <w:b/>
                <w:bCs/>
                <w:sz w:val="24"/>
                <w:szCs w:val="24"/>
              </w:rPr>
              <w:t>а 1</w:t>
            </w:r>
            <w:r w:rsidRPr="00CE43C3">
              <w:rPr>
                <w:sz w:val="24"/>
                <w:szCs w:val="24"/>
              </w:rPr>
              <w:t xml:space="preserve">: </w:t>
            </w:r>
            <w:r>
              <w:rPr>
                <w:sz w:val="24"/>
                <w:szCs w:val="24"/>
              </w:rPr>
              <w:t>О</w:t>
            </w:r>
            <w:r w:rsidRPr="00CE43C3">
              <w:rPr>
                <w:color w:val="000000"/>
                <w:sz w:val="24"/>
                <w:szCs w:val="24"/>
              </w:rPr>
              <w:t>беспечение выполнения муниципального задания</w:t>
            </w:r>
            <w:r>
              <w:rPr>
                <w:color w:val="000000"/>
                <w:sz w:val="24"/>
                <w:szCs w:val="24"/>
              </w:rPr>
              <w:t>.</w:t>
            </w:r>
            <w:r w:rsidRPr="00CE43C3">
              <w:rPr>
                <w:color w:val="000000"/>
                <w:sz w:val="24"/>
                <w:szCs w:val="24"/>
              </w:rPr>
              <w:t xml:space="preserve"> </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rPr>
                <w:color w:val="000000"/>
                <w:sz w:val="24"/>
                <w:szCs w:val="24"/>
              </w:rPr>
            </w:pPr>
            <w:r>
              <w:rPr>
                <w:color w:val="000000"/>
                <w:sz w:val="24"/>
                <w:szCs w:val="24"/>
              </w:rPr>
              <w:t>В</w:t>
            </w:r>
            <w:r w:rsidRPr="00CE43C3">
              <w:rPr>
                <w:color w:val="000000"/>
                <w:sz w:val="24"/>
                <w:szCs w:val="24"/>
              </w:rPr>
              <w:t>ыполнени</w:t>
            </w:r>
            <w:r>
              <w:rPr>
                <w:color w:val="000000"/>
                <w:sz w:val="24"/>
                <w:szCs w:val="24"/>
              </w:rPr>
              <w:t>е</w:t>
            </w:r>
            <w:r w:rsidRPr="00CE43C3">
              <w:rPr>
                <w:color w:val="000000"/>
                <w:sz w:val="24"/>
                <w:szCs w:val="24"/>
              </w:rPr>
              <w:t xml:space="preserve"> муниципального задания</w:t>
            </w:r>
          </w:p>
        </w:tc>
        <w:tc>
          <w:tcPr>
            <w:tcW w:w="2268"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rPr>
                <w:sz w:val="24"/>
                <w:szCs w:val="24"/>
              </w:rPr>
            </w:pPr>
            <w:r w:rsidRPr="00CE43C3">
              <w:rPr>
                <w:b/>
                <w:bCs/>
                <w:sz w:val="24"/>
                <w:szCs w:val="24"/>
              </w:rPr>
              <w:t>Задача 2</w:t>
            </w:r>
            <w:r>
              <w:rPr>
                <w:sz w:val="24"/>
                <w:szCs w:val="24"/>
              </w:rPr>
              <w:t>: Р</w:t>
            </w:r>
            <w:r w:rsidRPr="00CE43C3">
              <w:rPr>
                <w:sz w:val="24"/>
                <w:szCs w:val="24"/>
              </w:rPr>
              <w:t>еализация государственного полномочия по созданию административных комиссий 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rPr>
                <w:color w:val="000000"/>
                <w:sz w:val="24"/>
                <w:szCs w:val="24"/>
              </w:rPr>
            </w:pPr>
            <w:r>
              <w:rPr>
                <w:color w:val="000000"/>
                <w:sz w:val="24"/>
                <w:szCs w:val="24"/>
              </w:rPr>
              <w:t>Количество составленных протоколов</w:t>
            </w:r>
          </w:p>
        </w:tc>
        <w:tc>
          <w:tcPr>
            <w:tcW w:w="2268" w:type="dxa"/>
            <w:tcBorders>
              <w:top w:val="single" w:sz="4" w:space="0" w:color="auto"/>
              <w:left w:val="single" w:sz="4" w:space="0" w:color="auto"/>
              <w:bottom w:val="single" w:sz="4" w:space="0" w:color="auto"/>
              <w:right w:val="single" w:sz="4" w:space="0" w:color="auto"/>
            </w:tcBorders>
          </w:tcPr>
          <w:p w:rsidR="009B557C" w:rsidRPr="002C2B9E" w:rsidRDefault="009B557C" w:rsidP="00256362">
            <w:pPr>
              <w:pStyle w:val="ConsPlusCell"/>
              <w:jc w:val="center"/>
              <w:rPr>
                <w:sz w:val="24"/>
                <w:szCs w:val="24"/>
              </w:rPr>
            </w:pPr>
            <w:r>
              <w:rPr>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20</w:t>
            </w: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24</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F054D4" w:rsidRDefault="009B557C" w:rsidP="00256362">
            <w:pPr>
              <w:pStyle w:val="ConsPlusCell"/>
              <w:rPr>
                <w:b/>
                <w:sz w:val="24"/>
                <w:szCs w:val="24"/>
              </w:rPr>
            </w:pPr>
            <w:r w:rsidRPr="00F054D4">
              <w:rPr>
                <w:b/>
                <w:sz w:val="24"/>
                <w:szCs w:val="24"/>
              </w:rPr>
              <w:t>Задача 3</w:t>
            </w:r>
            <w:r w:rsidRPr="00F054D4">
              <w:rPr>
                <w:sz w:val="24"/>
                <w:szCs w:val="24"/>
              </w:rPr>
              <w:t xml:space="preserve">: </w:t>
            </w:r>
            <w:r>
              <w:rPr>
                <w:sz w:val="24"/>
                <w:szCs w:val="24"/>
              </w:rPr>
              <w:t>Реализация государственного полномочия по составлению (изменению, дополнению) списков кандидатов в присяжные заседатели судов общей юрисдикции в Российской Федерации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CE43C3"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rPr>
                <w:color w:val="000000"/>
                <w:sz w:val="24"/>
                <w:szCs w:val="24"/>
              </w:rPr>
            </w:pPr>
            <w:r>
              <w:rPr>
                <w:color w:val="000000"/>
                <w:sz w:val="24"/>
                <w:szCs w:val="24"/>
              </w:rPr>
              <w:t>Процент реализации</w:t>
            </w:r>
          </w:p>
        </w:tc>
        <w:tc>
          <w:tcPr>
            <w:tcW w:w="2268"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57C" w:rsidRDefault="009B557C" w:rsidP="00256362">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rPr>
                <w:sz w:val="24"/>
                <w:szCs w:val="24"/>
              </w:rPr>
            </w:pP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995C50" w:rsidRDefault="009B557C" w:rsidP="00256362">
            <w:pPr>
              <w:jc w:val="center"/>
              <w:rPr>
                <w:sz w:val="24"/>
                <w:szCs w:val="24"/>
              </w:rPr>
            </w:pPr>
            <w:r w:rsidRPr="00223812">
              <w:rPr>
                <w:b/>
                <w:bCs/>
                <w:i/>
                <w:iCs/>
                <w:sz w:val="24"/>
                <w:szCs w:val="24"/>
              </w:rPr>
              <w:t>Подпрограмма 17 Обеспечение деятельности по комплектованию, учету, хранению и использованию архивных документов</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b/>
                <w:bCs/>
                <w:sz w:val="24"/>
                <w:szCs w:val="24"/>
              </w:rPr>
              <w:t>Цель</w:t>
            </w:r>
            <w:r w:rsidRPr="00223812">
              <w:rPr>
                <w:sz w:val="24"/>
                <w:szCs w:val="24"/>
              </w:rPr>
              <w:t xml:space="preserve"> Развитие информационного потенциала Архивного фонда Российской Федерации на территории Камышловского городского округа </w:t>
            </w:r>
          </w:p>
          <w:p w:rsidR="009B557C" w:rsidRPr="00995C50" w:rsidRDefault="009B557C" w:rsidP="00256362">
            <w:pPr>
              <w:pStyle w:val="ConsPlusCell"/>
              <w:rPr>
                <w:sz w:val="24"/>
                <w:szCs w:val="24"/>
              </w:rPr>
            </w:pPr>
            <w:r w:rsidRPr="00223812">
              <w:rPr>
                <w:sz w:val="24"/>
                <w:szCs w:val="24"/>
              </w:rPr>
              <w:t>и повышение безопасности хранения архивных документов</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rPr>
                <w:sz w:val="24"/>
                <w:szCs w:val="24"/>
              </w:rPr>
            </w:pPr>
            <w:r w:rsidRPr="00223812">
              <w:rPr>
                <w:b/>
                <w:bCs/>
                <w:sz w:val="24"/>
                <w:szCs w:val="24"/>
              </w:rPr>
              <w:t>Задача 1</w:t>
            </w:r>
            <w:r w:rsidRPr="00223812">
              <w:rPr>
                <w:sz w:val="24"/>
                <w:szCs w:val="24"/>
              </w:rPr>
              <w:t xml:space="preserve">. </w:t>
            </w:r>
            <w:proofErr w:type="gramStart"/>
            <w:r w:rsidRPr="00223812">
              <w:rPr>
                <w:sz w:val="24"/>
                <w:szCs w:val="24"/>
              </w:rPr>
              <w:t>Обеспечение единого информационного пространства и удовлетворение потребностей в архивной информации в</w:t>
            </w:r>
            <w:r>
              <w:rPr>
                <w:sz w:val="24"/>
                <w:szCs w:val="24"/>
              </w:rPr>
              <w:t xml:space="preserve"> </w:t>
            </w:r>
            <w:proofErr w:type="spellStart"/>
            <w:r w:rsidRPr="00223812">
              <w:rPr>
                <w:sz w:val="24"/>
                <w:szCs w:val="24"/>
              </w:rPr>
              <w:t>Камышловском</w:t>
            </w:r>
            <w:proofErr w:type="spellEnd"/>
            <w:r w:rsidRPr="00223812">
              <w:rPr>
                <w:sz w:val="24"/>
                <w:szCs w:val="24"/>
              </w:rPr>
              <w:t xml:space="preserve"> городском округе</w:t>
            </w:r>
            <w:proofErr w:type="gramEnd"/>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архивных документов, включенных в электронные описи, находящихся на хранении в архиве Камышловского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ind w:right="-108"/>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ind w:right="-108"/>
              <w:rPr>
                <w:sz w:val="24"/>
                <w:szCs w:val="24"/>
              </w:rPr>
            </w:pPr>
            <w:r w:rsidRPr="00223812">
              <w:rPr>
                <w:sz w:val="24"/>
                <w:szCs w:val="24"/>
              </w:rPr>
              <w:t xml:space="preserve">Стратегия развития информационного общества </w:t>
            </w:r>
            <w:proofErr w:type="gramStart"/>
            <w:r w:rsidRPr="00223812">
              <w:rPr>
                <w:sz w:val="24"/>
                <w:szCs w:val="24"/>
              </w:rPr>
              <w:t>в</w:t>
            </w:r>
            <w:proofErr w:type="gramEnd"/>
          </w:p>
          <w:p w:rsidR="009B557C" w:rsidRPr="00223812" w:rsidRDefault="009B557C" w:rsidP="00256362">
            <w:pPr>
              <w:ind w:right="-108"/>
              <w:rPr>
                <w:sz w:val="24"/>
                <w:szCs w:val="24"/>
              </w:rPr>
            </w:pPr>
            <w:r w:rsidRPr="00223812">
              <w:rPr>
                <w:sz w:val="24"/>
                <w:szCs w:val="24"/>
              </w:rPr>
              <w:t>Российской Федерации</w:t>
            </w:r>
          </w:p>
          <w:p w:rsidR="009B557C" w:rsidRPr="00223812" w:rsidRDefault="009B557C" w:rsidP="00256362">
            <w:pPr>
              <w:rPr>
                <w:sz w:val="24"/>
                <w:szCs w:val="24"/>
              </w:rPr>
            </w:pPr>
            <w:r w:rsidRPr="00223812">
              <w:rPr>
                <w:sz w:val="24"/>
                <w:szCs w:val="24"/>
              </w:rPr>
              <w:t xml:space="preserve">Указ </w:t>
            </w:r>
            <w:r w:rsidRPr="00223812">
              <w:rPr>
                <w:sz w:val="24"/>
                <w:szCs w:val="24"/>
              </w:rPr>
              <w:lastRenderedPageBreak/>
              <w:t>Президента РФ от 07.02.2012 № 601</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архивных документов, включенных в электронные описи, от общего количества документов муниципальной собственности, находящихся на хранении в архиве Камышловского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ind w:right="-123"/>
              <w:jc w:val="center"/>
              <w:rPr>
                <w:sz w:val="24"/>
                <w:szCs w:val="24"/>
              </w:rPr>
            </w:pPr>
            <w:r w:rsidRPr="00223812">
              <w:rPr>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ind w:right="-123"/>
              <w:jc w:val="center"/>
              <w:rPr>
                <w:sz w:val="24"/>
                <w:szCs w:val="24"/>
              </w:rPr>
            </w:pPr>
            <w:r w:rsidRPr="00223812">
              <w:rPr>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ind w:right="-123"/>
              <w:rPr>
                <w:sz w:val="24"/>
                <w:szCs w:val="24"/>
              </w:rPr>
            </w:pPr>
            <w:r w:rsidRPr="00223812">
              <w:rPr>
                <w:sz w:val="24"/>
                <w:szCs w:val="24"/>
              </w:rPr>
              <w:t>Стратегия развития информационного общества</w:t>
            </w:r>
          </w:p>
          <w:p w:rsidR="009B557C" w:rsidRPr="00223812" w:rsidRDefault="009B557C" w:rsidP="00256362">
            <w:pPr>
              <w:ind w:right="-123"/>
              <w:rPr>
                <w:sz w:val="24"/>
                <w:szCs w:val="24"/>
              </w:rPr>
            </w:pPr>
            <w:r w:rsidRPr="00223812">
              <w:rPr>
                <w:sz w:val="24"/>
                <w:szCs w:val="24"/>
              </w:rPr>
              <w:t>в Российской Федерации</w:t>
            </w:r>
          </w:p>
          <w:p w:rsidR="009B557C" w:rsidRPr="00223812" w:rsidRDefault="009B557C" w:rsidP="00256362">
            <w:pPr>
              <w:ind w:right="-123"/>
              <w:rPr>
                <w:sz w:val="24"/>
                <w:szCs w:val="24"/>
              </w:rPr>
            </w:pPr>
            <w:r w:rsidRPr="00223812">
              <w:rPr>
                <w:sz w:val="24"/>
                <w:szCs w:val="24"/>
              </w:rPr>
              <w:t>Указ Президента РФ  от 07.05.2012 № 601</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социально-правовых запросов граждан, исполненных в установленные сроки</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числа пользователей архивными документами, удовлетворенных качеством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Постановление Правительства Свердловской области от 25.04.2011 </w:t>
            </w:r>
          </w:p>
          <w:p w:rsidR="009B557C" w:rsidRPr="00223812" w:rsidRDefault="009B557C" w:rsidP="00256362">
            <w:pPr>
              <w:rPr>
                <w:sz w:val="24"/>
                <w:szCs w:val="24"/>
              </w:rPr>
            </w:pPr>
            <w:proofErr w:type="gramStart"/>
            <w:r w:rsidRPr="00223812">
              <w:rPr>
                <w:sz w:val="24"/>
                <w:szCs w:val="24"/>
              </w:rPr>
              <w:t>№ 480-ПП «Об утверждении базового (отраслевого) перечня государственн</w:t>
            </w:r>
            <w:r w:rsidRPr="00223812">
              <w:rPr>
                <w:sz w:val="24"/>
                <w:szCs w:val="24"/>
              </w:rPr>
              <w:lastRenderedPageBreak/>
              <w:t>ых услуг (работ»</w:t>
            </w:r>
            <w:proofErr w:type="gramEnd"/>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описей дел архива Камышловского городского округа, доступных для поиска и просмотра на портале «Электронный архив Свердловской области»</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70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Областная программа «Информационное общество Свердловской области» на 2011-2015 годы</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rPr>
                <w:sz w:val="24"/>
                <w:szCs w:val="24"/>
              </w:rPr>
            </w:pPr>
            <w:r w:rsidRPr="00223812">
              <w:rPr>
                <w:b/>
                <w:bCs/>
                <w:sz w:val="24"/>
                <w:szCs w:val="24"/>
              </w:rPr>
              <w:t>Задача 2</w:t>
            </w:r>
            <w:r w:rsidRPr="00223812">
              <w:rPr>
                <w:sz w:val="24"/>
                <w:szCs w:val="24"/>
              </w:rPr>
              <w:t>. 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proofErr w:type="gramStart"/>
            <w:r w:rsidRPr="00223812">
              <w:rPr>
                <w:sz w:val="24"/>
                <w:szCs w:val="24"/>
              </w:rPr>
              <w:t>Доля помещений архива, соответствующих требованиям противопожарного, охранного режимов</w:t>
            </w:r>
            <w:proofErr w:type="gramEnd"/>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Статистическая форма </w:t>
            </w:r>
          </w:p>
          <w:p w:rsidR="009B557C" w:rsidRPr="00223812" w:rsidRDefault="009B557C" w:rsidP="00256362">
            <w:pPr>
              <w:rPr>
                <w:sz w:val="24"/>
                <w:szCs w:val="24"/>
              </w:rPr>
            </w:pPr>
            <w:r w:rsidRPr="00223812">
              <w:rPr>
                <w:sz w:val="24"/>
                <w:szCs w:val="24"/>
              </w:rPr>
              <w:t xml:space="preserve">№ 1, </w:t>
            </w:r>
            <w:proofErr w:type="gramStart"/>
            <w:r w:rsidRPr="00223812">
              <w:rPr>
                <w:sz w:val="24"/>
                <w:szCs w:val="24"/>
              </w:rPr>
              <w:t>утверждена</w:t>
            </w:r>
            <w:proofErr w:type="gramEnd"/>
            <w:r w:rsidRPr="00223812">
              <w:rPr>
                <w:sz w:val="24"/>
                <w:szCs w:val="24"/>
              </w:rPr>
              <w:t xml:space="preserve"> приказом </w:t>
            </w:r>
            <w:proofErr w:type="spellStart"/>
            <w:r w:rsidRPr="00223812">
              <w:rPr>
                <w:sz w:val="24"/>
                <w:szCs w:val="24"/>
              </w:rPr>
              <w:t>Росархива</w:t>
            </w:r>
            <w:proofErr w:type="spellEnd"/>
            <w:r w:rsidRPr="00223812">
              <w:rPr>
                <w:sz w:val="24"/>
                <w:szCs w:val="24"/>
              </w:rPr>
              <w:t xml:space="preserve"> от 12.10.2006 № 59</w:t>
            </w:r>
          </w:p>
          <w:p w:rsidR="009B557C" w:rsidRPr="00223812" w:rsidRDefault="009B557C" w:rsidP="00256362">
            <w:pPr>
              <w:rPr>
                <w:sz w:val="24"/>
                <w:szCs w:val="24"/>
              </w:rPr>
            </w:pP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Доля архивных документов, поставленных на государственный учет, от общего количества </w:t>
            </w:r>
            <w:r w:rsidRPr="00223812">
              <w:rPr>
                <w:sz w:val="24"/>
                <w:szCs w:val="24"/>
              </w:rPr>
              <w:lastRenderedPageBreak/>
              <w:t>архивных документов, находящихся на хранении в архиве Камышловского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lastRenderedPageBreak/>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56</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57</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Приказ </w:t>
            </w:r>
            <w:proofErr w:type="spellStart"/>
            <w:r w:rsidRPr="00223812">
              <w:rPr>
                <w:sz w:val="24"/>
                <w:szCs w:val="24"/>
              </w:rPr>
              <w:t>Росархива</w:t>
            </w:r>
            <w:proofErr w:type="spellEnd"/>
            <w:r w:rsidRPr="00223812">
              <w:rPr>
                <w:sz w:val="24"/>
                <w:szCs w:val="24"/>
              </w:rPr>
              <w:t xml:space="preserve"> от 11.03.1997 № 11 «Об </w:t>
            </w:r>
            <w:r w:rsidRPr="00223812">
              <w:rPr>
                <w:sz w:val="24"/>
                <w:szCs w:val="24"/>
              </w:rPr>
              <w:lastRenderedPageBreak/>
              <w:t xml:space="preserve">утверждении </w:t>
            </w:r>
            <w:proofErr w:type="gramStart"/>
            <w:r w:rsidRPr="00223812">
              <w:rPr>
                <w:sz w:val="24"/>
                <w:szCs w:val="24"/>
              </w:rPr>
              <w:t>Регламента государственного учета документов Архивного фонда Российской Федерации</w:t>
            </w:r>
            <w:proofErr w:type="gramEnd"/>
            <w:r w:rsidRPr="00223812">
              <w:rPr>
                <w:sz w:val="24"/>
                <w:szCs w:val="24"/>
              </w:rPr>
              <w:t>»</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Количество сотрудников, повысивших в течение года свой профессиональный уровень</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человек</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Стратегия развития информационного общества в Российской Федерации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rPr>
                <w:sz w:val="24"/>
                <w:szCs w:val="24"/>
              </w:rPr>
            </w:pPr>
            <w:r w:rsidRPr="00223812">
              <w:rPr>
                <w:b/>
                <w:bCs/>
                <w:sz w:val="24"/>
                <w:szCs w:val="24"/>
              </w:rPr>
              <w:t>Задача 3</w:t>
            </w:r>
            <w:r w:rsidRPr="00223812">
              <w:rPr>
                <w:sz w:val="24"/>
                <w:szCs w:val="24"/>
              </w:rPr>
              <w:t>. Обеспечение исполнения администрацией Камышловского городского округа государственных полномочий Свердловской области по хранению, учету и использованию архивных документов, относящихся к собственности Свердловской области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Количество единиц хранения архивных документов, относящихся к государственной собственности Свердловской области, хранящихся в административно-правовом отделе администрации Камышловского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6283</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6298</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6313</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6328</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6343</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6358</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6373</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 xml:space="preserve">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w:t>
            </w:r>
            <w:r w:rsidRPr="00223812">
              <w:rPr>
                <w:sz w:val="24"/>
                <w:szCs w:val="24"/>
              </w:rPr>
              <w:lastRenderedPageBreak/>
              <w:t>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Количество единиц долговременного и временного хранения, в том числе документов по личному составу, действующих и ликвидированных организаций всех форм собственности </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37332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38332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39332</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40332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41332</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42332</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43332</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 xml:space="preserve">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w:t>
            </w:r>
            <w:r w:rsidRPr="00223812">
              <w:rPr>
                <w:sz w:val="24"/>
                <w:szCs w:val="24"/>
              </w:rPr>
              <w:lastRenderedPageBreak/>
              <w:t>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rPr>
                <w:sz w:val="24"/>
                <w:szCs w:val="24"/>
              </w:rPr>
            </w:pPr>
            <w:r w:rsidRPr="00223812">
              <w:rPr>
                <w:b/>
                <w:bCs/>
                <w:sz w:val="24"/>
                <w:szCs w:val="24"/>
              </w:rPr>
              <w:lastRenderedPageBreak/>
              <w:t>Задача 4</w:t>
            </w:r>
            <w:r w:rsidRPr="00223812">
              <w:rPr>
                <w:sz w:val="24"/>
                <w:szCs w:val="24"/>
              </w:rPr>
              <w:t>.Прием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Количество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 xml:space="preserve">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w:t>
            </w:r>
            <w:r w:rsidRPr="00223812">
              <w:rPr>
                <w:sz w:val="24"/>
                <w:szCs w:val="24"/>
              </w:rPr>
              <w:lastRenderedPageBreak/>
              <w:t>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b/>
                <w:bCs/>
                <w:sz w:val="24"/>
                <w:szCs w:val="24"/>
              </w:rPr>
              <w:lastRenderedPageBreak/>
              <w:t>Задача 5</w:t>
            </w:r>
            <w:r w:rsidRPr="00223812">
              <w:rPr>
                <w:sz w:val="24"/>
                <w:szCs w:val="24"/>
              </w:rPr>
              <w:t>.Научное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ConsPlusCell"/>
              <w:rPr>
                <w:sz w:val="24"/>
                <w:szCs w:val="24"/>
              </w:rPr>
            </w:pPr>
            <w:r w:rsidRPr="00223812">
              <w:rPr>
                <w:b/>
                <w:bCs/>
                <w:sz w:val="24"/>
                <w:szCs w:val="24"/>
              </w:rPr>
              <w:t>Задача 6</w:t>
            </w:r>
            <w:r w:rsidRPr="00223812">
              <w:rPr>
                <w:sz w:val="24"/>
                <w:szCs w:val="24"/>
              </w:rPr>
              <w:t>.Создание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Доля созданных и опубликованных архивных документов и справочно-</w:t>
            </w:r>
            <w:r w:rsidRPr="00223812">
              <w:rPr>
                <w:sz w:val="24"/>
                <w:szCs w:val="24"/>
              </w:rPr>
              <w:lastRenderedPageBreak/>
              <w:t>поисковых средств к ним; подготовка информационных материалов с использованием архивных документов</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lastRenderedPageBreak/>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sidRPr="00223812">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223812">
              <w:rPr>
                <w:sz w:val="24"/>
                <w:szCs w:val="24"/>
              </w:rPr>
              <w:t xml:space="preserve">Федеральный закон от 22 октября 2004 </w:t>
            </w:r>
            <w:r w:rsidRPr="00223812">
              <w:rPr>
                <w:sz w:val="24"/>
                <w:szCs w:val="24"/>
              </w:rPr>
              <w:lastRenderedPageBreak/>
              <w:t>года № 125-ФЗ «Об архивном деле в Российской Федерации»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b/>
                <w:bCs/>
                <w:i/>
                <w:iCs/>
                <w:sz w:val="24"/>
                <w:szCs w:val="24"/>
              </w:rPr>
              <w:lastRenderedPageBreak/>
              <w:t xml:space="preserve">Подпрограмма 18 </w:t>
            </w:r>
            <w:r w:rsidRPr="009364C5">
              <w:rPr>
                <w:b/>
                <w:bCs/>
                <w:i/>
                <w:iCs/>
                <w:sz w:val="24"/>
                <w:szCs w:val="24"/>
              </w:rPr>
              <w:t>«Строительство (реконструкция)</w:t>
            </w:r>
            <w:r w:rsidRPr="009364C5">
              <w:rPr>
                <w:i/>
                <w:iCs/>
                <w:sz w:val="24"/>
                <w:szCs w:val="24"/>
              </w:rPr>
              <w:t xml:space="preserve"> </w:t>
            </w:r>
            <w:r w:rsidRPr="009364C5">
              <w:rPr>
                <w:b/>
                <w:bCs/>
                <w:i/>
                <w:iCs/>
                <w:sz w:val="24"/>
                <w:szCs w:val="24"/>
              </w:rPr>
              <w:t>зданий дошкол</w:t>
            </w:r>
            <w:r>
              <w:rPr>
                <w:b/>
                <w:bCs/>
                <w:i/>
                <w:iCs/>
                <w:sz w:val="24"/>
                <w:szCs w:val="24"/>
              </w:rPr>
              <w:t>ьных образовательных учреждений</w:t>
            </w:r>
            <w:r w:rsidRPr="009364C5">
              <w:rPr>
                <w:b/>
                <w:bCs/>
                <w:i/>
                <w:iCs/>
                <w:sz w:val="24"/>
                <w:szCs w:val="24"/>
              </w:rPr>
              <w:t xml:space="preserve"> на территории</w:t>
            </w:r>
            <w:r w:rsidRPr="009364C5">
              <w:rPr>
                <w:i/>
                <w:iCs/>
                <w:sz w:val="24"/>
                <w:szCs w:val="24"/>
              </w:rPr>
              <w:t xml:space="preserve"> </w:t>
            </w:r>
            <w:r w:rsidRPr="009364C5">
              <w:rPr>
                <w:b/>
                <w:bCs/>
                <w:i/>
                <w:iCs/>
                <w:sz w:val="24"/>
                <w:szCs w:val="24"/>
              </w:rPr>
              <w:t>Камышловского городского округа»</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9364C5">
              <w:rPr>
                <w:b/>
                <w:bCs/>
                <w:sz w:val="24"/>
                <w:szCs w:val="24"/>
              </w:rPr>
              <w:t>Цель</w:t>
            </w:r>
            <w:r>
              <w:rPr>
                <w:sz w:val="24"/>
                <w:szCs w:val="24"/>
              </w:rPr>
              <w:t>:</w:t>
            </w:r>
            <w:r w:rsidRPr="0027369F">
              <w:rPr>
                <w:sz w:val="24"/>
                <w:szCs w:val="24"/>
              </w:rPr>
              <w:t xml:space="preserve"> Обеспечение доступности дошкольного образования для детей в возрасте от 3 до 7 лет</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9364C5">
              <w:rPr>
                <w:b/>
                <w:bCs/>
                <w:sz w:val="24"/>
                <w:szCs w:val="24"/>
              </w:rPr>
              <w:t>Задача 1</w:t>
            </w:r>
            <w:r>
              <w:rPr>
                <w:sz w:val="24"/>
                <w:szCs w:val="24"/>
              </w:rPr>
              <w:t>.</w:t>
            </w:r>
            <w:r w:rsidRPr="0027369F">
              <w:rPr>
                <w:sz w:val="24"/>
                <w:szCs w:val="24"/>
              </w:rPr>
              <w:t xml:space="preserve">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pStyle w:val="a6"/>
            </w:pPr>
            <w:r w:rsidRPr="0027369F">
              <w:rPr>
                <w:rFonts w:ascii="Times New Roman" w:hAnsi="Times New Roman" w:cs="Times New Roman"/>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tc>
        <w:tc>
          <w:tcPr>
            <w:tcW w:w="2268"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B557C" w:rsidRDefault="009B557C" w:rsidP="00256362">
            <w:pPr>
              <w:jc w:val="both"/>
              <w:rPr>
                <w:sz w:val="24"/>
                <w:szCs w:val="24"/>
              </w:rPr>
            </w:pPr>
            <w:r w:rsidRPr="0027369F">
              <w:rPr>
                <w:sz w:val="24"/>
                <w:szCs w:val="24"/>
              </w:rPr>
              <w:t xml:space="preserve">Постановление главы Камышловского городского округа от 11.09.2013 года  </w:t>
            </w:r>
          </w:p>
          <w:p w:rsidR="009B557C" w:rsidRPr="00223812" w:rsidRDefault="009B557C" w:rsidP="00256362">
            <w:pPr>
              <w:rPr>
                <w:sz w:val="24"/>
                <w:szCs w:val="24"/>
              </w:rPr>
            </w:pPr>
            <w:r w:rsidRPr="0027369F">
              <w:rPr>
                <w:sz w:val="24"/>
                <w:szCs w:val="24"/>
              </w:rPr>
              <w:t>№ 1675</w:t>
            </w:r>
            <w:r>
              <w:rPr>
                <w:sz w:val="24"/>
                <w:szCs w:val="24"/>
              </w:rPr>
              <w:t xml:space="preserve"> </w:t>
            </w:r>
            <w:r w:rsidRPr="0027369F">
              <w:rPr>
                <w:sz w:val="24"/>
                <w:szCs w:val="24"/>
              </w:rPr>
              <w:t xml:space="preserve">«Об утверждении плана мероприятий («дорожной карты») «Изменения в отраслях социальной сферы, направленные на повышение эффективности образования» в </w:t>
            </w:r>
            <w:proofErr w:type="spellStart"/>
            <w:r w:rsidRPr="0027369F">
              <w:rPr>
                <w:sz w:val="24"/>
                <w:szCs w:val="24"/>
              </w:rPr>
              <w:lastRenderedPageBreak/>
              <w:t>Камышловском</w:t>
            </w:r>
            <w:proofErr w:type="spellEnd"/>
            <w:r w:rsidRPr="0027369F">
              <w:rPr>
                <w:sz w:val="24"/>
                <w:szCs w:val="24"/>
              </w:rPr>
              <w:t xml:space="preserve"> городском округе на 2013-2018 годы»</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9364C5">
              <w:rPr>
                <w:b/>
                <w:bCs/>
                <w:sz w:val="24"/>
                <w:szCs w:val="24"/>
              </w:rPr>
              <w:lastRenderedPageBreak/>
              <w:t>Задача 2</w:t>
            </w:r>
            <w:r>
              <w:rPr>
                <w:b/>
                <w:bCs/>
                <w:sz w:val="24"/>
                <w:szCs w:val="24"/>
              </w:rPr>
              <w:t>.</w:t>
            </w:r>
            <w:r w:rsidRPr="0027369F">
              <w:rPr>
                <w:sz w:val="24"/>
                <w:szCs w:val="24"/>
              </w:rPr>
              <w:t xml:space="preserve"> Обеспечение воспитания и обучения детей-инвалидов дошкольного возраста, проживающих в </w:t>
            </w:r>
            <w:proofErr w:type="spellStart"/>
            <w:r w:rsidRPr="0027369F">
              <w:rPr>
                <w:sz w:val="24"/>
                <w:szCs w:val="24"/>
              </w:rPr>
              <w:t>Камышловском</w:t>
            </w:r>
            <w:proofErr w:type="spellEnd"/>
            <w:r w:rsidRPr="0027369F">
              <w:rPr>
                <w:sz w:val="24"/>
                <w:szCs w:val="24"/>
              </w:rPr>
              <w:t xml:space="preserve"> городском округе, на дому, в дошкольных образовательных организациях</w:t>
            </w:r>
          </w:p>
        </w:tc>
      </w:tr>
      <w:tr w:rsidR="009B557C" w:rsidRPr="00995C50"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995C50"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9364C5" w:rsidRDefault="009B557C" w:rsidP="00256362">
            <w:pPr>
              <w:rPr>
                <w:sz w:val="24"/>
                <w:szCs w:val="24"/>
              </w:rPr>
            </w:pPr>
            <w:r w:rsidRPr="009364C5">
              <w:rPr>
                <w:sz w:val="24"/>
                <w:szCs w:val="24"/>
              </w:rPr>
              <w:t xml:space="preserve">Охват детей-инвалидов дошкольного возраста, проживающих в </w:t>
            </w:r>
            <w:proofErr w:type="spellStart"/>
            <w:r w:rsidRPr="009364C5">
              <w:rPr>
                <w:sz w:val="24"/>
                <w:szCs w:val="24"/>
              </w:rPr>
              <w:t>Камышловском</w:t>
            </w:r>
            <w:proofErr w:type="spellEnd"/>
            <w:r w:rsidRPr="009364C5">
              <w:rPr>
                <w:sz w:val="24"/>
                <w:szCs w:val="24"/>
              </w:rPr>
              <w:t xml:space="preserve"> городском округе, обучением на дому, в дошкольных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9B557C" w:rsidRPr="009364C5" w:rsidRDefault="009B557C" w:rsidP="00256362">
            <w:pPr>
              <w:pStyle w:val="ConsPlusCell"/>
              <w:jc w:val="center"/>
              <w:rPr>
                <w:sz w:val="24"/>
                <w:szCs w:val="24"/>
              </w:rPr>
            </w:pPr>
            <w:r w:rsidRPr="009364C5">
              <w:rPr>
                <w:sz w:val="24"/>
                <w:szCs w:val="24"/>
              </w:rPr>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9364C5" w:rsidRDefault="009B557C" w:rsidP="00256362">
            <w:pPr>
              <w:pStyle w:val="ConsPlusCell"/>
              <w:jc w:val="center"/>
              <w:rPr>
                <w:sz w:val="24"/>
                <w:szCs w:val="24"/>
              </w:rPr>
            </w:pPr>
            <w:r w:rsidRPr="009364C5">
              <w:rPr>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557C" w:rsidRPr="00223812" w:rsidRDefault="009B557C" w:rsidP="00256362">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B557C" w:rsidRPr="009364C5" w:rsidRDefault="009B557C" w:rsidP="00256362">
            <w:pPr>
              <w:pStyle w:val="ConsPlusCell"/>
              <w:rPr>
                <w:sz w:val="24"/>
                <w:szCs w:val="24"/>
              </w:rPr>
            </w:pPr>
            <w:r w:rsidRPr="009364C5">
              <w:rPr>
                <w:sz w:val="24"/>
                <w:szCs w:val="24"/>
              </w:rPr>
              <w:t>Указ Президента Российской Федерации от 07 мая 2012 года № 599 «О мерах по реализации государственной политики в области образования и науки»</w:t>
            </w:r>
          </w:p>
        </w:tc>
      </w:tr>
      <w:tr w:rsidR="009B557C" w:rsidRPr="00995C50"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223812" w:rsidRDefault="009B557C" w:rsidP="00256362">
            <w:pPr>
              <w:rPr>
                <w:sz w:val="24"/>
                <w:szCs w:val="24"/>
              </w:rPr>
            </w:pPr>
            <w:r w:rsidRPr="009364C5">
              <w:rPr>
                <w:b/>
                <w:bCs/>
                <w:sz w:val="24"/>
                <w:szCs w:val="24"/>
              </w:rPr>
              <w:t>Задача 3</w:t>
            </w:r>
            <w:r w:rsidRPr="0027369F">
              <w:rPr>
                <w:sz w:val="24"/>
                <w:szCs w:val="24"/>
              </w:rPr>
              <w:t xml:space="preserve">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w:t>
            </w: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sidRPr="00E07B25">
              <w:rPr>
                <w:rFonts w:ascii="Times New Roman" w:hAnsi="Times New Roman" w:cs="Times New Roman"/>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lang w:val="en-US"/>
              </w:rPr>
              <w:t>3</w:t>
            </w:r>
            <w:r w:rsidRPr="00E07B25">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pPr>
            <w:r w:rsidRPr="00E07B25">
              <w:t xml:space="preserve">Распоряжение Правительства Российской Федерации от 06.10.2011  № 1757-р (Стратегия социально-экономического развития Уральского федерального </w:t>
            </w:r>
            <w:r w:rsidRPr="00E07B25">
              <w:lastRenderedPageBreak/>
              <w:t>округа на период до 2020 года), санитарно-эпидемиологические правила и нормативы, Федеральный закон от 22 июля 2008 года № 123-ФЗ «Технический регламент о требованиях пожарной безопасности»</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r w:rsidRPr="00E07B25">
              <w:rPr>
                <w:i/>
                <w:iCs/>
              </w:rPr>
              <w:lastRenderedPageBreak/>
              <w:t>Подпрограмма 19 «Ремонт муниципального жилого фонда на территории Камышловского городского округа»</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r w:rsidRPr="00E07B25">
              <w:t>Цель</w:t>
            </w:r>
            <w:proofErr w:type="gramStart"/>
            <w:r w:rsidRPr="00E07B25">
              <w:t>1</w:t>
            </w:r>
            <w:proofErr w:type="gramEnd"/>
            <w:r w:rsidRPr="00E07B25">
              <w:t>: Создание безопасных и благоприятных условий для проживания граждан</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r w:rsidRPr="00E07B25">
              <w:t>Задача: Организация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счет средств областного, федерального и местных бюджетов и средств Фонда содействия реформированию ЖКХ для проведения капитального ремонта МКД</w:t>
            </w: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sidRPr="00E07B25">
              <w:rPr>
                <w:rFonts w:ascii="Times New Roman" w:hAnsi="Times New Roman" w:cs="Times New Roman"/>
                <w:sz w:val="24"/>
                <w:szCs w:val="24"/>
              </w:rPr>
              <w:t>Проведение капитального ремонта муниципальных квартир общей площадью не менее 28291,55 кв.м.</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кв.м.</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220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240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240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sidRPr="00E07B25">
              <w:rPr>
                <w:rFonts w:ascii="Times New Roman" w:hAnsi="Times New Roman" w:cs="Times New Roman"/>
                <w:sz w:val="24"/>
                <w:szCs w:val="24"/>
              </w:rPr>
              <w:t>Доля отремонтированных жилых помещений от общего количества муниципальных квартир</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Cs/>
              </w:rPr>
            </w:pPr>
            <w:r w:rsidRPr="00E07B25">
              <w:lastRenderedPageBreak/>
              <w:t>Цель 2: Повышение качества реформирования жилищно-коммунального хозяйства</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Cs/>
              </w:rPr>
            </w:pPr>
            <w:r w:rsidRPr="00E07B25">
              <w:t xml:space="preserve">Задача: Реализация механизма </w:t>
            </w:r>
            <w:proofErr w:type="spellStart"/>
            <w:r w:rsidRPr="00E07B25">
              <w:t>софинансирования</w:t>
            </w:r>
            <w:proofErr w:type="spellEnd"/>
            <w:r w:rsidRPr="00E07B25">
              <w:t xml:space="preserve"> работ по капитальному ремонту МКД, проводимому с привлечением средств товариществ собственников жилья, ЖСК, жилищных или иных специализированных потребительских кооперативов, формируемых в соответствии с жилищным законодательством РФ, либо собственников помещений в МКД </w:t>
            </w: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sidRPr="00E07B25">
              <w:rPr>
                <w:rFonts w:ascii="Times New Roman" w:hAnsi="Times New Roman" w:cs="Times New Roman"/>
                <w:sz w:val="24"/>
                <w:szCs w:val="24"/>
              </w:rPr>
              <w:t>Доля общего имущества МКД соразмерно занимаемых площадей муниципальных квартир</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sidRPr="00E07B25">
              <w:rPr>
                <w:rFonts w:ascii="Times New Roman" w:hAnsi="Times New Roman" w:cs="Times New Roman"/>
                <w:sz w:val="24"/>
                <w:szCs w:val="24"/>
              </w:rPr>
              <w:t>Доля отремонтированного общего имущества МКД от общего количества площадей МКД</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sidRPr="00E07B25">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i/>
              </w:rPr>
            </w:pPr>
            <w:r w:rsidRPr="00E07B25">
              <w:rPr>
                <w:i/>
              </w:rPr>
              <w:t xml:space="preserve">Подпрограмма 20 «Переселение граждан из аварийного жилищного фонда в </w:t>
            </w:r>
            <w:proofErr w:type="spellStart"/>
            <w:r w:rsidRPr="00E07B25">
              <w:rPr>
                <w:i/>
              </w:rPr>
              <w:t>Камышловском</w:t>
            </w:r>
            <w:proofErr w:type="spellEnd"/>
            <w:r w:rsidRPr="00E07B25">
              <w:rPr>
                <w:i/>
              </w:rPr>
              <w:t xml:space="preserve"> городском округе»</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61"/>
              <w:shd w:val="clear" w:color="auto" w:fill="auto"/>
              <w:spacing w:after="0" w:line="240" w:lineRule="auto"/>
              <w:ind w:right="-20" w:firstLine="0"/>
              <w:jc w:val="both"/>
              <w:rPr>
                <w:b/>
                <w:bCs/>
                <w:sz w:val="24"/>
                <w:szCs w:val="24"/>
              </w:rPr>
            </w:pPr>
            <w:r w:rsidRPr="0081115F">
              <w:rPr>
                <w:b/>
                <w:sz w:val="24"/>
                <w:szCs w:val="24"/>
              </w:rPr>
              <w:t>Цель</w:t>
            </w:r>
            <w:r w:rsidRPr="0081115F">
              <w:rPr>
                <w:sz w:val="24"/>
                <w:szCs w:val="24"/>
              </w:rPr>
              <w:t>:</w:t>
            </w:r>
            <w:r w:rsidRPr="0081115F">
              <w:rPr>
                <w:rStyle w:val="af0"/>
                <w:rFonts w:eastAsia="Calibri"/>
                <w:sz w:val="24"/>
                <w:szCs w:val="24"/>
              </w:rPr>
              <w:t xml:space="preserve"> </w:t>
            </w:r>
            <w:r w:rsidRPr="0081115F">
              <w:rPr>
                <w:rStyle w:val="611pt"/>
                <w:rFonts w:eastAsia="Calibri"/>
                <w:sz w:val="24"/>
                <w:szCs w:val="24"/>
              </w:rPr>
              <w:t>Создание безопасных и благоприятных условий проживания граждан.</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r w:rsidRPr="00E07B25">
              <w:t>Задача:</w:t>
            </w:r>
            <w:r>
              <w:rPr>
                <w:rStyle w:val="af0"/>
                <w:rFonts w:eastAsia="Calibri"/>
              </w:rPr>
              <w:t xml:space="preserve"> </w:t>
            </w:r>
            <w:r w:rsidRPr="0081115F">
              <w:rPr>
                <w:rStyle w:val="611pt"/>
                <w:rFonts w:eastAsia="Calibri"/>
              </w:rPr>
              <w:t>Обеспечение 474 граждан, проживающих в аварийном жилищном фонде, благоустроенным жильем</w:t>
            </w: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widowControl w:val="0"/>
              <w:tabs>
                <w:tab w:val="left" w:pos="0"/>
              </w:tabs>
              <w:jc w:val="both"/>
              <w:rPr>
                <w:sz w:val="24"/>
                <w:szCs w:val="24"/>
              </w:rPr>
            </w:pPr>
            <w:r>
              <w:rPr>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27</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Pr>
                <w:rFonts w:ascii="Times New Roman" w:hAnsi="Times New Roman" w:cs="Times New Roman"/>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16,6</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57,6</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69,7</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i/>
              </w:rPr>
            </w:pPr>
            <w:r w:rsidRPr="00E07B25">
              <w:rPr>
                <w:i/>
              </w:rPr>
              <w:t xml:space="preserve">Подпрограмма 21 «Приобретение благоустроенных жилых помещений для переселения граждан из аварийного жилищного фонда в </w:t>
            </w:r>
            <w:proofErr w:type="spellStart"/>
            <w:r w:rsidRPr="00E07B25">
              <w:rPr>
                <w:i/>
              </w:rPr>
              <w:t>Камышловском</w:t>
            </w:r>
            <w:proofErr w:type="spellEnd"/>
            <w:r w:rsidRPr="00E07B25">
              <w:rPr>
                <w:i/>
              </w:rPr>
              <w:t xml:space="preserve"> городском округе</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61"/>
              <w:shd w:val="clear" w:color="auto" w:fill="auto"/>
              <w:spacing w:after="0" w:line="240" w:lineRule="auto"/>
              <w:ind w:right="-20" w:firstLine="0"/>
              <w:jc w:val="both"/>
              <w:rPr>
                <w:b/>
                <w:bCs/>
                <w:sz w:val="24"/>
                <w:szCs w:val="24"/>
              </w:rPr>
            </w:pPr>
            <w:r w:rsidRPr="0081115F">
              <w:rPr>
                <w:b/>
                <w:sz w:val="24"/>
                <w:szCs w:val="24"/>
              </w:rPr>
              <w:t>Цель</w:t>
            </w:r>
            <w:r w:rsidRPr="0081115F">
              <w:rPr>
                <w:sz w:val="24"/>
                <w:szCs w:val="24"/>
              </w:rPr>
              <w:t>:</w:t>
            </w:r>
            <w:r w:rsidRPr="0081115F">
              <w:rPr>
                <w:rStyle w:val="af0"/>
                <w:rFonts w:eastAsia="Calibri"/>
                <w:sz w:val="24"/>
                <w:szCs w:val="24"/>
              </w:rPr>
              <w:t xml:space="preserve"> </w:t>
            </w:r>
            <w:r w:rsidRPr="0081115F">
              <w:rPr>
                <w:rStyle w:val="611pt"/>
                <w:rFonts w:eastAsia="Calibri"/>
                <w:sz w:val="24"/>
                <w:szCs w:val="24"/>
              </w:rPr>
              <w:t>Создание безопасных и благоприятных условий проживания граждан.</w:t>
            </w:r>
          </w:p>
        </w:tc>
      </w:tr>
      <w:tr w:rsidR="009B557C" w:rsidRPr="00E07B25" w:rsidTr="00256362">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r w:rsidRPr="00E07B25">
              <w:t>Задача:</w:t>
            </w:r>
            <w:r>
              <w:rPr>
                <w:rStyle w:val="af0"/>
                <w:rFonts w:eastAsia="Calibri"/>
              </w:rPr>
              <w:t xml:space="preserve"> </w:t>
            </w:r>
            <w:r w:rsidRPr="0081115F">
              <w:rPr>
                <w:rStyle w:val="611pt"/>
                <w:rFonts w:eastAsia="Calibri"/>
              </w:rPr>
              <w:t>Обеспечение 12 семей, проживающих в аварийном жилищном фонде, благоустроенным жильем.</w:t>
            </w: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widowControl w:val="0"/>
              <w:tabs>
                <w:tab w:val="left" w:pos="0"/>
              </w:tabs>
              <w:jc w:val="both"/>
              <w:rPr>
                <w:sz w:val="24"/>
                <w:szCs w:val="24"/>
              </w:rPr>
            </w:pPr>
            <w:r>
              <w:rPr>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r w:rsidR="009B557C" w:rsidRPr="00E07B25" w:rsidTr="00256362">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HTML"/>
              <w:rPr>
                <w:rFonts w:ascii="Times New Roman" w:hAnsi="Times New Roman" w:cs="Times New Roman"/>
                <w:sz w:val="24"/>
                <w:szCs w:val="24"/>
              </w:rPr>
            </w:pPr>
            <w:r>
              <w:rPr>
                <w:rFonts w:ascii="Times New Roman" w:hAnsi="Times New Roman" w:cs="Times New Roman"/>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B557C" w:rsidRPr="00E07B25" w:rsidRDefault="009B557C" w:rsidP="00256362">
            <w:pPr>
              <w:pStyle w:val="1"/>
              <w:rPr>
                <w:b/>
                <w:bCs/>
              </w:rPr>
            </w:pPr>
          </w:p>
        </w:tc>
      </w:tr>
    </w:tbl>
    <w:p w:rsidR="00C20C7F" w:rsidRPr="008823E1" w:rsidRDefault="00C20C7F" w:rsidP="00F33CA8">
      <w:pPr>
        <w:pStyle w:val="ConsPlusNormal"/>
        <w:ind w:firstLine="0"/>
        <w:jc w:val="both"/>
        <w:rPr>
          <w:rFonts w:ascii="Times New Roman" w:hAnsi="Times New Roman" w:cs="Times New Roman"/>
          <w:sz w:val="24"/>
          <w:szCs w:val="24"/>
        </w:rPr>
      </w:pPr>
    </w:p>
    <w:sectPr w:rsidR="00C20C7F" w:rsidRPr="008823E1" w:rsidSect="008C3903">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4A" w:rsidRDefault="00BC064A">
      <w:r>
        <w:separator/>
      </w:r>
    </w:p>
  </w:endnote>
  <w:endnote w:type="continuationSeparator" w:id="0">
    <w:p w:rsidR="00BC064A" w:rsidRDefault="00BC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4A" w:rsidRDefault="00BC064A">
      <w:r>
        <w:separator/>
      </w:r>
    </w:p>
  </w:footnote>
  <w:footnote w:type="continuationSeparator" w:id="0">
    <w:p w:rsidR="00BC064A" w:rsidRDefault="00BC0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A6940B3"/>
    <w:multiLevelType w:val="multilevel"/>
    <w:tmpl w:val="8AF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3E101D7D"/>
    <w:multiLevelType w:val="multilevel"/>
    <w:tmpl w:val="E2F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D0E61"/>
    <w:multiLevelType w:val="hybridMultilevel"/>
    <w:tmpl w:val="C314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0663C"/>
    <w:multiLevelType w:val="multilevel"/>
    <w:tmpl w:val="A87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96E2845"/>
    <w:multiLevelType w:val="hybridMultilevel"/>
    <w:tmpl w:val="EFDC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3A92908"/>
    <w:multiLevelType w:val="multilevel"/>
    <w:tmpl w:val="B8785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1435640"/>
    <w:multiLevelType w:val="multilevel"/>
    <w:tmpl w:val="329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10"/>
  </w:num>
  <w:num w:numId="5">
    <w:abstractNumId w:val="12"/>
  </w:num>
  <w:num w:numId="6">
    <w:abstractNumId w:val="7"/>
  </w:num>
  <w:num w:numId="7">
    <w:abstractNumId w:val="9"/>
  </w:num>
  <w:num w:numId="8">
    <w:abstractNumId w:val="4"/>
  </w:num>
  <w:num w:numId="9">
    <w:abstractNumId w:val="8"/>
  </w:num>
  <w:num w:numId="10">
    <w:abstractNumId w:val="6"/>
  </w:num>
  <w:num w:numId="11">
    <w:abstractNumId w:val="13"/>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B507B"/>
    <w:rsid w:val="00000D38"/>
    <w:rsid w:val="000023BE"/>
    <w:rsid w:val="0000661C"/>
    <w:rsid w:val="00022050"/>
    <w:rsid w:val="000273F7"/>
    <w:rsid w:val="00030E7B"/>
    <w:rsid w:val="00036C91"/>
    <w:rsid w:val="00053FC4"/>
    <w:rsid w:val="00067236"/>
    <w:rsid w:val="000715EE"/>
    <w:rsid w:val="00071B34"/>
    <w:rsid w:val="00074067"/>
    <w:rsid w:val="00075385"/>
    <w:rsid w:val="00093B65"/>
    <w:rsid w:val="00093F88"/>
    <w:rsid w:val="00097834"/>
    <w:rsid w:val="000A4285"/>
    <w:rsid w:val="000A60C6"/>
    <w:rsid w:val="000B2049"/>
    <w:rsid w:val="000B38F5"/>
    <w:rsid w:val="000D513B"/>
    <w:rsid w:val="000F3939"/>
    <w:rsid w:val="00111758"/>
    <w:rsid w:val="001168CB"/>
    <w:rsid w:val="001206F0"/>
    <w:rsid w:val="00161665"/>
    <w:rsid w:val="00176902"/>
    <w:rsid w:val="0018719B"/>
    <w:rsid w:val="00187BEA"/>
    <w:rsid w:val="001B5394"/>
    <w:rsid w:val="001D2B3C"/>
    <w:rsid w:val="001E028F"/>
    <w:rsid w:val="001E1F9A"/>
    <w:rsid w:val="001E2073"/>
    <w:rsid w:val="001F4CF9"/>
    <w:rsid w:val="00203D5A"/>
    <w:rsid w:val="00211CF5"/>
    <w:rsid w:val="002124E7"/>
    <w:rsid w:val="00223812"/>
    <w:rsid w:val="002252D6"/>
    <w:rsid w:val="00233E76"/>
    <w:rsid w:val="0025176F"/>
    <w:rsid w:val="002532E7"/>
    <w:rsid w:val="0027338B"/>
    <w:rsid w:val="0027369F"/>
    <w:rsid w:val="00275E1B"/>
    <w:rsid w:val="002813E9"/>
    <w:rsid w:val="0028190A"/>
    <w:rsid w:val="00283636"/>
    <w:rsid w:val="002B3D0B"/>
    <w:rsid w:val="002C2B9E"/>
    <w:rsid w:val="002C5BA5"/>
    <w:rsid w:val="002D0832"/>
    <w:rsid w:val="002D0C65"/>
    <w:rsid w:val="002D22A7"/>
    <w:rsid w:val="002D5140"/>
    <w:rsid w:val="002E6FDC"/>
    <w:rsid w:val="00302BD4"/>
    <w:rsid w:val="00304C18"/>
    <w:rsid w:val="003226DB"/>
    <w:rsid w:val="00325C52"/>
    <w:rsid w:val="0033716D"/>
    <w:rsid w:val="00343312"/>
    <w:rsid w:val="00347597"/>
    <w:rsid w:val="00350837"/>
    <w:rsid w:val="00351C16"/>
    <w:rsid w:val="00352CF4"/>
    <w:rsid w:val="00354D91"/>
    <w:rsid w:val="003556AF"/>
    <w:rsid w:val="00360EF6"/>
    <w:rsid w:val="0037515F"/>
    <w:rsid w:val="0037696D"/>
    <w:rsid w:val="00385333"/>
    <w:rsid w:val="003B6FB6"/>
    <w:rsid w:val="003F02D5"/>
    <w:rsid w:val="003F1CC5"/>
    <w:rsid w:val="003F289B"/>
    <w:rsid w:val="00400943"/>
    <w:rsid w:val="004033E6"/>
    <w:rsid w:val="00406FE8"/>
    <w:rsid w:val="00417094"/>
    <w:rsid w:val="00434301"/>
    <w:rsid w:val="0045713E"/>
    <w:rsid w:val="00460548"/>
    <w:rsid w:val="0048403E"/>
    <w:rsid w:val="00492E4C"/>
    <w:rsid w:val="004A37DE"/>
    <w:rsid w:val="004A7DAC"/>
    <w:rsid w:val="004B20E3"/>
    <w:rsid w:val="004C3D03"/>
    <w:rsid w:val="004D451A"/>
    <w:rsid w:val="004E2CFC"/>
    <w:rsid w:val="004F6977"/>
    <w:rsid w:val="004F796F"/>
    <w:rsid w:val="00501A8F"/>
    <w:rsid w:val="0052691D"/>
    <w:rsid w:val="00536711"/>
    <w:rsid w:val="005458DC"/>
    <w:rsid w:val="00547409"/>
    <w:rsid w:val="00547C57"/>
    <w:rsid w:val="00551AB6"/>
    <w:rsid w:val="005549C1"/>
    <w:rsid w:val="005760CB"/>
    <w:rsid w:val="005C0406"/>
    <w:rsid w:val="005D1848"/>
    <w:rsid w:val="005D75FF"/>
    <w:rsid w:val="005E0BFB"/>
    <w:rsid w:val="005E2EE0"/>
    <w:rsid w:val="005F119A"/>
    <w:rsid w:val="005F2DDD"/>
    <w:rsid w:val="00605779"/>
    <w:rsid w:val="00610F6A"/>
    <w:rsid w:val="0061128F"/>
    <w:rsid w:val="00635168"/>
    <w:rsid w:val="00636CD9"/>
    <w:rsid w:val="006372F7"/>
    <w:rsid w:val="00643BBA"/>
    <w:rsid w:val="00650C64"/>
    <w:rsid w:val="006551C6"/>
    <w:rsid w:val="00671C87"/>
    <w:rsid w:val="00693344"/>
    <w:rsid w:val="00695BAA"/>
    <w:rsid w:val="006A2517"/>
    <w:rsid w:val="006A2F55"/>
    <w:rsid w:val="006B46C5"/>
    <w:rsid w:val="006C72F5"/>
    <w:rsid w:val="006C7372"/>
    <w:rsid w:val="006E2A8F"/>
    <w:rsid w:val="006E37B9"/>
    <w:rsid w:val="006E4727"/>
    <w:rsid w:val="006E55FB"/>
    <w:rsid w:val="006E58E3"/>
    <w:rsid w:val="006F55D9"/>
    <w:rsid w:val="007063FE"/>
    <w:rsid w:val="007076C8"/>
    <w:rsid w:val="007167D2"/>
    <w:rsid w:val="00722DA6"/>
    <w:rsid w:val="0073057C"/>
    <w:rsid w:val="00742A9F"/>
    <w:rsid w:val="00745552"/>
    <w:rsid w:val="00777F8D"/>
    <w:rsid w:val="00780AE7"/>
    <w:rsid w:val="00781ED0"/>
    <w:rsid w:val="00782860"/>
    <w:rsid w:val="00796E11"/>
    <w:rsid w:val="007A3528"/>
    <w:rsid w:val="007A5BDC"/>
    <w:rsid w:val="007B5B6B"/>
    <w:rsid w:val="007C00BD"/>
    <w:rsid w:val="007C7A5D"/>
    <w:rsid w:val="007D3ADD"/>
    <w:rsid w:val="007E1021"/>
    <w:rsid w:val="007E5EA2"/>
    <w:rsid w:val="007F3F46"/>
    <w:rsid w:val="007F42D1"/>
    <w:rsid w:val="007F52ED"/>
    <w:rsid w:val="00836C4E"/>
    <w:rsid w:val="008818A4"/>
    <w:rsid w:val="008823E1"/>
    <w:rsid w:val="00886BFB"/>
    <w:rsid w:val="008939CA"/>
    <w:rsid w:val="008C2D1A"/>
    <w:rsid w:val="008C3903"/>
    <w:rsid w:val="008C661F"/>
    <w:rsid w:val="008E0167"/>
    <w:rsid w:val="008E08DD"/>
    <w:rsid w:val="008F62C7"/>
    <w:rsid w:val="00903DD9"/>
    <w:rsid w:val="00906D16"/>
    <w:rsid w:val="009121FC"/>
    <w:rsid w:val="00916EE6"/>
    <w:rsid w:val="00921DD8"/>
    <w:rsid w:val="009364C5"/>
    <w:rsid w:val="009436A8"/>
    <w:rsid w:val="00944362"/>
    <w:rsid w:val="00946A09"/>
    <w:rsid w:val="00963341"/>
    <w:rsid w:val="00971060"/>
    <w:rsid w:val="00974421"/>
    <w:rsid w:val="00980D97"/>
    <w:rsid w:val="00990D6B"/>
    <w:rsid w:val="00995C50"/>
    <w:rsid w:val="009B557C"/>
    <w:rsid w:val="009D2066"/>
    <w:rsid w:val="009D6FDB"/>
    <w:rsid w:val="009F7FE2"/>
    <w:rsid w:val="00A07E84"/>
    <w:rsid w:val="00A30736"/>
    <w:rsid w:val="00A30849"/>
    <w:rsid w:val="00A36D63"/>
    <w:rsid w:val="00A60C06"/>
    <w:rsid w:val="00A63049"/>
    <w:rsid w:val="00A64653"/>
    <w:rsid w:val="00A74071"/>
    <w:rsid w:val="00A75216"/>
    <w:rsid w:val="00A75801"/>
    <w:rsid w:val="00A77EA2"/>
    <w:rsid w:val="00A80784"/>
    <w:rsid w:val="00AA3E10"/>
    <w:rsid w:val="00AB4267"/>
    <w:rsid w:val="00AB4C97"/>
    <w:rsid w:val="00AC5021"/>
    <w:rsid w:val="00AD2CDA"/>
    <w:rsid w:val="00AE03E7"/>
    <w:rsid w:val="00AF1871"/>
    <w:rsid w:val="00B12EFE"/>
    <w:rsid w:val="00B1427B"/>
    <w:rsid w:val="00B23E5F"/>
    <w:rsid w:val="00B2603E"/>
    <w:rsid w:val="00B34AEF"/>
    <w:rsid w:val="00B376C0"/>
    <w:rsid w:val="00B43640"/>
    <w:rsid w:val="00B604D7"/>
    <w:rsid w:val="00B721CB"/>
    <w:rsid w:val="00B74A4B"/>
    <w:rsid w:val="00B7736F"/>
    <w:rsid w:val="00B92769"/>
    <w:rsid w:val="00B9330A"/>
    <w:rsid w:val="00BB0AD3"/>
    <w:rsid w:val="00BB73DE"/>
    <w:rsid w:val="00BB7A19"/>
    <w:rsid w:val="00BC064A"/>
    <w:rsid w:val="00BF06E8"/>
    <w:rsid w:val="00C03D8A"/>
    <w:rsid w:val="00C20C7F"/>
    <w:rsid w:val="00C34E11"/>
    <w:rsid w:val="00C4034C"/>
    <w:rsid w:val="00C5172F"/>
    <w:rsid w:val="00C57F91"/>
    <w:rsid w:val="00C80FE5"/>
    <w:rsid w:val="00C81FF7"/>
    <w:rsid w:val="00C84034"/>
    <w:rsid w:val="00C86CD4"/>
    <w:rsid w:val="00CA4A48"/>
    <w:rsid w:val="00CB37CB"/>
    <w:rsid w:val="00CB4563"/>
    <w:rsid w:val="00CB4600"/>
    <w:rsid w:val="00CB507B"/>
    <w:rsid w:val="00CB643A"/>
    <w:rsid w:val="00CC7997"/>
    <w:rsid w:val="00CC7FA8"/>
    <w:rsid w:val="00CD4C2E"/>
    <w:rsid w:val="00CE2FE0"/>
    <w:rsid w:val="00CE43C3"/>
    <w:rsid w:val="00CF3857"/>
    <w:rsid w:val="00CF563D"/>
    <w:rsid w:val="00CF7E3D"/>
    <w:rsid w:val="00D05617"/>
    <w:rsid w:val="00D143F4"/>
    <w:rsid w:val="00D146B8"/>
    <w:rsid w:val="00D244DB"/>
    <w:rsid w:val="00D334E7"/>
    <w:rsid w:val="00D34CFA"/>
    <w:rsid w:val="00D6755D"/>
    <w:rsid w:val="00D81F46"/>
    <w:rsid w:val="00D85A08"/>
    <w:rsid w:val="00DB55E7"/>
    <w:rsid w:val="00DC05AF"/>
    <w:rsid w:val="00DD08C2"/>
    <w:rsid w:val="00DF408C"/>
    <w:rsid w:val="00E0179C"/>
    <w:rsid w:val="00E12D86"/>
    <w:rsid w:val="00E27662"/>
    <w:rsid w:val="00E36BC9"/>
    <w:rsid w:val="00E507BF"/>
    <w:rsid w:val="00E54AF0"/>
    <w:rsid w:val="00E865A0"/>
    <w:rsid w:val="00E8684F"/>
    <w:rsid w:val="00EA3291"/>
    <w:rsid w:val="00EA4837"/>
    <w:rsid w:val="00EA5948"/>
    <w:rsid w:val="00EC3003"/>
    <w:rsid w:val="00ED0886"/>
    <w:rsid w:val="00EF3B02"/>
    <w:rsid w:val="00F00A2D"/>
    <w:rsid w:val="00F11644"/>
    <w:rsid w:val="00F25CDD"/>
    <w:rsid w:val="00F26AA1"/>
    <w:rsid w:val="00F33CA8"/>
    <w:rsid w:val="00F50BA7"/>
    <w:rsid w:val="00F62173"/>
    <w:rsid w:val="00F6716A"/>
    <w:rsid w:val="00FA08C3"/>
    <w:rsid w:val="00FA3719"/>
    <w:rsid w:val="00FC4631"/>
    <w:rsid w:val="00FD09E2"/>
    <w:rsid w:val="00FF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B"/>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CB507B"/>
    <w:pPr>
      <w:keepNext/>
      <w:jc w:val="center"/>
      <w:outlineLvl w:val="0"/>
    </w:pPr>
    <w:rPr>
      <w:sz w:val="24"/>
      <w:szCs w:val="24"/>
    </w:rPr>
  </w:style>
  <w:style w:type="paragraph" w:styleId="2">
    <w:name w:val="heading 2"/>
    <w:basedOn w:val="a"/>
    <w:next w:val="a"/>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
    <w:link w:val="40"/>
    <w:uiPriority w:val="99"/>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903"/>
    <w:rPr>
      <w:sz w:val="24"/>
      <w:szCs w:val="24"/>
      <w:lang w:val="ru-RU" w:eastAsia="ru-RU"/>
    </w:rPr>
  </w:style>
  <w:style w:type="character" w:customStyle="1" w:styleId="Heading2Char">
    <w:name w:val="Heading 2 Char"/>
    <w:basedOn w:val="a0"/>
    <w:link w:val="2"/>
    <w:uiPriority w:val="99"/>
    <w:locked/>
    <w:rsid w:val="008C3903"/>
    <w:rPr>
      <w:rFonts w:ascii="Times New Roman" w:hAnsi="Times New Roman" w:cs="Times New Roman"/>
      <w:sz w:val="24"/>
      <w:szCs w:val="24"/>
      <w:lang w:eastAsia="ru-RU"/>
    </w:rPr>
  </w:style>
  <w:style w:type="character" w:customStyle="1" w:styleId="Heading3Char">
    <w:name w:val="Heading 3 Char"/>
    <w:basedOn w:val="a0"/>
    <w:link w:val="3"/>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0"/>
    <w:link w:val="4"/>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
    <w:link w:val="22"/>
    <w:semiHidden/>
    <w:rsid w:val="00CB507B"/>
    <w:pPr>
      <w:spacing w:after="120" w:line="480" w:lineRule="auto"/>
    </w:pPr>
  </w:style>
  <w:style w:type="character" w:customStyle="1" w:styleId="22">
    <w:name w:val="Основной текст 2 Знак"/>
    <w:basedOn w:val="a0"/>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3">
    <w:name w:val="Balloon Text"/>
    <w:basedOn w:val="a"/>
    <w:link w:val="a4"/>
    <w:uiPriority w:val="99"/>
    <w:semiHidden/>
    <w:rsid w:val="00A60C06"/>
    <w:rPr>
      <w:rFonts w:ascii="Tahoma" w:hAnsi="Tahoma" w:cs="Tahoma"/>
      <w:sz w:val="16"/>
      <w:szCs w:val="16"/>
    </w:rPr>
  </w:style>
  <w:style w:type="character" w:customStyle="1" w:styleId="BalloonTextChar">
    <w:name w:val="Balloon Text Char"/>
    <w:basedOn w:val="a0"/>
    <w:link w:val="a3"/>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5">
    <w:name w:val="No Spacing"/>
    <w:uiPriority w:val="99"/>
    <w:qFormat/>
    <w:rsid w:val="00CC7997"/>
    <w:rPr>
      <w:rFonts w:ascii="Calibri" w:hAnsi="Calibri" w:cs="Calibri"/>
      <w:lang w:eastAsia="en-US"/>
    </w:rPr>
  </w:style>
  <w:style w:type="paragraph" w:styleId="HTML">
    <w:name w:val="HTML Preformatted"/>
    <w:basedOn w:val="a"/>
    <w:link w:val="HTML0"/>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F4CF9"/>
    <w:rPr>
      <w:rFonts w:ascii="Courier New" w:hAnsi="Courier New" w:cs="Courier New"/>
    </w:rPr>
  </w:style>
  <w:style w:type="paragraph" w:customStyle="1" w:styleId="a6">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7">
    <w:name w:val="Знак Знак Знак"/>
    <w:basedOn w:val="a"/>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0"/>
    <w:link w:val="2"/>
    <w:uiPriority w:val="99"/>
    <w:locked/>
    <w:rsid w:val="008823E1"/>
    <w:rPr>
      <w:b/>
      <w:bCs/>
      <w:sz w:val="28"/>
      <w:szCs w:val="28"/>
      <w:lang w:val="ru-RU" w:eastAsia="ru-RU"/>
    </w:rPr>
  </w:style>
  <w:style w:type="character" w:customStyle="1" w:styleId="30">
    <w:name w:val="Заголовок 3 Знак"/>
    <w:basedOn w:val="a0"/>
    <w:link w:val="3"/>
    <w:uiPriority w:val="99"/>
    <w:locked/>
    <w:rsid w:val="008823E1"/>
    <w:rPr>
      <w:b/>
      <w:bCs/>
      <w:color w:val="666666"/>
      <w:sz w:val="27"/>
      <w:szCs w:val="27"/>
      <w:lang w:val="ru-RU" w:eastAsia="ru-RU"/>
    </w:rPr>
  </w:style>
  <w:style w:type="character" w:customStyle="1" w:styleId="40">
    <w:name w:val="Заголовок 4 Знак"/>
    <w:basedOn w:val="a0"/>
    <w:link w:val="4"/>
    <w:uiPriority w:val="99"/>
    <w:locked/>
    <w:rsid w:val="008823E1"/>
    <w:rPr>
      <w:b/>
      <w:bCs/>
      <w:sz w:val="24"/>
      <w:szCs w:val="24"/>
      <w:lang w:val="ru-RU" w:eastAsia="ru-RU"/>
    </w:rPr>
  </w:style>
  <w:style w:type="character" w:customStyle="1" w:styleId="100">
    <w:name w:val="Знак Знак10"/>
    <w:basedOn w:val="a0"/>
    <w:uiPriority w:val="99"/>
    <w:semiHidden/>
    <w:rsid w:val="008823E1"/>
    <w:rPr>
      <w:rFonts w:ascii="Calibri" w:eastAsia="Times New Roman" w:hAnsi="Calibri" w:cs="Calibri"/>
      <w:b/>
      <w:bCs/>
      <w:i/>
      <w:iCs/>
      <w:sz w:val="26"/>
      <w:szCs w:val="26"/>
    </w:rPr>
  </w:style>
  <w:style w:type="paragraph" w:styleId="a8">
    <w:name w:val="Normal (Web)"/>
    <w:basedOn w:val="a"/>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
    <w:uiPriority w:val="99"/>
    <w:rsid w:val="008823E1"/>
    <w:pPr>
      <w:suppressAutoHyphens/>
      <w:overflowPunct/>
      <w:autoSpaceDE/>
      <w:autoSpaceDN/>
      <w:adjustRightInd/>
      <w:ind w:right="4535"/>
      <w:textAlignment w:val="auto"/>
    </w:pPr>
    <w:rPr>
      <w:sz w:val="28"/>
      <w:szCs w:val="28"/>
      <w:lang w:eastAsia="ar-SA"/>
    </w:rPr>
  </w:style>
  <w:style w:type="paragraph" w:styleId="a9">
    <w:name w:val="header"/>
    <w:basedOn w:val="a"/>
    <w:link w:val="aa"/>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0"/>
    <w:link w:val="a9"/>
    <w:uiPriority w:val="99"/>
    <w:semiHidden/>
    <w:rsid w:val="006277BD"/>
    <w:rPr>
      <w:sz w:val="20"/>
      <w:szCs w:val="20"/>
    </w:rPr>
  </w:style>
  <w:style w:type="character" w:customStyle="1" w:styleId="aa">
    <w:name w:val="Верхний колонтитул Знак"/>
    <w:basedOn w:val="a0"/>
    <w:link w:val="a9"/>
    <w:uiPriority w:val="99"/>
    <w:locked/>
    <w:rsid w:val="008823E1"/>
    <w:rPr>
      <w:lang w:val="ru-RU" w:eastAsia="ru-RU"/>
    </w:rPr>
  </w:style>
  <w:style w:type="table" w:styleId="ab">
    <w:name w:val="Table Grid"/>
    <w:basedOn w:val="a1"/>
    <w:uiPriority w:val="99"/>
    <w:rsid w:val="008823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0"/>
    <w:link w:val="31"/>
    <w:uiPriority w:val="99"/>
    <w:semiHidden/>
    <w:rsid w:val="006277BD"/>
    <w:rPr>
      <w:sz w:val="16"/>
      <w:szCs w:val="16"/>
    </w:rPr>
  </w:style>
  <w:style w:type="character" w:customStyle="1" w:styleId="32">
    <w:name w:val="Основной текст с отступом 3 Знак"/>
    <w:basedOn w:val="a0"/>
    <w:link w:val="31"/>
    <w:uiPriority w:val="99"/>
    <w:locked/>
    <w:rsid w:val="008823E1"/>
    <w:rPr>
      <w:sz w:val="16"/>
      <w:szCs w:val="16"/>
      <w:lang w:val="ru-RU" w:eastAsia="ru-RU"/>
    </w:rPr>
  </w:style>
  <w:style w:type="paragraph" w:styleId="ac">
    <w:name w:val="Body Text"/>
    <w:basedOn w:val="a"/>
    <w:link w:val="ad"/>
    <w:uiPriority w:val="99"/>
    <w:rsid w:val="008823E1"/>
    <w:pPr>
      <w:overflowPunct/>
      <w:autoSpaceDE/>
      <w:autoSpaceDN/>
      <w:adjustRightInd/>
      <w:spacing w:after="120"/>
      <w:textAlignment w:val="auto"/>
    </w:pPr>
    <w:rPr>
      <w:sz w:val="24"/>
      <w:szCs w:val="24"/>
    </w:rPr>
  </w:style>
  <w:style w:type="character" w:customStyle="1" w:styleId="BodyTextChar">
    <w:name w:val="Body Text Char"/>
    <w:basedOn w:val="a0"/>
    <w:link w:val="ac"/>
    <w:uiPriority w:val="99"/>
    <w:semiHidden/>
    <w:rsid w:val="006277BD"/>
    <w:rPr>
      <w:sz w:val="20"/>
      <w:szCs w:val="20"/>
    </w:rPr>
  </w:style>
  <w:style w:type="character" w:customStyle="1" w:styleId="ad">
    <w:name w:val="Основной текст Знак"/>
    <w:basedOn w:val="a0"/>
    <w:link w:val="ac"/>
    <w:uiPriority w:val="99"/>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e">
    <w:name w:val="Знак Знак Знак Знак Знак Знак Знак"/>
    <w:basedOn w:val="a"/>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
    <w:name w:val="List Paragraph"/>
    <w:basedOn w:val="a"/>
    <w:uiPriority w:val="99"/>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0"/>
    <w:uiPriority w:val="99"/>
    <w:rsid w:val="008823E1"/>
    <w:rPr>
      <w:rFonts w:ascii="Times New Roman" w:eastAsia="Times New Roman" w:hAnsi="Times New Roman" w:cs="Times New Roman"/>
      <w:sz w:val="28"/>
      <w:szCs w:val="28"/>
    </w:rPr>
  </w:style>
  <w:style w:type="character" w:styleId="af0">
    <w:name w:val="Hyperlink"/>
    <w:basedOn w:val="a0"/>
    <w:uiPriority w:val="99"/>
    <w:rsid w:val="008823E1"/>
    <w:rPr>
      <w:color w:val="0000FF"/>
      <w:u w:val="single"/>
    </w:rPr>
  </w:style>
  <w:style w:type="character" w:customStyle="1" w:styleId="a4">
    <w:name w:val="Текст выноски Знак"/>
    <w:basedOn w:val="a0"/>
    <w:link w:val="a3"/>
    <w:uiPriority w:val="99"/>
    <w:semiHidden/>
    <w:locked/>
    <w:rsid w:val="008823E1"/>
    <w:rPr>
      <w:rFonts w:ascii="Tahoma" w:hAnsi="Tahoma" w:cs="Tahoma"/>
      <w:sz w:val="16"/>
      <w:szCs w:val="16"/>
      <w:lang w:val="ru-RU" w:eastAsia="ru-RU"/>
    </w:rPr>
  </w:style>
  <w:style w:type="character" w:customStyle="1" w:styleId="apple-style-span">
    <w:name w:val="apple-style-span"/>
    <w:basedOn w:val="a0"/>
    <w:rsid w:val="008823E1"/>
  </w:style>
  <w:style w:type="character" w:customStyle="1" w:styleId="apple-converted-space">
    <w:name w:val="apple-converted-space"/>
    <w:basedOn w:val="a0"/>
    <w:rsid w:val="008823E1"/>
  </w:style>
  <w:style w:type="character" w:customStyle="1" w:styleId="41">
    <w:name w:val="Знак Знак4"/>
    <w:basedOn w:val="a0"/>
    <w:uiPriority w:val="99"/>
    <w:rsid w:val="008823E1"/>
    <w:rPr>
      <w:rFonts w:ascii="Courier New" w:eastAsia="Times New Roman" w:hAnsi="Courier New" w:cs="Courier New"/>
    </w:rPr>
  </w:style>
  <w:style w:type="character" w:customStyle="1" w:styleId="FontStyle11">
    <w:name w:val="Font Style11"/>
    <w:basedOn w:val="a0"/>
    <w:uiPriority w:val="99"/>
    <w:rsid w:val="008823E1"/>
    <w:rPr>
      <w:rFonts w:ascii="Courier New" w:hAnsi="Courier New" w:cs="Courier New"/>
      <w:spacing w:val="-10"/>
      <w:sz w:val="26"/>
      <w:szCs w:val="26"/>
    </w:rPr>
  </w:style>
  <w:style w:type="paragraph" w:styleId="af1">
    <w:name w:val="Body Text Indent"/>
    <w:basedOn w:val="a"/>
    <w:link w:val="af2"/>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0"/>
    <w:link w:val="af1"/>
    <w:uiPriority w:val="99"/>
    <w:locked/>
    <w:rsid w:val="008C3903"/>
    <w:rPr>
      <w:rFonts w:ascii="Times New Roman" w:hAnsi="Times New Roman" w:cs="Times New Roman"/>
      <w:sz w:val="24"/>
      <w:szCs w:val="24"/>
      <w:lang w:eastAsia="ru-RU"/>
    </w:rPr>
  </w:style>
  <w:style w:type="character" w:customStyle="1" w:styleId="af2">
    <w:name w:val="Основной текст с отступом Знак"/>
    <w:basedOn w:val="a0"/>
    <w:link w:val="af1"/>
    <w:uiPriority w:val="99"/>
    <w:locked/>
    <w:rsid w:val="008823E1"/>
    <w:rPr>
      <w:sz w:val="24"/>
      <w:szCs w:val="24"/>
      <w:lang w:val="ru-RU" w:eastAsia="ru-RU"/>
    </w:rPr>
  </w:style>
  <w:style w:type="character" w:customStyle="1" w:styleId="ts21">
    <w:name w:val="ts21"/>
    <w:basedOn w:val="a0"/>
    <w:rsid w:val="008823E1"/>
    <w:rPr>
      <w:rFonts w:ascii="Times New Roman" w:hAnsi="Times New Roman" w:cs="Times New Roman"/>
      <w:color w:val="884706"/>
      <w:sz w:val="32"/>
      <w:szCs w:val="32"/>
    </w:rPr>
  </w:style>
  <w:style w:type="character" w:customStyle="1" w:styleId="611pt">
    <w:name w:val="Основной текст (6) + 11 pt"/>
    <w:basedOn w:val="a0"/>
    <w:rsid w:val="008823E1"/>
    <w:rPr>
      <w:rFonts w:ascii="Times New Roman" w:hAnsi="Times New Roman" w:cs="Times New Roman"/>
      <w:sz w:val="22"/>
      <w:szCs w:val="22"/>
      <w:shd w:val="clear" w:color="auto" w:fill="FFFFFF"/>
    </w:rPr>
  </w:style>
  <w:style w:type="character" w:styleId="af3">
    <w:name w:val="Strong"/>
    <w:basedOn w:val="a0"/>
    <w:uiPriority w:val="99"/>
    <w:qFormat/>
    <w:locked/>
    <w:rsid w:val="008823E1"/>
    <w:rPr>
      <w:b/>
      <w:bCs/>
    </w:rPr>
  </w:style>
  <w:style w:type="character" w:styleId="af4">
    <w:name w:val="Emphasis"/>
    <w:basedOn w:val="a0"/>
    <w:uiPriority w:val="99"/>
    <w:qFormat/>
    <w:locked/>
    <w:rsid w:val="008823E1"/>
    <w:rPr>
      <w:i/>
      <w:iCs/>
    </w:rPr>
  </w:style>
  <w:style w:type="paragraph" w:styleId="af5">
    <w:name w:val="footer"/>
    <w:basedOn w:val="a"/>
    <w:link w:val="af6"/>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0"/>
    <w:link w:val="af5"/>
    <w:uiPriority w:val="99"/>
    <w:semiHidden/>
    <w:rsid w:val="006277BD"/>
    <w:rPr>
      <w:sz w:val="20"/>
      <w:szCs w:val="20"/>
    </w:rPr>
  </w:style>
  <w:style w:type="character" w:customStyle="1" w:styleId="af6">
    <w:name w:val="Нижний колонтитул Знак"/>
    <w:basedOn w:val="a0"/>
    <w:link w:val="af5"/>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0"/>
    <w:link w:val="61"/>
    <w:locked/>
    <w:rsid w:val="008823E1"/>
    <w:rPr>
      <w:sz w:val="21"/>
      <w:szCs w:val="21"/>
      <w:shd w:val="clear" w:color="auto" w:fill="FFFFFF"/>
    </w:rPr>
  </w:style>
  <w:style w:type="paragraph" w:customStyle="1" w:styleId="61">
    <w:name w:val="Основной текст (6)"/>
    <w:basedOn w:val="a"/>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7">
    <w:name w:val="Plain Text"/>
    <w:basedOn w:val="a"/>
    <w:link w:val="af8"/>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0"/>
    <w:link w:val="af7"/>
    <w:uiPriority w:val="99"/>
    <w:semiHidden/>
    <w:rsid w:val="006277BD"/>
    <w:rPr>
      <w:rFonts w:ascii="Courier New" w:hAnsi="Courier New" w:cs="Courier New"/>
      <w:sz w:val="20"/>
      <w:szCs w:val="20"/>
    </w:rPr>
  </w:style>
  <w:style w:type="character" w:customStyle="1" w:styleId="af8">
    <w:name w:val="Текст Знак"/>
    <w:basedOn w:val="a0"/>
    <w:link w:val="af7"/>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
    <w:uiPriority w:val="99"/>
    <w:rsid w:val="008823E1"/>
    <w:pPr>
      <w:suppressAutoHyphens/>
      <w:overflowPunct/>
      <w:autoSpaceDE/>
      <w:autoSpaceDN/>
      <w:adjustRightInd/>
      <w:jc w:val="both"/>
      <w:textAlignment w:val="auto"/>
    </w:pPr>
    <w:rPr>
      <w:sz w:val="28"/>
      <w:szCs w:val="28"/>
      <w:lang w:eastAsia="ar-SA"/>
    </w:rPr>
  </w:style>
  <w:style w:type="paragraph" w:styleId="af9">
    <w:name w:val="footnote text"/>
    <w:basedOn w:val="a"/>
    <w:link w:val="afa"/>
    <w:uiPriority w:val="99"/>
    <w:rsid w:val="008823E1"/>
    <w:pPr>
      <w:overflowPunct/>
      <w:autoSpaceDE/>
      <w:autoSpaceDN/>
      <w:adjustRightInd/>
      <w:textAlignment w:val="auto"/>
    </w:pPr>
  </w:style>
  <w:style w:type="character" w:customStyle="1" w:styleId="FootnoteTextChar">
    <w:name w:val="Footnote Text Char"/>
    <w:basedOn w:val="a0"/>
    <w:link w:val="af9"/>
    <w:uiPriority w:val="99"/>
    <w:semiHidden/>
    <w:rsid w:val="006277BD"/>
    <w:rPr>
      <w:sz w:val="20"/>
      <w:szCs w:val="20"/>
    </w:rPr>
  </w:style>
  <w:style w:type="character" w:customStyle="1" w:styleId="afa">
    <w:name w:val="Текст сноски Знак"/>
    <w:basedOn w:val="a0"/>
    <w:link w:val="af9"/>
    <w:uiPriority w:val="99"/>
    <w:locked/>
    <w:rsid w:val="008823E1"/>
    <w:rPr>
      <w:lang w:val="ru-RU" w:eastAsia="ru-RU"/>
    </w:rPr>
  </w:style>
  <w:style w:type="character" w:styleId="afb">
    <w:name w:val="page number"/>
    <w:basedOn w:val="a0"/>
    <w:uiPriority w:val="99"/>
    <w:rsid w:val="008C3903"/>
  </w:style>
  <w:style w:type="paragraph" w:customStyle="1" w:styleId="afc">
    <w:name w:val="Нормальный (таблица)"/>
    <w:basedOn w:val="a"/>
    <w:next w:val="a"/>
    <w:uiPriority w:val="99"/>
    <w:rsid w:val="008C3903"/>
    <w:pPr>
      <w:widowControl w:val="0"/>
      <w:overflowPunct/>
      <w:jc w:val="both"/>
      <w:textAlignment w:val="auto"/>
    </w:pPr>
    <w:rPr>
      <w:rFonts w:ascii="Arial" w:hAnsi="Arial" w:cs="Arial"/>
      <w:sz w:val="24"/>
      <w:szCs w:val="24"/>
    </w:rPr>
  </w:style>
  <w:style w:type="paragraph" w:styleId="23">
    <w:name w:val="Body Text Indent 2"/>
    <w:basedOn w:val="a"/>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0"/>
    <w:link w:val="23"/>
    <w:uiPriority w:val="99"/>
    <w:locked/>
    <w:rsid w:val="008C3903"/>
    <w:rPr>
      <w:rFonts w:eastAsia="Times New Roman"/>
      <w:sz w:val="28"/>
      <w:szCs w:val="28"/>
      <w:lang w:val="ru-RU" w:eastAsia="ru-RU"/>
    </w:rPr>
  </w:style>
  <w:style w:type="character" w:customStyle="1" w:styleId="afd">
    <w:name w:val="Основной текст_"/>
    <w:basedOn w:val="a0"/>
    <w:link w:val="13"/>
    <w:locked/>
    <w:rsid w:val="008C3903"/>
    <w:rPr>
      <w:sz w:val="23"/>
      <w:szCs w:val="23"/>
      <w:shd w:val="clear" w:color="auto" w:fill="FFFFFF"/>
    </w:rPr>
  </w:style>
  <w:style w:type="paragraph" w:customStyle="1" w:styleId="13">
    <w:name w:val="Основной текст1"/>
    <w:basedOn w:val="a"/>
    <w:link w:val="afd"/>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e">
    <w:name w:val="Таблицы (моноширинный)"/>
    <w:basedOn w:val="a"/>
    <w:next w:val="a"/>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
    <w:rsid w:val="007167D2"/>
    <w:pPr>
      <w:overflowPunct/>
      <w:autoSpaceDE/>
      <w:autoSpaceDN/>
      <w:adjustRightInd/>
      <w:spacing w:before="75" w:after="75"/>
      <w:textAlignment w:val="auto"/>
    </w:pPr>
    <w:rPr>
      <w:rFonts w:ascii="Arial" w:hAnsi="Arial" w:cs="Arial"/>
      <w:color w:val="000000"/>
    </w:rPr>
  </w:style>
  <w:style w:type="character" w:styleId="aff">
    <w:name w:val="footnote reference"/>
    <w:uiPriority w:val="99"/>
    <w:semiHidden/>
    <w:unhideWhenUsed/>
    <w:rsid w:val="009B557C"/>
    <w:rPr>
      <w:vertAlign w:val="superscript"/>
    </w:rPr>
  </w:style>
  <w:style w:type="character" w:customStyle="1" w:styleId="115pt">
    <w:name w:val="Основной текст + 11;5 pt;Полужирный;Малые прописные"/>
    <w:basedOn w:val="afd"/>
    <w:rsid w:val="009B557C"/>
    <w:rPr>
      <w:rFonts w:ascii="Times New Roman" w:eastAsia="Times New Roman" w:hAnsi="Times New Roman" w:cs="Times New Roman"/>
      <w:b/>
      <w:bCs/>
      <w:smallCaps/>
      <w:color w:val="000000"/>
      <w:spacing w:val="0"/>
      <w:w w:val="100"/>
      <w:position w:val="0"/>
      <w:shd w:val="clear" w:color="auto" w:fill="FFFFFF"/>
      <w:lang w:val="ru-RU"/>
    </w:rPr>
  </w:style>
  <w:style w:type="character" w:customStyle="1" w:styleId="115pt0">
    <w:name w:val="Основной текст + 11;5 pt;Полужирный"/>
    <w:basedOn w:val="afd"/>
    <w:rsid w:val="009B55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4pt">
    <w:name w:val="Основной текст + 14 pt;Курсив"/>
    <w:basedOn w:val="afd"/>
    <w:rsid w:val="009B557C"/>
    <w:rPr>
      <w:rFonts w:ascii="Times New Roman" w:eastAsia="Times New Roman" w:hAnsi="Times New Roman" w:cs="Times New Roman"/>
      <w:i/>
      <w:iCs/>
      <w:color w:val="000000"/>
      <w:spacing w:val="0"/>
      <w:w w:val="100"/>
      <w:position w:val="0"/>
      <w:sz w:val="28"/>
      <w:szCs w:val="28"/>
      <w:shd w:val="clear" w:color="auto" w:fill="FFFFFF"/>
    </w:rPr>
  </w:style>
  <w:style w:type="paragraph" w:customStyle="1" w:styleId="25">
    <w:name w:val="Основной текст2"/>
    <w:basedOn w:val="a"/>
    <w:rsid w:val="009B557C"/>
    <w:pPr>
      <w:widowControl w:val="0"/>
      <w:shd w:val="clear" w:color="auto" w:fill="FFFFFF"/>
      <w:spacing w:before="300" w:line="326" w:lineRule="exact"/>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mg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C97F-1F04-4021-9478-B4942D29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91</Pages>
  <Words>34295</Words>
  <Characters>195486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229323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Людмила</cp:lastModifiedBy>
  <cp:revision>18</cp:revision>
  <cp:lastPrinted>2015-10-29T10:56:00Z</cp:lastPrinted>
  <dcterms:created xsi:type="dcterms:W3CDTF">2015-10-29T04:38:00Z</dcterms:created>
  <dcterms:modified xsi:type="dcterms:W3CDTF">2015-11-24T10:11:00Z</dcterms:modified>
</cp:coreProperties>
</file>