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17" w:rsidRPr="00E376C7" w:rsidRDefault="009D7D17" w:rsidP="009D7D17">
      <w:pPr>
        <w:rPr>
          <w:sz w:val="28"/>
          <w:szCs w:val="28"/>
        </w:rPr>
      </w:pPr>
    </w:p>
    <w:p w:rsidR="009D7D17" w:rsidRPr="00E376C7" w:rsidRDefault="005568D4" w:rsidP="009D7D17">
      <w:pPr>
        <w:framePr w:h="931" w:hSpace="10080" w:wrap="notBeside" w:vAnchor="text" w:hAnchor="page" w:x="6202" w:y="78"/>
        <w:rPr>
          <w:sz w:val="28"/>
          <w:szCs w:val="28"/>
        </w:rPr>
      </w:pPr>
      <w:r w:rsidRPr="00E376C7">
        <w:rPr>
          <w:noProof/>
          <w:sz w:val="28"/>
          <w:szCs w:val="28"/>
        </w:rPr>
        <w:drawing>
          <wp:inline distT="0" distB="0" distL="0" distR="0">
            <wp:extent cx="400050" cy="65722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657225"/>
                    </a:xfrm>
                    <a:prstGeom prst="rect">
                      <a:avLst/>
                    </a:prstGeom>
                    <a:noFill/>
                    <a:ln>
                      <a:noFill/>
                    </a:ln>
                  </pic:spPr>
                </pic:pic>
              </a:graphicData>
            </a:graphic>
          </wp:inline>
        </w:drawing>
      </w:r>
    </w:p>
    <w:p w:rsidR="009D7D17" w:rsidRPr="00E376C7" w:rsidRDefault="009D7D17" w:rsidP="00373172">
      <w:pPr>
        <w:jc w:val="center"/>
        <w:rPr>
          <w:b/>
          <w:bCs/>
          <w:color w:val="292929"/>
          <w:spacing w:val="-5"/>
          <w:sz w:val="28"/>
          <w:szCs w:val="28"/>
        </w:rPr>
      </w:pPr>
      <w:r w:rsidRPr="00E376C7">
        <w:rPr>
          <w:b/>
          <w:bCs/>
          <w:sz w:val="28"/>
          <w:szCs w:val="28"/>
        </w:rPr>
        <w:t>ДУМА</w:t>
      </w:r>
      <w:r w:rsidRPr="00E376C7">
        <w:rPr>
          <w:sz w:val="28"/>
          <w:szCs w:val="28"/>
        </w:rPr>
        <w:t xml:space="preserve"> </w:t>
      </w:r>
      <w:r w:rsidRPr="00E376C7">
        <w:rPr>
          <w:b/>
          <w:bCs/>
          <w:color w:val="292929"/>
          <w:spacing w:val="-5"/>
          <w:sz w:val="28"/>
          <w:szCs w:val="28"/>
        </w:rPr>
        <w:t>КАМЫШЛОВСКОГО ГОРОДСКОГО ОКРУГА</w:t>
      </w:r>
    </w:p>
    <w:p w:rsidR="009D7D17" w:rsidRPr="00E376C7" w:rsidRDefault="009D7D17" w:rsidP="009D7D17">
      <w:pPr>
        <w:shd w:val="clear" w:color="auto" w:fill="FFFFFF"/>
        <w:spacing w:before="77" w:line="317" w:lineRule="exact"/>
        <w:ind w:left="3485" w:right="2074" w:hanging="1296"/>
        <w:jc w:val="center"/>
        <w:rPr>
          <w:sz w:val="28"/>
          <w:szCs w:val="28"/>
        </w:rPr>
      </w:pPr>
      <w:r w:rsidRPr="00E376C7">
        <w:rPr>
          <w:b/>
          <w:bCs/>
          <w:color w:val="292929"/>
          <w:spacing w:val="1"/>
          <w:sz w:val="28"/>
          <w:szCs w:val="28"/>
        </w:rPr>
        <w:t>(</w:t>
      </w:r>
      <w:proofErr w:type="gramStart"/>
      <w:r w:rsidR="00DE3F26">
        <w:rPr>
          <w:b/>
          <w:bCs/>
          <w:color w:val="292929"/>
          <w:spacing w:val="1"/>
          <w:sz w:val="28"/>
          <w:szCs w:val="28"/>
        </w:rPr>
        <w:t>седьмого</w:t>
      </w:r>
      <w:proofErr w:type="gramEnd"/>
      <w:r w:rsidRPr="00E376C7">
        <w:rPr>
          <w:b/>
          <w:bCs/>
          <w:color w:val="292929"/>
          <w:spacing w:val="1"/>
          <w:sz w:val="28"/>
          <w:szCs w:val="28"/>
        </w:rPr>
        <w:t xml:space="preserve"> созыва)</w:t>
      </w:r>
    </w:p>
    <w:p w:rsidR="009D7D17" w:rsidRPr="00E376C7" w:rsidRDefault="009D7D17" w:rsidP="009D7D17">
      <w:pPr>
        <w:shd w:val="clear" w:color="auto" w:fill="FFFFFF"/>
        <w:spacing w:before="298" w:after="250"/>
        <w:jc w:val="center"/>
        <w:rPr>
          <w:sz w:val="28"/>
          <w:szCs w:val="28"/>
        </w:rPr>
      </w:pPr>
      <w:r w:rsidRPr="00E376C7">
        <w:rPr>
          <w:b/>
          <w:bCs/>
          <w:color w:val="292929"/>
          <w:spacing w:val="-6"/>
          <w:sz w:val="28"/>
          <w:szCs w:val="28"/>
        </w:rPr>
        <w:t>РЕШЕНИЕ</w:t>
      </w:r>
    </w:p>
    <w:p w:rsidR="009D7D17" w:rsidRPr="00E376C7" w:rsidRDefault="005568D4" w:rsidP="009F23AA">
      <w:pPr>
        <w:shd w:val="clear" w:color="auto" w:fill="FFFFFF"/>
        <w:rPr>
          <w:color w:val="292929"/>
          <w:spacing w:val="-6"/>
          <w:sz w:val="28"/>
          <w:szCs w:val="28"/>
        </w:rPr>
      </w:pPr>
      <w:r w:rsidRPr="00E376C7">
        <w:rPr>
          <w:noProof/>
          <w:sz w:val="28"/>
          <w:szCs w:val="28"/>
        </w:rPr>
        <mc:AlternateContent>
          <mc:Choice Requires="wps">
            <w:drawing>
              <wp:anchor distT="0" distB="0" distL="114300" distR="114300" simplePos="0" relativeHeight="251657728" behindDoc="0" locked="0" layoutInCell="0" allowOverlap="1">
                <wp:simplePos x="0" y="0"/>
                <wp:positionH relativeFrom="margin">
                  <wp:posOffset>-15240</wp:posOffset>
                </wp:positionH>
                <wp:positionV relativeFrom="paragraph">
                  <wp:posOffset>-137160</wp:posOffset>
                </wp:positionV>
                <wp:extent cx="6229985" cy="0"/>
                <wp:effectExtent l="27940" t="33020" r="28575"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47D23"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0.8pt" to="489.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P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" o:allowincell="f" strokeweight="4.3pt">
                <w10:wrap anchorx="margin"/>
              </v:line>
            </w:pict>
          </mc:Fallback>
        </mc:AlternateContent>
      </w:r>
      <w:proofErr w:type="gramStart"/>
      <w:r w:rsidR="009D7D17" w:rsidRPr="00E376C7">
        <w:rPr>
          <w:color w:val="292929"/>
          <w:spacing w:val="-6"/>
          <w:sz w:val="28"/>
          <w:szCs w:val="28"/>
        </w:rPr>
        <w:t>от</w:t>
      </w:r>
      <w:proofErr w:type="gramEnd"/>
      <w:r w:rsidR="009D7D17" w:rsidRPr="00E376C7">
        <w:rPr>
          <w:color w:val="292929"/>
          <w:spacing w:val="-6"/>
          <w:sz w:val="28"/>
          <w:szCs w:val="28"/>
        </w:rPr>
        <w:t xml:space="preserve"> </w:t>
      </w:r>
      <w:r w:rsidR="002B0C2B">
        <w:rPr>
          <w:color w:val="292929"/>
          <w:spacing w:val="-6"/>
          <w:sz w:val="28"/>
          <w:szCs w:val="28"/>
        </w:rPr>
        <w:t>20.09.</w:t>
      </w:r>
      <w:r w:rsidR="00CC4DE9">
        <w:rPr>
          <w:color w:val="292929"/>
          <w:spacing w:val="-6"/>
          <w:sz w:val="28"/>
          <w:szCs w:val="28"/>
        </w:rPr>
        <w:t>2018</w:t>
      </w:r>
      <w:r w:rsidR="009D7D17" w:rsidRPr="00E376C7">
        <w:rPr>
          <w:color w:val="292929"/>
          <w:spacing w:val="-6"/>
          <w:sz w:val="28"/>
          <w:szCs w:val="28"/>
        </w:rPr>
        <w:t xml:space="preserve">  </w:t>
      </w:r>
      <w:r w:rsidR="009D7D17" w:rsidRPr="00E376C7">
        <w:rPr>
          <w:color w:val="292929"/>
          <w:spacing w:val="-6"/>
          <w:sz w:val="28"/>
          <w:szCs w:val="28"/>
        </w:rPr>
        <w:tab/>
      </w:r>
      <w:r w:rsidR="009D7D17" w:rsidRPr="00E376C7">
        <w:rPr>
          <w:color w:val="292929"/>
          <w:spacing w:val="-6"/>
          <w:sz w:val="28"/>
          <w:szCs w:val="28"/>
        </w:rPr>
        <w:tab/>
        <w:t xml:space="preserve">№ </w:t>
      </w:r>
      <w:r w:rsidR="00DD1A86">
        <w:rPr>
          <w:color w:val="292929"/>
          <w:spacing w:val="-6"/>
          <w:sz w:val="28"/>
          <w:szCs w:val="28"/>
        </w:rPr>
        <w:t>294</w:t>
      </w:r>
      <w:r w:rsidR="009D7D17" w:rsidRPr="00E376C7">
        <w:rPr>
          <w:color w:val="292929"/>
          <w:spacing w:val="-6"/>
          <w:sz w:val="28"/>
          <w:szCs w:val="28"/>
        </w:rPr>
        <w:t xml:space="preserve">                          </w:t>
      </w:r>
    </w:p>
    <w:p w:rsidR="002B0C2B" w:rsidRDefault="002B0C2B" w:rsidP="009F23AA">
      <w:pPr>
        <w:shd w:val="clear" w:color="auto" w:fill="FFFFFF"/>
        <w:rPr>
          <w:color w:val="292929"/>
          <w:spacing w:val="-6"/>
          <w:sz w:val="28"/>
          <w:szCs w:val="28"/>
        </w:rPr>
      </w:pPr>
    </w:p>
    <w:p w:rsidR="009D7D17" w:rsidRPr="00E376C7" w:rsidRDefault="009D7D17" w:rsidP="009F23AA">
      <w:pPr>
        <w:shd w:val="clear" w:color="auto" w:fill="FFFFFF"/>
        <w:rPr>
          <w:color w:val="292929"/>
          <w:spacing w:val="-6"/>
          <w:sz w:val="28"/>
          <w:szCs w:val="28"/>
        </w:rPr>
      </w:pPr>
      <w:proofErr w:type="gramStart"/>
      <w:r w:rsidRPr="00E376C7">
        <w:rPr>
          <w:color w:val="292929"/>
          <w:spacing w:val="-6"/>
          <w:sz w:val="28"/>
          <w:szCs w:val="28"/>
        </w:rPr>
        <w:t>город</w:t>
      </w:r>
      <w:proofErr w:type="gramEnd"/>
      <w:r w:rsidRPr="00E376C7">
        <w:rPr>
          <w:color w:val="292929"/>
          <w:spacing w:val="-6"/>
          <w:sz w:val="28"/>
          <w:szCs w:val="28"/>
        </w:rPr>
        <w:t xml:space="preserve"> Камышлов</w:t>
      </w:r>
    </w:p>
    <w:tbl>
      <w:tblPr>
        <w:tblW w:w="0" w:type="auto"/>
        <w:tblLook w:val="01E0" w:firstRow="1" w:lastRow="1" w:firstColumn="1" w:lastColumn="1" w:noHBand="0" w:noVBand="0"/>
      </w:tblPr>
      <w:tblGrid>
        <w:gridCol w:w="9828"/>
      </w:tblGrid>
      <w:tr w:rsidR="009D7D17" w:rsidRPr="00334B5B">
        <w:tc>
          <w:tcPr>
            <w:tcW w:w="9828" w:type="dxa"/>
          </w:tcPr>
          <w:p w:rsidR="00F852D0" w:rsidRDefault="009D7D17" w:rsidP="009F23AA">
            <w:pPr>
              <w:jc w:val="center"/>
              <w:rPr>
                <w:color w:val="292929"/>
                <w:spacing w:val="-6"/>
                <w:sz w:val="28"/>
                <w:szCs w:val="28"/>
              </w:rPr>
            </w:pPr>
            <w:r w:rsidRPr="00E376C7">
              <w:rPr>
                <w:color w:val="292929"/>
                <w:spacing w:val="-6"/>
                <w:sz w:val="28"/>
                <w:szCs w:val="28"/>
              </w:rPr>
              <w:t xml:space="preserve"> </w:t>
            </w:r>
          </w:p>
          <w:p w:rsidR="002B0C2B" w:rsidRDefault="001512CD" w:rsidP="009F23AA">
            <w:pPr>
              <w:jc w:val="center"/>
              <w:rPr>
                <w:b/>
                <w:iCs/>
                <w:sz w:val="28"/>
                <w:szCs w:val="28"/>
              </w:rPr>
            </w:pPr>
            <w:r w:rsidRPr="002B0C2B">
              <w:rPr>
                <w:b/>
                <w:iCs/>
                <w:sz w:val="28"/>
                <w:szCs w:val="28"/>
              </w:rPr>
              <w:t xml:space="preserve">О внесении изменений в Положение об оплате труда работников </w:t>
            </w:r>
          </w:p>
          <w:p w:rsidR="002B0C2B" w:rsidRDefault="001512CD" w:rsidP="009F23AA">
            <w:pPr>
              <w:jc w:val="center"/>
              <w:rPr>
                <w:b/>
                <w:iCs/>
                <w:sz w:val="28"/>
                <w:szCs w:val="28"/>
              </w:rPr>
            </w:pPr>
            <w:proofErr w:type="gramStart"/>
            <w:r w:rsidRPr="002B0C2B">
              <w:rPr>
                <w:b/>
                <w:iCs/>
                <w:sz w:val="28"/>
                <w:szCs w:val="28"/>
              </w:rPr>
              <w:t>органов</w:t>
            </w:r>
            <w:proofErr w:type="gramEnd"/>
            <w:r w:rsidRPr="002B0C2B">
              <w:rPr>
                <w:b/>
                <w:iCs/>
                <w:sz w:val="28"/>
                <w:szCs w:val="28"/>
              </w:rPr>
              <w:t xml:space="preserve"> местного самоуправления </w:t>
            </w:r>
            <w:proofErr w:type="spellStart"/>
            <w:r w:rsidRPr="002B0C2B">
              <w:rPr>
                <w:b/>
                <w:iCs/>
                <w:sz w:val="28"/>
                <w:szCs w:val="28"/>
              </w:rPr>
              <w:t>Камышловского</w:t>
            </w:r>
            <w:proofErr w:type="spellEnd"/>
            <w:r w:rsidRPr="002B0C2B">
              <w:rPr>
                <w:b/>
                <w:iCs/>
                <w:sz w:val="28"/>
                <w:szCs w:val="28"/>
              </w:rPr>
              <w:t xml:space="preserve"> городского округа, утвержденное решением Думы Камышловского городского округа </w:t>
            </w:r>
          </w:p>
          <w:p w:rsidR="00F852D0" w:rsidRPr="002B0C2B" w:rsidRDefault="001512CD" w:rsidP="009F23AA">
            <w:pPr>
              <w:jc w:val="center"/>
              <w:rPr>
                <w:b/>
                <w:iCs/>
                <w:sz w:val="28"/>
                <w:szCs w:val="28"/>
              </w:rPr>
            </w:pPr>
            <w:proofErr w:type="gramStart"/>
            <w:r w:rsidRPr="002B0C2B">
              <w:rPr>
                <w:b/>
                <w:iCs/>
                <w:sz w:val="28"/>
                <w:szCs w:val="28"/>
              </w:rPr>
              <w:t>от</w:t>
            </w:r>
            <w:proofErr w:type="gramEnd"/>
            <w:r w:rsidRPr="002B0C2B">
              <w:rPr>
                <w:b/>
                <w:iCs/>
                <w:sz w:val="28"/>
                <w:szCs w:val="28"/>
              </w:rPr>
              <w:t xml:space="preserve"> 28.01.2016 № 577</w:t>
            </w:r>
          </w:p>
          <w:p w:rsidR="001512CD" w:rsidRPr="00334B5B" w:rsidRDefault="001512CD" w:rsidP="009F23AA">
            <w:pPr>
              <w:jc w:val="center"/>
              <w:rPr>
                <w:sz w:val="28"/>
                <w:szCs w:val="28"/>
              </w:rPr>
            </w:pPr>
          </w:p>
          <w:p w:rsidR="009D7D17" w:rsidRDefault="009D7D17" w:rsidP="00F852D0">
            <w:pPr>
              <w:pStyle w:val="ConsPlusNonformat"/>
              <w:jc w:val="both"/>
              <w:rPr>
                <w:rFonts w:ascii="Times New Roman" w:hAnsi="Times New Roman" w:cs="Times New Roman"/>
                <w:sz w:val="28"/>
                <w:szCs w:val="28"/>
              </w:rPr>
            </w:pPr>
            <w:r w:rsidRPr="00334B5B">
              <w:rPr>
                <w:sz w:val="28"/>
                <w:szCs w:val="28"/>
              </w:rPr>
              <w:tab/>
            </w:r>
            <w:r w:rsidR="00CC4DE9" w:rsidRPr="00CC4DE9">
              <w:rPr>
                <w:rFonts w:ascii="Times New Roman" w:hAnsi="Times New Roman" w:cs="Times New Roman"/>
                <w:sz w:val="28"/>
                <w:szCs w:val="28"/>
              </w:rPr>
              <w:t xml:space="preserve">Руководствуясь статьями </w:t>
            </w:r>
            <w:r w:rsidR="00813496">
              <w:rPr>
                <w:rFonts w:ascii="Times New Roman" w:hAnsi="Times New Roman" w:cs="Times New Roman"/>
                <w:sz w:val="28"/>
                <w:szCs w:val="28"/>
              </w:rPr>
              <w:t>129, 134, 135</w:t>
            </w:r>
            <w:r w:rsidR="00CC4DE9" w:rsidRPr="00CC4DE9">
              <w:rPr>
                <w:rFonts w:ascii="Times New Roman" w:hAnsi="Times New Roman" w:cs="Times New Roman"/>
                <w:sz w:val="28"/>
                <w:szCs w:val="28"/>
              </w:rPr>
              <w:t xml:space="preserve"> Трудового кодекса РФ, Законом РФ от 21 июля 1993 г. № 5485-1 «О государственной тайне», Постановлением Правительства РФ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пунктом 6 статьи 2 Закона Свердловской области от 26 декабря 2008 года №146 -03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w:t>
            </w:r>
            <w:r w:rsidR="00CC4DE9">
              <w:rPr>
                <w:rFonts w:ascii="Times New Roman" w:hAnsi="Times New Roman" w:cs="Times New Roman"/>
                <w:sz w:val="28"/>
                <w:szCs w:val="28"/>
              </w:rPr>
              <w:t>руководствуясь модельным решением Думы муниципального образования</w:t>
            </w:r>
            <w:r w:rsidR="00272D26">
              <w:rPr>
                <w:rFonts w:ascii="Times New Roman" w:hAnsi="Times New Roman" w:cs="Times New Roman"/>
                <w:sz w:val="28"/>
                <w:szCs w:val="28"/>
              </w:rPr>
              <w:t xml:space="preserve"> о заработной плате лиц, замещающих муниципальные должности муниципального образования на постоянной основе, подготовленным</w:t>
            </w:r>
            <w:r w:rsidR="00272D26">
              <w:t xml:space="preserve"> </w:t>
            </w:r>
            <w:r w:rsidR="00272D26" w:rsidRPr="00272D26">
              <w:rPr>
                <w:rFonts w:ascii="Times New Roman" w:hAnsi="Times New Roman" w:cs="Times New Roman"/>
                <w:sz w:val="28"/>
                <w:szCs w:val="28"/>
              </w:rPr>
              <w:t>экспертами СРОО «Ассоциация депутатов органов местного самоуправления», согласованн</w:t>
            </w:r>
            <w:r w:rsidR="00272D26">
              <w:rPr>
                <w:rFonts w:ascii="Times New Roman" w:hAnsi="Times New Roman" w:cs="Times New Roman"/>
                <w:sz w:val="28"/>
                <w:szCs w:val="28"/>
              </w:rPr>
              <w:t>ым</w:t>
            </w:r>
            <w:r w:rsidR="00272D26" w:rsidRPr="00272D26">
              <w:rPr>
                <w:rFonts w:ascii="Times New Roman" w:hAnsi="Times New Roman" w:cs="Times New Roman"/>
                <w:sz w:val="28"/>
                <w:szCs w:val="28"/>
              </w:rPr>
              <w:t xml:space="preserve"> со специалистами Министерства финансов Свердловской области и Департамента кадровой политики Губернатора Свердловской области и Пра</w:t>
            </w:r>
            <w:r w:rsidR="00272D26">
              <w:rPr>
                <w:rFonts w:ascii="Times New Roman" w:hAnsi="Times New Roman" w:cs="Times New Roman"/>
                <w:sz w:val="28"/>
                <w:szCs w:val="28"/>
              </w:rPr>
              <w:t>вительства Свердловской области,</w:t>
            </w:r>
            <w:r w:rsidR="00BF4953">
              <w:rPr>
                <w:rFonts w:ascii="Times New Roman" w:hAnsi="Times New Roman" w:cs="Times New Roman"/>
                <w:sz w:val="28"/>
                <w:szCs w:val="28"/>
              </w:rPr>
              <w:t xml:space="preserve"> </w:t>
            </w:r>
            <w:r w:rsidR="00F852D0" w:rsidRPr="00F852D0">
              <w:rPr>
                <w:rFonts w:ascii="Times New Roman" w:hAnsi="Times New Roman" w:cs="Times New Roman"/>
                <w:sz w:val="28"/>
                <w:szCs w:val="28"/>
              </w:rPr>
              <w:t>руководствуясь Уставом Камышловского городского округа,</w:t>
            </w:r>
          </w:p>
          <w:p w:rsidR="00F852D0" w:rsidRPr="00334B5B" w:rsidRDefault="00F852D0" w:rsidP="00F852D0">
            <w:pPr>
              <w:pStyle w:val="ConsPlusNonformat"/>
              <w:jc w:val="both"/>
              <w:rPr>
                <w:sz w:val="28"/>
                <w:szCs w:val="28"/>
              </w:rPr>
            </w:pPr>
          </w:p>
        </w:tc>
      </w:tr>
    </w:tbl>
    <w:p w:rsidR="009D7D17" w:rsidRDefault="009D7D17" w:rsidP="009F23AA">
      <w:pPr>
        <w:shd w:val="clear" w:color="auto" w:fill="FFFFFF"/>
        <w:jc w:val="center"/>
        <w:rPr>
          <w:color w:val="000000"/>
          <w:spacing w:val="-4"/>
          <w:sz w:val="28"/>
          <w:szCs w:val="28"/>
        </w:rPr>
      </w:pPr>
      <w:r w:rsidRPr="00E376C7">
        <w:rPr>
          <w:color w:val="000000"/>
          <w:spacing w:val="-4"/>
          <w:sz w:val="28"/>
          <w:szCs w:val="28"/>
        </w:rPr>
        <w:t xml:space="preserve">Дума </w:t>
      </w:r>
      <w:proofErr w:type="spellStart"/>
      <w:r w:rsidRPr="00E376C7">
        <w:rPr>
          <w:color w:val="000000"/>
          <w:spacing w:val="-4"/>
          <w:sz w:val="28"/>
          <w:szCs w:val="28"/>
        </w:rPr>
        <w:t>Камышловского</w:t>
      </w:r>
      <w:proofErr w:type="spellEnd"/>
      <w:r w:rsidRPr="00E376C7">
        <w:rPr>
          <w:color w:val="000000"/>
          <w:spacing w:val="-4"/>
          <w:sz w:val="28"/>
          <w:szCs w:val="28"/>
        </w:rPr>
        <w:t xml:space="preserve"> городского округа</w:t>
      </w:r>
    </w:p>
    <w:p w:rsidR="002B0C2B" w:rsidRDefault="002B0C2B" w:rsidP="009F23AA">
      <w:pPr>
        <w:shd w:val="clear" w:color="auto" w:fill="FFFFFF"/>
        <w:jc w:val="center"/>
        <w:rPr>
          <w:color w:val="000000"/>
          <w:spacing w:val="-4"/>
          <w:sz w:val="28"/>
          <w:szCs w:val="28"/>
        </w:rPr>
      </w:pPr>
    </w:p>
    <w:p w:rsidR="009D7D17" w:rsidRDefault="009D7D17" w:rsidP="009F23AA">
      <w:pPr>
        <w:shd w:val="clear" w:color="auto" w:fill="FFFFFF"/>
        <w:ind w:left="4896" w:right="2496" w:hanging="1397"/>
        <w:rPr>
          <w:color w:val="000000"/>
          <w:spacing w:val="-7"/>
          <w:sz w:val="28"/>
          <w:szCs w:val="28"/>
        </w:rPr>
      </w:pPr>
      <w:r w:rsidRPr="00E376C7">
        <w:rPr>
          <w:color w:val="000000"/>
          <w:spacing w:val="-7"/>
          <w:sz w:val="28"/>
          <w:szCs w:val="28"/>
        </w:rPr>
        <w:t xml:space="preserve">        РЕШИЛА:</w:t>
      </w:r>
    </w:p>
    <w:p w:rsidR="00F852D0" w:rsidRDefault="00F852D0" w:rsidP="009F23AA">
      <w:pPr>
        <w:shd w:val="clear" w:color="auto" w:fill="FFFFFF"/>
        <w:ind w:left="4896" w:right="2496" w:hanging="1397"/>
        <w:rPr>
          <w:color w:val="000000"/>
          <w:spacing w:val="-7"/>
          <w:sz w:val="28"/>
          <w:szCs w:val="28"/>
        </w:rPr>
      </w:pPr>
    </w:p>
    <w:p w:rsidR="00272D26" w:rsidRDefault="00BF4953" w:rsidP="004F1B91">
      <w:pPr>
        <w:autoSpaceDE w:val="0"/>
        <w:autoSpaceDN w:val="0"/>
        <w:adjustRightInd w:val="0"/>
        <w:ind w:firstLine="540"/>
        <w:jc w:val="both"/>
        <w:rPr>
          <w:bCs/>
          <w:sz w:val="28"/>
          <w:szCs w:val="28"/>
        </w:rPr>
      </w:pPr>
      <w:r>
        <w:rPr>
          <w:bCs/>
          <w:sz w:val="28"/>
          <w:szCs w:val="28"/>
        </w:rPr>
        <w:t>1.</w:t>
      </w:r>
      <w:r w:rsidR="00813496">
        <w:rPr>
          <w:bCs/>
          <w:sz w:val="28"/>
          <w:szCs w:val="28"/>
        </w:rPr>
        <w:t xml:space="preserve"> </w:t>
      </w:r>
      <w:r w:rsidR="00514B03" w:rsidRPr="00514B03">
        <w:rPr>
          <w:bCs/>
          <w:sz w:val="28"/>
          <w:szCs w:val="28"/>
        </w:rPr>
        <w:t xml:space="preserve">Внести в Положение об оплате труда работников органов местного самоуправления Камышловского городского округа, утвержденное </w:t>
      </w:r>
      <w:r w:rsidR="002B0C2B">
        <w:rPr>
          <w:bCs/>
          <w:sz w:val="28"/>
          <w:szCs w:val="28"/>
        </w:rPr>
        <w:t>р</w:t>
      </w:r>
      <w:r w:rsidR="00514B03" w:rsidRPr="00514B03">
        <w:rPr>
          <w:bCs/>
          <w:sz w:val="28"/>
          <w:szCs w:val="28"/>
        </w:rPr>
        <w:t xml:space="preserve">ешением Думы </w:t>
      </w:r>
      <w:proofErr w:type="spellStart"/>
      <w:r w:rsidR="00514B03" w:rsidRPr="00514B03">
        <w:rPr>
          <w:bCs/>
          <w:sz w:val="28"/>
          <w:szCs w:val="28"/>
        </w:rPr>
        <w:t>Камышловского</w:t>
      </w:r>
      <w:proofErr w:type="spellEnd"/>
      <w:r w:rsidR="00514B03" w:rsidRPr="00514B03">
        <w:rPr>
          <w:bCs/>
          <w:sz w:val="28"/>
          <w:szCs w:val="28"/>
        </w:rPr>
        <w:t xml:space="preserve"> городского округа от 28.01.2016 № 577</w:t>
      </w:r>
      <w:r w:rsidR="00272D26">
        <w:rPr>
          <w:bCs/>
          <w:sz w:val="28"/>
          <w:szCs w:val="28"/>
        </w:rPr>
        <w:t xml:space="preserve"> (далее – Положение)</w:t>
      </w:r>
      <w:r w:rsidR="00514B03" w:rsidRPr="00514B03">
        <w:rPr>
          <w:bCs/>
          <w:sz w:val="28"/>
          <w:szCs w:val="28"/>
        </w:rPr>
        <w:t xml:space="preserve"> </w:t>
      </w:r>
      <w:r w:rsidR="00272D26">
        <w:rPr>
          <w:bCs/>
          <w:sz w:val="28"/>
          <w:szCs w:val="28"/>
        </w:rPr>
        <w:t>следующие изменения:</w:t>
      </w:r>
    </w:p>
    <w:p w:rsidR="002B0C2B" w:rsidRDefault="002B0C2B" w:rsidP="004F1B91">
      <w:pPr>
        <w:autoSpaceDE w:val="0"/>
        <w:autoSpaceDN w:val="0"/>
        <w:adjustRightInd w:val="0"/>
        <w:ind w:firstLine="540"/>
        <w:jc w:val="both"/>
        <w:rPr>
          <w:bCs/>
          <w:sz w:val="28"/>
          <w:szCs w:val="28"/>
        </w:rPr>
      </w:pPr>
    </w:p>
    <w:p w:rsidR="00DD1A86" w:rsidRDefault="00DD1A86" w:rsidP="004F1B91">
      <w:pPr>
        <w:autoSpaceDE w:val="0"/>
        <w:autoSpaceDN w:val="0"/>
        <w:adjustRightInd w:val="0"/>
        <w:ind w:firstLine="540"/>
        <w:jc w:val="both"/>
        <w:rPr>
          <w:bCs/>
          <w:sz w:val="28"/>
          <w:szCs w:val="28"/>
        </w:rPr>
      </w:pPr>
    </w:p>
    <w:p w:rsidR="00E039B9" w:rsidRDefault="00E039B9" w:rsidP="00E039B9">
      <w:pPr>
        <w:autoSpaceDE w:val="0"/>
        <w:autoSpaceDN w:val="0"/>
        <w:adjustRightInd w:val="0"/>
        <w:jc w:val="both"/>
        <w:rPr>
          <w:bCs/>
          <w:sz w:val="28"/>
          <w:szCs w:val="28"/>
        </w:rPr>
      </w:pPr>
      <w:r>
        <w:rPr>
          <w:bCs/>
          <w:sz w:val="28"/>
          <w:szCs w:val="28"/>
        </w:rPr>
        <w:lastRenderedPageBreak/>
        <w:t xml:space="preserve">      </w:t>
      </w:r>
      <w:r w:rsidR="002B0C2B">
        <w:rPr>
          <w:bCs/>
          <w:sz w:val="28"/>
          <w:szCs w:val="28"/>
        </w:rPr>
        <w:tab/>
      </w:r>
      <w:r>
        <w:rPr>
          <w:bCs/>
          <w:sz w:val="28"/>
          <w:szCs w:val="28"/>
        </w:rPr>
        <w:t>1.1. С 01.10.2018 года:</w:t>
      </w:r>
    </w:p>
    <w:p w:rsidR="007E6601" w:rsidRPr="00183E56" w:rsidRDefault="00151AAC" w:rsidP="007E6601">
      <w:pPr>
        <w:shd w:val="clear" w:color="auto" w:fill="FFFFFF"/>
        <w:ind w:right="-2"/>
        <w:jc w:val="both"/>
        <w:rPr>
          <w:color w:val="000000"/>
          <w:spacing w:val="-7"/>
          <w:sz w:val="28"/>
          <w:szCs w:val="28"/>
        </w:rPr>
      </w:pPr>
      <w:r>
        <w:rPr>
          <w:color w:val="000000"/>
          <w:spacing w:val="-7"/>
          <w:sz w:val="28"/>
          <w:szCs w:val="28"/>
        </w:rPr>
        <w:t xml:space="preserve">      </w:t>
      </w:r>
      <w:r w:rsidR="002B0C2B">
        <w:rPr>
          <w:color w:val="000000"/>
          <w:spacing w:val="-7"/>
          <w:sz w:val="28"/>
          <w:szCs w:val="28"/>
        </w:rPr>
        <w:tab/>
      </w:r>
      <w:r w:rsidR="00E039B9">
        <w:rPr>
          <w:color w:val="000000"/>
          <w:spacing w:val="-7"/>
          <w:sz w:val="28"/>
          <w:szCs w:val="28"/>
        </w:rPr>
        <w:t xml:space="preserve">1.1.1. </w:t>
      </w:r>
      <w:r w:rsidR="007E6601">
        <w:rPr>
          <w:color w:val="000000"/>
          <w:spacing w:val="-7"/>
          <w:sz w:val="28"/>
          <w:szCs w:val="28"/>
        </w:rPr>
        <w:t xml:space="preserve">Произвести индексацию в размере 4 % должностных окладов работников органов местного самоуправления Камышловского городского округа, </w:t>
      </w:r>
      <w:r w:rsidR="007E6601" w:rsidRPr="00183E56">
        <w:rPr>
          <w:bCs/>
          <w:sz w:val="28"/>
          <w:szCs w:val="28"/>
        </w:rPr>
        <w:t>ежемесячных надбавок к должностному окладу за классный чин муниципальных служащих, замещающих должности в органах местного самоуправления Камышловского городского округа.</w:t>
      </w:r>
    </w:p>
    <w:p w:rsidR="007E6601" w:rsidRDefault="00151AAC" w:rsidP="007E6601">
      <w:pPr>
        <w:autoSpaceDE w:val="0"/>
        <w:autoSpaceDN w:val="0"/>
        <w:adjustRightInd w:val="0"/>
        <w:jc w:val="both"/>
        <w:rPr>
          <w:iCs/>
          <w:sz w:val="28"/>
          <w:szCs w:val="28"/>
        </w:rPr>
      </w:pPr>
      <w:r>
        <w:rPr>
          <w:sz w:val="28"/>
          <w:szCs w:val="28"/>
        </w:rPr>
        <w:t xml:space="preserve">      </w:t>
      </w:r>
      <w:r w:rsidR="002B0C2B">
        <w:rPr>
          <w:sz w:val="28"/>
          <w:szCs w:val="28"/>
        </w:rPr>
        <w:tab/>
      </w:r>
      <w:r w:rsidR="007E6601">
        <w:rPr>
          <w:sz w:val="28"/>
          <w:szCs w:val="28"/>
        </w:rPr>
        <w:t>1.</w:t>
      </w:r>
      <w:r w:rsidR="00E039B9">
        <w:rPr>
          <w:sz w:val="28"/>
          <w:szCs w:val="28"/>
        </w:rPr>
        <w:t>1.</w:t>
      </w:r>
      <w:r w:rsidR="007E6601">
        <w:rPr>
          <w:sz w:val="28"/>
          <w:szCs w:val="28"/>
        </w:rPr>
        <w:t>2. Изложить</w:t>
      </w:r>
      <w:r w:rsidR="007E6601">
        <w:rPr>
          <w:iCs/>
          <w:sz w:val="28"/>
          <w:szCs w:val="28"/>
        </w:rPr>
        <w:t xml:space="preserve"> приложения 1,2,3,4 к Положению в новой редакции (</w:t>
      </w:r>
      <w:r w:rsidR="005F070C">
        <w:rPr>
          <w:iCs/>
          <w:sz w:val="28"/>
          <w:szCs w:val="28"/>
        </w:rPr>
        <w:t>п</w:t>
      </w:r>
      <w:r w:rsidR="007E6601">
        <w:rPr>
          <w:iCs/>
          <w:sz w:val="28"/>
          <w:szCs w:val="28"/>
        </w:rPr>
        <w:t>рил</w:t>
      </w:r>
      <w:r w:rsidR="005F070C">
        <w:rPr>
          <w:iCs/>
          <w:sz w:val="28"/>
          <w:szCs w:val="28"/>
        </w:rPr>
        <w:t>ожение № 1</w:t>
      </w:r>
      <w:r w:rsidR="007E6601">
        <w:rPr>
          <w:iCs/>
          <w:sz w:val="28"/>
          <w:szCs w:val="28"/>
        </w:rPr>
        <w:t>).</w:t>
      </w:r>
    </w:p>
    <w:p w:rsidR="00E039B9" w:rsidRDefault="00E039B9" w:rsidP="007E6601">
      <w:pPr>
        <w:autoSpaceDE w:val="0"/>
        <w:autoSpaceDN w:val="0"/>
        <w:adjustRightInd w:val="0"/>
        <w:jc w:val="both"/>
        <w:rPr>
          <w:iCs/>
          <w:sz w:val="28"/>
          <w:szCs w:val="28"/>
        </w:rPr>
      </w:pPr>
      <w:r>
        <w:rPr>
          <w:iCs/>
          <w:sz w:val="28"/>
          <w:szCs w:val="28"/>
        </w:rPr>
        <w:t xml:space="preserve">      </w:t>
      </w:r>
      <w:r w:rsidR="002B0C2B">
        <w:rPr>
          <w:iCs/>
          <w:sz w:val="28"/>
          <w:szCs w:val="28"/>
        </w:rPr>
        <w:tab/>
      </w:r>
      <w:r>
        <w:rPr>
          <w:iCs/>
          <w:sz w:val="28"/>
          <w:szCs w:val="28"/>
        </w:rPr>
        <w:t>1.2. С 01.11.2018 года:</w:t>
      </w:r>
    </w:p>
    <w:p w:rsidR="00514B03" w:rsidRDefault="00151AAC" w:rsidP="007E6601">
      <w:pPr>
        <w:autoSpaceDE w:val="0"/>
        <w:autoSpaceDN w:val="0"/>
        <w:adjustRightInd w:val="0"/>
        <w:jc w:val="both"/>
        <w:rPr>
          <w:bCs/>
          <w:sz w:val="28"/>
          <w:szCs w:val="28"/>
        </w:rPr>
      </w:pPr>
      <w:r>
        <w:rPr>
          <w:bCs/>
          <w:sz w:val="28"/>
          <w:szCs w:val="28"/>
        </w:rPr>
        <w:t xml:space="preserve">      </w:t>
      </w:r>
      <w:r w:rsidR="002B0C2B">
        <w:rPr>
          <w:bCs/>
          <w:sz w:val="28"/>
          <w:szCs w:val="28"/>
        </w:rPr>
        <w:tab/>
      </w:r>
      <w:r w:rsidR="007E6601">
        <w:rPr>
          <w:bCs/>
          <w:sz w:val="28"/>
          <w:szCs w:val="28"/>
        </w:rPr>
        <w:t>1.</w:t>
      </w:r>
      <w:r w:rsidR="00E039B9">
        <w:rPr>
          <w:bCs/>
          <w:sz w:val="28"/>
          <w:szCs w:val="28"/>
        </w:rPr>
        <w:t>2.1</w:t>
      </w:r>
      <w:r w:rsidR="007E6601">
        <w:rPr>
          <w:bCs/>
          <w:sz w:val="28"/>
          <w:szCs w:val="28"/>
        </w:rPr>
        <w:t>.</w:t>
      </w:r>
      <w:r w:rsidR="00272D26">
        <w:rPr>
          <w:bCs/>
          <w:sz w:val="28"/>
          <w:szCs w:val="28"/>
        </w:rPr>
        <w:t xml:space="preserve"> Главу 2 </w:t>
      </w:r>
      <w:r w:rsidR="00C264C1">
        <w:rPr>
          <w:bCs/>
          <w:sz w:val="28"/>
          <w:szCs w:val="28"/>
        </w:rPr>
        <w:t xml:space="preserve">«Оплата труда </w:t>
      </w:r>
      <w:r w:rsidR="00C264C1" w:rsidRPr="00C264C1">
        <w:rPr>
          <w:bCs/>
          <w:sz w:val="28"/>
          <w:szCs w:val="28"/>
        </w:rPr>
        <w:t>депутатов, выборных</w:t>
      </w:r>
      <w:r w:rsidR="00C22C31">
        <w:rPr>
          <w:bCs/>
          <w:sz w:val="28"/>
          <w:szCs w:val="28"/>
        </w:rPr>
        <w:t xml:space="preserve"> </w:t>
      </w:r>
      <w:r w:rsidR="00C264C1" w:rsidRPr="00C264C1">
        <w:rPr>
          <w:bCs/>
          <w:sz w:val="28"/>
          <w:szCs w:val="28"/>
        </w:rPr>
        <w:t>должностных лиц</w:t>
      </w:r>
      <w:r w:rsidR="00C22C31">
        <w:rPr>
          <w:bCs/>
          <w:sz w:val="28"/>
          <w:szCs w:val="28"/>
        </w:rPr>
        <w:t xml:space="preserve">, </w:t>
      </w:r>
      <w:r w:rsidR="00C264C1" w:rsidRPr="00C264C1">
        <w:rPr>
          <w:bCs/>
          <w:sz w:val="28"/>
          <w:szCs w:val="28"/>
        </w:rPr>
        <w:t>осуществляющих свои полномочия на постоянной основе, в органах местного самоуправления</w:t>
      </w:r>
      <w:r w:rsidR="00C264C1">
        <w:rPr>
          <w:bCs/>
          <w:sz w:val="28"/>
          <w:szCs w:val="28"/>
        </w:rPr>
        <w:t xml:space="preserve"> Камышловского городского округа» </w:t>
      </w:r>
      <w:r w:rsidR="00272D26">
        <w:rPr>
          <w:bCs/>
          <w:sz w:val="28"/>
          <w:szCs w:val="28"/>
        </w:rPr>
        <w:t>Положения изложить в новой редакции</w:t>
      </w:r>
      <w:r w:rsidR="00514B03" w:rsidRPr="00514B03">
        <w:rPr>
          <w:bCs/>
          <w:sz w:val="28"/>
          <w:szCs w:val="28"/>
        </w:rPr>
        <w:t xml:space="preserve"> (прил</w:t>
      </w:r>
      <w:r w:rsidR="005F070C">
        <w:rPr>
          <w:bCs/>
          <w:sz w:val="28"/>
          <w:szCs w:val="28"/>
        </w:rPr>
        <w:t>ожение № 2</w:t>
      </w:r>
      <w:r w:rsidR="00514B03" w:rsidRPr="00514B03">
        <w:rPr>
          <w:bCs/>
          <w:sz w:val="28"/>
          <w:szCs w:val="28"/>
        </w:rPr>
        <w:t>).</w:t>
      </w:r>
    </w:p>
    <w:p w:rsidR="005410C4" w:rsidRDefault="00151AAC" w:rsidP="007E6601">
      <w:pPr>
        <w:autoSpaceDE w:val="0"/>
        <w:autoSpaceDN w:val="0"/>
        <w:adjustRightInd w:val="0"/>
        <w:jc w:val="both"/>
        <w:rPr>
          <w:bCs/>
          <w:sz w:val="28"/>
          <w:szCs w:val="28"/>
        </w:rPr>
      </w:pPr>
      <w:r>
        <w:rPr>
          <w:bCs/>
          <w:sz w:val="28"/>
          <w:szCs w:val="28"/>
        </w:rPr>
        <w:t xml:space="preserve">     </w:t>
      </w:r>
      <w:r w:rsidR="002B0C2B">
        <w:rPr>
          <w:bCs/>
          <w:sz w:val="28"/>
          <w:szCs w:val="28"/>
        </w:rPr>
        <w:tab/>
      </w:r>
      <w:r w:rsidR="005410C4">
        <w:rPr>
          <w:bCs/>
          <w:sz w:val="28"/>
          <w:szCs w:val="28"/>
        </w:rPr>
        <w:t>1.</w:t>
      </w:r>
      <w:r w:rsidR="00E039B9">
        <w:rPr>
          <w:bCs/>
          <w:sz w:val="28"/>
          <w:szCs w:val="28"/>
        </w:rPr>
        <w:t>2.2</w:t>
      </w:r>
      <w:r w:rsidR="005410C4">
        <w:rPr>
          <w:bCs/>
          <w:sz w:val="28"/>
          <w:szCs w:val="28"/>
        </w:rPr>
        <w:t>. Подпункт 2 пункта 1.5 главы 1 изложить в следующей редакции:</w:t>
      </w:r>
    </w:p>
    <w:p w:rsidR="005410C4" w:rsidRDefault="005410C4" w:rsidP="002B0C2B">
      <w:pPr>
        <w:autoSpaceDE w:val="0"/>
        <w:autoSpaceDN w:val="0"/>
        <w:adjustRightInd w:val="0"/>
        <w:ind w:firstLine="708"/>
        <w:jc w:val="both"/>
        <w:rPr>
          <w:bCs/>
          <w:sz w:val="28"/>
          <w:szCs w:val="28"/>
        </w:rPr>
      </w:pPr>
      <w:r>
        <w:rPr>
          <w:bCs/>
          <w:sz w:val="28"/>
          <w:szCs w:val="28"/>
        </w:rPr>
        <w:t>«</w:t>
      </w:r>
      <w:r w:rsidRPr="005410C4">
        <w:rPr>
          <w:bCs/>
          <w:sz w:val="28"/>
          <w:szCs w:val="28"/>
        </w:rPr>
        <w:t xml:space="preserve">2) ежемесячная надбавка к должностному окладу за особые условия муниципальной службы в размере до </w:t>
      </w:r>
      <w:r w:rsidR="00D5724E">
        <w:rPr>
          <w:bCs/>
          <w:sz w:val="28"/>
          <w:szCs w:val="28"/>
        </w:rPr>
        <w:t>141</w:t>
      </w:r>
      <w:r w:rsidRPr="005410C4">
        <w:rPr>
          <w:bCs/>
          <w:sz w:val="28"/>
          <w:szCs w:val="28"/>
        </w:rPr>
        <w:t>% должностного оклада, в зависимости от группы должностей муниципальной службы - устанавливается в соответствии с пунктами 1.6. - 1.8 настоящего Положения;</w:t>
      </w:r>
      <w:r w:rsidR="004653C5">
        <w:rPr>
          <w:bCs/>
          <w:sz w:val="28"/>
          <w:szCs w:val="28"/>
        </w:rPr>
        <w:t>».</w:t>
      </w:r>
    </w:p>
    <w:p w:rsidR="005410C4" w:rsidRDefault="00151AAC" w:rsidP="007E6601">
      <w:pPr>
        <w:autoSpaceDE w:val="0"/>
        <w:autoSpaceDN w:val="0"/>
        <w:adjustRightInd w:val="0"/>
        <w:jc w:val="both"/>
        <w:rPr>
          <w:bCs/>
          <w:sz w:val="28"/>
          <w:szCs w:val="28"/>
        </w:rPr>
      </w:pPr>
      <w:r>
        <w:rPr>
          <w:bCs/>
          <w:sz w:val="28"/>
          <w:szCs w:val="28"/>
        </w:rPr>
        <w:t xml:space="preserve">     </w:t>
      </w:r>
      <w:r w:rsidR="002B0C2B">
        <w:rPr>
          <w:bCs/>
          <w:sz w:val="28"/>
          <w:szCs w:val="28"/>
        </w:rPr>
        <w:tab/>
      </w:r>
      <w:r w:rsidR="005410C4">
        <w:rPr>
          <w:bCs/>
          <w:sz w:val="28"/>
          <w:szCs w:val="28"/>
        </w:rPr>
        <w:t>1.</w:t>
      </w:r>
      <w:r w:rsidR="00E039B9">
        <w:rPr>
          <w:bCs/>
          <w:sz w:val="28"/>
          <w:szCs w:val="28"/>
        </w:rPr>
        <w:t>2.3</w:t>
      </w:r>
      <w:r w:rsidR="005410C4">
        <w:rPr>
          <w:bCs/>
          <w:sz w:val="28"/>
          <w:szCs w:val="28"/>
        </w:rPr>
        <w:t>. П</w:t>
      </w:r>
      <w:r w:rsidR="005410C4" w:rsidRPr="005410C4">
        <w:rPr>
          <w:bCs/>
          <w:sz w:val="28"/>
          <w:szCs w:val="28"/>
        </w:rPr>
        <w:t>ункт 1.</w:t>
      </w:r>
      <w:r w:rsidR="005410C4">
        <w:rPr>
          <w:bCs/>
          <w:sz w:val="28"/>
          <w:szCs w:val="28"/>
        </w:rPr>
        <w:t>6</w:t>
      </w:r>
      <w:r w:rsidR="005410C4" w:rsidRPr="005410C4">
        <w:rPr>
          <w:bCs/>
          <w:sz w:val="28"/>
          <w:szCs w:val="28"/>
        </w:rPr>
        <w:t xml:space="preserve"> главы 1 изложить в следующей редакции:</w:t>
      </w:r>
    </w:p>
    <w:p w:rsidR="005410C4" w:rsidRPr="005410C4" w:rsidRDefault="00151AAC" w:rsidP="002B0C2B">
      <w:pPr>
        <w:autoSpaceDE w:val="0"/>
        <w:autoSpaceDN w:val="0"/>
        <w:adjustRightInd w:val="0"/>
        <w:ind w:firstLine="708"/>
        <w:jc w:val="both"/>
        <w:rPr>
          <w:bCs/>
          <w:sz w:val="28"/>
          <w:szCs w:val="28"/>
        </w:rPr>
      </w:pPr>
      <w:r>
        <w:rPr>
          <w:bCs/>
          <w:sz w:val="28"/>
          <w:szCs w:val="28"/>
        </w:rPr>
        <w:t>«1</w:t>
      </w:r>
      <w:r w:rsidR="005410C4" w:rsidRPr="005410C4">
        <w:rPr>
          <w:bCs/>
          <w:sz w:val="28"/>
          <w:szCs w:val="28"/>
        </w:rPr>
        <w:t>.6. Ежемесячная надбавка к должностному окладу за особые условия муниципальной службы в зависимости от особого режима труда устанавливается муниципальным служащим, замещающим должности в органах местного самоуправления в размере:</w:t>
      </w:r>
    </w:p>
    <w:p w:rsidR="005410C4" w:rsidRPr="005410C4" w:rsidRDefault="005410C4" w:rsidP="002B0C2B">
      <w:pPr>
        <w:autoSpaceDE w:val="0"/>
        <w:autoSpaceDN w:val="0"/>
        <w:adjustRightInd w:val="0"/>
        <w:ind w:firstLine="708"/>
        <w:jc w:val="both"/>
        <w:rPr>
          <w:bCs/>
          <w:sz w:val="28"/>
          <w:szCs w:val="28"/>
        </w:rPr>
      </w:pPr>
      <w:r w:rsidRPr="005410C4">
        <w:rPr>
          <w:bCs/>
          <w:sz w:val="28"/>
          <w:szCs w:val="28"/>
        </w:rPr>
        <w:t xml:space="preserve">1) по высшим должностям муниципальной службы - от </w:t>
      </w:r>
      <w:r w:rsidR="00D5724E">
        <w:rPr>
          <w:bCs/>
          <w:sz w:val="28"/>
          <w:szCs w:val="28"/>
        </w:rPr>
        <w:t>138</w:t>
      </w:r>
      <w:r w:rsidR="00151AAC">
        <w:rPr>
          <w:bCs/>
          <w:sz w:val="28"/>
          <w:szCs w:val="28"/>
        </w:rPr>
        <w:t>%</w:t>
      </w:r>
      <w:r w:rsidRPr="005410C4">
        <w:rPr>
          <w:bCs/>
          <w:sz w:val="28"/>
          <w:szCs w:val="28"/>
        </w:rPr>
        <w:t xml:space="preserve"> до </w:t>
      </w:r>
      <w:r w:rsidR="00D5724E">
        <w:rPr>
          <w:bCs/>
          <w:sz w:val="28"/>
          <w:szCs w:val="28"/>
        </w:rPr>
        <w:t>141</w:t>
      </w:r>
      <w:r w:rsidRPr="005410C4">
        <w:rPr>
          <w:bCs/>
          <w:sz w:val="28"/>
          <w:szCs w:val="28"/>
        </w:rPr>
        <w:t>% должностного оклада;</w:t>
      </w:r>
    </w:p>
    <w:p w:rsidR="005410C4" w:rsidRPr="005410C4" w:rsidRDefault="005410C4" w:rsidP="002B0C2B">
      <w:pPr>
        <w:autoSpaceDE w:val="0"/>
        <w:autoSpaceDN w:val="0"/>
        <w:adjustRightInd w:val="0"/>
        <w:ind w:firstLine="708"/>
        <w:jc w:val="both"/>
        <w:rPr>
          <w:bCs/>
          <w:sz w:val="28"/>
          <w:szCs w:val="28"/>
        </w:rPr>
      </w:pPr>
      <w:r w:rsidRPr="005410C4">
        <w:rPr>
          <w:bCs/>
          <w:sz w:val="28"/>
          <w:szCs w:val="28"/>
        </w:rPr>
        <w:t xml:space="preserve">2) по главным должностям муниципальной службы - от </w:t>
      </w:r>
      <w:r w:rsidR="00D5724E">
        <w:rPr>
          <w:bCs/>
          <w:sz w:val="28"/>
          <w:szCs w:val="28"/>
        </w:rPr>
        <w:t>133</w:t>
      </w:r>
      <w:r w:rsidRPr="005410C4">
        <w:rPr>
          <w:bCs/>
          <w:sz w:val="28"/>
          <w:szCs w:val="28"/>
        </w:rPr>
        <w:t xml:space="preserve">% до </w:t>
      </w:r>
      <w:r w:rsidR="00D5724E">
        <w:rPr>
          <w:bCs/>
          <w:sz w:val="28"/>
          <w:szCs w:val="28"/>
        </w:rPr>
        <w:t>141</w:t>
      </w:r>
      <w:r w:rsidRPr="005410C4">
        <w:rPr>
          <w:bCs/>
          <w:sz w:val="28"/>
          <w:szCs w:val="28"/>
        </w:rPr>
        <w:t>% должностного оклада;</w:t>
      </w:r>
    </w:p>
    <w:p w:rsidR="005410C4" w:rsidRPr="005410C4" w:rsidRDefault="005410C4" w:rsidP="002B0C2B">
      <w:pPr>
        <w:autoSpaceDE w:val="0"/>
        <w:autoSpaceDN w:val="0"/>
        <w:adjustRightInd w:val="0"/>
        <w:ind w:firstLine="708"/>
        <w:jc w:val="both"/>
        <w:rPr>
          <w:bCs/>
          <w:sz w:val="28"/>
          <w:szCs w:val="28"/>
        </w:rPr>
      </w:pPr>
      <w:r w:rsidRPr="005410C4">
        <w:rPr>
          <w:bCs/>
          <w:sz w:val="28"/>
          <w:szCs w:val="28"/>
        </w:rPr>
        <w:t xml:space="preserve">3) по ведущим должностям муниципальной службы - от </w:t>
      </w:r>
      <w:r w:rsidR="00D5724E">
        <w:rPr>
          <w:bCs/>
          <w:sz w:val="28"/>
          <w:szCs w:val="28"/>
        </w:rPr>
        <w:t>128</w:t>
      </w:r>
      <w:r w:rsidRPr="005410C4">
        <w:rPr>
          <w:bCs/>
          <w:sz w:val="28"/>
          <w:szCs w:val="28"/>
        </w:rPr>
        <w:t xml:space="preserve">% до </w:t>
      </w:r>
      <w:r w:rsidR="00D5724E">
        <w:rPr>
          <w:bCs/>
          <w:sz w:val="28"/>
          <w:szCs w:val="28"/>
        </w:rPr>
        <w:t>141</w:t>
      </w:r>
      <w:r w:rsidRPr="005410C4">
        <w:rPr>
          <w:bCs/>
          <w:sz w:val="28"/>
          <w:szCs w:val="28"/>
        </w:rPr>
        <w:t>% должностного оклада;</w:t>
      </w:r>
    </w:p>
    <w:p w:rsidR="005410C4" w:rsidRPr="005410C4" w:rsidRDefault="000F42AC" w:rsidP="002B0C2B">
      <w:pPr>
        <w:autoSpaceDE w:val="0"/>
        <w:autoSpaceDN w:val="0"/>
        <w:adjustRightInd w:val="0"/>
        <w:ind w:firstLine="708"/>
        <w:jc w:val="both"/>
        <w:rPr>
          <w:bCs/>
          <w:sz w:val="28"/>
          <w:szCs w:val="28"/>
        </w:rPr>
      </w:pPr>
      <w:r>
        <w:rPr>
          <w:bCs/>
          <w:sz w:val="28"/>
          <w:szCs w:val="28"/>
        </w:rPr>
        <w:t>4</w:t>
      </w:r>
      <w:bookmarkStart w:id="0" w:name="_GoBack"/>
      <w:bookmarkEnd w:id="0"/>
      <w:r w:rsidR="005410C4" w:rsidRPr="005410C4">
        <w:rPr>
          <w:bCs/>
          <w:sz w:val="28"/>
          <w:szCs w:val="28"/>
        </w:rPr>
        <w:t xml:space="preserve">) по старшим должностям муниципальной службы - от </w:t>
      </w:r>
      <w:r w:rsidR="00D5724E">
        <w:rPr>
          <w:bCs/>
          <w:sz w:val="28"/>
          <w:szCs w:val="28"/>
        </w:rPr>
        <w:t>123</w:t>
      </w:r>
      <w:r w:rsidR="005410C4" w:rsidRPr="005410C4">
        <w:rPr>
          <w:bCs/>
          <w:sz w:val="28"/>
          <w:szCs w:val="28"/>
        </w:rPr>
        <w:t xml:space="preserve">% до </w:t>
      </w:r>
      <w:r w:rsidR="00D5724E">
        <w:rPr>
          <w:bCs/>
          <w:sz w:val="28"/>
          <w:szCs w:val="28"/>
        </w:rPr>
        <w:t>141</w:t>
      </w:r>
      <w:r w:rsidR="005410C4" w:rsidRPr="005410C4">
        <w:rPr>
          <w:bCs/>
          <w:sz w:val="28"/>
          <w:szCs w:val="28"/>
        </w:rPr>
        <w:t>% должностного оклада;</w:t>
      </w:r>
    </w:p>
    <w:p w:rsidR="005410C4" w:rsidRDefault="005410C4" w:rsidP="002B0C2B">
      <w:pPr>
        <w:autoSpaceDE w:val="0"/>
        <w:autoSpaceDN w:val="0"/>
        <w:adjustRightInd w:val="0"/>
        <w:ind w:firstLine="708"/>
        <w:jc w:val="both"/>
        <w:rPr>
          <w:bCs/>
          <w:sz w:val="28"/>
          <w:szCs w:val="28"/>
        </w:rPr>
      </w:pPr>
      <w:r w:rsidRPr="005410C4">
        <w:rPr>
          <w:bCs/>
          <w:sz w:val="28"/>
          <w:szCs w:val="28"/>
        </w:rPr>
        <w:t xml:space="preserve">5) по младшим должностям муниципальной службы - от </w:t>
      </w:r>
      <w:r w:rsidR="00D5724E">
        <w:rPr>
          <w:bCs/>
          <w:sz w:val="28"/>
          <w:szCs w:val="28"/>
        </w:rPr>
        <w:t>113</w:t>
      </w:r>
      <w:r w:rsidRPr="005410C4">
        <w:rPr>
          <w:bCs/>
          <w:sz w:val="28"/>
          <w:szCs w:val="28"/>
        </w:rPr>
        <w:t xml:space="preserve">% до </w:t>
      </w:r>
      <w:r w:rsidR="00D5724E">
        <w:rPr>
          <w:bCs/>
          <w:sz w:val="28"/>
          <w:szCs w:val="28"/>
        </w:rPr>
        <w:t>141</w:t>
      </w:r>
      <w:r w:rsidRPr="005410C4">
        <w:rPr>
          <w:bCs/>
          <w:sz w:val="28"/>
          <w:szCs w:val="28"/>
        </w:rPr>
        <w:t>% должностного оклада.</w:t>
      </w:r>
      <w:r w:rsidR="004653C5">
        <w:rPr>
          <w:bCs/>
          <w:sz w:val="28"/>
          <w:szCs w:val="28"/>
        </w:rPr>
        <w:t>».</w:t>
      </w:r>
    </w:p>
    <w:p w:rsidR="00151AAC" w:rsidRDefault="00F951AA" w:rsidP="005410C4">
      <w:pPr>
        <w:autoSpaceDE w:val="0"/>
        <w:autoSpaceDN w:val="0"/>
        <w:adjustRightInd w:val="0"/>
        <w:jc w:val="both"/>
        <w:rPr>
          <w:bCs/>
          <w:sz w:val="28"/>
          <w:szCs w:val="28"/>
        </w:rPr>
      </w:pPr>
      <w:r>
        <w:rPr>
          <w:bCs/>
          <w:sz w:val="28"/>
          <w:szCs w:val="28"/>
        </w:rPr>
        <w:t xml:space="preserve">        </w:t>
      </w:r>
      <w:r w:rsidR="002B0C2B">
        <w:rPr>
          <w:bCs/>
          <w:sz w:val="28"/>
          <w:szCs w:val="28"/>
        </w:rPr>
        <w:tab/>
      </w:r>
      <w:r>
        <w:rPr>
          <w:bCs/>
          <w:sz w:val="28"/>
          <w:szCs w:val="28"/>
        </w:rPr>
        <w:t>1.</w:t>
      </w:r>
      <w:r w:rsidR="00E039B9">
        <w:rPr>
          <w:bCs/>
          <w:sz w:val="28"/>
          <w:szCs w:val="28"/>
        </w:rPr>
        <w:t>2.4</w:t>
      </w:r>
      <w:r>
        <w:rPr>
          <w:bCs/>
          <w:sz w:val="28"/>
          <w:szCs w:val="28"/>
        </w:rPr>
        <w:t xml:space="preserve">. </w:t>
      </w:r>
      <w:r w:rsidRPr="00F951AA">
        <w:rPr>
          <w:bCs/>
          <w:sz w:val="28"/>
          <w:szCs w:val="28"/>
        </w:rPr>
        <w:t>Подпункт 2 пункта 1.</w:t>
      </w:r>
      <w:r>
        <w:rPr>
          <w:bCs/>
          <w:sz w:val="28"/>
          <w:szCs w:val="28"/>
        </w:rPr>
        <w:t>31</w:t>
      </w:r>
      <w:r w:rsidRPr="00F951AA">
        <w:rPr>
          <w:bCs/>
          <w:sz w:val="28"/>
          <w:szCs w:val="28"/>
        </w:rPr>
        <w:t xml:space="preserve"> главы 1 изложить в следующей редакции:</w:t>
      </w:r>
    </w:p>
    <w:p w:rsidR="005410C4" w:rsidRDefault="00F951AA" w:rsidP="002B0C2B">
      <w:pPr>
        <w:autoSpaceDE w:val="0"/>
        <w:autoSpaceDN w:val="0"/>
        <w:adjustRightInd w:val="0"/>
        <w:ind w:firstLine="708"/>
        <w:jc w:val="both"/>
        <w:rPr>
          <w:bCs/>
          <w:sz w:val="28"/>
          <w:szCs w:val="28"/>
        </w:rPr>
      </w:pPr>
      <w:r>
        <w:rPr>
          <w:bCs/>
          <w:sz w:val="28"/>
          <w:szCs w:val="28"/>
        </w:rPr>
        <w:t>«</w:t>
      </w:r>
      <w:r w:rsidRPr="00F951AA">
        <w:rPr>
          <w:bCs/>
          <w:sz w:val="28"/>
          <w:szCs w:val="28"/>
        </w:rPr>
        <w:t xml:space="preserve">2) надбавка к должностному окладу за особые условия муниципальной </w:t>
      </w:r>
      <w:proofErr w:type="gramStart"/>
      <w:r w:rsidRPr="00F951AA">
        <w:rPr>
          <w:bCs/>
          <w:sz w:val="28"/>
          <w:szCs w:val="28"/>
        </w:rPr>
        <w:t>службы</w:t>
      </w:r>
      <w:proofErr w:type="gramEnd"/>
      <w:r w:rsidRPr="00F951AA">
        <w:rPr>
          <w:bCs/>
          <w:sz w:val="28"/>
          <w:szCs w:val="28"/>
        </w:rPr>
        <w:t xml:space="preserve"> до </w:t>
      </w:r>
      <w:r w:rsidR="00D5724E">
        <w:rPr>
          <w:bCs/>
          <w:sz w:val="28"/>
          <w:szCs w:val="28"/>
        </w:rPr>
        <w:t>17</w:t>
      </w:r>
      <w:r w:rsidRPr="00F951AA">
        <w:rPr>
          <w:bCs/>
          <w:sz w:val="28"/>
          <w:szCs w:val="28"/>
        </w:rPr>
        <w:t xml:space="preserve"> должностных окладов;</w:t>
      </w:r>
      <w:r>
        <w:rPr>
          <w:bCs/>
          <w:sz w:val="28"/>
          <w:szCs w:val="28"/>
        </w:rPr>
        <w:t>».</w:t>
      </w:r>
    </w:p>
    <w:p w:rsidR="00F951AA" w:rsidRDefault="00883029" w:rsidP="007E6601">
      <w:pPr>
        <w:autoSpaceDE w:val="0"/>
        <w:autoSpaceDN w:val="0"/>
        <w:adjustRightInd w:val="0"/>
        <w:jc w:val="both"/>
        <w:rPr>
          <w:bCs/>
          <w:sz w:val="28"/>
          <w:szCs w:val="28"/>
        </w:rPr>
      </w:pPr>
      <w:r>
        <w:rPr>
          <w:bCs/>
          <w:sz w:val="28"/>
          <w:szCs w:val="28"/>
        </w:rPr>
        <w:t xml:space="preserve">        </w:t>
      </w:r>
      <w:r w:rsidR="002B0C2B">
        <w:rPr>
          <w:bCs/>
          <w:sz w:val="28"/>
          <w:szCs w:val="28"/>
        </w:rPr>
        <w:tab/>
      </w:r>
      <w:r>
        <w:rPr>
          <w:bCs/>
          <w:sz w:val="28"/>
          <w:szCs w:val="28"/>
        </w:rPr>
        <w:t>1.</w:t>
      </w:r>
      <w:r w:rsidR="00E039B9">
        <w:rPr>
          <w:bCs/>
          <w:sz w:val="28"/>
          <w:szCs w:val="28"/>
        </w:rPr>
        <w:t>2.5</w:t>
      </w:r>
      <w:r>
        <w:rPr>
          <w:bCs/>
          <w:sz w:val="28"/>
          <w:szCs w:val="28"/>
        </w:rPr>
        <w:t xml:space="preserve">. </w:t>
      </w:r>
      <w:r w:rsidRPr="00883029">
        <w:rPr>
          <w:bCs/>
          <w:sz w:val="28"/>
          <w:szCs w:val="28"/>
        </w:rPr>
        <w:t xml:space="preserve">Подпункт </w:t>
      </w:r>
      <w:r>
        <w:rPr>
          <w:bCs/>
          <w:sz w:val="28"/>
          <w:szCs w:val="28"/>
        </w:rPr>
        <w:t>1</w:t>
      </w:r>
      <w:r w:rsidRPr="00883029">
        <w:rPr>
          <w:bCs/>
          <w:sz w:val="28"/>
          <w:szCs w:val="28"/>
        </w:rPr>
        <w:t xml:space="preserve"> пункта </w:t>
      </w:r>
      <w:r>
        <w:rPr>
          <w:bCs/>
          <w:sz w:val="28"/>
          <w:szCs w:val="28"/>
        </w:rPr>
        <w:t>3</w:t>
      </w:r>
      <w:r w:rsidRPr="00883029">
        <w:rPr>
          <w:bCs/>
          <w:sz w:val="28"/>
          <w:szCs w:val="28"/>
        </w:rPr>
        <w:t>.</w:t>
      </w:r>
      <w:r>
        <w:rPr>
          <w:bCs/>
          <w:sz w:val="28"/>
          <w:szCs w:val="28"/>
        </w:rPr>
        <w:t>4</w:t>
      </w:r>
      <w:r w:rsidRPr="00883029">
        <w:rPr>
          <w:bCs/>
          <w:sz w:val="28"/>
          <w:szCs w:val="28"/>
        </w:rPr>
        <w:t xml:space="preserve"> главы </w:t>
      </w:r>
      <w:r>
        <w:rPr>
          <w:bCs/>
          <w:sz w:val="28"/>
          <w:szCs w:val="28"/>
        </w:rPr>
        <w:t>3</w:t>
      </w:r>
      <w:r w:rsidRPr="00883029">
        <w:rPr>
          <w:bCs/>
          <w:sz w:val="28"/>
          <w:szCs w:val="28"/>
        </w:rPr>
        <w:t xml:space="preserve"> изложить в следующей редакции:</w:t>
      </w:r>
    </w:p>
    <w:p w:rsidR="00F951AA" w:rsidRDefault="00883029" w:rsidP="002B0C2B">
      <w:pPr>
        <w:autoSpaceDE w:val="0"/>
        <w:autoSpaceDN w:val="0"/>
        <w:adjustRightInd w:val="0"/>
        <w:ind w:firstLine="708"/>
        <w:jc w:val="both"/>
        <w:rPr>
          <w:bCs/>
          <w:sz w:val="28"/>
          <w:szCs w:val="28"/>
        </w:rPr>
      </w:pPr>
      <w:r>
        <w:rPr>
          <w:bCs/>
          <w:sz w:val="28"/>
          <w:szCs w:val="28"/>
        </w:rPr>
        <w:t>«</w:t>
      </w:r>
      <w:r w:rsidRPr="00883029">
        <w:rPr>
          <w:bCs/>
          <w:sz w:val="28"/>
          <w:szCs w:val="28"/>
        </w:rPr>
        <w:t xml:space="preserve">1) ежемесячная надбавка к должностному окладу за сложность, напряженность и высокие достижения в труде в размере до </w:t>
      </w:r>
      <w:r w:rsidR="00D5724E">
        <w:rPr>
          <w:bCs/>
          <w:sz w:val="28"/>
          <w:szCs w:val="28"/>
        </w:rPr>
        <w:t>91</w:t>
      </w:r>
      <w:r w:rsidRPr="00883029">
        <w:rPr>
          <w:bCs/>
          <w:sz w:val="28"/>
          <w:szCs w:val="28"/>
        </w:rPr>
        <w:t>% должностного оклада в месяц в соответствии с пунктами 3.5 - 3.6 настоящего Положения;</w:t>
      </w:r>
      <w:r>
        <w:rPr>
          <w:bCs/>
          <w:sz w:val="28"/>
          <w:szCs w:val="28"/>
        </w:rPr>
        <w:t>»</w:t>
      </w:r>
      <w:r w:rsidR="004653C5">
        <w:rPr>
          <w:bCs/>
          <w:sz w:val="28"/>
          <w:szCs w:val="28"/>
        </w:rPr>
        <w:t>.</w:t>
      </w:r>
    </w:p>
    <w:p w:rsidR="00F951AA" w:rsidRDefault="00883029" w:rsidP="007E6601">
      <w:pPr>
        <w:autoSpaceDE w:val="0"/>
        <w:autoSpaceDN w:val="0"/>
        <w:adjustRightInd w:val="0"/>
        <w:jc w:val="both"/>
        <w:rPr>
          <w:bCs/>
          <w:sz w:val="28"/>
          <w:szCs w:val="28"/>
        </w:rPr>
      </w:pPr>
      <w:r>
        <w:rPr>
          <w:bCs/>
          <w:sz w:val="28"/>
          <w:szCs w:val="28"/>
        </w:rPr>
        <w:t xml:space="preserve">       </w:t>
      </w:r>
      <w:r w:rsidR="00D5724E">
        <w:rPr>
          <w:bCs/>
          <w:sz w:val="28"/>
          <w:szCs w:val="28"/>
        </w:rPr>
        <w:t xml:space="preserve"> </w:t>
      </w:r>
      <w:r w:rsidR="002B0C2B">
        <w:rPr>
          <w:bCs/>
          <w:sz w:val="28"/>
          <w:szCs w:val="28"/>
        </w:rPr>
        <w:tab/>
      </w:r>
      <w:r>
        <w:rPr>
          <w:bCs/>
          <w:sz w:val="28"/>
          <w:szCs w:val="28"/>
        </w:rPr>
        <w:t>1.</w:t>
      </w:r>
      <w:r w:rsidR="00E039B9">
        <w:rPr>
          <w:bCs/>
          <w:sz w:val="28"/>
          <w:szCs w:val="28"/>
        </w:rPr>
        <w:t>2.6</w:t>
      </w:r>
      <w:r>
        <w:rPr>
          <w:bCs/>
          <w:sz w:val="28"/>
          <w:szCs w:val="28"/>
        </w:rPr>
        <w:t>. П</w:t>
      </w:r>
      <w:r w:rsidRPr="00883029">
        <w:rPr>
          <w:bCs/>
          <w:sz w:val="28"/>
          <w:szCs w:val="28"/>
        </w:rPr>
        <w:t>ункт 3.</w:t>
      </w:r>
      <w:r>
        <w:rPr>
          <w:bCs/>
          <w:sz w:val="28"/>
          <w:szCs w:val="28"/>
        </w:rPr>
        <w:t>5</w:t>
      </w:r>
      <w:r w:rsidRPr="00883029">
        <w:rPr>
          <w:bCs/>
          <w:sz w:val="28"/>
          <w:szCs w:val="28"/>
        </w:rPr>
        <w:t xml:space="preserve"> главы 3 изложить в следующей редакции:</w:t>
      </w:r>
    </w:p>
    <w:p w:rsidR="00883029" w:rsidRPr="00E376C7" w:rsidRDefault="00883029" w:rsidP="002B0C2B">
      <w:pPr>
        <w:autoSpaceDE w:val="0"/>
        <w:autoSpaceDN w:val="0"/>
        <w:adjustRightInd w:val="0"/>
        <w:ind w:firstLine="708"/>
        <w:jc w:val="both"/>
        <w:rPr>
          <w:sz w:val="28"/>
          <w:szCs w:val="28"/>
        </w:rPr>
      </w:pPr>
      <w:r>
        <w:rPr>
          <w:sz w:val="28"/>
          <w:szCs w:val="28"/>
        </w:rPr>
        <w:t>«</w:t>
      </w:r>
      <w:r w:rsidRPr="00E376C7">
        <w:rPr>
          <w:sz w:val="28"/>
          <w:szCs w:val="28"/>
        </w:rPr>
        <w:t xml:space="preserve">3.5. Ежемесячная надбавка к должностному окладу за сложность, напряженность и высокие достижения в труде работникам, осуществляющим техническое обеспечение деятельности органов местного самоуправления устанавливается распоряжением руководителя органа местного самоуправления или приказом руководителя отраслевого (функционального) органа администрации (в случае если </w:t>
      </w:r>
      <w:r w:rsidRPr="00E376C7">
        <w:rPr>
          <w:sz w:val="28"/>
          <w:szCs w:val="28"/>
        </w:rPr>
        <w:lastRenderedPageBreak/>
        <w:t xml:space="preserve">утвержденным Думой Положением об отраслевом (функциональном) органе администрации его руководителю делегированы полномочия работодателя в отношении работников органа) каждому работнику индивидуально, исходя из сложности возложенных функций и уровня профессиональных навыков работника, в размере до </w:t>
      </w:r>
      <w:r w:rsidR="00D5724E">
        <w:rPr>
          <w:sz w:val="28"/>
          <w:szCs w:val="28"/>
        </w:rPr>
        <w:t>91</w:t>
      </w:r>
      <w:r w:rsidRPr="00E376C7">
        <w:rPr>
          <w:sz w:val="28"/>
          <w:szCs w:val="28"/>
        </w:rPr>
        <w:t>% должностного оклада.</w:t>
      </w:r>
      <w:r>
        <w:rPr>
          <w:sz w:val="28"/>
          <w:szCs w:val="28"/>
        </w:rPr>
        <w:t>»</w:t>
      </w:r>
      <w:r w:rsidR="004653C5">
        <w:rPr>
          <w:sz w:val="28"/>
          <w:szCs w:val="28"/>
        </w:rPr>
        <w:t>.</w:t>
      </w:r>
    </w:p>
    <w:p w:rsidR="00883029" w:rsidRDefault="00DE096D" w:rsidP="007E6601">
      <w:pPr>
        <w:autoSpaceDE w:val="0"/>
        <w:autoSpaceDN w:val="0"/>
        <w:adjustRightInd w:val="0"/>
        <w:jc w:val="both"/>
        <w:rPr>
          <w:bCs/>
          <w:sz w:val="28"/>
          <w:szCs w:val="28"/>
        </w:rPr>
      </w:pPr>
      <w:r>
        <w:rPr>
          <w:bCs/>
          <w:sz w:val="28"/>
          <w:szCs w:val="28"/>
        </w:rPr>
        <w:t xml:space="preserve">     </w:t>
      </w:r>
      <w:r w:rsidR="00D5724E">
        <w:rPr>
          <w:bCs/>
          <w:sz w:val="28"/>
          <w:szCs w:val="28"/>
        </w:rPr>
        <w:t xml:space="preserve">   </w:t>
      </w:r>
      <w:r w:rsidR="002B0C2B">
        <w:rPr>
          <w:bCs/>
          <w:sz w:val="28"/>
          <w:szCs w:val="28"/>
        </w:rPr>
        <w:tab/>
      </w:r>
      <w:r>
        <w:rPr>
          <w:bCs/>
          <w:sz w:val="28"/>
          <w:szCs w:val="28"/>
        </w:rPr>
        <w:t>1.</w:t>
      </w:r>
      <w:r w:rsidR="00E039B9">
        <w:rPr>
          <w:bCs/>
          <w:sz w:val="28"/>
          <w:szCs w:val="28"/>
        </w:rPr>
        <w:t>2.7</w:t>
      </w:r>
      <w:r>
        <w:rPr>
          <w:bCs/>
          <w:sz w:val="28"/>
          <w:szCs w:val="28"/>
        </w:rPr>
        <w:t xml:space="preserve">. </w:t>
      </w:r>
      <w:r w:rsidR="00E039B9" w:rsidRPr="00E039B9">
        <w:rPr>
          <w:bCs/>
          <w:sz w:val="28"/>
          <w:szCs w:val="28"/>
        </w:rPr>
        <w:t>Подпункт 1 пункта 3.</w:t>
      </w:r>
      <w:r w:rsidR="00E039B9">
        <w:rPr>
          <w:bCs/>
          <w:sz w:val="28"/>
          <w:szCs w:val="28"/>
        </w:rPr>
        <w:t>2</w:t>
      </w:r>
      <w:r w:rsidR="00E039B9" w:rsidRPr="00E039B9">
        <w:rPr>
          <w:bCs/>
          <w:sz w:val="28"/>
          <w:szCs w:val="28"/>
        </w:rPr>
        <w:t>4 главы 3 изложить в следующей редакции:</w:t>
      </w:r>
    </w:p>
    <w:p w:rsidR="00F951AA" w:rsidRDefault="00E039B9" w:rsidP="002B0C2B">
      <w:pPr>
        <w:autoSpaceDE w:val="0"/>
        <w:autoSpaceDN w:val="0"/>
        <w:adjustRightInd w:val="0"/>
        <w:ind w:firstLine="708"/>
        <w:jc w:val="both"/>
        <w:rPr>
          <w:bCs/>
          <w:sz w:val="28"/>
          <w:szCs w:val="28"/>
        </w:rPr>
      </w:pPr>
      <w:r>
        <w:rPr>
          <w:bCs/>
          <w:sz w:val="28"/>
          <w:szCs w:val="28"/>
        </w:rPr>
        <w:t>«</w:t>
      </w:r>
      <w:r w:rsidRPr="00E039B9">
        <w:rPr>
          <w:bCs/>
          <w:sz w:val="28"/>
          <w:szCs w:val="28"/>
        </w:rPr>
        <w:t xml:space="preserve">1) надбавки к должностному окладу за сложность, напряженность и высокие достижения в труде - в размере до </w:t>
      </w:r>
      <w:r w:rsidR="00D5724E">
        <w:rPr>
          <w:bCs/>
          <w:sz w:val="28"/>
          <w:szCs w:val="28"/>
        </w:rPr>
        <w:t xml:space="preserve">10 </w:t>
      </w:r>
      <w:r w:rsidRPr="00E039B9">
        <w:rPr>
          <w:bCs/>
          <w:sz w:val="28"/>
          <w:szCs w:val="28"/>
        </w:rPr>
        <w:t>должностных окладов;</w:t>
      </w:r>
      <w:r>
        <w:rPr>
          <w:bCs/>
          <w:sz w:val="28"/>
          <w:szCs w:val="28"/>
        </w:rPr>
        <w:t>»</w:t>
      </w:r>
      <w:r w:rsidR="004653C5">
        <w:rPr>
          <w:bCs/>
          <w:sz w:val="28"/>
          <w:szCs w:val="28"/>
        </w:rPr>
        <w:t>.</w:t>
      </w:r>
    </w:p>
    <w:p w:rsidR="00D5724E" w:rsidRDefault="00D5724E" w:rsidP="007E6601">
      <w:pPr>
        <w:autoSpaceDE w:val="0"/>
        <w:autoSpaceDN w:val="0"/>
        <w:adjustRightInd w:val="0"/>
        <w:jc w:val="both"/>
        <w:rPr>
          <w:bCs/>
          <w:sz w:val="28"/>
          <w:szCs w:val="28"/>
        </w:rPr>
      </w:pPr>
      <w:r>
        <w:rPr>
          <w:bCs/>
          <w:sz w:val="28"/>
          <w:szCs w:val="28"/>
        </w:rPr>
        <w:t xml:space="preserve">        </w:t>
      </w:r>
      <w:r w:rsidR="002B0C2B">
        <w:rPr>
          <w:bCs/>
          <w:sz w:val="28"/>
          <w:szCs w:val="28"/>
        </w:rPr>
        <w:tab/>
      </w:r>
      <w:r>
        <w:rPr>
          <w:bCs/>
          <w:sz w:val="28"/>
          <w:szCs w:val="28"/>
        </w:rPr>
        <w:t>1.2.8. Подпункт 5 пункта 4.4 главы 4 изложить в следующей редакции:</w:t>
      </w:r>
    </w:p>
    <w:p w:rsidR="00D5724E" w:rsidRDefault="00D5724E" w:rsidP="002B0C2B">
      <w:pPr>
        <w:autoSpaceDE w:val="0"/>
        <w:autoSpaceDN w:val="0"/>
        <w:adjustRightInd w:val="0"/>
        <w:ind w:firstLine="708"/>
        <w:jc w:val="both"/>
        <w:rPr>
          <w:bCs/>
          <w:sz w:val="28"/>
          <w:szCs w:val="28"/>
        </w:rPr>
      </w:pPr>
      <w:r>
        <w:rPr>
          <w:bCs/>
          <w:sz w:val="28"/>
          <w:szCs w:val="28"/>
        </w:rPr>
        <w:t>«</w:t>
      </w:r>
      <w:r w:rsidRPr="00D5724E">
        <w:rPr>
          <w:bCs/>
          <w:sz w:val="28"/>
          <w:szCs w:val="28"/>
        </w:rPr>
        <w:t xml:space="preserve">5) доплата водителям за ненормированный рабочий день - в размере до </w:t>
      </w:r>
      <w:r>
        <w:rPr>
          <w:bCs/>
          <w:sz w:val="28"/>
          <w:szCs w:val="28"/>
        </w:rPr>
        <w:t>91</w:t>
      </w:r>
      <w:r w:rsidRPr="00D5724E">
        <w:rPr>
          <w:bCs/>
          <w:sz w:val="28"/>
          <w:szCs w:val="28"/>
        </w:rPr>
        <w:t>% должностного оклада в месяц в соответствии с пунктом 4.15 настоящего Поло</w:t>
      </w:r>
      <w:r>
        <w:rPr>
          <w:bCs/>
          <w:sz w:val="28"/>
          <w:szCs w:val="28"/>
        </w:rPr>
        <w:t>ж</w:t>
      </w:r>
      <w:r w:rsidRPr="00D5724E">
        <w:rPr>
          <w:bCs/>
          <w:sz w:val="28"/>
          <w:szCs w:val="28"/>
        </w:rPr>
        <w:t>ения;</w:t>
      </w:r>
      <w:r>
        <w:rPr>
          <w:bCs/>
          <w:sz w:val="28"/>
          <w:szCs w:val="28"/>
        </w:rPr>
        <w:t>»</w:t>
      </w:r>
      <w:r w:rsidR="004653C5">
        <w:rPr>
          <w:bCs/>
          <w:sz w:val="28"/>
          <w:szCs w:val="28"/>
        </w:rPr>
        <w:t>.</w:t>
      </w:r>
    </w:p>
    <w:p w:rsidR="00D5724E" w:rsidRDefault="00D5724E" w:rsidP="007E6601">
      <w:pPr>
        <w:autoSpaceDE w:val="0"/>
        <w:autoSpaceDN w:val="0"/>
        <w:adjustRightInd w:val="0"/>
        <w:jc w:val="both"/>
        <w:rPr>
          <w:bCs/>
          <w:sz w:val="28"/>
          <w:szCs w:val="28"/>
        </w:rPr>
      </w:pPr>
      <w:r>
        <w:rPr>
          <w:bCs/>
          <w:sz w:val="28"/>
          <w:szCs w:val="28"/>
        </w:rPr>
        <w:t xml:space="preserve">        </w:t>
      </w:r>
      <w:r w:rsidR="002B0C2B">
        <w:rPr>
          <w:bCs/>
          <w:sz w:val="28"/>
          <w:szCs w:val="28"/>
        </w:rPr>
        <w:tab/>
      </w:r>
      <w:r>
        <w:rPr>
          <w:bCs/>
          <w:sz w:val="28"/>
          <w:szCs w:val="28"/>
        </w:rPr>
        <w:t xml:space="preserve">1.2.9. </w:t>
      </w:r>
      <w:r w:rsidR="004653C5">
        <w:rPr>
          <w:bCs/>
          <w:sz w:val="28"/>
          <w:szCs w:val="28"/>
        </w:rPr>
        <w:t>П</w:t>
      </w:r>
      <w:r w:rsidR="004653C5" w:rsidRPr="004653C5">
        <w:rPr>
          <w:bCs/>
          <w:sz w:val="28"/>
          <w:szCs w:val="28"/>
        </w:rPr>
        <w:t>ункт 4.</w:t>
      </w:r>
      <w:r w:rsidR="004653C5">
        <w:rPr>
          <w:bCs/>
          <w:sz w:val="28"/>
          <w:szCs w:val="28"/>
        </w:rPr>
        <w:t>15</w:t>
      </w:r>
      <w:r w:rsidR="004653C5" w:rsidRPr="004653C5">
        <w:rPr>
          <w:bCs/>
          <w:sz w:val="28"/>
          <w:szCs w:val="28"/>
        </w:rPr>
        <w:t xml:space="preserve"> главы 4 изложить в следующей редакции:</w:t>
      </w:r>
    </w:p>
    <w:p w:rsidR="00D5724E" w:rsidRDefault="004653C5" w:rsidP="002B0C2B">
      <w:pPr>
        <w:autoSpaceDE w:val="0"/>
        <w:autoSpaceDN w:val="0"/>
        <w:adjustRightInd w:val="0"/>
        <w:ind w:firstLine="708"/>
        <w:jc w:val="both"/>
        <w:rPr>
          <w:bCs/>
          <w:sz w:val="28"/>
          <w:szCs w:val="28"/>
        </w:rPr>
      </w:pPr>
      <w:r>
        <w:rPr>
          <w:bCs/>
          <w:sz w:val="28"/>
          <w:szCs w:val="28"/>
        </w:rPr>
        <w:t>«</w:t>
      </w:r>
      <w:r w:rsidRPr="004653C5">
        <w:rPr>
          <w:bCs/>
          <w:sz w:val="28"/>
          <w:szCs w:val="28"/>
        </w:rPr>
        <w:t xml:space="preserve">4.15. Доплата за ненормированный рабочий день водителям устанавливается распоряжением руководителя органа местного самоуправления или приказом руководителя отраслевого (функционального) органа администрации (в случае если утвержденным Думой Положением об отраслевом (функциональном) органе администрации его руководителю делегированы полномочия работодателя в отношении работников органа) в размере до </w:t>
      </w:r>
      <w:r>
        <w:rPr>
          <w:bCs/>
          <w:sz w:val="28"/>
          <w:szCs w:val="28"/>
        </w:rPr>
        <w:t>91</w:t>
      </w:r>
      <w:r w:rsidRPr="004653C5">
        <w:rPr>
          <w:bCs/>
          <w:sz w:val="28"/>
          <w:szCs w:val="28"/>
        </w:rPr>
        <w:t>% должностного оклада;</w:t>
      </w:r>
      <w:r>
        <w:rPr>
          <w:bCs/>
          <w:sz w:val="28"/>
          <w:szCs w:val="28"/>
        </w:rPr>
        <w:t>».</w:t>
      </w:r>
    </w:p>
    <w:p w:rsidR="00D5724E" w:rsidRDefault="004653C5" w:rsidP="007E6601">
      <w:pPr>
        <w:autoSpaceDE w:val="0"/>
        <w:autoSpaceDN w:val="0"/>
        <w:adjustRightInd w:val="0"/>
        <w:jc w:val="both"/>
        <w:rPr>
          <w:bCs/>
          <w:sz w:val="28"/>
          <w:szCs w:val="28"/>
        </w:rPr>
      </w:pPr>
      <w:r>
        <w:rPr>
          <w:bCs/>
          <w:sz w:val="28"/>
          <w:szCs w:val="28"/>
        </w:rPr>
        <w:t xml:space="preserve">         </w:t>
      </w:r>
      <w:r w:rsidR="002B0C2B">
        <w:rPr>
          <w:bCs/>
          <w:sz w:val="28"/>
          <w:szCs w:val="28"/>
        </w:rPr>
        <w:tab/>
      </w:r>
      <w:r>
        <w:rPr>
          <w:bCs/>
          <w:sz w:val="28"/>
          <w:szCs w:val="28"/>
        </w:rPr>
        <w:t xml:space="preserve">1.2.10. </w:t>
      </w:r>
      <w:r w:rsidRPr="004653C5">
        <w:rPr>
          <w:bCs/>
          <w:sz w:val="28"/>
          <w:szCs w:val="28"/>
        </w:rPr>
        <w:t xml:space="preserve">Подпункт </w:t>
      </w:r>
      <w:r>
        <w:rPr>
          <w:bCs/>
          <w:sz w:val="28"/>
          <w:szCs w:val="28"/>
        </w:rPr>
        <w:t>3</w:t>
      </w:r>
      <w:r w:rsidRPr="004653C5">
        <w:rPr>
          <w:bCs/>
          <w:sz w:val="28"/>
          <w:szCs w:val="28"/>
        </w:rPr>
        <w:t xml:space="preserve"> пункта 4.</w:t>
      </w:r>
      <w:r>
        <w:rPr>
          <w:bCs/>
          <w:sz w:val="28"/>
          <w:szCs w:val="28"/>
        </w:rPr>
        <w:t>17</w:t>
      </w:r>
      <w:r w:rsidRPr="004653C5">
        <w:rPr>
          <w:bCs/>
          <w:sz w:val="28"/>
          <w:szCs w:val="28"/>
        </w:rPr>
        <w:t xml:space="preserve"> главы 4 изложить в следующей редакции:</w:t>
      </w:r>
    </w:p>
    <w:p w:rsidR="00D5724E" w:rsidRDefault="004653C5" w:rsidP="002B0C2B">
      <w:pPr>
        <w:autoSpaceDE w:val="0"/>
        <w:autoSpaceDN w:val="0"/>
        <w:adjustRightInd w:val="0"/>
        <w:ind w:firstLine="708"/>
        <w:jc w:val="both"/>
        <w:rPr>
          <w:bCs/>
          <w:sz w:val="28"/>
          <w:szCs w:val="28"/>
        </w:rPr>
      </w:pPr>
      <w:r>
        <w:rPr>
          <w:bCs/>
          <w:sz w:val="28"/>
          <w:szCs w:val="28"/>
        </w:rPr>
        <w:t>«</w:t>
      </w:r>
      <w:r w:rsidRPr="004653C5">
        <w:rPr>
          <w:bCs/>
          <w:sz w:val="28"/>
          <w:szCs w:val="28"/>
        </w:rPr>
        <w:t xml:space="preserve">3) доплата за ненормированный рабочий день в размере до </w:t>
      </w:r>
      <w:r>
        <w:rPr>
          <w:bCs/>
          <w:sz w:val="28"/>
          <w:szCs w:val="28"/>
        </w:rPr>
        <w:t>11</w:t>
      </w:r>
      <w:r w:rsidRPr="004653C5">
        <w:rPr>
          <w:bCs/>
          <w:sz w:val="28"/>
          <w:szCs w:val="28"/>
        </w:rPr>
        <w:t xml:space="preserve"> должностных окладов;</w:t>
      </w:r>
      <w:r>
        <w:rPr>
          <w:bCs/>
          <w:sz w:val="28"/>
          <w:szCs w:val="28"/>
        </w:rPr>
        <w:t>».</w:t>
      </w:r>
    </w:p>
    <w:p w:rsidR="00D5724E" w:rsidRDefault="004653C5" w:rsidP="007E6601">
      <w:pPr>
        <w:autoSpaceDE w:val="0"/>
        <w:autoSpaceDN w:val="0"/>
        <w:adjustRightInd w:val="0"/>
        <w:jc w:val="both"/>
        <w:rPr>
          <w:bCs/>
          <w:sz w:val="28"/>
          <w:szCs w:val="28"/>
        </w:rPr>
      </w:pPr>
      <w:r>
        <w:rPr>
          <w:bCs/>
          <w:sz w:val="28"/>
          <w:szCs w:val="28"/>
        </w:rPr>
        <w:t xml:space="preserve">         </w:t>
      </w:r>
      <w:r w:rsidR="002B0C2B">
        <w:rPr>
          <w:bCs/>
          <w:sz w:val="28"/>
          <w:szCs w:val="28"/>
        </w:rPr>
        <w:tab/>
      </w:r>
      <w:r>
        <w:rPr>
          <w:bCs/>
          <w:sz w:val="28"/>
          <w:szCs w:val="28"/>
        </w:rPr>
        <w:t>1.2.11. Пункт 4.19 главы 4 изложить в следующей редакции:</w:t>
      </w:r>
    </w:p>
    <w:p w:rsidR="004653C5" w:rsidRPr="004653C5" w:rsidRDefault="004653C5" w:rsidP="002B0C2B">
      <w:pPr>
        <w:autoSpaceDE w:val="0"/>
        <w:autoSpaceDN w:val="0"/>
        <w:adjustRightInd w:val="0"/>
        <w:ind w:firstLine="708"/>
        <w:jc w:val="both"/>
        <w:rPr>
          <w:bCs/>
          <w:sz w:val="28"/>
          <w:szCs w:val="28"/>
        </w:rPr>
      </w:pPr>
      <w:r>
        <w:rPr>
          <w:bCs/>
          <w:sz w:val="28"/>
          <w:szCs w:val="28"/>
        </w:rPr>
        <w:t>«</w:t>
      </w:r>
      <w:r w:rsidRPr="004653C5">
        <w:rPr>
          <w:bCs/>
          <w:sz w:val="28"/>
          <w:szCs w:val="28"/>
        </w:rPr>
        <w:t xml:space="preserve">4.19. При формировании фонда оплаты труда работников размер </w:t>
      </w:r>
      <w:proofErr w:type="gramStart"/>
      <w:r w:rsidRPr="004653C5">
        <w:rPr>
          <w:bCs/>
          <w:sz w:val="28"/>
          <w:szCs w:val="28"/>
        </w:rPr>
        <w:t>дополни-тельных</w:t>
      </w:r>
      <w:proofErr w:type="gramEnd"/>
      <w:r w:rsidRPr="004653C5">
        <w:rPr>
          <w:bCs/>
          <w:sz w:val="28"/>
          <w:szCs w:val="28"/>
        </w:rPr>
        <w:t xml:space="preserve"> выплат к должностным окладам, устанавливается в размере, не превышающем в сумме в расчете на год </w:t>
      </w:r>
      <w:r>
        <w:rPr>
          <w:bCs/>
          <w:sz w:val="28"/>
          <w:szCs w:val="28"/>
        </w:rPr>
        <w:t>12</w:t>
      </w:r>
      <w:r w:rsidRPr="004653C5">
        <w:rPr>
          <w:bCs/>
          <w:sz w:val="28"/>
          <w:szCs w:val="28"/>
        </w:rPr>
        <w:t xml:space="preserve"> должностных окладов сверх суммы средств, направляемых для выплат по должностным окладам (в расчете на год):</w:t>
      </w:r>
    </w:p>
    <w:p w:rsidR="004653C5" w:rsidRPr="004653C5" w:rsidRDefault="004653C5" w:rsidP="002B0C2B">
      <w:pPr>
        <w:autoSpaceDE w:val="0"/>
        <w:autoSpaceDN w:val="0"/>
        <w:adjustRightInd w:val="0"/>
        <w:ind w:firstLine="708"/>
        <w:jc w:val="both"/>
        <w:rPr>
          <w:bCs/>
          <w:sz w:val="28"/>
          <w:szCs w:val="28"/>
        </w:rPr>
      </w:pPr>
      <w:r w:rsidRPr="004653C5">
        <w:rPr>
          <w:bCs/>
          <w:sz w:val="28"/>
          <w:szCs w:val="28"/>
        </w:rPr>
        <w:t>1) надбавка к должностному окладу за непрерывный стаж работы в органах местного самоуправления</w:t>
      </w:r>
      <w:r w:rsidR="002B0C2B">
        <w:rPr>
          <w:bCs/>
          <w:sz w:val="28"/>
          <w:szCs w:val="28"/>
        </w:rPr>
        <w:t xml:space="preserve"> </w:t>
      </w:r>
      <w:r w:rsidRPr="004653C5">
        <w:rPr>
          <w:bCs/>
          <w:sz w:val="28"/>
          <w:szCs w:val="28"/>
        </w:rPr>
        <w:t>в размере до 2 должностных окладов;</w:t>
      </w:r>
    </w:p>
    <w:p w:rsidR="004653C5" w:rsidRPr="004653C5" w:rsidRDefault="004653C5" w:rsidP="002B0C2B">
      <w:pPr>
        <w:autoSpaceDE w:val="0"/>
        <w:autoSpaceDN w:val="0"/>
        <w:adjustRightInd w:val="0"/>
        <w:ind w:firstLine="708"/>
        <w:jc w:val="both"/>
        <w:rPr>
          <w:bCs/>
          <w:sz w:val="28"/>
          <w:szCs w:val="28"/>
        </w:rPr>
      </w:pPr>
      <w:r w:rsidRPr="004653C5">
        <w:rPr>
          <w:bCs/>
          <w:sz w:val="28"/>
          <w:szCs w:val="28"/>
        </w:rPr>
        <w:t xml:space="preserve">2) премия по результатам работы в размере до </w:t>
      </w:r>
      <w:r>
        <w:rPr>
          <w:bCs/>
          <w:sz w:val="28"/>
          <w:szCs w:val="28"/>
        </w:rPr>
        <w:t>8</w:t>
      </w:r>
      <w:r w:rsidRPr="004653C5">
        <w:rPr>
          <w:bCs/>
          <w:sz w:val="28"/>
          <w:szCs w:val="28"/>
        </w:rPr>
        <w:t xml:space="preserve"> должностных окладов;</w:t>
      </w:r>
    </w:p>
    <w:p w:rsidR="004653C5" w:rsidRDefault="004653C5" w:rsidP="002B0C2B">
      <w:pPr>
        <w:autoSpaceDE w:val="0"/>
        <w:autoSpaceDN w:val="0"/>
        <w:adjustRightInd w:val="0"/>
        <w:ind w:firstLine="708"/>
        <w:jc w:val="both"/>
        <w:rPr>
          <w:bCs/>
          <w:sz w:val="28"/>
          <w:szCs w:val="28"/>
        </w:rPr>
      </w:pPr>
      <w:r w:rsidRPr="004653C5">
        <w:rPr>
          <w:bCs/>
          <w:sz w:val="28"/>
          <w:szCs w:val="28"/>
        </w:rPr>
        <w:t>3) единовременная выплата при предоставлении ежегодного оплачиваемого отпуска в размере до 2 должностных окладов.</w:t>
      </w:r>
      <w:r>
        <w:rPr>
          <w:bCs/>
          <w:sz w:val="28"/>
          <w:szCs w:val="28"/>
        </w:rPr>
        <w:t>»</w:t>
      </w:r>
      <w:r w:rsidR="002B0C2B">
        <w:rPr>
          <w:bCs/>
          <w:sz w:val="28"/>
          <w:szCs w:val="28"/>
        </w:rPr>
        <w:t>.</w:t>
      </w:r>
    </w:p>
    <w:p w:rsidR="004F1B91" w:rsidRDefault="004653C5" w:rsidP="007E6601">
      <w:pPr>
        <w:autoSpaceDE w:val="0"/>
        <w:autoSpaceDN w:val="0"/>
        <w:adjustRightInd w:val="0"/>
        <w:jc w:val="both"/>
        <w:rPr>
          <w:iCs/>
          <w:sz w:val="28"/>
          <w:szCs w:val="28"/>
        </w:rPr>
      </w:pPr>
      <w:r>
        <w:rPr>
          <w:iCs/>
          <w:sz w:val="28"/>
          <w:szCs w:val="28"/>
        </w:rPr>
        <w:t xml:space="preserve">          </w:t>
      </w:r>
      <w:r w:rsidR="002B0C2B">
        <w:rPr>
          <w:iCs/>
          <w:sz w:val="28"/>
          <w:szCs w:val="28"/>
        </w:rPr>
        <w:tab/>
      </w:r>
      <w:r w:rsidR="00BF4953">
        <w:rPr>
          <w:iCs/>
          <w:sz w:val="28"/>
          <w:szCs w:val="28"/>
        </w:rPr>
        <w:t>2</w:t>
      </w:r>
      <w:r w:rsidR="004F1B91" w:rsidRPr="004F1B91">
        <w:rPr>
          <w:iCs/>
          <w:sz w:val="28"/>
          <w:szCs w:val="28"/>
        </w:rPr>
        <w:t xml:space="preserve">. </w:t>
      </w:r>
      <w:r w:rsidR="004F1B91" w:rsidRPr="00C264C1">
        <w:rPr>
          <w:iCs/>
          <w:sz w:val="28"/>
          <w:szCs w:val="28"/>
        </w:rPr>
        <w:t>Настоящее решение вступает в силу с</w:t>
      </w:r>
      <w:r w:rsidR="002B0C2B">
        <w:rPr>
          <w:iCs/>
          <w:sz w:val="28"/>
          <w:szCs w:val="28"/>
        </w:rPr>
        <w:t>о дня принятия</w:t>
      </w:r>
      <w:r w:rsidR="004F1B91" w:rsidRPr="00C264C1">
        <w:rPr>
          <w:iCs/>
          <w:sz w:val="28"/>
          <w:szCs w:val="28"/>
        </w:rPr>
        <w:t>.</w:t>
      </w:r>
    </w:p>
    <w:p w:rsidR="00C264C1" w:rsidRPr="00C264C1" w:rsidRDefault="004653C5" w:rsidP="00B4252B">
      <w:pPr>
        <w:autoSpaceDE w:val="0"/>
        <w:autoSpaceDN w:val="0"/>
        <w:adjustRightInd w:val="0"/>
        <w:jc w:val="both"/>
        <w:rPr>
          <w:iCs/>
          <w:sz w:val="28"/>
          <w:szCs w:val="28"/>
        </w:rPr>
      </w:pPr>
      <w:r>
        <w:rPr>
          <w:iCs/>
          <w:sz w:val="28"/>
          <w:szCs w:val="28"/>
        </w:rPr>
        <w:t xml:space="preserve">          </w:t>
      </w:r>
      <w:r w:rsidR="002B0C2B">
        <w:rPr>
          <w:iCs/>
          <w:sz w:val="28"/>
          <w:szCs w:val="28"/>
        </w:rPr>
        <w:tab/>
      </w:r>
      <w:r w:rsidR="00C264C1">
        <w:rPr>
          <w:iCs/>
          <w:sz w:val="28"/>
          <w:szCs w:val="28"/>
        </w:rPr>
        <w:t>3. Опубликовать настоящее решение в газете «</w:t>
      </w:r>
      <w:proofErr w:type="spellStart"/>
      <w:r w:rsidR="00C264C1">
        <w:rPr>
          <w:iCs/>
          <w:sz w:val="28"/>
          <w:szCs w:val="28"/>
        </w:rPr>
        <w:t>Камышловские</w:t>
      </w:r>
      <w:proofErr w:type="spellEnd"/>
      <w:r w:rsidR="00C264C1">
        <w:rPr>
          <w:iCs/>
          <w:sz w:val="28"/>
          <w:szCs w:val="28"/>
        </w:rPr>
        <w:t xml:space="preserve"> известия» и разместить на официальном сайте Камышловского городского округа в информационно-телекоммуникационной сети «Интернет».</w:t>
      </w:r>
    </w:p>
    <w:p w:rsidR="004F1B91" w:rsidRPr="004F1B91" w:rsidRDefault="004653C5" w:rsidP="00B4252B">
      <w:pPr>
        <w:autoSpaceDE w:val="0"/>
        <w:autoSpaceDN w:val="0"/>
        <w:adjustRightInd w:val="0"/>
        <w:jc w:val="both"/>
        <w:rPr>
          <w:iCs/>
          <w:sz w:val="28"/>
          <w:szCs w:val="28"/>
        </w:rPr>
      </w:pPr>
      <w:r>
        <w:rPr>
          <w:iCs/>
          <w:sz w:val="28"/>
          <w:szCs w:val="28"/>
        </w:rPr>
        <w:t xml:space="preserve">          </w:t>
      </w:r>
      <w:r w:rsidR="00C264C1">
        <w:rPr>
          <w:iCs/>
          <w:sz w:val="28"/>
          <w:szCs w:val="28"/>
        </w:rPr>
        <w:t>4</w:t>
      </w:r>
      <w:r w:rsidR="004F1B91" w:rsidRPr="004F1B91">
        <w:rPr>
          <w:iCs/>
          <w:sz w:val="28"/>
          <w:szCs w:val="28"/>
        </w:rPr>
        <w:t>. Контроль за исполнением данного решения возложить на комитет по местному самоуправлению и правовому регулированию Думы Камышловского городского округа (</w:t>
      </w:r>
      <w:r w:rsidR="00BF4953">
        <w:rPr>
          <w:iCs/>
          <w:sz w:val="28"/>
          <w:szCs w:val="28"/>
        </w:rPr>
        <w:t>Соколова Р.Р.</w:t>
      </w:r>
      <w:r w:rsidR="004F1B91" w:rsidRPr="004F1B91">
        <w:rPr>
          <w:iCs/>
          <w:sz w:val="28"/>
          <w:szCs w:val="28"/>
        </w:rPr>
        <w:t>)</w:t>
      </w:r>
    </w:p>
    <w:p w:rsidR="004F1B91" w:rsidRDefault="004F1B91" w:rsidP="004F1B91">
      <w:pPr>
        <w:autoSpaceDE w:val="0"/>
        <w:autoSpaceDN w:val="0"/>
        <w:adjustRightInd w:val="0"/>
        <w:ind w:firstLine="540"/>
        <w:jc w:val="both"/>
        <w:rPr>
          <w:iCs/>
          <w:sz w:val="28"/>
          <w:szCs w:val="28"/>
        </w:rPr>
      </w:pPr>
    </w:p>
    <w:p w:rsidR="004F1B91" w:rsidRPr="004F1B91" w:rsidRDefault="004F1B91" w:rsidP="004F1B91">
      <w:pPr>
        <w:autoSpaceDE w:val="0"/>
        <w:autoSpaceDN w:val="0"/>
        <w:adjustRightInd w:val="0"/>
        <w:ind w:firstLine="540"/>
        <w:jc w:val="both"/>
        <w:rPr>
          <w:iCs/>
          <w:sz w:val="28"/>
          <w:szCs w:val="28"/>
        </w:rPr>
      </w:pPr>
      <w:r w:rsidRPr="004F1B91">
        <w:rPr>
          <w:iCs/>
          <w:sz w:val="28"/>
          <w:szCs w:val="28"/>
        </w:rPr>
        <w:t xml:space="preserve">Председатель Думы </w:t>
      </w:r>
    </w:p>
    <w:p w:rsidR="004F1B91" w:rsidRDefault="004F1B91" w:rsidP="004F1B91">
      <w:pPr>
        <w:autoSpaceDE w:val="0"/>
        <w:autoSpaceDN w:val="0"/>
        <w:adjustRightInd w:val="0"/>
        <w:ind w:firstLine="540"/>
        <w:jc w:val="both"/>
        <w:rPr>
          <w:iCs/>
          <w:sz w:val="28"/>
          <w:szCs w:val="28"/>
        </w:rPr>
      </w:pPr>
      <w:proofErr w:type="spellStart"/>
      <w:r w:rsidRPr="004F1B91">
        <w:rPr>
          <w:iCs/>
          <w:sz w:val="28"/>
          <w:szCs w:val="28"/>
        </w:rPr>
        <w:t>Камышловского</w:t>
      </w:r>
      <w:proofErr w:type="spellEnd"/>
      <w:r w:rsidRPr="004F1B91">
        <w:rPr>
          <w:iCs/>
          <w:sz w:val="28"/>
          <w:szCs w:val="28"/>
        </w:rPr>
        <w:t xml:space="preserve"> городского округа</w:t>
      </w:r>
      <w:r w:rsidRPr="004F1B91">
        <w:rPr>
          <w:iCs/>
          <w:sz w:val="28"/>
          <w:szCs w:val="28"/>
        </w:rPr>
        <w:tab/>
        <w:t xml:space="preserve"> </w:t>
      </w:r>
      <w:r>
        <w:rPr>
          <w:iCs/>
          <w:sz w:val="28"/>
          <w:szCs w:val="28"/>
        </w:rPr>
        <w:t xml:space="preserve">                  </w:t>
      </w:r>
      <w:r w:rsidRPr="004F1B91">
        <w:rPr>
          <w:iCs/>
          <w:sz w:val="28"/>
          <w:szCs w:val="28"/>
        </w:rPr>
        <w:t xml:space="preserve">   </w:t>
      </w:r>
      <w:r w:rsidRPr="004F1B91">
        <w:rPr>
          <w:iCs/>
          <w:sz w:val="28"/>
          <w:szCs w:val="28"/>
        </w:rPr>
        <w:tab/>
        <w:t xml:space="preserve">     </w:t>
      </w:r>
      <w:proofErr w:type="spellStart"/>
      <w:r w:rsidRPr="004F1B91">
        <w:rPr>
          <w:iCs/>
          <w:sz w:val="28"/>
          <w:szCs w:val="28"/>
        </w:rPr>
        <w:t>Т.А.Чикунова</w:t>
      </w:r>
      <w:proofErr w:type="spellEnd"/>
    </w:p>
    <w:p w:rsidR="002B0C2B" w:rsidRDefault="002B0C2B" w:rsidP="004F1B91">
      <w:pPr>
        <w:autoSpaceDE w:val="0"/>
        <w:autoSpaceDN w:val="0"/>
        <w:adjustRightInd w:val="0"/>
        <w:ind w:firstLine="540"/>
        <w:jc w:val="both"/>
        <w:rPr>
          <w:iCs/>
          <w:sz w:val="28"/>
          <w:szCs w:val="28"/>
        </w:rPr>
      </w:pPr>
    </w:p>
    <w:p w:rsidR="002B0C2B" w:rsidRPr="004F1B91" w:rsidRDefault="002B0C2B" w:rsidP="004F1B91">
      <w:pPr>
        <w:autoSpaceDE w:val="0"/>
        <w:autoSpaceDN w:val="0"/>
        <w:adjustRightInd w:val="0"/>
        <w:ind w:firstLine="540"/>
        <w:jc w:val="both"/>
        <w:rPr>
          <w:iCs/>
          <w:sz w:val="28"/>
          <w:szCs w:val="28"/>
        </w:rPr>
      </w:pPr>
    </w:p>
    <w:p w:rsidR="00C264C1" w:rsidRDefault="004F1B91" w:rsidP="004653C5">
      <w:pPr>
        <w:autoSpaceDE w:val="0"/>
        <w:autoSpaceDN w:val="0"/>
        <w:adjustRightInd w:val="0"/>
        <w:ind w:firstLine="540"/>
        <w:jc w:val="both"/>
        <w:rPr>
          <w:iCs/>
          <w:sz w:val="28"/>
          <w:szCs w:val="28"/>
        </w:rPr>
      </w:pPr>
      <w:r>
        <w:rPr>
          <w:iCs/>
          <w:sz w:val="28"/>
          <w:szCs w:val="28"/>
        </w:rPr>
        <w:t>Глава</w:t>
      </w:r>
      <w:r w:rsidRPr="004F1B91">
        <w:rPr>
          <w:iCs/>
          <w:sz w:val="28"/>
          <w:szCs w:val="28"/>
        </w:rPr>
        <w:t xml:space="preserve"> </w:t>
      </w:r>
      <w:proofErr w:type="spellStart"/>
      <w:r w:rsidRPr="004F1B91">
        <w:rPr>
          <w:iCs/>
          <w:sz w:val="28"/>
          <w:szCs w:val="28"/>
        </w:rPr>
        <w:t>Камышловского</w:t>
      </w:r>
      <w:proofErr w:type="spellEnd"/>
      <w:r w:rsidRPr="004F1B91">
        <w:rPr>
          <w:iCs/>
          <w:sz w:val="28"/>
          <w:szCs w:val="28"/>
        </w:rPr>
        <w:t xml:space="preserve"> городского округа</w:t>
      </w:r>
      <w:r w:rsidRPr="004F1B91">
        <w:rPr>
          <w:iCs/>
          <w:sz w:val="28"/>
          <w:szCs w:val="28"/>
        </w:rPr>
        <w:tab/>
      </w:r>
      <w:r>
        <w:rPr>
          <w:iCs/>
          <w:sz w:val="28"/>
          <w:szCs w:val="28"/>
        </w:rPr>
        <w:t xml:space="preserve">    </w:t>
      </w:r>
      <w:r w:rsidRPr="004F1B91">
        <w:rPr>
          <w:iCs/>
          <w:sz w:val="28"/>
          <w:szCs w:val="28"/>
        </w:rPr>
        <w:t xml:space="preserve">     </w:t>
      </w:r>
      <w:r>
        <w:rPr>
          <w:iCs/>
          <w:sz w:val="28"/>
          <w:szCs w:val="28"/>
        </w:rPr>
        <w:t xml:space="preserve">        </w:t>
      </w:r>
      <w:r w:rsidRPr="004F1B91">
        <w:rPr>
          <w:iCs/>
          <w:sz w:val="28"/>
          <w:szCs w:val="28"/>
        </w:rPr>
        <w:t xml:space="preserve">     </w:t>
      </w:r>
      <w:proofErr w:type="spellStart"/>
      <w:r w:rsidRPr="004F1B91">
        <w:rPr>
          <w:iCs/>
          <w:sz w:val="28"/>
          <w:szCs w:val="28"/>
        </w:rPr>
        <w:t>А.В.Половников</w:t>
      </w:r>
      <w:proofErr w:type="spellEnd"/>
    </w:p>
    <w:p w:rsidR="002B0C2B" w:rsidRDefault="002B0C2B" w:rsidP="004653C5">
      <w:pPr>
        <w:autoSpaceDE w:val="0"/>
        <w:autoSpaceDN w:val="0"/>
        <w:adjustRightInd w:val="0"/>
        <w:ind w:firstLine="540"/>
        <w:jc w:val="both"/>
        <w:rPr>
          <w:sz w:val="22"/>
          <w:szCs w:val="22"/>
        </w:rPr>
      </w:pPr>
    </w:p>
    <w:p w:rsidR="00B4252B" w:rsidRDefault="00B4252B" w:rsidP="00BD55C5">
      <w:pPr>
        <w:autoSpaceDE w:val="0"/>
        <w:autoSpaceDN w:val="0"/>
        <w:adjustRightInd w:val="0"/>
        <w:ind w:left="4956" w:firstLine="708"/>
        <w:rPr>
          <w:sz w:val="28"/>
          <w:szCs w:val="28"/>
        </w:rPr>
      </w:pPr>
      <w:r w:rsidRPr="00B4252B">
        <w:rPr>
          <w:sz w:val="28"/>
          <w:szCs w:val="28"/>
        </w:rPr>
        <w:lastRenderedPageBreak/>
        <w:t xml:space="preserve">Приложение </w:t>
      </w:r>
      <w:r w:rsidR="004653C5">
        <w:rPr>
          <w:sz w:val="28"/>
          <w:szCs w:val="28"/>
        </w:rPr>
        <w:t>1</w:t>
      </w:r>
    </w:p>
    <w:p w:rsidR="00B4252B" w:rsidRDefault="00B4252B" w:rsidP="00BD55C5">
      <w:pPr>
        <w:autoSpaceDE w:val="0"/>
        <w:autoSpaceDN w:val="0"/>
        <w:adjustRightInd w:val="0"/>
        <w:ind w:left="4956" w:firstLine="708"/>
        <w:rPr>
          <w:sz w:val="28"/>
          <w:szCs w:val="28"/>
        </w:rPr>
      </w:pPr>
      <w:proofErr w:type="gramStart"/>
      <w:r w:rsidRPr="00B4252B">
        <w:rPr>
          <w:sz w:val="28"/>
          <w:szCs w:val="28"/>
        </w:rPr>
        <w:t>к</w:t>
      </w:r>
      <w:proofErr w:type="gramEnd"/>
      <w:r w:rsidRPr="00B4252B">
        <w:rPr>
          <w:sz w:val="28"/>
          <w:szCs w:val="28"/>
        </w:rPr>
        <w:t xml:space="preserve"> решению Думы </w:t>
      </w:r>
      <w:proofErr w:type="spellStart"/>
      <w:r w:rsidRPr="00B4252B">
        <w:rPr>
          <w:sz w:val="28"/>
          <w:szCs w:val="28"/>
        </w:rPr>
        <w:t>Камышловского</w:t>
      </w:r>
      <w:proofErr w:type="spellEnd"/>
      <w:r w:rsidRPr="00B4252B">
        <w:rPr>
          <w:sz w:val="28"/>
          <w:szCs w:val="28"/>
        </w:rPr>
        <w:t xml:space="preserve"> </w:t>
      </w:r>
    </w:p>
    <w:p w:rsidR="00DD1A86" w:rsidRDefault="00B4252B" w:rsidP="00BD55C5">
      <w:pPr>
        <w:autoSpaceDE w:val="0"/>
        <w:autoSpaceDN w:val="0"/>
        <w:adjustRightInd w:val="0"/>
        <w:ind w:left="4956" w:firstLine="708"/>
        <w:rPr>
          <w:sz w:val="28"/>
          <w:szCs w:val="28"/>
        </w:rPr>
      </w:pPr>
      <w:proofErr w:type="gramStart"/>
      <w:r w:rsidRPr="00B4252B">
        <w:rPr>
          <w:sz w:val="28"/>
          <w:szCs w:val="28"/>
        </w:rPr>
        <w:t>городского</w:t>
      </w:r>
      <w:proofErr w:type="gramEnd"/>
      <w:r w:rsidRPr="00B4252B">
        <w:rPr>
          <w:sz w:val="28"/>
          <w:szCs w:val="28"/>
        </w:rPr>
        <w:t xml:space="preserve"> округа от</w:t>
      </w:r>
      <w:r w:rsidR="00BD55C5">
        <w:rPr>
          <w:sz w:val="28"/>
          <w:szCs w:val="28"/>
        </w:rPr>
        <w:t xml:space="preserve"> 20.09.2018</w:t>
      </w:r>
      <w:r w:rsidRPr="00B4252B">
        <w:rPr>
          <w:sz w:val="28"/>
          <w:szCs w:val="28"/>
        </w:rPr>
        <w:t xml:space="preserve"> </w:t>
      </w:r>
    </w:p>
    <w:p w:rsidR="00C264C1" w:rsidRDefault="00B4252B" w:rsidP="00BD55C5">
      <w:pPr>
        <w:autoSpaceDE w:val="0"/>
        <w:autoSpaceDN w:val="0"/>
        <w:adjustRightInd w:val="0"/>
        <w:ind w:left="4956" w:firstLine="708"/>
        <w:rPr>
          <w:sz w:val="28"/>
          <w:szCs w:val="28"/>
        </w:rPr>
      </w:pPr>
      <w:r w:rsidRPr="00B4252B">
        <w:rPr>
          <w:sz w:val="28"/>
          <w:szCs w:val="28"/>
        </w:rPr>
        <w:t xml:space="preserve">№ </w:t>
      </w:r>
      <w:r w:rsidR="00DD1A86">
        <w:rPr>
          <w:sz w:val="28"/>
          <w:szCs w:val="28"/>
        </w:rPr>
        <w:t>294</w:t>
      </w:r>
    </w:p>
    <w:p w:rsidR="00B4252B" w:rsidRPr="00336042" w:rsidRDefault="00B4252B" w:rsidP="00B4252B">
      <w:pPr>
        <w:autoSpaceDE w:val="0"/>
        <w:autoSpaceDN w:val="0"/>
        <w:adjustRightInd w:val="0"/>
        <w:ind w:firstLine="540"/>
        <w:jc w:val="right"/>
        <w:rPr>
          <w:sz w:val="22"/>
          <w:szCs w:val="22"/>
        </w:rPr>
      </w:pPr>
      <w:r w:rsidRPr="00336042">
        <w:rPr>
          <w:sz w:val="22"/>
          <w:szCs w:val="22"/>
        </w:rPr>
        <w:t>Приложение 1</w:t>
      </w:r>
    </w:p>
    <w:p w:rsidR="00B4252B" w:rsidRPr="00336042" w:rsidRDefault="00B4252B" w:rsidP="00B4252B">
      <w:pPr>
        <w:autoSpaceDE w:val="0"/>
        <w:autoSpaceDN w:val="0"/>
        <w:adjustRightInd w:val="0"/>
        <w:jc w:val="center"/>
        <w:rPr>
          <w:b/>
        </w:rPr>
      </w:pPr>
      <w:r w:rsidRPr="00336042">
        <w:rPr>
          <w:b/>
        </w:rPr>
        <w:t>РАЗМЕРЫ</w:t>
      </w:r>
    </w:p>
    <w:p w:rsidR="00B4252B" w:rsidRPr="00336042" w:rsidRDefault="00B4252B" w:rsidP="00B4252B">
      <w:pPr>
        <w:autoSpaceDE w:val="0"/>
        <w:autoSpaceDN w:val="0"/>
        <w:adjustRightInd w:val="0"/>
        <w:jc w:val="center"/>
        <w:rPr>
          <w:b/>
        </w:rPr>
      </w:pPr>
      <w:r w:rsidRPr="00336042">
        <w:rPr>
          <w:b/>
        </w:rPr>
        <w:t>ДОЛЖНОСТНЫХ ОКЛАДОВ ДЕПУТАТОВ, ВЫБОРНЫХ ДОЛЖНОСТНЫХ ЛИЦ</w:t>
      </w:r>
    </w:p>
    <w:p w:rsidR="00B4252B" w:rsidRPr="00336042" w:rsidRDefault="00B4252B" w:rsidP="002874FC">
      <w:pPr>
        <w:autoSpaceDE w:val="0"/>
        <w:autoSpaceDN w:val="0"/>
        <w:adjustRightInd w:val="0"/>
        <w:jc w:val="center"/>
      </w:pPr>
      <w:r w:rsidRPr="00336042">
        <w:rPr>
          <w:b/>
        </w:rPr>
        <w:t xml:space="preserve">МЕСТНОГО САМОУПРАВЛЕНИЯ, ОСУЩЕСТВЛЯЮЩИХ СВОИ ПОЛНОМОЧИЯ НА ПОСТОЯННОЙ ОСНОВЕ, МУНИЦИПАЛЬНЫХ СЛУЖАЩИХ, ЗАМЕЩАЮЩИХ ДОЛЖНОСТИ В ОРГАНАХ МЕСТНОГО САМОУПРАВЛЕНИЯ </w:t>
      </w:r>
    </w:p>
    <w:tbl>
      <w:tblPr>
        <w:tblW w:w="9420" w:type="dxa"/>
        <w:tblInd w:w="70" w:type="dxa"/>
        <w:tblLayout w:type="fixed"/>
        <w:tblCellMar>
          <w:left w:w="70" w:type="dxa"/>
          <w:right w:w="70" w:type="dxa"/>
        </w:tblCellMar>
        <w:tblLook w:val="04A0" w:firstRow="1" w:lastRow="0" w:firstColumn="1" w:lastColumn="0" w:noHBand="0" w:noVBand="1"/>
      </w:tblPr>
      <w:tblGrid>
        <w:gridCol w:w="540"/>
        <w:gridCol w:w="6970"/>
        <w:gridCol w:w="1910"/>
      </w:tblGrid>
      <w:tr w:rsidR="00B4252B" w:rsidRPr="00336042" w:rsidTr="00A20D2B">
        <w:trPr>
          <w:cantSplit/>
          <w:trHeight w:val="728"/>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autoSpaceDE w:val="0"/>
              <w:autoSpaceDN w:val="0"/>
              <w:adjustRightInd w:val="0"/>
              <w:jc w:val="center"/>
              <w:rPr>
                <w:sz w:val="28"/>
                <w:szCs w:val="28"/>
              </w:rPr>
            </w:pPr>
            <w:r w:rsidRPr="00336042">
              <w:rPr>
                <w:sz w:val="28"/>
                <w:szCs w:val="28"/>
              </w:rPr>
              <w:t>№</w:t>
            </w:r>
          </w:p>
          <w:p w:rsidR="00B4252B" w:rsidRPr="00336042" w:rsidRDefault="00B4252B" w:rsidP="00A20D2B">
            <w:pPr>
              <w:autoSpaceDE w:val="0"/>
              <w:autoSpaceDN w:val="0"/>
              <w:adjustRightInd w:val="0"/>
              <w:jc w:val="center"/>
              <w:rPr>
                <w:sz w:val="28"/>
                <w:szCs w:val="28"/>
              </w:rPr>
            </w:pPr>
            <w:proofErr w:type="gramStart"/>
            <w:r w:rsidRPr="00336042">
              <w:rPr>
                <w:sz w:val="28"/>
                <w:szCs w:val="28"/>
              </w:rPr>
              <w:t>п</w:t>
            </w:r>
            <w:proofErr w:type="gramEnd"/>
            <w:r w:rsidRPr="00336042">
              <w:rPr>
                <w:sz w:val="28"/>
                <w:szCs w:val="28"/>
              </w:rPr>
              <w:t>/п</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autoSpaceDE w:val="0"/>
              <w:autoSpaceDN w:val="0"/>
              <w:adjustRightInd w:val="0"/>
              <w:jc w:val="center"/>
              <w:rPr>
                <w:sz w:val="28"/>
                <w:szCs w:val="28"/>
              </w:rPr>
            </w:pPr>
            <w:r w:rsidRPr="00336042">
              <w:rPr>
                <w:sz w:val="28"/>
                <w:szCs w:val="28"/>
              </w:rPr>
              <w:t>Наименование должности</w:t>
            </w:r>
          </w:p>
        </w:tc>
        <w:tc>
          <w:tcPr>
            <w:tcW w:w="191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autoSpaceDE w:val="0"/>
              <w:autoSpaceDN w:val="0"/>
              <w:adjustRightInd w:val="0"/>
              <w:jc w:val="center"/>
              <w:rPr>
                <w:sz w:val="28"/>
                <w:szCs w:val="28"/>
              </w:rPr>
            </w:pPr>
            <w:r w:rsidRPr="00336042">
              <w:rPr>
                <w:sz w:val="28"/>
                <w:szCs w:val="28"/>
              </w:rPr>
              <w:t xml:space="preserve">Размеры должностных окладов </w:t>
            </w:r>
          </w:p>
          <w:p w:rsidR="00B4252B" w:rsidRPr="00336042" w:rsidRDefault="00B4252B" w:rsidP="00A20D2B">
            <w:pPr>
              <w:autoSpaceDE w:val="0"/>
              <w:autoSpaceDN w:val="0"/>
              <w:adjustRightInd w:val="0"/>
              <w:jc w:val="center"/>
              <w:rPr>
                <w:sz w:val="28"/>
                <w:szCs w:val="28"/>
              </w:rPr>
            </w:pPr>
            <w:r w:rsidRPr="00336042">
              <w:rPr>
                <w:sz w:val="28"/>
                <w:szCs w:val="28"/>
              </w:rPr>
              <w:t>(</w:t>
            </w:r>
            <w:proofErr w:type="gramStart"/>
            <w:r w:rsidRPr="00336042">
              <w:rPr>
                <w:sz w:val="28"/>
                <w:szCs w:val="28"/>
              </w:rPr>
              <w:t>в</w:t>
            </w:r>
            <w:proofErr w:type="gramEnd"/>
            <w:r w:rsidRPr="00336042">
              <w:rPr>
                <w:sz w:val="28"/>
                <w:szCs w:val="28"/>
              </w:rPr>
              <w:t xml:space="preserve"> рублях)</w:t>
            </w:r>
          </w:p>
        </w:tc>
      </w:tr>
      <w:tr w:rsidR="00B4252B" w:rsidRPr="00336042" w:rsidTr="00A20D2B">
        <w:trPr>
          <w:cantSplit/>
          <w:trHeight w:val="605"/>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autoSpaceDE w:val="0"/>
              <w:autoSpaceDN w:val="0"/>
              <w:adjustRightInd w:val="0"/>
              <w:jc w:val="center"/>
            </w:pPr>
            <w:r w:rsidRPr="00336042">
              <w:t>1.</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autoSpaceDE w:val="0"/>
              <w:autoSpaceDN w:val="0"/>
              <w:adjustRightInd w:val="0"/>
              <w:jc w:val="both"/>
            </w:pPr>
            <w:r w:rsidRPr="00336042">
              <w:t xml:space="preserve">Глава Камышловского городского округа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B4252B" w:rsidP="00A20D2B">
            <w:pPr>
              <w:autoSpaceDE w:val="0"/>
              <w:autoSpaceDN w:val="0"/>
              <w:adjustRightInd w:val="0"/>
              <w:jc w:val="center"/>
            </w:pPr>
            <w:r>
              <w:t>27 097</w:t>
            </w:r>
          </w:p>
          <w:p w:rsidR="00B4252B" w:rsidRPr="00336042" w:rsidRDefault="00B4252B" w:rsidP="00A20D2B">
            <w:pPr>
              <w:autoSpaceDE w:val="0"/>
              <w:autoSpaceDN w:val="0"/>
              <w:adjustRightInd w:val="0"/>
              <w:jc w:val="center"/>
            </w:pPr>
          </w:p>
        </w:tc>
      </w:tr>
      <w:tr w:rsidR="00B4252B" w:rsidRPr="00336042" w:rsidTr="00A20D2B">
        <w:trPr>
          <w:cantSplit/>
          <w:trHeight w:val="516"/>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autoSpaceDE w:val="0"/>
              <w:autoSpaceDN w:val="0"/>
              <w:adjustRightInd w:val="0"/>
              <w:jc w:val="center"/>
            </w:pPr>
            <w:r w:rsidRPr="00336042">
              <w:t>2.</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autoSpaceDE w:val="0"/>
              <w:autoSpaceDN w:val="0"/>
              <w:adjustRightInd w:val="0"/>
              <w:jc w:val="both"/>
            </w:pPr>
            <w:r w:rsidRPr="00336042">
              <w:t xml:space="preserve">Председатель Думы Камышловского городского округа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B4252B" w:rsidP="00A20D2B">
            <w:pPr>
              <w:autoSpaceDE w:val="0"/>
              <w:autoSpaceDN w:val="0"/>
              <w:adjustRightInd w:val="0"/>
              <w:jc w:val="center"/>
            </w:pPr>
            <w:r>
              <w:t>27 097</w:t>
            </w:r>
          </w:p>
          <w:p w:rsidR="00B4252B" w:rsidRPr="00336042" w:rsidRDefault="00B4252B" w:rsidP="00A20D2B">
            <w:pPr>
              <w:autoSpaceDE w:val="0"/>
              <w:autoSpaceDN w:val="0"/>
              <w:adjustRightInd w:val="0"/>
              <w:jc w:val="center"/>
            </w:pPr>
          </w:p>
        </w:tc>
      </w:tr>
      <w:tr w:rsidR="00B4252B" w:rsidRPr="00336042" w:rsidTr="00A20D2B">
        <w:trPr>
          <w:cantSplit/>
          <w:trHeight w:val="579"/>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autoSpaceDE w:val="0"/>
              <w:autoSpaceDN w:val="0"/>
              <w:adjustRightInd w:val="0"/>
              <w:jc w:val="center"/>
            </w:pPr>
            <w:r w:rsidRPr="00336042">
              <w:t>3.</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autoSpaceDE w:val="0"/>
              <w:autoSpaceDN w:val="0"/>
              <w:adjustRightInd w:val="0"/>
              <w:jc w:val="both"/>
            </w:pPr>
            <w:r w:rsidRPr="00336042">
              <w:t xml:space="preserve">Депутат Думы Камышловского городского округа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B4252B" w:rsidP="00A20D2B">
            <w:pPr>
              <w:autoSpaceDE w:val="0"/>
              <w:autoSpaceDN w:val="0"/>
              <w:adjustRightInd w:val="0"/>
              <w:jc w:val="center"/>
            </w:pPr>
            <w:r>
              <w:t>21 678</w:t>
            </w:r>
          </w:p>
          <w:p w:rsidR="00B4252B" w:rsidRPr="00336042" w:rsidRDefault="00B4252B" w:rsidP="00A20D2B">
            <w:pPr>
              <w:autoSpaceDE w:val="0"/>
              <w:autoSpaceDN w:val="0"/>
              <w:adjustRightInd w:val="0"/>
              <w:jc w:val="center"/>
            </w:pPr>
          </w:p>
        </w:tc>
      </w:tr>
      <w:tr w:rsidR="00B4252B" w:rsidRPr="00336042" w:rsidTr="00A20D2B">
        <w:trPr>
          <w:cantSplit/>
          <w:trHeight w:val="518"/>
        </w:trPr>
        <w:tc>
          <w:tcPr>
            <w:tcW w:w="540" w:type="dxa"/>
            <w:tcBorders>
              <w:top w:val="single" w:sz="6" w:space="0" w:color="auto"/>
              <w:left w:val="single" w:sz="6" w:space="0" w:color="auto"/>
              <w:bottom w:val="single" w:sz="6" w:space="0" w:color="auto"/>
              <w:right w:val="single" w:sz="6" w:space="0" w:color="auto"/>
            </w:tcBorders>
          </w:tcPr>
          <w:p w:rsidR="00B4252B" w:rsidRPr="00336042" w:rsidRDefault="00B4252B" w:rsidP="00A20D2B">
            <w:pPr>
              <w:widowControl w:val="0"/>
              <w:autoSpaceDE w:val="0"/>
              <w:autoSpaceDN w:val="0"/>
              <w:adjustRightInd w:val="0"/>
              <w:jc w:val="center"/>
            </w:pPr>
            <w:r w:rsidRPr="00336042">
              <w:t>4.</w:t>
            </w:r>
          </w:p>
        </w:tc>
        <w:tc>
          <w:tcPr>
            <w:tcW w:w="6970" w:type="dxa"/>
            <w:tcBorders>
              <w:top w:val="single" w:sz="6" w:space="0" w:color="auto"/>
              <w:left w:val="single" w:sz="6" w:space="0" w:color="auto"/>
              <w:bottom w:val="single" w:sz="6" w:space="0" w:color="auto"/>
              <w:right w:val="single" w:sz="6" w:space="0" w:color="auto"/>
            </w:tcBorders>
          </w:tcPr>
          <w:p w:rsidR="00B4252B" w:rsidRPr="00336042" w:rsidRDefault="00B4252B" w:rsidP="00A20D2B">
            <w:pPr>
              <w:widowControl w:val="0"/>
              <w:autoSpaceDE w:val="0"/>
              <w:autoSpaceDN w:val="0"/>
              <w:adjustRightInd w:val="0"/>
              <w:jc w:val="both"/>
            </w:pPr>
            <w:r w:rsidRPr="00336042">
              <w:t>Первый заместитель главы администрации Камышловского городского округа</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B4252B" w:rsidP="00A20D2B">
            <w:pPr>
              <w:widowControl w:val="0"/>
              <w:autoSpaceDE w:val="0"/>
              <w:autoSpaceDN w:val="0"/>
              <w:adjustRightInd w:val="0"/>
              <w:jc w:val="center"/>
            </w:pPr>
            <w:r>
              <w:t>19 268</w:t>
            </w:r>
          </w:p>
        </w:tc>
      </w:tr>
      <w:tr w:rsidR="00B4252B" w:rsidRPr="00336042" w:rsidTr="00A20D2B">
        <w:trPr>
          <w:cantSplit/>
          <w:trHeight w:val="518"/>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5.</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both"/>
            </w:pPr>
            <w:r w:rsidRPr="00336042">
              <w:t xml:space="preserve">Заместитель главы администрации Камышловского городского округа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B4252B" w:rsidP="00A20D2B">
            <w:pPr>
              <w:widowControl w:val="0"/>
              <w:autoSpaceDE w:val="0"/>
              <w:autoSpaceDN w:val="0"/>
              <w:adjustRightInd w:val="0"/>
              <w:jc w:val="center"/>
            </w:pPr>
            <w:r>
              <w:t>18 616</w:t>
            </w:r>
          </w:p>
          <w:p w:rsidR="00B4252B" w:rsidRPr="00336042" w:rsidRDefault="00B4252B" w:rsidP="00A20D2B">
            <w:pPr>
              <w:widowControl w:val="0"/>
              <w:autoSpaceDE w:val="0"/>
              <w:autoSpaceDN w:val="0"/>
              <w:adjustRightInd w:val="0"/>
              <w:jc w:val="center"/>
            </w:pPr>
          </w:p>
        </w:tc>
      </w:tr>
      <w:tr w:rsidR="00B4252B" w:rsidRPr="00336042" w:rsidTr="00A20D2B">
        <w:trPr>
          <w:cantSplit/>
          <w:trHeight w:val="305"/>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6.</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both"/>
            </w:pPr>
            <w:r w:rsidRPr="00336042">
              <w:t xml:space="preserve">Председатель (начальник, заведующий) Контрольного органа Камышловского городского округа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B4252B" w:rsidP="00A20D2B">
            <w:pPr>
              <w:widowControl w:val="0"/>
              <w:autoSpaceDE w:val="0"/>
              <w:autoSpaceDN w:val="0"/>
              <w:adjustRightInd w:val="0"/>
              <w:jc w:val="center"/>
            </w:pPr>
            <w:r>
              <w:t>18 616</w:t>
            </w:r>
          </w:p>
          <w:p w:rsidR="00B4252B" w:rsidRPr="00336042" w:rsidRDefault="00B4252B" w:rsidP="00A20D2B">
            <w:pPr>
              <w:widowControl w:val="0"/>
              <w:autoSpaceDE w:val="0"/>
              <w:autoSpaceDN w:val="0"/>
              <w:adjustRightInd w:val="0"/>
              <w:jc w:val="center"/>
            </w:pPr>
          </w:p>
        </w:tc>
      </w:tr>
      <w:tr w:rsidR="00B4252B" w:rsidRPr="00336042" w:rsidTr="00A20D2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7.</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both"/>
            </w:pPr>
            <w:r w:rsidRPr="00336042">
              <w:t xml:space="preserve">Председатель (начальник, заведующий) отраслевого (функционального) органа администрации Камышловского городского округа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2874FC" w:rsidP="00A20D2B">
            <w:pPr>
              <w:widowControl w:val="0"/>
              <w:autoSpaceDE w:val="0"/>
              <w:autoSpaceDN w:val="0"/>
              <w:adjustRightInd w:val="0"/>
              <w:jc w:val="center"/>
            </w:pPr>
            <w:r>
              <w:t>15 956</w:t>
            </w:r>
          </w:p>
        </w:tc>
      </w:tr>
      <w:tr w:rsidR="00B4252B" w:rsidRPr="00336042" w:rsidTr="00A20D2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8.</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both"/>
            </w:pPr>
            <w:r w:rsidRPr="00336042">
              <w:t>Начальник (заведующий) структурного подразделения аппарата Думы Камышловского городского округа</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2874FC" w:rsidP="00A20D2B">
            <w:pPr>
              <w:widowControl w:val="0"/>
              <w:autoSpaceDE w:val="0"/>
              <w:autoSpaceDN w:val="0"/>
              <w:adjustRightInd w:val="0"/>
              <w:jc w:val="center"/>
            </w:pPr>
            <w:r>
              <w:t>15 629</w:t>
            </w:r>
          </w:p>
        </w:tc>
      </w:tr>
      <w:tr w:rsidR="00B4252B" w:rsidRPr="00336042" w:rsidTr="00A20D2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9.</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both"/>
            </w:pPr>
            <w:r w:rsidRPr="00336042">
              <w:t xml:space="preserve">Председатель (начальник, заведующий) структурного подразделения администрации Камышловского городского округа, не входящего в состав другого структурного подразделения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B4252B" w:rsidP="002874FC">
            <w:pPr>
              <w:widowControl w:val="0"/>
              <w:autoSpaceDE w:val="0"/>
              <w:autoSpaceDN w:val="0"/>
              <w:adjustRightInd w:val="0"/>
              <w:jc w:val="center"/>
            </w:pPr>
            <w:r w:rsidRPr="00336042">
              <w:t xml:space="preserve">15 </w:t>
            </w:r>
            <w:r w:rsidR="002874FC">
              <w:t>629</w:t>
            </w:r>
          </w:p>
        </w:tc>
      </w:tr>
      <w:tr w:rsidR="00B4252B" w:rsidRPr="00336042" w:rsidTr="00A20D2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10.</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both"/>
            </w:pPr>
            <w:r w:rsidRPr="00336042">
              <w:t xml:space="preserve">Заместитель председателя (начальника, заведующего) отраслевого (функционального) органа администрации Камышловского городского округа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2874FC" w:rsidP="00A20D2B">
            <w:pPr>
              <w:widowControl w:val="0"/>
              <w:autoSpaceDE w:val="0"/>
              <w:autoSpaceDN w:val="0"/>
              <w:adjustRightInd w:val="0"/>
              <w:jc w:val="center"/>
            </w:pPr>
            <w:r>
              <w:t>14 360</w:t>
            </w:r>
          </w:p>
        </w:tc>
      </w:tr>
      <w:tr w:rsidR="00B4252B" w:rsidRPr="00336042" w:rsidTr="00A20D2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11.</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both"/>
            </w:pPr>
            <w:r w:rsidRPr="00336042">
              <w:t xml:space="preserve">Начальник (заведующий) структурного подразделения администрации Камышловского городского округа, входящего в состав другого структурного подразделения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2874FC" w:rsidP="00A20D2B">
            <w:pPr>
              <w:widowControl w:val="0"/>
              <w:autoSpaceDE w:val="0"/>
              <w:autoSpaceDN w:val="0"/>
              <w:adjustRightInd w:val="0"/>
              <w:jc w:val="center"/>
            </w:pPr>
            <w:r>
              <w:t>14 343</w:t>
            </w:r>
          </w:p>
          <w:p w:rsidR="00B4252B" w:rsidRPr="00336042" w:rsidRDefault="00B4252B" w:rsidP="00A20D2B">
            <w:pPr>
              <w:widowControl w:val="0"/>
              <w:autoSpaceDE w:val="0"/>
              <w:autoSpaceDN w:val="0"/>
              <w:adjustRightInd w:val="0"/>
              <w:jc w:val="center"/>
            </w:pPr>
          </w:p>
        </w:tc>
      </w:tr>
      <w:tr w:rsidR="00B4252B" w:rsidRPr="00336042" w:rsidTr="00A20D2B">
        <w:trPr>
          <w:cantSplit/>
          <w:trHeight w:val="606"/>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12.</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both"/>
            </w:pPr>
            <w:r w:rsidRPr="00336042">
              <w:t xml:space="preserve">Инспектор контрольного органа Камышловского городского округа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2874FC" w:rsidP="00A20D2B">
            <w:pPr>
              <w:widowControl w:val="0"/>
              <w:autoSpaceDE w:val="0"/>
              <w:autoSpaceDN w:val="0"/>
              <w:adjustRightInd w:val="0"/>
              <w:jc w:val="center"/>
            </w:pPr>
            <w:r>
              <w:t>14 360</w:t>
            </w:r>
          </w:p>
        </w:tc>
      </w:tr>
      <w:tr w:rsidR="00B4252B" w:rsidRPr="00336042" w:rsidTr="00A20D2B">
        <w:trPr>
          <w:cantSplit/>
          <w:trHeight w:val="304"/>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13.</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pPr>
            <w:r w:rsidRPr="00336042">
              <w:t xml:space="preserve">Главный специалист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2874FC" w:rsidP="00A20D2B">
            <w:pPr>
              <w:widowControl w:val="0"/>
              <w:autoSpaceDE w:val="0"/>
              <w:autoSpaceDN w:val="0"/>
              <w:adjustRightInd w:val="0"/>
              <w:jc w:val="center"/>
            </w:pPr>
            <w:r>
              <w:t>12 407</w:t>
            </w:r>
          </w:p>
          <w:p w:rsidR="00B4252B" w:rsidRPr="00336042" w:rsidRDefault="00B4252B" w:rsidP="00A20D2B">
            <w:pPr>
              <w:widowControl w:val="0"/>
              <w:autoSpaceDE w:val="0"/>
              <w:autoSpaceDN w:val="0"/>
              <w:adjustRightInd w:val="0"/>
              <w:jc w:val="center"/>
            </w:pPr>
          </w:p>
        </w:tc>
      </w:tr>
      <w:tr w:rsidR="00B4252B" w:rsidRPr="00336042" w:rsidTr="00A20D2B">
        <w:trPr>
          <w:cantSplit/>
          <w:trHeight w:val="343"/>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14.</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pPr>
            <w:r w:rsidRPr="00336042">
              <w:t xml:space="preserve">Ведущий специалист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2874FC" w:rsidP="00A20D2B">
            <w:pPr>
              <w:widowControl w:val="0"/>
              <w:autoSpaceDE w:val="0"/>
              <w:autoSpaceDN w:val="0"/>
              <w:adjustRightInd w:val="0"/>
              <w:jc w:val="center"/>
            </w:pPr>
            <w:r>
              <w:t>11 520</w:t>
            </w:r>
          </w:p>
          <w:p w:rsidR="00B4252B" w:rsidRPr="00336042" w:rsidRDefault="00B4252B" w:rsidP="00A20D2B">
            <w:pPr>
              <w:widowControl w:val="0"/>
              <w:autoSpaceDE w:val="0"/>
              <w:autoSpaceDN w:val="0"/>
              <w:adjustRightInd w:val="0"/>
              <w:jc w:val="center"/>
            </w:pPr>
          </w:p>
        </w:tc>
      </w:tr>
      <w:tr w:rsidR="00B4252B" w:rsidRPr="00336042" w:rsidTr="00A20D2B">
        <w:trPr>
          <w:cantSplit/>
          <w:trHeight w:val="348"/>
        </w:trPr>
        <w:tc>
          <w:tcPr>
            <w:tcW w:w="54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jc w:val="center"/>
            </w:pPr>
            <w:r w:rsidRPr="00336042">
              <w:t>15.</w:t>
            </w:r>
          </w:p>
        </w:tc>
        <w:tc>
          <w:tcPr>
            <w:tcW w:w="6970" w:type="dxa"/>
            <w:tcBorders>
              <w:top w:val="single" w:sz="6" w:space="0" w:color="auto"/>
              <w:left w:val="single" w:sz="6" w:space="0" w:color="auto"/>
              <w:bottom w:val="single" w:sz="6" w:space="0" w:color="auto"/>
              <w:right w:val="single" w:sz="6" w:space="0" w:color="auto"/>
            </w:tcBorders>
            <w:hideMark/>
          </w:tcPr>
          <w:p w:rsidR="00B4252B" w:rsidRPr="00336042" w:rsidRDefault="00B4252B" w:rsidP="00A20D2B">
            <w:pPr>
              <w:widowControl w:val="0"/>
              <w:autoSpaceDE w:val="0"/>
              <w:autoSpaceDN w:val="0"/>
              <w:adjustRightInd w:val="0"/>
            </w:pPr>
            <w:r w:rsidRPr="00336042">
              <w:t xml:space="preserve">Специалист 1 категории         </w:t>
            </w:r>
          </w:p>
        </w:tc>
        <w:tc>
          <w:tcPr>
            <w:tcW w:w="1910" w:type="dxa"/>
            <w:tcBorders>
              <w:top w:val="single" w:sz="6" w:space="0" w:color="auto"/>
              <w:left w:val="single" w:sz="6" w:space="0" w:color="auto"/>
              <w:bottom w:val="single" w:sz="6" w:space="0" w:color="auto"/>
              <w:right w:val="single" w:sz="6" w:space="0" w:color="auto"/>
            </w:tcBorders>
          </w:tcPr>
          <w:p w:rsidR="00B4252B" w:rsidRPr="00336042" w:rsidRDefault="002874FC" w:rsidP="00A20D2B">
            <w:pPr>
              <w:widowControl w:val="0"/>
              <w:autoSpaceDE w:val="0"/>
              <w:autoSpaceDN w:val="0"/>
              <w:adjustRightInd w:val="0"/>
              <w:jc w:val="center"/>
            </w:pPr>
            <w:r>
              <w:t>9 752</w:t>
            </w:r>
          </w:p>
          <w:p w:rsidR="00B4252B" w:rsidRPr="00336042" w:rsidRDefault="00B4252B" w:rsidP="00A20D2B">
            <w:pPr>
              <w:widowControl w:val="0"/>
              <w:autoSpaceDE w:val="0"/>
              <w:autoSpaceDN w:val="0"/>
              <w:adjustRightInd w:val="0"/>
              <w:jc w:val="center"/>
            </w:pPr>
          </w:p>
        </w:tc>
      </w:tr>
    </w:tbl>
    <w:p w:rsidR="00B4252B" w:rsidRPr="00336042" w:rsidRDefault="00B4252B" w:rsidP="00B4252B">
      <w:pPr>
        <w:autoSpaceDE w:val="0"/>
        <w:autoSpaceDN w:val="0"/>
        <w:adjustRightInd w:val="0"/>
        <w:ind w:firstLine="540"/>
        <w:jc w:val="both"/>
        <w:outlineLvl w:val="1"/>
      </w:pPr>
      <w:r w:rsidRPr="00336042">
        <w:t>Примечание.</w:t>
      </w:r>
    </w:p>
    <w:p w:rsidR="00B4252B" w:rsidRPr="00336042" w:rsidRDefault="00B4252B" w:rsidP="00B4252B">
      <w:pPr>
        <w:autoSpaceDE w:val="0"/>
        <w:autoSpaceDN w:val="0"/>
        <w:adjustRightInd w:val="0"/>
        <w:ind w:firstLine="540"/>
        <w:jc w:val="both"/>
        <w:rPr>
          <w:iCs/>
          <w:sz w:val="28"/>
          <w:szCs w:val="28"/>
        </w:rPr>
      </w:pPr>
      <w:r w:rsidRPr="00336042">
        <w:t>Индексация должностных окладов производится на основании нормативных правовых актов органов местного самоуправления Камышловского городского округа.</w:t>
      </w:r>
    </w:p>
    <w:p w:rsidR="00B4252B" w:rsidRPr="00336042" w:rsidRDefault="00B4252B" w:rsidP="00B4252B">
      <w:pPr>
        <w:autoSpaceDE w:val="0"/>
        <w:autoSpaceDN w:val="0"/>
        <w:adjustRightInd w:val="0"/>
        <w:ind w:firstLine="540"/>
        <w:jc w:val="both"/>
        <w:rPr>
          <w:iCs/>
          <w:sz w:val="28"/>
          <w:szCs w:val="28"/>
        </w:rPr>
      </w:pPr>
    </w:p>
    <w:p w:rsidR="00B4252B" w:rsidRPr="0025364B" w:rsidRDefault="00B4252B" w:rsidP="00B4252B">
      <w:pPr>
        <w:autoSpaceDE w:val="0"/>
        <w:autoSpaceDN w:val="0"/>
        <w:adjustRightInd w:val="0"/>
        <w:ind w:firstLine="540"/>
        <w:jc w:val="right"/>
        <w:rPr>
          <w:sz w:val="22"/>
          <w:szCs w:val="22"/>
        </w:rPr>
      </w:pPr>
      <w:r w:rsidRPr="0025364B">
        <w:rPr>
          <w:sz w:val="22"/>
          <w:szCs w:val="22"/>
        </w:rPr>
        <w:t xml:space="preserve">Приложение 2 </w:t>
      </w:r>
    </w:p>
    <w:p w:rsidR="00B4252B" w:rsidRPr="00084AE2" w:rsidRDefault="00B4252B" w:rsidP="00B4252B">
      <w:pPr>
        <w:autoSpaceDE w:val="0"/>
        <w:autoSpaceDN w:val="0"/>
        <w:adjustRightInd w:val="0"/>
        <w:jc w:val="center"/>
        <w:rPr>
          <w:b/>
        </w:rPr>
      </w:pPr>
      <w:r w:rsidRPr="00084AE2">
        <w:rPr>
          <w:b/>
        </w:rPr>
        <w:t>РАЗМЕРЫ</w:t>
      </w:r>
    </w:p>
    <w:p w:rsidR="00B4252B" w:rsidRPr="00084AE2" w:rsidRDefault="00B4252B" w:rsidP="00B4252B">
      <w:pPr>
        <w:autoSpaceDE w:val="0"/>
        <w:autoSpaceDN w:val="0"/>
        <w:adjustRightInd w:val="0"/>
        <w:jc w:val="center"/>
        <w:rPr>
          <w:b/>
        </w:rPr>
      </w:pPr>
      <w:r w:rsidRPr="00084AE2">
        <w:rPr>
          <w:b/>
        </w:rPr>
        <w:t xml:space="preserve">ДОЛЖНОСТНЫХ ОКЛАДОВ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w:t>
      </w:r>
    </w:p>
    <w:p w:rsidR="00B4252B" w:rsidRPr="00E16BF7" w:rsidRDefault="00B4252B" w:rsidP="00B4252B">
      <w:pPr>
        <w:autoSpaceDE w:val="0"/>
        <w:autoSpaceDN w:val="0"/>
        <w:adjustRightInd w:val="0"/>
        <w:ind w:firstLine="540"/>
        <w:jc w:val="both"/>
        <w:rPr>
          <w:sz w:val="28"/>
          <w:szCs w:val="28"/>
        </w:rPr>
      </w:pPr>
    </w:p>
    <w:p w:rsidR="00B4252B" w:rsidRDefault="00B4252B" w:rsidP="00B4252B">
      <w:pPr>
        <w:autoSpaceDE w:val="0"/>
        <w:autoSpaceDN w:val="0"/>
        <w:adjustRightInd w:val="0"/>
        <w:ind w:firstLine="540"/>
        <w:jc w:val="both"/>
        <w:outlineLvl w:val="1"/>
      </w:pPr>
    </w:p>
    <w:tbl>
      <w:tblPr>
        <w:tblW w:w="9519" w:type="dxa"/>
        <w:tblInd w:w="70" w:type="dxa"/>
        <w:tblLayout w:type="fixed"/>
        <w:tblCellMar>
          <w:left w:w="70" w:type="dxa"/>
          <w:right w:w="70" w:type="dxa"/>
        </w:tblCellMar>
        <w:tblLook w:val="0000" w:firstRow="0" w:lastRow="0" w:firstColumn="0" w:lastColumn="0" w:noHBand="0" w:noVBand="0"/>
      </w:tblPr>
      <w:tblGrid>
        <w:gridCol w:w="540"/>
        <w:gridCol w:w="6548"/>
        <w:gridCol w:w="2431"/>
      </w:tblGrid>
      <w:tr w:rsidR="00B4252B" w:rsidRPr="00667973" w:rsidTr="00A20D2B">
        <w:trPr>
          <w:cantSplit/>
          <w:trHeight w:val="360"/>
        </w:trPr>
        <w:tc>
          <w:tcPr>
            <w:tcW w:w="540" w:type="dxa"/>
            <w:tcBorders>
              <w:top w:val="single" w:sz="6" w:space="0" w:color="auto"/>
              <w:left w:val="single" w:sz="6" w:space="0" w:color="auto"/>
              <w:bottom w:val="single" w:sz="6" w:space="0" w:color="auto"/>
              <w:right w:val="single" w:sz="6" w:space="0" w:color="auto"/>
            </w:tcBorders>
          </w:tcPr>
          <w:p w:rsidR="00B4252B" w:rsidRPr="00667973" w:rsidRDefault="00B4252B" w:rsidP="00A20D2B">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Pr="00667973">
              <w:rPr>
                <w:rFonts w:ascii="Times New Roman" w:hAnsi="Times New Roman" w:cs="Times New Roman"/>
                <w:sz w:val="28"/>
                <w:szCs w:val="28"/>
              </w:rPr>
              <w:t xml:space="preserve"> </w:t>
            </w:r>
            <w:r w:rsidRPr="00667973">
              <w:rPr>
                <w:rFonts w:ascii="Times New Roman" w:hAnsi="Times New Roman" w:cs="Times New Roman"/>
                <w:sz w:val="28"/>
                <w:szCs w:val="28"/>
              </w:rPr>
              <w:br/>
              <w:t>п/п</w:t>
            </w:r>
          </w:p>
        </w:tc>
        <w:tc>
          <w:tcPr>
            <w:tcW w:w="6548" w:type="dxa"/>
            <w:tcBorders>
              <w:top w:val="single" w:sz="6" w:space="0" w:color="auto"/>
              <w:left w:val="single" w:sz="6" w:space="0" w:color="auto"/>
              <w:bottom w:val="single" w:sz="6" w:space="0" w:color="auto"/>
              <w:right w:val="single" w:sz="6" w:space="0" w:color="auto"/>
            </w:tcBorders>
          </w:tcPr>
          <w:p w:rsidR="00B4252B" w:rsidRPr="00271EA4" w:rsidRDefault="00B4252B" w:rsidP="00A20D2B">
            <w:pPr>
              <w:pStyle w:val="ConsPlusCell"/>
              <w:widowControl/>
              <w:jc w:val="center"/>
              <w:rPr>
                <w:rFonts w:ascii="Times New Roman" w:hAnsi="Times New Roman" w:cs="Times New Roman"/>
                <w:sz w:val="24"/>
                <w:szCs w:val="24"/>
              </w:rPr>
            </w:pPr>
            <w:r w:rsidRPr="00271EA4">
              <w:rPr>
                <w:rFonts w:ascii="Times New Roman" w:hAnsi="Times New Roman" w:cs="Times New Roman"/>
                <w:sz w:val="24"/>
                <w:szCs w:val="24"/>
              </w:rPr>
              <w:t>Наименование должности</w:t>
            </w:r>
          </w:p>
        </w:tc>
        <w:tc>
          <w:tcPr>
            <w:tcW w:w="2431" w:type="dxa"/>
            <w:tcBorders>
              <w:top w:val="single" w:sz="6" w:space="0" w:color="auto"/>
              <w:left w:val="single" w:sz="6" w:space="0" w:color="auto"/>
              <w:bottom w:val="single" w:sz="6" w:space="0" w:color="auto"/>
              <w:right w:val="single" w:sz="6" w:space="0" w:color="auto"/>
            </w:tcBorders>
          </w:tcPr>
          <w:p w:rsidR="00B4252B" w:rsidRPr="00271EA4" w:rsidRDefault="00B4252B" w:rsidP="00A20D2B">
            <w:pPr>
              <w:pStyle w:val="ConsPlusCell"/>
              <w:widowControl/>
              <w:jc w:val="center"/>
              <w:rPr>
                <w:rFonts w:ascii="Times New Roman" w:hAnsi="Times New Roman" w:cs="Times New Roman"/>
                <w:sz w:val="24"/>
                <w:szCs w:val="24"/>
              </w:rPr>
            </w:pPr>
            <w:r w:rsidRPr="00271EA4">
              <w:rPr>
                <w:rFonts w:ascii="Times New Roman" w:hAnsi="Times New Roman" w:cs="Times New Roman"/>
                <w:sz w:val="24"/>
                <w:szCs w:val="24"/>
              </w:rPr>
              <w:t>Размеры должностных</w:t>
            </w:r>
            <w:r w:rsidRPr="00271EA4">
              <w:rPr>
                <w:rFonts w:ascii="Times New Roman" w:hAnsi="Times New Roman" w:cs="Times New Roman"/>
                <w:sz w:val="24"/>
                <w:szCs w:val="24"/>
              </w:rPr>
              <w:br/>
              <w:t>окладов (в рублях)</w:t>
            </w:r>
          </w:p>
        </w:tc>
      </w:tr>
      <w:tr w:rsidR="00B4252B" w:rsidRPr="00667973" w:rsidTr="00A20D2B">
        <w:trPr>
          <w:cantSplit/>
          <w:trHeight w:val="720"/>
        </w:trPr>
        <w:tc>
          <w:tcPr>
            <w:tcW w:w="540" w:type="dxa"/>
            <w:tcBorders>
              <w:top w:val="single" w:sz="6" w:space="0" w:color="auto"/>
              <w:left w:val="single" w:sz="6" w:space="0" w:color="auto"/>
              <w:bottom w:val="single" w:sz="6" w:space="0" w:color="auto"/>
              <w:right w:val="single" w:sz="6" w:space="0" w:color="auto"/>
            </w:tcBorders>
          </w:tcPr>
          <w:p w:rsidR="00B4252B" w:rsidRPr="00667973" w:rsidRDefault="00B4252B" w:rsidP="00A20D2B">
            <w:pPr>
              <w:pStyle w:val="ConsPlusCell"/>
              <w:widowControl/>
              <w:jc w:val="center"/>
              <w:rPr>
                <w:rFonts w:ascii="Times New Roman" w:hAnsi="Times New Roman" w:cs="Times New Roman"/>
                <w:sz w:val="28"/>
                <w:szCs w:val="28"/>
              </w:rPr>
            </w:pPr>
            <w:r w:rsidRPr="00667973">
              <w:rPr>
                <w:rFonts w:ascii="Times New Roman" w:hAnsi="Times New Roman" w:cs="Times New Roman"/>
                <w:sz w:val="28"/>
                <w:szCs w:val="28"/>
              </w:rPr>
              <w:t>1.</w:t>
            </w:r>
          </w:p>
        </w:tc>
        <w:tc>
          <w:tcPr>
            <w:tcW w:w="6548" w:type="dxa"/>
            <w:tcBorders>
              <w:top w:val="single" w:sz="6" w:space="0" w:color="auto"/>
              <w:left w:val="single" w:sz="6" w:space="0" w:color="auto"/>
              <w:bottom w:val="single" w:sz="6" w:space="0" w:color="auto"/>
              <w:right w:val="single" w:sz="6" w:space="0" w:color="auto"/>
            </w:tcBorders>
          </w:tcPr>
          <w:p w:rsidR="00B4252B" w:rsidRPr="00271EA4" w:rsidRDefault="00B4252B" w:rsidP="00A20D2B">
            <w:pPr>
              <w:pStyle w:val="ConsPlusCell"/>
              <w:widowControl/>
              <w:rPr>
                <w:rFonts w:ascii="Times New Roman" w:hAnsi="Times New Roman" w:cs="Times New Roman"/>
                <w:sz w:val="24"/>
                <w:szCs w:val="24"/>
              </w:rPr>
            </w:pPr>
            <w:r w:rsidRPr="00271EA4">
              <w:rPr>
                <w:rFonts w:ascii="Times New Roman" w:hAnsi="Times New Roman" w:cs="Times New Roman"/>
                <w:sz w:val="24"/>
                <w:szCs w:val="24"/>
              </w:rPr>
              <w:t xml:space="preserve">Старший инспектор, программист                           </w:t>
            </w:r>
          </w:p>
        </w:tc>
        <w:tc>
          <w:tcPr>
            <w:tcW w:w="2431" w:type="dxa"/>
            <w:tcBorders>
              <w:top w:val="single" w:sz="6" w:space="0" w:color="auto"/>
              <w:left w:val="single" w:sz="6" w:space="0" w:color="auto"/>
              <w:bottom w:val="single" w:sz="6" w:space="0" w:color="auto"/>
              <w:right w:val="single" w:sz="6" w:space="0" w:color="auto"/>
            </w:tcBorders>
          </w:tcPr>
          <w:p w:rsidR="00B4252B" w:rsidRPr="008C1AA3" w:rsidRDefault="002874FC" w:rsidP="00846B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7 093</w:t>
            </w:r>
            <w:r w:rsidR="00B4252B" w:rsidRPr="008C1AA3">
              <w:rPr>
                <w:rFonts w:ascii="Times New Roman" w:hAnsi="Times New Roman" w:cs="Times New Roman"/>
                <w:sz w:val="24"/>
                <w:szCs w:val="24"/>
              </w:rPr>
              <w:t xml:space="preserve"> – </w:t>
            </w:r>
            <w:r w:rsidR="00846BF0">
              <w:rPr>
                <w:rFonts w:ascii="Times New Roman" w:hAnsi="Times New Roman" w:cs="Times New Roman"/>
                <w:sz w:val="24"/>
                <w:szCs w:val="24"/>
              </w:rPr>
              <w:t>7 977</w:t>
            </w:r>
          </w:p>
        </w:tc>
      </w:tr>
      <w:tr w:rsidR="00B4252B" w:rsidRPr="00667973" w:rsidTr="00A20D2B">
        <w:trPr>
          <w:cantSplit/>
          <w:trHeight w:val="360"/>
        </w:trPr>
        <w:tc>
          <w:tcPr>
            <w:tcW w:w="540" w:type="dxa"/>
            <w:tcBorders>
              <w:top w:val="single" w:sz="6" w:space="0" w:color="auto"/>
              <w:left w:val="single" w:sz="6" w:space="0" w:color="auto"/>
              <w:bottom w:val="single" w:sz="6" w:space="0" w:color="auto"/>
              <w:right w:val="single" w:sz="6" w:space="0" w:color="auto"/>
            </w:tcBorders>
          </w:tcPr>
          <w:p w:rsidR="00B4252B" w:rsidRPr="00667973" w:rsidRDefault="00B4252B" w:rsidP="00A20D2B">
            <w:pPr>
              <w:pStyle w:val="ConsPlusCell"/>
              <w:widowControl/>
              <w:jc w:val="center"/>
              <w:rPr>
                <w:rFonts w:ascii="Times New Roman" w:hAnsi="Times New Roman" w:cs="Times New Roman"/>
                <w:sz w:val="28"/>
                <w:szCs w:val="28"/>
              </w:rPr>
            </w:pPr>
            <w:r w:rsidRPr="00667973">
              <w:rPr>
                <w:rFonts w:ascii="Times New Roman" w:hAnsi="Times New Roman" w:cs="Times New Roman"/>
                <w:sz w:val="28"/>
                <w:szCs w:val="28"/>
              </w:rPr>
              <w:t>2.</w:t>
            </w:r>
          </w:p>
        </w:tc>
        <w:tc>
          <w:tcPr>
            <w:tcW w:w="6548" w:type="dxa"/>
            <w:tcBorders>
              <w:top w:val="single" w:sz="6" w:space="0" w:color="auto"/>
              <w:left w:val="single" w:sz="6" w:space="0" w:color="auto"/>
              <w:bottom w:val="single" w:sz="6" w:space="0" w:color="auto"/>
              <w:right w:val="single" w:sz="6" w:space="0" w:color="auto"/>
            </w:tcBorders>
          </w:tcPr>
          <w:p w:rsidR="00B4252B" w:rsidRPr="00271EA4" w:rsidRDefault="00B4252B" w:rsidP="00A20D2B">
            <w:pPr>
              <w:pStyle w:val="ConsPlusCell"/>
              <w:widowControl/>
              <w:rPr>
                <w:rFonts w:ascii="Times New Roman" w:hAnsi="Times New Roman" w:cs="Times New Roman"/>
                <w:sz w:val="24"/>
                <w:szCs w:val="24"/>
              </w:rPr>
            </w:pPr>
            <w:r w:rsidRPr="00271EA4">
              <w:rPr>
                <w:rFonts w:ascii="Times New Roman" w:hAnsi="Times New Roman" w:cs="Times New Roman"/>
                <w:sz w:val="24"/>
                <w:szCs w:val="24"/>
              </w:rPr>
              <w:t>Делопроизводитель</w:t>
            </w:r>
          </w:p>
          <w:p w:rsidR="00B4252B" w:rsidRPr="00271EA4" w:rsidRDefault="00B4252B" w:rsidP="00A20D2B">
            <w:pPr>
              <w:pStyle w:val="ConsPlusCell"/>
              <w:widowControl/>
              <w:rPr>
                <w:rFonts w:ascii="Times New Roman" w:hAnsi="Times New Roman" w:cs="Times New Roman"/>
                <w:sz w:val="24"/>
                <w:szCs w:val="24"/>
              </w:rPr>
            </w:pPr>
            <w:r w:rsidRPr="00271EA4">
              <w:rPr>
                <w:rFonts w:ascii="Times New Roman" w:hAnsi="Times New Roman" w:cs="Times New Roman"/>
                <w:sz w:val="24"/>
                <w:szCs w:val="24"/>
              </w:rPr>
              <w:t xml:space="preserve">            </w:t>
            </w:r>
          </w:p>
        </w:tc>
        <w:tc>
          <w:tcPr>
            <w:tcW w:w="2431" w:type="dxa"/>
            <w:tcBorders>
              <w:top w:val="single" w:sz="6" w:space="0" w:color="auto"/>
              <w:left w:val="single" w:sz="6" w:space="0" w:color="auto"/>
              <w:bottom w:val="single" w:sz="6" w:space="0" w:color="auto"/>
              <w:right w:val="single" w:sz="6" w:space="0" w:color="auto"/>
            </w:tcBorders>
          </w:tcPr>
          <w:p w:rsidR="00B4252B" w:rsidRPr="008C1AA3" w:rsidRDefault="00846BF0" w:rsidP="00846B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5 318</w:t>
            </w:r>
            <w:r w:rsidR="00B4252B" w:rsidRPr="008C1AA3">
              <w:rPr>
                <w:rFonts w:ascii="Times New Roman" w:hAnsi="Times New Roman" w:cs="Times New Roman"/>
                <w:sz w:val="24"/>
                <w:szCs w:val="24"/>
              </w:rPr>
              <w:t xml:space="preserve"> – </w:t>
            </w:r>
            <w:r>
              <w:rPr>
                <w:rFonts w:ascii="Times New Roman" w:hAnsi="Times New Roman" w:cs="Times New Roman"/>
                <w:sz w:val="24"/>
                <w:szCs w:val="24"/>
              </w:rPr>
              <w:t>6 203</w:t>
            </w:r>
          </w:p>
        </w:tc>
      </w:tr>
      <w:tr w:rsidR="00B4252B" w:rsidRPr="00667973" w:rsidTr="00A20D2B">
        <w:trPr>
          <w:cantSplit/>
          <w:trHeight w:val="360"/>
        </w:trPr>
        <w:tc>
          <w:tcPr>
            <w:tcW w:w="540" w:type="dxa"/>
            <w:tcBorders>
              <w:top w:val="single" w:sz="6" w:space="0" w:color="auto"/>
              <w:left w:val="single" w:sz="6" w:space="0" w:color="auto"/>
              <w:bottom w:val="single" w:sz="6" w:space="0" w:color="auto"/>
              <w:right w:val="single" w:sz="6" w:space="0" w:color="auto"/>
            </w:tcBorders>
          </w:tcPr>
          <w:p w:rsidR="00B4252B" w:rsidRPr="00667973" w:rsidRDefault="00B4252B" w:rsidP="00A20D2B">
            <w:pPr>
              <w:pStyle w:val="ConsPlusCell"/>
              <w:widowControl/>
              <w:jc w:val="center"/>
              <w:rPr>
                <w:rFonts w:ascii="Times New Roman" w:hAnsi="Times New Roman" w:cs="Times New Roman"/>
                <w:sz w:val="28"/>
                <w:szCs w:val="28"/>
              </w:rPr>
            </w:pPr>
            <w:r w:rsidRPr="00667973">
              <w:rPr>
                <w:rFonts w:ascii="Times New Roman" w:hAnsi="Times New Roman" w:cs="Times New Roman"/>
                <w:sz w:val="28"/>
                <w:szCs w:val="28"/>
              </w:rPr>
              <w:t>3.</w:t>
            </w:r>
          </w:p>
        </w:tc>
        <w:tc>
          <w:tcPr>
            <w:tcW w:w="6548" w:type="dxa"/>
            <w:tcBorders>
              <w:top w:val="single" w:sz="6" w:space="0" w:color="auto"/>
              <w:left w:val="single" w:sz="6" w:space="0" w:color="auto"/>
              <w:bottom w:val="single" w:sz="6" w:space="0" w:color="auto"/>
              <w:right w:val="single" w:sz="6" w:space="0" w:color="auto"/>
            </w:tcBorders>
          </w:tcPr>
          <w:p w:rsidR="00B4252B" w:rsidRPr="00271EA4" w:rsidRDefault="00B4252B" w:rsidP="00A20D2B">
            <w:pPr>
              <w:pStyle w:val="ConsPlusCell"/>
              <w:widowControl/>
              <w:rPr>
                <w:rFonts w:ascii="Times New Roman" w:hAnsi="Times New Roman" w:cs="Times New Roman"/>
                <w:sz w:val="24"/>
                <w:szCs w:val="24"/>
              </w:rPr>
            </w:pPr>
            <w:r w:rsidRPr="00271EA4">
              <w:rPr>
                <w:rFonts w:ascii="Times New Roman" w:hAnsi="Times New Roman" w:cs="Times New Roman"/>
                <w:sz w:val="24"/>
                <w:szCs w:val="24"/>
              </w:rPr>
              <w:t>Ведущий бухгалтер</w:t>
            </w:r>
          </w:p>
        </w:tc>
        <w:tc>
          <w:tcPr>
            <w:tcW w:w="2431" w:type="dxa"/>
            <w:tcBorders>
              <w:top w:val="single" w:sz="6" w:space="0" w:color="auto"/>
              <w:left w:val="single" w:sz="6" w:space="0" w:color="auto"/>
              <w:bottom w:val="single" w:sz="6" w:space="0" w:color="auto"/>
              <w:right w:val="single" w:sz="6" w:space="0" w:color="auto"/>
            </w:tcBorders>
          </w:tcPr>
          <w:p w:rsidR="00B4252B" w:rsidRPr="008C1AA3" w:rsidRDefault="00846BF0" w:rsidP="00846B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9 752</w:t>
            </w:r>
            <w:r w:rsidR="00B4252B" w:rsidRPr="008C1AA3">
              <w:rPr>
                <w:rFonts w:ascii="Times New Roman" w:hAnsi="Times New Roman" w:cs="Times New Roman"/>
                <w:sz w:val="24"/>
                <w:szCs w:val="24"/>
              </w:rPr>
              <w:t xml:space="preserve"> </w:t>
            </w:r>
            <w:r w:rsidR="00B4252B">
              <w:rPr>
                <w:rFonts w:ascii="Times New Roman" w:hAnsi="Times New Roman" w:cs="Times New Roman"/>
                <w:sz w:val="24"/>
                <w:szCs w:val="24"/>
              </w:rPr>
              <w:t xml:space="preserve">– </w:t>
            </w:r>
            <w:r>
              <w:rPr>
                <w:rFonts w:ascii="Times New Roman" w:hAnsi="Times New Roman" w:cs="Times New Roman"/>
                <w:sz w:val="24"/>
                <w:szCs w:val="24"/>
              </w:rPr>
              <w:t>11 520</w:t>
            </w:r>
          </w:p>
        </w:tc>
      </w:tr>
    </w:tbl>
    <w:p w:rsidR="00B4252B" w:rsidRDefault="00B4252B" w:rsidP="00B4252B">
      <w:pPr>
        <w:autoSpaceDE w:val="0"/>
        <w:autoSpaceDN w:val="0"/>
        <w:adjustRightInd w:val="0"/>
        <w:ind w:firstLine="540"/>
        <w:jc w:val="both"/>
        <w:outlineLvl w:val="1"/>
      </w:pPr>
    </w:p>
    <w:p w:rsidR="00B4252B" w:rsidRDefault="00B4252B" w:rsidP="00B4252B">
      <w:pPr>
        <w:autoSpaceDE w:val="0"/>
        <w:autoSpaceDN w:val="0"/>
        <w:adjustRightInd w:val="0"/>
        <w:ind w:firstLine="540"/>
        <w:jc w:val="both"/>
        <w:outlineLvl w:val="1"/>
      </w:pPr>
      <w:r>
        <w:t>Примечание.</w:t>
      </w:r>
    </w:p>
    <w:p w:rsidR="00B4252B" w:rsidRDefault="00B4252B" w:rsidP="00B4252B">
      <w:pPr>
        <w:autoSpaceDE w:val="0"/>
        <w:autoSpaceDN w:val="0"/>
        <w:adjustRightInd w:val="0"/>
        <w:ind w:firstLine="540"/>
        <w:jc w:val="both"/>
      </w:pPr>
      <w:r>
        <w:t>Индексация должностных окладов производится на основании нормативных правовых актов органов местного самоуправления Камышловского городского округа</w:t>
      </w:r>
    </w:p>
    <w:p w:rsidR="00B4252B" w:rsidRDefault="00B4252B" w:rsidP="00B4252B">
      <w:pPr>
        <w:autoSpaceDE w:val="0"/>
        <w:autoSpaceDN w:val="0"/>
        <w:adjustRightInd w:val="0"/>
        <w:ind w:firstLine="540"/>
        <w:jc w:val="both"/>
        <w:rPr>
          <w:sz w:val="28"/>
          <w:szCs w:val="28"/>
        </w:rPr>
      </w:pPr>
    </w:p>
    <w:p w:rsidR="00B4252B" w:rsidRDefault="00B4252B" w:rsidP="00B4252B">
      <w:pPr>
        <w:autoSpaceDE w:val="0"/>
        <w:autoSpaceDN w:val="0"/>
        <w:adjustRightInd w:val="0"/>
        <w:ind w:firstLine="540"/>
        <w:jc w:val="both"/>
        <w:rPr>
          <w:sz w:val="28"/>
          <w:szCs w:val="28"/>
        </w:rPr>
      </w:pPr>
    </w:p>
    <w:p w:rsidR="00B4252B" w:rsidRDefault="00B4252B" w:rsidP="00B4252B">
      <w:pPr>
        <w:autoSpaceDE w:val="0"/>
        <w:autoSpaceDN w:val="0"/>
        <w:adjustRightInd w:val="0"/>
        <w:ind w:firstLine="540"/>
        <w:jc w:val="both"/>
        <w:rPr>
          <w:sz w:val="28"/>
          <w:szCs w:val="28"/>
        </w:rPr>
      </w:pPr>
    </w:p>
    <w:p w:rsidR="00B4252B" w:rsidRPr="00E16BF7" w:rsidRDefault="00B4252B" w:rsidP="00B4252B">
      <w:pPr>
        <w:autoSpaceDE w:val="0"/>
        <w:autoSpaceDN w:val="0"/>
        <w:adjustRightInd w:val="0"/>
        <w:ind w:firstLine="540"/>
        <w:jc w:val="both"/>
        <w:rPr>
          <w:sz w:val="28"/>
          <w:szCs w:val="28"/>
        </w:rPr>
      </w:pPr>
    </w:p>
    <w:p w:rsidR="00B4252B" w:rsidRPr="0025364B" w:rsidRDefault="00B4252B" w:rsidP="00B4252B">
      <w:pPr>
        <w:autoSpaceDE w:val="0"/>
        <w:autoSpaceDN w:val="0"/>
        <w:adjustRightInd w:val="0"/>
        <w:jc w:val="right"/>
        <w:outlineLvl w:val="1"/>
        <w:rPr>
          <w:sz w:val="22"/>
          <w:szCs w:val="22"/>
        </w:rPr>
      </w:pPr>
      <w:r w:rsidRPr="0025364B">
        <w:rPr>
          <w:sz w:val="22"/>
          <w:szCs w:val="22"/>
        </w:rPr>
        <w:t>Приложение 3</w:t>
      </w:r>
    </w:p>
    <w:p w:rsidR="00B4252B" w:rsidRDefault="00B4252B" w:rsidP="00B4252B">
      <w:pPr>
        <w:autoSpaceDE w:val="0"/>
        <w:autoSpaceDN w:val="0"/>
        <w:adjustRightInd w:val="0"/>
        <w:ind w:firstLine="540"/>
        <w:jc w:val="both"/>
      </w:pPr>
    </w:p>
    <w:p w:rsidR="00B4252B" w:rsidRPr="00084AE2" w:rsidRDefault="00B4252B" w:rsidP="00B4252B">
      <w:pPr>
        <w:autoSpaceDE w:val="0"/>
        <w:autoSpaceDN w:val="0"/>
        <w:adjustRightInd w:val="0"/>
        <w:jc w:val="center"/>
        <w:rPr>
          <w:b/>
        </w:rPr>
      </w:pPr>
      <w:r w:rsidRPr="00084AE2">
        <w:rPr>
          <w:b/>
        </w:rPr>
        <w:t>РАЗМЕРЫ</w:t>
      </w:r>
    </w:p>
    <w:p w:rsidR="00B4252B" w:rsidRPr="00084AE2" w:rsidRDefault="00B4252B" w:rsidP="00B4252B">
      <w:pPr>
        <w:autoSpaceDE w:val="0"/>
        <w:autoSpaceDN w:val="0"/>
        <w:adjustRightInd w:val="0"/>
        <w:jc w:val="center"/>
        <w:rPr>
          <w:b/>
        </w:rPr>
      </w:pPr>
      <w:r w:rsidRPr="00084AE2">
        <w:rPr>
          <w:b/>
        </w:rPr>
        <w:t>ДОЛЖНОСТНЫХ ОКЛАДОВ РАБОЧИХ ОТДЕЛЬНЫХ ПРОФЕССИЙ И МЛАДШЕГО ОБСЛУЖИВАЮЩЕГО ПЕРСОНАЛА, ЗАНЯТЫХ ОБСЛУЖИВАНИЕМ ОРГАНОВ МЕСТНОГО</w:t>
      </w:r>
      <w:r>
        <w:rPr>
          <w:b/>
        </w:rPr>
        <w:t xml:space="preserve"> </w:t>
      </w:r>
      <w:r w:rsidRPr="00084AE2">
        <w:rPr>
          <w:b/>
        </w:rPr>
        <w:t xml:space="preserve">САМОУПРАВЛЕНИЯ </w:t>
      </w:r>
    </w:p>
    <w:p w:rsidR="00B4252B" w:rsidRPr="0025364B" w:rsidRDefault="00B4252B" w:rsidP="00B4252B">
      <w:pPr>
        <w:autoSpaceDE w:val="0"/>
        <w:autoSpaceDN w:val="0"/>
        <w:adjustRightInd w:val="0"/>
        <w:ind w:firstLine="540"/>
        <w:jc w:val="both"/>
      </w:pPr>
    </w:p>
    <w:tbl>
      <w:tblPr>
        <w:tblW w:w="9519" w:type="dxa"/>
        <w:tblInd w:w="70" w:type="dxa"/>
        <w:tblLayout w:type="fixed"/>
        <w:tblCellMar>
          <w:left w:w="70" w:type="dxa"/>
          <w:right w:w="70" w:type="dxa"/>
        </w:tblCellMar>
        <w:tblLook w:val="0000" w:firstRow="0" w:lastRow="0" w:firstColumn="0" w:lastColumn="0" w:noHBand="0" w:noVBand="0"/>
      </w:tblPr>
      <w:tblGrid>
        <w:gridCol w:w="540"/>
        <w:gridCol w:w="5670"/>
        <w:gridCol w:w="3309"/>
      </w:tblGrid>
      <w:tr w:rsidR="00B4252B" w:rsidRPr="0025364B" w:rsidTr="00A20D2B">
        <w:trPr>
          <w:cantSplit/>
          <w:trHeight w:val="360"/>
        </w:trPr>
        <w:tc>
          <w:tcPr>
            <w:tcW w:w="540" w:type="dxa"/>
            <w:tcBorders>
              <w:top w:val="single" w:sz="6" w:space="0" w:color="auto"/>
              <w:left w:val="single" w:sz="6" w:space="0" w:color="auto"/>
              <w:bottom w:val="single" w:sz="6" w:space="0" w:color="auto"/>
              <w:right w:val="single" w:sz="6" w:space="0" w:color="auto"/>
            </w:tcBorders>
          </w:tcPr>
          <w:p w:rsidR="00B4252B" w:rsidRPr="0025364B" w:rsidRDefault="00B4252B" w:rsidP="00A20D2B">
            <w:pPr>
              <w:pStyle w:val="ConsPlusCell"/>
              <w:widowControl/>
              <w:rPr>
                <w:rFonts w:ascii="Times New Roman" w:hAnsi="Times New Roman" w:cs="Times New Roman"/>
                <w:sz w:val="22"/>
                <w:szCs w:val="22"/>
              </w:rPr>
            </w:pPr>
            <w:r w:rsidRPr="0025364B">
              <w:rPr>
                <w:rFonts w:ascii="Times New Roman" w:hAnsi="Times New Roman" w:cs="Times New Roman"/>
                <w:sz w:val="22"/>
                <w:szCs w:val="22"/>
              </w:rPr>
              <w:t xml:space="preserve">N </w:t>
            </w:r>
            <w:r w:rsidRPr="0025364B">
              <w:rPr>
                <w:rFonts w:ascii="Times New Roman" w:hAnsi="Times New Roman" w:cs="Times New Roman"/>
                <w:sz w:val="22"/>
                <w:szCs w:val="22"/>
              </w:rPr>
              <w:br/>
              <w:t>п/п</w:t>
            </w:r>
          </w:p>
        </w:tc>
        <w:tc>
          <w:tcPr>
            <w:tcW w:w="5670" w:type="dxa"/>
            <w:tcBorders>
              <w:top w:val="single" w:sz="6" w:space="0" w:color="auto"/>
              <w:left w:val="single" w:sz="6" w:space="0" w:color="auto"/>
              <w:bottom w:val="single" w:sz="6" w:space="0" w:color="auto"/>
              <w:right w:val="single" w:sz="6" w:space="0" w:color="auto"/>
            </w:tcBorders>
          </w:tcPr>
          <w:p w:rsidR="00B4252B" w:rsidRPr="0025364B" w:rsidRDefault="00B4252B" w:rsidP="00A20D2B">
            <w:pPr>
              <w:pStyle w:val="ConsPlusCell"/>
              <w:widowControl/>
              <w:rPr>
                <w:rFonts w:ascii="Times New Roman" w:hAnsi="Times New Roman" w:cs="Times New Roman"/>
                <w:sz w:val="22"/>
                <w:szCs w:val="22"/>
              </w:rPr>
            </w:pPr>
            <w:r w:rsidRPr="0025364B">
              <w:rPr>
                <w:rFonts w:ascii="Times New Roman" w:hAnsi="Times New Roman" w:cs="Times New Roman"/>
                <w:sz w:val="22"/>
                <w:szCs w:val="22"/>
              </w:rPr>
              <w:t xml:space="preserve">Наименование должности          </w:t>
            </w:r>
          </w:p>
        </w:tc>
        <w:tc>
          <w:tcPr>
            <w:tcW w:w="3309" w:type="dxa"/>
            <w:tcBorders>
              <w:top w:val="single" w:sz="6" w:space="0" w:color="auto"/>
              <w:left w:val="single" w:sz="6" w:space="0" w:color="auto"/>
              <w:bottom w:val="single" w:sz="6" w:space="0" w:color="auto"/>
              <w:right w:val="single" w:sz="6" w:space="0" w:color="auto"/>
            </w:tcBorders>
          </w:tcPr>
          <w:p w:rsidR="00B4252B" w:rsidRPr="0025364B" w:rsidRDefault="00B4252B" w:rsidP="00A20D2B">
            <w:pPr>
              <w:pStyle w:val="ConsPlusCell"/>
              <w:widowControl/>
              <w:rPr>
                <w:rFonts w:ascii="Times New Roman" w:hAnsi="Times New Roman" w:cs="Times New Roman"/>
                <w:sz w:val="22"/>
                <w:szCs w:val="22"/>
              </w:rPr>
            </w:pPr>
            <w:r w:rsidRPr="0025364B">
              <w:rPr>
                <w:rFonts w:ascii="Times New Roman" w:hAnsi="Times New Roman" w:cs="Times New Roman"/>
                <w:sz w:val="22"/>
                <w:szCs w:val="22"/>
              </w:rPr>
              <w:t xml:space="preserve">Размеры должностных </w:t>
            </w:r>
            <w:proofErr w:type="gramStart"/>
            <w:r w:rsidRPr="0025364B">
              <w:rPr>
                <w:rFonts w:ascii="Times New Roman" w:hAnsi="Times New Roman" w:cs="Times New Roman"/>
                <w:sz w:val="22"/>
                <w:szCs w:val="22"/>
              </w:rPr>
              <w:t>окладов</w:t>
            </w:r>
            <w:r w:rsidRPr="0025364B">
              <w:rPr>
                <w:rFonts w:ascii="Times New Roman" w:hAnsi="Times New Roman" w:cs="Times New Roman"/>
                <w:sz w:val="22"/>
                <w:szCs w:val="22"/>
              </w:rPr>
              <w:br/>
              <w:t>(</w:t>
            </w:r>
            <w:proofErr w:type="gramEnd"/>
            <w:r w:rsidRPr="0025364B">
              <w:rPr>
                <w:rFonts w:ascii="Times New Roman" w:hAnsi="Times New Roman" w:cs="Times New Roman"/>
                <w:sz w:val="22"/>
                <w:szCs w:val="22"/>
              </w:rPr>
              <w:t xml:space="preserve">в рублях)         </w:t>
            </w:r>
          </w:p>
        </w:tc>
      </w:tr>
      <w:tr w:rsidR="00B4252B" w:rsidRPr="0025364B" w:rsidTr="00A20D2B">
        <w:trPr>
          <w:cantSplit/>
          <w:trHeight w:val="240"/>
        </w:trPr>
        <w:tc>
          <w:tcPr>
            <w:tcW w:w="540" w:type="dxa"/>
            <w:tcBorders>
              <w:top w:val="single" w:sz="6" w:space="0" w:color="auto"/>
              <w:left w:val="single" w:sz="6" w:space="0" w:color="auto"/>
              <w:bottom w:val="single" w:sz="6" w:space="0" w:color="auto"/>
              <w:right w:val="single" w:sz="6" w:space="0" w:color="auto"/>
            </w:tcBorders>
          </w:tcPr>
          <w:p w:rsidR="00B4252B" w:rsidRPr="0025364B" w:rsidRDefault="00B4252B" w:rsidP="00A20D2B">
            <w:pPr>
              <w:pStyle w:val="ConsPlusCell"/>
              <w:widowControl/>
              <w:rPr>
                <w:rFonts w:ascii="Times New Roman" w:hAnsi="Times New Roman" w:cs="Times New Roman"/>
                <w:sz w:val="22"/>
                <w:szCs w:val="22"/>
              </w:rPr>
            </w:pPr>
            <w:r w:rsidRPr="0025364B">
              <w:rPr>
                <w:rFonts w:ascii="Times New Roman" w:hAnsi="Times New Roman" w:cs="Times New Roman"/>
                <w:sz w:val="22"/>
                <w:szCs w:val="22"/>
              </w:rPr>
              <w:t>1.</w:t>
            </w:r>
          </w:p>
        </w:tc>
        <w:tc>
          <w:tcPr>
            <w:tcW w:w="5670" w:type="dxa"/>
            <w:tcBorders>
              <w:top w:val="single" w:sz="6" w:space="0" w:color="auto"/>
              <w:left w:val="single" w:sz="6" w:space="0" w:color="auto"/>
              <w:bottom w:val="single" w:sz="6" w:space="0" w:color="auto"/>
              <w:right w:val="single" w:sz="6" w:space="0" w:color="auto"/>
            </w:tcBorders>
          </w:tcPr>
          <w:p w:rsidR="00B4252B" w:rsidRPr="0025364B" w:rsidRDefault="00B4252B" w:rsidP="00A20D2B">
            <w:pPr>
              <w:pStyle w:val="ConsPlusCell"/>
              <w:widowControl/>
              <w:rPr>
                <w:rFonts w:ascii="Times New Roman" w:hAnsi="Times New Roman" w:cs="Times New Roman"/>
                <w:sz w:val="22"/>
                <w:szCs w:val="22"/>
              </w:rPr>
            </w:pPr>
            <w:r w:rsidRPr="0025364B">
              <w:rPr>
                <w:rFonts w:ascii="Times New Roman" w:hAnsi="Times New Roman" w:cs="Times New Roman"/>
                <w:sz w:val="22"/>
                <w:szCs w:val="22"/>
              </w:rPr>
              <w:t xml:space="preserve">Водитель                                 </w:t>
            </w:r>
          </w:p>
        </w:tc>
        <w:tc>
          <w:tcPr>
            <w:tcW w:w="3309" w:type="dxa"/>
            <w:tcBorders>
              <w:top w:val="single" w:sz="6" w:space="0" w:color="auto"/>
              <w:left w:val="single" w:sz="6" w:space="0" w:color="auto"/>
              <w:bottom w:val="single" w:sz="6" w:space="0" w:color="auto"/>
              <w:right w:val="single" w:sz="6" w:space="0" w:color="auto"/>
            </w:tcBorders>
          </w:tcPr>
          <w:p w:rsidR="00B4252B" w:rsidRPr="008C1AA3" w:rsidRDefault="004B5897" w:rsidP="00A20D2B">
            <w:pPr>
              <w:pStyle w:val="ConsPlusCell"/>
              <w:widowControl/>
              <w:rPr>
                <w:rFonts w:ascii="Times New Roman" w:hAnsi="Times New Roman" w:cs="Times New Roman"/>
                <w:sz w:val="22"/>
                <w:szCs w:val="22"/>
              </w:rPr>
            </w:pPr>
            <w:r>
              <w:rPr>
                <w:rFonts w:ascii="Times New Roman" w:hAnsi="Times New Roman" w:cs="Times New Roman"/>
                <w:sz w:val="22"/>
                <w:szCs w:val="22"/>
              </w:rPr>
              <w:t>9 589</w:t>
            </w:r>
            <w:r w:rsidR="00B4252B" w:rsidRPr="008C1AA3">
              <w:rPr>
                <w:rFonts w:ascii="Times New Roman" w:hAnsi="Times New Roman" w:cs="Times New Roman"/>
                <w:sz w:val="22"/>
                <w:szCs w:val="22"/>
              </w:rPr>
              <w:t xml:space="preserve">            </w:t>
            </w:r>
          </w:p>
        </w:tc>
      </w:tr>
      <w:tr w:rsidR="00B4252B" w:rsidRPr="0025364B" w:rsidTr="00A20D2B">
        <w:trPr>
          <w:cantSplit/>
          <w:trHeight w:val="240"/>
        </w:trPr>
        <w:tc>
          <w:tcPr>
            <w:tcW w:w="540" w:type="dxa"/>
            <w:tcBorders>
              <w:top w:val="single" w:sz="6" w:space="0" w:color="auto"/>
              <w:left w:val="single" w:sz="6" w:space="0" w:color="auto"/>
              <w:bottom w:val="single" w:sz="6" w:space="0" w:color="auto"/>
              <w:right w:val="single" w:sz="6" w:space="0" w:color="auto"/>
            </w:tcBorders>
          </w:tcPr>
          <w:p w:rsidR="00B4252B" w:rsidRPr="0025364B" w:rsidRDefault="00B4252B" w:rsidP="00A20D2B">
            <w:pPr>
              <w:pStyle w:val="ConsPlusCell"/>
              <w:widowControl/>
              <w:rPr>
                <w:rFonts w:ascii="Times New Roman" w:hAnsi="Times New Roman" w:cs="Times New Roman"/>
                <w:sz w:val="22"/>
                <w:szCs w:val="22"/>
              </w:rPr>
            </w:pPr>
            <w:r w:rsidRPr="0025364B">
              <w:rPr>
                <w:rFonts w:ascii="Times New Roman" w:hAnsi="Times New Roman" w:cs="Times New Roman"/>
                <w:sz w:val="22"/>
                <w:szCs w:val="22"/>
              </w:rPr>
              <w:t>2.</w:t>
            </w:r>
          </w:p>
        </w:tc>
        <w:tc>
          <w:tcPr>
            <w:tcW w:w="5670" w:type="dxa"/>
            <w:tcBorders>
              <w:top w:val="single" w:sz="6" w:space="0" w:color="auto"/>
              <w:left w:val="single" w:sz="6" w:space="0" w:color="auto"/>
              <w:bottom w:val="single" w:sz="6" w:space="0" w:color="auto"/>
              <w:right w:val="single" w:sz="6" w:space="0" w:color="auto"/>
            </w:tcBorders>
          </w:tcPr>
          <w:p w:rsidR="00B4252B" w:rsidRPr="0025364B" w:rsidRDefault="00B4252B" w:rsidP="00A20D2B">
            <w:pPr>
              <w:pStyle w:val="ConsPlusCell"/>
              <w:widowControl/>
              <w:rPr>
                <w:rFonts w:ascii="Times New Roman" w:hAnsi="Times New Roman" w:cs="Times New Roman"/>
                <w:sz w:val="22"/>
                <w:szCs w:val="22"/>
              </w:rPr>
            </w:pPr>
            <w:r w:rsidRPr="0025364B">
              <w:rPr>
                <w:rFonts w:ascii="Times New Roman" w:hAnsi="Times New Roman" w:cs="Times New Roman"/>
                <w:sz w:val="22"/>
                <w:szCs w:val="22"/>
              </w:rPr>
              <w:t xml:space="preserve">Младший обслуживающий персонал, рабочие  </w:t>
            </w:r>
          </w:p>
        </w:tc>
        <w:tc>
          <w:tcPr>
            <w:tcW w:w="3309" w:type="dxa"/>
            <w:tcBorders>
              <w:top w:val="single" w:sz="6" w:space="0" w:color="auto"/>
              <w:left w:val="single" w:sz="6" w:space="0" w:color="auto"/>
              <w:bottom w:val="single" w:sz="6" w:space="0" w:color="auto"/>
              <w:right w:val="single" w:sz="6" w:space="0" w:color="auto"/>
            </w:tcBorders>
          </w:tcPr>
          <w:p w:rsidR="00B4252B" w:rsidRPr="008C1AA3" w:rsidRDefault="004B5897" w:rsidP="00A20D2B">
            <w:pPr>
              <w:pStyle w:val="ConsPlusCell"/>
              <w:widowControl/>
              <w:rPr>
                <w:rFonts w:ascii="Times New Roman" w:hAnsi="Times New Roman" w:cs="Times New Roman"/>
                <w:sz w:val="22"/>
                <w:szCs w:val="22"/>
              </w:rPr>
            </w:pPr>
            <w:r>
              <w:rPr>
                <w:rFonts w:ascii="Times New Roman" w:hAnsi="Times New Roman" w:cs="Times New Roman"/>
                <w:sz w:val="22"/>
                <w:szCs w:val="22"/>
              </w:rPr>
              <w:t>4 919</w:t>
            </w:r>
            <w:r w:rsidR="00B4252B" w:rsidRPr="008C1AA3">
              <w:rPr>
                <w:rFonts w:ascii="Times New Roman" w:hAnsi="Times New Roman" w:cs="Times New Roman"/>
                <w:sz w:val="22"/>
                <w:szCs w:val="22"/>
              </w:rPr>
              <w:t xml:space="preserve">            </w:t>
            </w:r>
          </w:p>
        </w:tc>
      </w:tr>
    </w:tbl>
    <w:p w:rsidR="00B4252B" w:rsidRDefault="00B4252B" w:rsidP="00B4252B">
      <w:pPr>
        <w:autoSpaceDE w:val="0"/>
        <w:autoSpaceDN w:val="0"/>
        <w:adjustRightInd w:val="0"/>
        <w:ind w:firstLine="540"/>
        <w:jc w:val="both"/>
        <w:outlineLvl w:val="1"/>
      </w:pPr>
    </w:p>
    <w:p w:rsidR="00B4252B" w:rsidRDefault="00B4252B" w:rsidP="00B4252B">
      <w:pPr>
        <w:autoSpaceDE w:val="0"/>
        <w:autoSpaceDN w:val="0"/>
        <w:adjustRightInd w:val="0"/>
        <w:ind w:firstLine="540"/>
        <w:jc w:val="both"/>
        <w:outlineLvl w:val="1"/>
      </w:pPr>
      <w:r>
        <w:t>Примечание.</w:t>
      </w:r>
    </w:p>
    <w:p w:rsidR="00B4252B" w:rsidRDefault="00B4252B" w:rsidP="00B4252B">
      <w:pPr>
        <w:autoSpaceDE w:val="0"/>
        <w:autoSpaceDN w:val="0"/>
        <w:adjustRightInd w:val="0"/>
        <w:ind w:firstLine="540"/>
        <w:jc w:val="both"/>
      </w:pPr>
      <w:r>
        <w:t>Индексация должностных окладов производится на основании нормативных правовых актов органов местного самоуправления Камышловского городского округа</w:t>
      </w:r>
    </w:p>
    <w:p w:rsidR="00B4252B" w:rsidRDefault="00B4252B" w:rsidP="00B4252B">
      <w:pPr>
        <w:autoSpaceDE w:val="0"/>
        <w:autoSpaceDN w:val="0"/>
        <w:adjustRightInd w:val="0"/>
        <w:ind w:firstLine="540"/>
        <w:jc w:val="both"/>
      </w:pPr>
    </w:p>
    <w:p w:rsidR="00B4252B" w:rsidRPr="00D86C0E" w:rsidRDefault="00B4252B" w:rsidP="00B4252B"/>
    <w:p w:rsidR="00B4252B" w:rsidRDefault="00B4252B" w:rsidP="00B4252B">
      <w:pPr>
        <w:jc w:val="right"/>
      </w:pPr>
    </w:p>
    <w:p w:rsidR="00B4252B" w:rsidRDefault="00B4252B" w:rsidP="00B4252B">
      <w:pPr>
        <w:jc w:val="right"/>
      </w:pPr>
    </w:p>
    <w:p w:rsidR="00B4252B" w:rsidRDefault="00B4252B" w:rsidP="00B4252B">
      <w:pPr>
        <w:jc w:val="right"/>
      </w:pPr>
    </w:p>
    <w:p w:rsidR="00B4252B" w:rsidRDefault="00B4252B" w:rsidP="00B4252B">
      <w:pPr>
        <w:jc w:val="right"/>
      </w:pPr>
    </w:p>
    <w:p w:rsidR="005F070C" w:rsidRDefault="005F070C" w:rsidP="00B4252B">
      <w:pPr>
        <w:jc w:val="right"/>
      </w:pPr>
    </w:p>
    <w:p w:rsidR="00BD55C5" w:rsidRDefault="00BD55C5" w:rsidP="00B4252B">
      <w:pPr>
        <w:jc w:val="right"/>
      </w:pPr>
    </w:p>
    <w:p w:rsidR="00BD55C5" w:rsidRDefault="00BD55C5" w:rsidP="00B4252B">
      <w:pPr>
        <w:jc w:val="right"/>
      </w:pPr>
    </w:p>
    <w:p w:rsidR="00BD55C5" w:rsidRDefault="00BD55C5" w:rsidP="00B4252B">
      <w:pPr>
        <w:jc w:val="right"/>
      </w:pPr>
    </w:p>
    <w:p w:rsidR="005F070C" w:rsidRDefault="005F070C" w:rsidP="00B4252B">
      <w:pPr>
        <w:jc w:val="right"/>
      </w:pPr>
    </w:p>
    <w:p w:rsidR="005F070C" w:rsidRDefault="005F070C" w:rsidP="00B4252B">
      <w:pPr>
        <w:jc w:val="right"/>
      </w:pPr>
    </w:p>
    <w:p w:rsidR="00B4252B" w:rsidRPr="0077117C" w:rsidRDefault="00B4252B" w:rsidP="00B4252B">
      <w:pPr>
        <w:jc w:val="right"/>
      </w:pPr>
      <w:r w:rsidRPr="0077117C">
        <w:lastRenderedPageBreak/>
        <w:t>Приложение 4</w:t>
      </w:r>
    </w:p>
    <w:p w:rsidR="00B4252B" w:rsidRPr="00807BF8" w:rsidRDefault="00B4252B" w:rsidP="00B4252B">
      <w:pPr>
        <w:rPr>
          <w:sz w:val="28"/>
          <w:szCs w:val="28"/>
        </w:rPr>
      </w:pPr>
    </w:p>
    <w:p w:rsidR="00B4252B" w:rsidRDefault="00B4252B" w:rsidP="00B4252B">
      <w:pPr>
        <w:autoSpaceDE w:val="0"/>
        <w:autoSpaceDN w:val="0"/>
        <w:adjustRightInd w:val="0"/>
        <w:jc w:val="center"/>
        <w:outlineLvl w:val="0"/>
        <w:rPr>
          <w:b/>
          <w:bCs/>
          <w:sz w:val="28"/>
          <w:szCs w:val="28"/>
        </w:rPr>
      </w:pPr>
      <w:r w:rsidRPr="00807BF8">
        <w:rPr>
          <w:b/>
          <w:bCs/>
          <w:sz w:val="28"/>
          <w:szCs w:val="28"/>
        </w:rPr>
        <w:t>Р</w:t>
      </w:r>
      <w:r>
        <w:rPr>
          <w:b/>
          <w:bCs/>
          <w:sz w:val="28"/>
          <w:szCs w:val="28"/>
        </w:rPr>
        <w:t>азмеры ежемесячной надбавки к должностному окладу за классный чин муниципальных служащих, замещающих должности в органах местного самоуправления</w:t>
      </w:r>
    </w:p>
    <w:p w:rsidR="00B4252B" w:rsidRPr="00807BF8" w:rsidRDefault="00B4252B" w:rsidP="00B4252B">
      <w:pPr>
        <w:autoSpaceDE w:val="0"/>
        <w:autoSpaceDN w:val="0"/>
        <w:adjustRightInd w:val="0"/>
        <w:ind w:firstLine="540"/>
        <w:jc w:val="both"/>
        <w:outlineLvl w:val="0"/>
        <w:rPr>
          <w:sz w:val="28"/>
          <w:szCs w:val="28"/>
        </w:rPr>
      </w:pPr>
    </w:p>
    <w:tbl>
      <w:tblPr>
        <w:tblW w:w="9900" w:type="dxa"/>
        <w:tblInd w:w="212" w:type="dxa"/>
        <w:tblLayout w:type="fixed"/>
        <w:tblCellMar>
          <w:left w:w="70" w:type="dxa"/>
          <w:right w:w="70" w:type="dxa"/>
        </w:tblCellMar>
        <w:tblLook w:val="0000" w:firstRow="0" w:lastRow="0" w:firstColumn="0" w:lastColumn="0" w:noHBand="0" w:noVBand="0"/>
      </w:tblPr>
      <w:tblGrid>
        <w:gridCol w:w="1674"/>
        <w:gridCol w:w="6237"/>
        <w:gridCol w:w="1989"/>
      </w:tblGrid>
      <w:tr w:rsidR="00B4252B" w:rsidRPr="00A95C9F" w:rsidTr="00A20D2B">
        <w:trPr>
          <w:cantSplit/>
          <w:trHeight w:val="480"/>
        </w:trPr>
        <w:tc>
          <w:tcPr>
            <w:tcW w:w="1674"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jc w:val="center"/>
            </w:pPr>
            <w:r w:rsidRPr="00A95C9F">
              <w:t xml:space="preserve">Группа должностей </w:t>
            </w: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jc w:val="center"/>
            </w:pPr>
            <w:r w:rsidRPr="00A95C9F">
              <w:t>Наименование классного чина</w:t>
            </w:r>
          </w:p>
        </w:tc>
        <w:tc>
          <w:tcPr>
            <w:tcW w:w="1989"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jc w:val="center"/>
            </w:pPr>
            <w:r w:rsidRPr="00A95C9F">
              <w:t>Размер надбавки</w:t>
            </w:r>
            <w:r w:rsidRPr="00A95C9F">
              <w:br/>
              <w:t xml:space="preserve">за классный </w:t>
            </w:r>
            <w:r w:rsidRPr="00A95C9F">
              <w:br/>
              <w:t>чин (в рублях)</w:t>
            </w:r>
          </w:p>
        </w:tc>
      </w:tr>
      <w:tr w:rsidR="00B4252B" w:rsidRPr="00A95C9F" w:rsidTr="00A20D2B">
        <w:trPr>
          <w:cantSplit/>
          <w:trHeight w:val="360"/>
        </w:trPr>
        <w:tc>
          <w:tcPr>
            <w:tcW w:w="1674" w:type="dxa"/>
            <w:vMerge w:val="restart"/>
            <w:tcBorders>
              <w:top w:val="single" w:sz="6" w:space="0" w:color="auto"/>
              <w:left w:val="single" w:sz="6" w:space="0" w:color="auto"/>
              <w:right w:val="single" w:sz="6" w:space="0" w:color="auto"/>
            </w:tcBorders>
          </w:tcPr>
          <w:p w:rsidR="00B4252B" w:rsidRPr="00A95C9F" w:rsidRDefault="00B4252B" w:rsidP="00A20D2B">
            <w:pPr>
              <w:autoSpaceDE w:val="0"/>
              <w:autoSpaceDN w:val="0"/>
              <w:adjustRightInd w:val="0"/>
            </w:pPr>
            <w:r w:rsidRPr="00A95C9F">
              <w:t xml:space="preserve">Высшие должности </w:t>
            </w: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действительный</w:t>
            </w:r>
            <w:proofErr w:type="gramEnd"/>
            <w:r w:rsidRPr="00A95C9F">
              <w:t xml:space="preserve"> муниципальный советник 3-го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B4252B" w:rsidP="004B5897">
            <w:pPr>
              <w:autoSpaceDE w:val="0"/>
              <w:autoSpaceDN w:val="0"/>
              <w:adjustRightInd w:val="0"/>
              <w:jc w:val="center"/>
            </w:pPr>
            <w:r>
              <w:t xml:space="preserve">1 </w:t>
            </w:r>
            <w:r w:rsidR="004B5897">
              <w:t>402</w:t>
            </w:r>
          </w:p>
        </w:tc>
      </w:tr>
      <w:tr w:rsidR="00B4252B" w:rsidRPr="00A95C9F" w:rsidTr="00A20D2B">
        <w:trPr>
          <w:cantSplit/>
          <w:trHeight w:val="360"/>
        </w:trPr>
        <w:tc>
          <w:tcPr>
            <w:tcW w:w="1674" w:type="dxa"/>
            <w:vMerge/>
            <w:tcBorders>
              <w:left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действительный</w:t>
            </w:r>
            <w:proofErr w:type="gramEnd"/>
            <w:r w:rsidRPr="00A95C9F">
              <w:t xml:space="preserve"> муниципальный советник 2-го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B4252B" w:rsidP="004B5897">
            <w:pPr>
              <w:autoSpaceDE w:val="0"/>
              <w:autoSpaceDN w:val="0"/>
              <w:adjustRightInd w:val="0"/>
              <w:jc w:val="center"/>
            </w:pPr>
            <w:r>
              <w:t>1 4</w:t>
            </w:r>
            <w:r w:rsidR="004B5897">
              <w:t>76</w:t>
            </w:r>
          </w:p>
        </w:tc>
      </w:tr>
      <w:tr w:rsidR="00B4252B" w:rsidRPr="00A95C9F" w:rsidTr="00A20D2B">
        <w:trPr>
          <w:cantSplit/>
          <w:trHeight w:val="360"/>
        </w:trPr>
        <w:tc>
          <w:tcPr>
            <w:tcW w:w="1674" w:type="dxa"/>
            <w:vMerge/>
            <w:tcBorders>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действительный</w:t>
            </w:r>
            <w:proofErr w:type="gramEnd"/>
            <w:r w:rsidRPr="00A95C9F">
              <w:t xml:space="preserve"> муниципальный советник 1-го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B4252B" w:rsidP="004B5897">
            <w:pPr>
              <w:autoSpaceDE w:val="0"/>
              <w:autoSpaceDN w:val="0"/>
              <w:adjustRightInd w:val="0"/>
              <w:jc w:val="center"/>
            </w:pPr>
            <w:r>
              <w:t xml:space="preserve">1 </w:t>
            </w:r>
            <w:r w:rsidR="004B5897">
              <w:t>550</w:t>
            </w:r>
          </w:p>
        </w:tc>
      </w:tr>
      <w:tr w:rsidR="00B4252B" w:rsidRPr="00A95C9F" w:rsidTr="00A20D2B">
        <w:trPr>
          <w:cantSplit/>
          <w:trHeight w:val="240"/>
        </w:trPr>
        <w:tc>
          <w:tcPr>
            <w:tcW w:w="1674" w:type="dxa"/>
            <w:vMerge w:val="restart"/>
            <w:tcBorders>
              <w:top w:val="single" w:sz="6" w:space="0" w:color="auto"/>
              <w:left w:val="single" w:sz="6" w:space="0" w:color="auto"/>
              <w:right w:val="single" w:sz="6" w:space="0" w:color="auto"/>
            </w:tcBorders>
          </w:tcPr>
          <w:p w:rsidR="00B4252B" w:rsidRPr="00A95C9F" w:rsidRDefault="00B4252B" w:rsidP="00A20D2B">
            <w:pPr>
              <w:autoSpaceDE w:val="0"/>
              <w:autoSpaceDN w:val="0"/>
              <w:adjustRightInd w:val="0"/>
            </w:pPr>
            <w:r w:rsidRPr="00A95C9F">
              <w:t>Главные должности</w:t>
            </w: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муниципальный</w:t>
            </w:r>
            <w:proofErr w:type="gramEnd"/>
            <w:r w:rsidRPr="00A95C9F">
              <w:t xml:space="preserve"> советник 3-го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B4252B" w:rsidP="004B5897">
            <w:pPr>
              <w:autoSpaceDE w:val="0"/>
              <w:autoSpaceDN w:val="0"/>
              <w:adjustRightInd w:val="0"/>
              <w:jc w:val="center"/>
            </w:pPr>
            <w:r>
              <w:t xml:space="preserve">1 </w:t>
            </w:r>
            <w:r w:rsidR="004B5897">
              <w:t>182</w:t>
            </w:r>
          </w:p>
        </w:tc>
      </w:tr>
      <w:tr w:rsidR="00B4252B" w:rsidRPr="00A95C9F" w:rsidTr="00A20D2B">
        <w:trPr>
          <w:cantSplit/>
          <w:trHeight w:val="240"/>
        </w:trPr>
        <w:tc>
          <w:tcPr>
            <w:tcW w:w="1674" w:type="dxa"/>
            <w:vMerge/>
            <w:tcBorders>
              <w:left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муниципальный</w:t>
            </w:r>
            <w:proofErr w:type="gramEnd"/>
            <w:r w:rsidRPr="00A95C9F">
              <w:t xml:space="preserve"> советник 2-го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B4252B" w:rsidP="004B5897">
            <w:pPr>
              <w:autoSpaceDE w:val="0"/>
              <w:autoSpaceDN w:val="0"/>
              <w:adjustRightInd w:val="0"/>
              <w:jc w:val="center"/>
            </w:pPr>
            <w:r>
              <w:t xml:space="preserve">1 </w:t>
            </w:r>
            <w:r w:rsidR="004B5897">
              <w:t>255</w:t>
            </w:r>
          </w:p>
        </w:tc>
      </w:tr>
      <w:tr w:rsidR="00B4252B" w:rsidRPr="00A95C9F" w:rsidTr="00A20D2B">
        <w:trPr>
          <w:cantSplit/>
          <w:trHeight w:val="240"/>
        </w:trPr>
        <w:tc>
          <w:tcPr>
            <w:tcW w:w="1674" w:type="dxa"/>
            <w:vMerge/>
            <w:tcBorders>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муниципальный</w:t>
            </w:r>
            <w:proofErr w:type="gramEnd"/>
            <w:r w:rsidRPr="00A95C9F">
              <w:t xml:space="preserve"> советник 1-го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B4252B" w:rsidP="004B5897">
            <w:pPr>
              <w:autoSpaceDE w:val="0"/>
              <w:autoSpaceDN w:val="0"/>
              <w:adjustRightInd w:val="0"/>
              <w:jc w:val="center"/>
            </w:pPr>
            <w:r>
              <w:t xml:space="preserve">1 </w:t>
            </w:r>
            <w:r w:rsidR="004B5897">
              <w:t>329</w:t>
            </w:r>
          </w:p>
        </w:tc>
      </w:tr>
      <w:tr w:rsidR="00B4252B" w:rsidRPr="00A95C9F" w:rsidTr="00A20D2B">
        <w:trPr>
          <w:cantSplit/>
          <w:trHeight w:val="360"/>
        </w:trPr>
        <w:tc>
          <w:tcPr>
            <w:tcW w:w="1674" w:type="dxa"/>
            <w:vMerge w:val="restart"/>
            <w:tcBorders>
              <w:top w:val="single" w:sz="6" w:space="0" w:color="auto"/>
              <w:left w:val="single" w:sz="6" w:space="0" w:color="auto"/>
              <w:right w:val="single" w:sz="6" w:space="0" w:color="auto"/>
            </w:tcBorders>
          </w:tcPr>
          <w:p w:rsidR="00B4252B" w:rsidRPr="00A95C9F" w:rsidRDefault="00B4252B" w:rsidP="00A20D2B">
            <w:pPr>
              <w:autoSpaceDE w:val="0"/>
              <w:autoSpaceDN w:val="0"/>
              <w:adjustRightInd w:val="0"/>
            </w:pPr>
            <w:r w:rsidRPr="00A95C9F">
              <w:t>Ведущие должности</w:t>
            </w: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советник</w:t>
            </w:r>
            <w:proofErr w:type="gramEnd"/>
            <w:r w:rsidRPr="00A95C9F">
              <w:t xml:space="preserve"> муниципальной службы 3-го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4B5897" w:rsidP="00A20D2B">
            <w:pPr>
              <w:autoSpaceDE w:val="0"/>
              <w:autoSpaceDN w:val="0"/>
              <w:adjustRightInd w:val="0"/>
              <w:jc w:val="center"/>
            </w:pPr>
            <w:r>
              <w:t>1 033</w:t>
            </w:r>
          </w:p>
        </w:tc>
      </w:tr>
      <w:tr w:rsidR="00B4252B" w:rsidRPr="00A95C9F" w:rsidTr="00A20D2B">
        <w:trPr>
          <w:cantSplit/>
          <w:trHeight w:val="360"/>
        </w:trPr>
        <w:tc>
          <w:tcPr>
            <w:tcW w:w="1674" w:type="dxa"/>
            <w:vMerge/>
            <w:tcBorders>
              <w:left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советник</w:t>
            </w:r>
            <w:proofErr w:type="gramEnd"/>
            <w:r w:rsidRPr="00A95C9F">
              <w:t xml:space="preserve"> муниципальной службы 2-го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0D6DE9" w:rsidP="004B5897">
            <w:pPr>
              <w:autoSpaceDE w:val="0"/>
              <w:autoSpaceDN w:val="0"/>
              <w:adjustRightInd w:val="0"/>
              <w:jc w:val="center"/>
            </w:pPr>
            <w:r>
              <w:t>1 108</w:t>
            </w:r>
          </w:p>
        </w:tc>
      </w:tr>
      <w:tr w:rsidR="00B4252B" w:rsidRPr="00A95C9F" w:rsidTr="00A20D2B">
        <w:trPr>
          <w:cantSplit/>
          <w:trHeight w:val="360"/>
        </w:trPr>
        <w:tc>
          <w:tcPr>
            <w:tcW w:w="1674" w:type="dxa"/>
            <w:vMerge/>
            <w:tcBorders>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советник</w:t>
            </w:r>
            <w:proofErr w:type="gramEnd"/>
            <w:r w:rsidRPr="00A95C9F">
              <w:t xml:space="preserve"> муниципальной службы 1-го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B4252B" w:rsidP="004B5897">
            <w:pPr>
              <w:autoSpaceDE w:val="0"/>
              <w:autoSpaceDN w:val="0"/>
              <w:adjustRightInd w:val="0"/>
              <w:jc w:val="center"/>
            </w:pPr>
            <w:r>
              <w:t xml:space="preserve">1 </w:t>
            </w:r>
            <w:r w:rsidR="004B5897">
              <w:t>182</w:t>
            </w:r>
          </w:p>
        </w:tc>
      </w:tr>
      <w:tr w:rsidR="00B4252B" w:rsidRPr="00A95C9F" w:rsidTr="00A20D2B">
        <w:trPr>
          <w:cantSplit/>
          <w:trHeight w:val="360"/>
        </w:trPr>
        <w:tc>
          <w:tcPr>
            <w:tcW w:w="1674" w:type="dxa"/>
            <w:vMerge w:val="restart"/>
            <w:tcBorders>
              <w:top w:val="single" w:sz="6" w:space="0" w:color="auto"/>
              <w:left w:val="single" w:sz="6" w:space="0" w:color="auto"/>
              <w:right w:val="single" w:sz="6" w:space="0" w:color="auto"/>
            </w:tcBorders>
          </w:tcPr>
          <w:p w:rsidR="00B4252B" w:rsidRPr="00A95C9F" w:rsidRDefault="00B4252B" w:rsidP="00A20D2B">
            <w:pPr>
              <w:autoSpaceDE w:val="0"/>
              <w:autoSpaceDN w:val="0"/>
              <w:adjustRightInd w:val="0"/>
            </w:pPr>
            <w:r w:rsidRPr="00A95C9F">
              <w:t>Старшие должности</w:t>
            </w: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референт</w:t>
            </w:r>
            <w:proofErr w:type="gramEnd"/>
            <w:r w:rsidRPr="00A95C9F">
              <w:t xml:space="preserve"> муниципальной службы 3-го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4B5897" w:rsidP="00A20D2B">
            <w:pPr>
              <w:autoSpaceDE w:val="0"/>
              <w:autoSpaceDN w:val="0"/>
              <w:adjustRightInd w:val="0"/>
              <w:jc w:val="center"/>
            </w:pPr>
            <w:r>
              <w:t>813</w:t>
            </w:r>
          </w:p>
        </w:tc>
      </w:tr>
      <w:tr w:rsidR="00B4252B" w:rsidRPr="00A95C9F" w:rsidTr="00A20D2B">
        <w:trPr>
          <w:cantSplit/>
          <w:trHeight w:val="360"/>
        </w:trPr>
        <w:tc>
          <w:tcPr>
            <w:tcW w:w="1674" w:type="dxa"/>
            <w:vMerge/>
            <w:tcBorders>
              <w:left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референт</w:t>
            </w:r>
            <w:proofErr w:type="gramEnd"/>
            <w:r w:rsidRPr="00A95C9F">
              <w:t xml:space="preserve"> муниципальной службы 2-го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CD31F0" w:rsidP="00A20D2B">
            <w:pPr>
              <w:autoSpaceDE w:val="0"/>
              <w:autoSpaceDN w:val="0"/>
              <w:adjustRightInd w:val="0"/>
              <w:jc w:val="center"/>
            </w:pPr>
            <w:r>
              <w:t>886</w:t>
            </w:r>
          </w:p>
        </w:tc>
      </w:tr>
      <w:tr w:rsidR="00B4252B" w:rsidRPr="00A95C9F" w:rsidTr="00A20D2B">
        <w:trPr>
          <w:cantSplit/>
          <w:trHeight w:val="360"/>
        </w:trPr>
        <w:tc>
          <w:tcPr>
            <w:tcW w:w="1674" w:type="dxa"/>
            <w:vMerge/>
            <w:tcBorders>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референт</w:t>
            </w:r>
            <w:proofErr w:type="gramEnd"/>
            <w:r w:rsidRPr="00A95C9F">
              <w:t xml:space="preserve"> муниципальной службы 1-го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CD31F0" w:rsidP="00A20D2B">
            <w:pPr>
              <w:autoSpaceDE w:val="0"/>
              <w:autoSpaceDN w:val="0"/>
              <w:adjustRightInd w:val="0"/>
              <w:jc w:val="center"/>
            </w:pPr>
            <w:r>
              <w:t>960</w:t>
            </w:r>
          </w:p>
        </w:tc>
      </w:tr>
      <w:tr w:rsidR="00B4252B" w:rsidRPr="00A95C9F" w:rsidTr="00A20D2B">
        <w:trPr>
          <w:cantSplit/>
          <w:trHeight w:val="360"/>
        </w:trPr>
        <w:tc>
          <w:tcPr>
            <w:tcW w:w="1674" w:type="dxa"/>
            <w:vMerge w:val="restart"/>
            <w:tcBorders>
              <w:top w:val="single" w:sz="6" w:space="0" w:color="auto"/>
              <w:left w:val="single" w:sz="6" w:space="0" w:color="auto"/>
              <w:right w:val="single" w:sz="6" w:space="0" w:color="auto"/>
            </w:tcBorders>
          </w:tcPr>
          <w:p w:rsidR="00B4252B" w:rsidRPr="00A95C9F" w:rsidRDefault="00B4252B" w:rsidP="00A20D2B">
            <w:pPr>
              <w:autoSpaceDE w:val="0"/>
              <w:autoSpaceDN w:val="0"/>
              <w:adjustRightInd w:val="0"/>
            </w:pPr>
            <w:r w:rsidRPr="00A95C9F">
              <w:t>Младшие должности</w:t>
            </w: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секретарь</w:t>
            </w:r>
            <w:proofErr w:type="gramEnd"/>
            <w:r w:rsidRPr="00A95C9F">
              <w:t xml:space="preserve"> муниципальной службы 3-го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CD31F0" w:rsidP="00A20D2B">
            <w:pPr>
              <w:autoSpaceDE w:val="0"/>
              <w:autoSpaceDN w:val="0"/>
              <w:adjustRightInd w:val="0"/>
              <w:jc w:val="center"/>
            </w:pPr>
            <w:r>
              <w:t>664</w:t>
            </w:r>
          </w:p>
        </w:tc>
      </w:tr>
      <w:tr w:rsidR="00B4252B" w:rsidRPr="00A95C9F" w:rsidTr="00A20D2B">
        <w:trPr>
          <w:cantSplit/>
          <w:trHeight w:val="360"/>
        </w:trPr>
        <w:tc>
          <w:tcPr>
            <w:tcW w:w="1674" w:type="dxa"/>
            <w:vMerge/>
            <w:tcBorders>
              <w:left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секретарь</w:t>
            </w:r>
            <w:proofErr w:type="gramEnd"/>
            <w:r w:rsidRPr="00A95C9F">
              <w:t xml:space="preserve"> муниципальной службы 2-го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CD31F0" w:rsidP="00A20D2B">
            <w:pPr>
              <w:autoSpaceDE w:val="0"/>
              <w:autoSpaceDN w:val="0"/>
              <w:adjustRightInd w:val="0"/>
              <w:jc w:val="center"/>
            </w:pPr>
            <w:r>
              <w:t>738</w:t>
            </w:r>
          </w:p>
        </w:tc>
      </w:tr>
      <w:tr w:rsidR="00B4252B" w:rsidRPr="00A95C9F" w:rsidTr="00A20D2B">
        <w:trPr>
          <w:cantSplit/>
          <w:trHeight w:val="360"/>
        </w:trPr>
        <w:tc>
          <w:tcPr>
            <w:tcW w:w="1674" w:type="dxa"/>
            <w:vMerge/>
            <w:tcBorders>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
        </w:tc>
        <w:tc>
          <w:tcPr>
            <w:tcW w:w="6237" w:type="dxa"/>
            <w:tcBorders>
              <w:top w:val="single" w:sz="6" w:space="0" w:color="auto"/>
              <w:left w:val="single" w:sz="6" w:space="0" w:color="auto"/>
              <w:bottom w:val="single" w:sz="6" w:space="0" w:color="auto"/>
              <w:right w:val="single" w:sz="6" w:space="0" w:color="auto"/>
            </w:tcBorders>
          </w:tcPr>
          <w:p w:rsidR="00B4252B" w:rsidRPr="00A95C9F" w:rsidRDefault="00B4252B" w:rsidP="00A20D2B">
            <w:pPr>
              <w:autoSpaceDE w:val="0"/>
              <w:autoSpaceDN w:val="0"/>
              <w:adjustRightInd w:val="0"/>
            </w:pPr>
            <w:proofErr w:type="gramStart"/>
            <w:r w:rsidRPr="00A95C9F">
              <w:t>секретарь</w:t>
            </w:r>
            <w:proofErr w:type="gramEnd"/>
            <w:r w:rsidRPr="00A95C9F">
              <w:t xml:space="preserve"> муниципальной службы 1-го класса</w:t>
            </w:r>
          </w:p>
        </w:tc>
        <w:tc>
          <w:tcPr>
            <w:tcW w:w="1989" w:type="dxa"/>
            <w:tcBorders>
              <w:top w:val="single" w:sz="6" w:space="0" w:color="auto"/>
              <w:left w:val="single" w:sz="6" w:space="0" w:color="auto"/>
              <w:bottom w:val="single" w:sz="6" w:space="0" w:color="auto"/>
              <w:right w:val="single" w:sz="6" w:space="0" w:color="auto"/>
            </w:tcBorders>
          </w:tcPr>
          <w:p w:rsidR="00B4252B" w:rsidRPr="008C1AA3" w:rsidRDefault="00CD31F0" w:rsidP="00A20D2B">
            <w:pPr>
              <w:autoSpaceDE w:val="0"/>
              <w:autoSpaceDN w:val="0"/>
              <w:adjustRightInd w:val="0"/>
              <w:jc w:val="center"/>
            </w:pPr>
            <w:r>
              <w:t>813</w:t>
            </w:r>
          </w:p>
        </w:tc>
      </w:tr>
    </w:tbl>
    <w:p w:rsidR="00B4252B" w:rsidRPr="00A95C9F" w:rsidRDefault="00B4252B" w:rsidP="00B4252B"/>
    <w:p w:rsidR="00B4252B" w:rsidRPr="00A95C9F" w:rsidRDefault="00B4252B" w:rsidP="00B4252B"/>
    <w:p w:rsidR="00B4252B" w:rsidRDefault="00B4252B" w:rsidP="00B4252B">
      <w:pPr>
        <w:autoSpaceDE w:val="0"/>
        <w:autoSpaceDN w:val="0"/>
        <w:adjustRightInd w:val="0"/>
        <w:ind w:firstLine="540"/>
        <w:jc w:val="both"/>
      </w:pPr>
      <w:r>
        <w:t>Примечание.</w:t>
      </w:r>
    </w:p>
    <w:p w:rsidR="00B4252B" w:rsidRPr="00A95C9F" w:rsidRDefault="00B4252B" w:rsidP="00B4252B">
      <w:pPr>
        <w:autoSpaceDE w:val="0"/>
        <w:autoSpaceDN w:val="0"/>
        <w:adjustRightInd w:val="0"/>
        <w:ind w:firstLine="540"/>
        <w:jc w:val="both"/>
      </w:pPr>
      <w:r>
        <w:t xml:space="preserve">Индексация </w:t>
      </w:r>
      <w:r w:rsidRPr="00BA5B5F">
        <w:t xml:space="preserve">ежемесячной надбавки к должностному окладу за классный чин муниципальных служащих </w:t>
      </w:r>
      <w:r>
        <w:t>производится на основании нормативных правовых актов органов местного самоуправления Камышловского городского округа.</w:t>
      </w:r>
    </w:p>
    <w:p w:rsidR="00B4252B" w:rsidRDefault="00B4252B" w:rsidP="00C264C1">
      <w:pPr>
        <w:autoSpaceDE w:val="0"/>
        <w:autoSpaceDN w:val="0"/>
        <w:adjustRightInd w:val="0"/>
        <w:ind w:firstLine="540"/>
        <w:jc w:val="center"/>
        <w:rPr>
          <w:b/>
          <w:bCs/>
          <w:sz w:val="28"/>
          <w:szCs w:val="28"/>
        </w:rPr>
      </w:pPr>
    </w:p>
    <w:p w:rsidR="00B4252B" w:rsidRDefault="00B4252B" w:rsidP="00C264C1">
      <w:pPr>
        <w:autoSpaceDE w:val="0"/>
        <w:autoSpaceDN w:val="0"/>
        <w:adjustRightInd w:val="0"/>
        <w:ind w:firstLine="540"/>
        <w:jc w:val="center"/>
        <w:rPr>
          <w:b/>
          <w:bCs/>
          <w:sz w:val="28"/>
          <w:szCs w:val="28"/>
        </w:rPr>
      </w:pPr>
    </w:p>
    <w:p w:rsidR="00B4252B" w:rsidRDefault="00B4252B" w:rsidP="00C264C1">
      <w:pPr>
        <w:autoSpaceDE w:val="0"/>
        <w:autoSpaceDN w:val="0"/>
        <w:adjustRightInd w:val="0"/>
        <w:ind w:firstLine="540"/>
        <w:jc w:val="center"/>
        <w:rPr>
          <w:b/>
          <w:bCs/>
          <w:sz w:val="28"/>
          <w:szCs w:val="28"/>
        </w:rPr>
      </w:pPr>
    </w:p>
    <w:p w:rsidR="00B4252B" w:rsidRDefault="00B4252B" w:rsidP="00C264C1">
      <w:pPr>
        <w:autoSpaceDE w:val="0"/>
        <w:autoSpaceDN w:val="0"/>
        <w:adjustRightInd w:val="0"/>
        <w:ind w:firstLine="540"/>
        <w:jc w:val="center"/>
        <w:rPr>
          <w:b/>
          <w:bCs/>
          <w:sz w:val="28"/>
          <w:szCs w:val="28"/>
        </w:rPr>
      </w:pPr>
    </w:p>
    <w:p w:rsidR="00B4252B" w:rsidRDefault="00B4252B" w:rsidP="00C264C1">
      <w:pPr>
        <w:autoSpaceDE w:val="0"/>
        <w:autoSpaceDN w:val="0"/>
        <w:adjustRightInd w:val="0"/>
        <w:ind w:firstLine="540"/>
        <w:jc w:val="center"/>
        <w:rPr>
          <w:b/>
          <w:bCs/>
          <w:sz w:val="28"/>
          <w:szCs w:val="28"/>
        </w:rPr>
      </w:pPr>
    </w:p>
    <w:p w:rsidR="00B4252B" w:rsidRDefault="00B4252B" w:rsidP="00C264C1">
      <w:pPr>
        <w:autoSpaceDE w:val="0"/>
        <w:autoSpaceDN w:val="0"/>
        <w:adjustRightInd w:val="0"/>
        <w:ind w:firstLine="540"/>
        <w:jc w:val="center"/>
        <w:rPr>
          <w:b/>
          <w:bCs/>
          <w:sz w:val="28"/>
          <w:szCs w:val="28"/>
        </w:rPr>
      </w:pPr>
    </w:p>
    <w:p w:rsidR="00B4252B" w:rsidRDefault="00B4252B" w:rsidP="00C264C1">
      <w:pPr>
        <w:autoSpaceDE w:val="0"/>
        <w:autoSpaceDN w:val="0"/>
        <w:adjustRightInd w:val="0"/>
        <w:ind w:firstLine="540"/>
        <w:jc w:val="center"/>
        <w:rPr>
          <w:b/>
          <w:bCs/>
          <w:sz w:val="28"/>
          <w:szCs w:val="28"/>
        </w:rPr>
      </w:pPr>
    </w:p>
    <w:p w:rsidR="00CD31F0" w:rsidRDefault="00CD31F0" w:rsidP="00C264C1">
      <w:pPr>
        <w:autoSpaceDE w:val="0"/>
        <w:autoSpaceDN w:val="0"/>
        <w:adjustRightInd w:val="0"/>
        <w:ind w:firstLine="540"/>
        <w:jc w:val="center"/>
        <w:rPr>
          <w:b/>
          <w:bCs/>
          <w:sz w:val="28"/>
          <w:szCs w:val="28"/>
        </w:rPr>
      </w:pPr>
    </w:p>
    <w:p w:rsidR="00CD31F0" w:rsidRDefault="00CD31F0" w:rsidP="00C264C1">
      <w:pPr>
        <w:autoSpaceDE w:val="0"/>
        <w:autoSpaceDN w:val="0"/>
        <w:adjustRightInd w:val="0"/>
        <w:ind w:firstLine="540"/>
        <w:jc w:val="center"/>
        <w:rPr>
          <w:b/>
          <w:bCs/>
          <w:sz w:val="28"/>
          <w:szCs w:val="28"/>
        </w:rPr>
      </w:pPr>
    </w:p>
    <w:p w:rsidR="00B4252B" w:rsidRDefault="00B4252B" w:rsidP="00C264C1">
      <w:pPr>
        <w:autoSpaceDE w:val="0"/>
        <w:autoSpaceDN w:val="0"/>
        <w:adjustRightInd w:val="0"/>
        <w:ind w:firstLine="540"/>
        <w:jc w:val="center"/>
        <w:rPr>
          <w:b/>
          <w:bCs/>
          <w:sz w:val="28"/>
          <w:szCs w:val="28"/>
        </w:rPr>
      </w:pPr>
    </w:p>
    <w:p w:rsidR="005F070C" w:rsidRDefault="005F070C" w:rsidP="00C264C1">
      <w:pPr>
        <w:autoSpaceDE w:val="0"/>
        <w:autoSpaceDN w:val="0"/>
        <w:adjustRightInd w:val="0"/>
        <w:ind w:firstLine="540"/>
        <w:jc w:val="center"/>
        <w:rPr>
          <w:b/>
          <w:bCs/>
          <w:sz w:val="28"/>
          <w:szCs w:val="28"/>
        </w:rPr>
      </w:pPr>
    </w:p>
    <w:p w:rsidR="005F070C" w:rsidRDefault="005F070C" w:rsidP="00C264C1">
      <w:pPr>
        <w:autoSpaceDE w:val="0"/>
        <w:autoSpaceDN w:val="0"/>
        <w:adjustRightInd w:val="0"/>
        <w:ind w:firstLine="540"/>
        <w:jc w:val="center"/>
        <w:rPr>
          <w:b/>
          <w:bCs/>
          <w:sz w:val="28"/>
          <w:szCs w:val="28"/>
        </w:rPr>
      </w:pPr>
    </w:p>
    <w:p w:rsidR="00B4252B" w:rsidRDefault="00B4252B" w:rsidP="00C264C1">
      <w:pPr>
        <w:autoSpaceDE w:val="0"/>
        <w:autoSpaceDN w:val="0"/>
        <w:adjustRightInd w:val="0"/>
        <w:ind w:firstLine="540"/>
        <w:jc w:val="center"/>
        <w:rPr>
          <w:b/>
          <w:bCs/>
          <w:sz w:val="28"/>
          <w:szCs w:val="28"/>
        </w:rPr>
      </w:pPr>
    </w:p>
    <w:p w:rsidR="00B4252B" w:rsidRDefault="00B4252B" w:rsidP="00C264C1">
      <w:pPr>
        <w:autoSpaceDE w:val="0"/>
        <w:autoSpaceDN w:val="0"/>
        <w:adjustRightInd w:val="0"/>
        <w:ind w:firstLine="540"/>
        <w:jc w:val="center"/>
        <w:rPr>
          <w:b/>
          <w:bCs/>
          <w:sz w:val="28"/>
          <w:szCs w:val="28"/>
        </w:rPr>
      </w:pPr>
    </w:p>
    <w:p w:rsidR="00E039B9" w:rsidRDefault="00E039B9" w:rsidP="00C264C1">
      <w:pPr>
        <w:autoSpaceDE w:val="0"/>
        <w:autoSpaceDN w:val="0"/>
        <w:adjustRightInd w:val="0"/>
        <w:ind w:firstLine="540"/>
        <w:jc w:val="center"/>
        <w:rPr>
          <w:b/>
          <w:bCs/>
          <w:sz w:val="28"/>
          <w:szCs w:val="28"/>
        </w:rPr>
      </w:pPr>
    </w:p>
    <w:p w:rsidR="00E039B9" w:rsidRDefault="00E039B9" w:rsidP="00C264C1">
      <w:pPr>
        <w:autoSpaceDE w:val="0"/>
        <w:autoSpaceDN w:val="0"/>
        <w:adjustRightInd w:val="0"/>
        <w:ind w:firstLine="540"/>
        <w:jc w:val="center"/>
        <w:rPr>
          <w:b/>
          <w:bCs/>
          <w:sz w:val="28"/>
          <w:szCs w:val="28"/>
        </w:rPr>
      </w:pPr>
    </w:p>
    <w:p w:rsidR="00B4252B" w:rsidRDefault="00B4252B" w:rsidP="0038227D">
      <w:pPr>
        <w:autoSpaceDE w:val="0"/>
        <w:autoSpaceDN w:val="0"/>
        <w:adjustRightInd w:val="0"/>
        <w:ind w:left="4956" w:firstLine="708"/>
        <w:rPr>
          <w:sz w:val="28"/>
          <w:szCs w:val="28"/>
        </w:rPr>
      </w:pPr>
      <w:r w:rsidRPr="00B4252B">
        <w:rPr>
          <w:sz w:val="28"/>
          <w:szCs w:val="28"/>
        </w:rPr>
        <w:lastRenderedPageBreak/>
        <w:t>Приложение</w:t>
      </w:r>
      <w:r w:rsidR="004653C5">
        <w:rPr>
          <w:sz w:val="28"/>
          <w:szCs w:val="28"/>
        </w:rPr>
        <w:t xml:space="preserve"> 2</w:t>
      </w:r>
      <w:r w:rsidRPr="00B4252B">
        <w:rPr>
          <w:sz w:val="28"/>
          <w:szCs w:val="28"/>
        </w:rPr>
        <w:t xml:space="preserve"> </w:t>
      </w:r>
    </w:p>
    <w:p w:rsidR="00B4252B" w:rsidRDefault="00B4252B" w:rsidP="0038227D">
      <w:pPr>
        <w:autoSpaceDE w:val="0"/>
        <w:autoSpaceDN w:val="0"/>
        <w:adjustRightInd w:val="0"/>
        <w:ind w:left="4956" w:firstLine="708"/>
        <w:rPr>
          <w:sz w:val="28"/>
          <w:szCs w:val="28"/>
        </w:rPr>
      </w:pPr>
      <w:proofErr w:type="gramStart"/>
      <w:r w:rsidRPr="00B4252B">
        <w:rPr>
          <w:sz w:val="28"/>
          <w:szCs w:val="28"/>
        </w:rPr>
        <w:t>к</w:t>
      </w:r>
      <w:proofErr w:type="gramEnd"/>
      <w:r w:rsidRPr="00B4252B">
        <w:rPr>
          <w:sz w:val="28"/>
          <w:szCs w:val="28"/>
        </w:rPr>
        <w:t xml:space="preserve"> решению Думы </w:t>
      </w:r>
      <w:proofErr w:type="spellStart"/>
      <w:r w:rsidRPr="00B4252B">
        <w:rPr>
          <w:sz w:val="28"/>
          <w:szCs w:val="28"/>
        </w:rPr>
        <w:t>Камышловского</w:t>
      </w:r>
      <w:proofErr w:type="spellEnd"/>
      <w:r w:rsidRPr="00B4252B">
        <w:rPr>
          <w:sz w:val="28"/>
          <w:szCs w:val="28"/>
        </w:rPr>
        <w:t xml:space="preserve"> </w:t>
      </w:r>
    </w:p>
    <w:p w:rsidR="00DD1A86" w:rsidRDefault="00B4252B" w:rsidP="0038227D">
      <w:pPr>
        <w:autoSpaceDE w:val="0"/>
        <w:autoSpaceDN w:val="0"/>
        <w:adjustRightInd w:val="0"/>
        <w:ind w:left="4956" w:firstLine="708"/>
        <w:rPr>
          <w:sz w:val="28"/>
          <w:szCs w:val="28"/>
        </w:rPr>
      </w:pPr>
      <w:proofErr w:type="gramStart"/>
      <w:r w:rsidRPr="00B4252B">
        <w:rPr>
          <w:sz w:val="28"/>
          <w:szCs w:val="28"/>
        </w:rPr>
        <w:t>городского</w:t>
      </w:r>
      <w:proofErr w:type="gramEnd"/>
      <w:r w:rsidRPr="00B4252B">
        <w:rPr>
          <w:sz w:val="28"/>
          <w:szCs w:val="28"/>
        </w:rPr>
        <w:t xml:space="preserve"> округа от</w:t>
      </w:r>
      <w:r w:rsidR="0038227D">
        <w:rPr>
          <w:sz w:val="28"/>
          <w:szCs w:val="28"/>
        </w:rPr>
        <w:t xml:space="preserve"> 20.09.2018</w:t>
      </w:r>
      <w:r w:rsidRPr="00B4252B">
        <w:rPr>
          <w:sz w:val="28"/>
          <w:szCs w:val="28"/>
        </w:rPr>
        <w:t xml:space="preserve"> </w:t>
      </w:r>
    </w:p>
    <w:p w:rsidR="00B4252B" w:rsidRPr="00B4252B" w:rsidRDefault="00B4252B" w:rsidP="0038227D">
      <w:pPr>
        <w:autoSpaceDE w:val="0"/>
        <w:autoSpaceDN w:val="0"/>
        <w:adjustRightInd w:val="0"/>
        <w:ind w:left="4956" w:firstLine="708"/>
        <w:rPr>
          <w:sz w:val="28"/>
          <w:szCs w:val="28"/>
        </w:rPr>
      </w:pPr>
      <w:r w:rsidRPr="00B4252B">
        <w:rPr>
          <w:sz w:val="28"/>
          <w:szCs w:val="28"/>
        </w:rPr>
        <w:t>№</w:t>
      </w:r>
      <w:r w:rsidR="00DD1A86">
        <w:rPr>
          <w:sz w:val="28"/>
          <w:szCs w:val="28"/>
        </w:rPr>
        <w:t xml:space="preserve"> 294</w:t>
      </w:r>
      <w:r w:rsidRPr="00B4252B">
        <w:rPr>
          <w:sz w:val="28"/>
          <w:szCs w:val="28"/>
        </w:rPr>
        <w:t xml:space="preserve"> </w:t>
      </w:r>
    </w:p>
    <w:p w:rsidR="00B4252B" w:rsidRDefault="00B4252B" w:rsidP="00C264C1">
      <w:pPr>
        <w:autoSpaceDE w:val="0"/>
        <w:autoSpaceDN w:val="0"/>
        <w:adjustRightInd w:val="0"/>
        <w:ind w:firstLine="540"/>
        <w:jc w:val="center"/>
        <w:rPr>
          <w:b/>
          <w:bCs/>
          <w:sz w:val="28"/>
          <w:szCs w:val="28"/>
        </w:rPr>
      </w:pPr>
    </w:p>
    <w:p w:rsidR="00C264C1" w:rsidRPr="00C22C31" w:rsidRDefault="00C264C1" w:rsidP="00C264C1">
      <w:pPr>
        <w:autoSpaceDE w:val="0"/>
        <w:autoSpaceDN w:val="0"/>
        <w:adjustRightInd w:val="0"/>
        <w:ind w:firstLine="540"/>
        <w:jc w:val="center"/>
        <w:rPr>
          <w:b/>
          <w:sz w:val="22"/>
          <w:szCs w:val="22"/>
        </w:rPr>
      </w:pPr>
      <w:r w:rsidRPr="00C22C31">
        <w:rPr>
          <w:b/>
          <w:bCs/>
          <w:sz w:val="28"/>
          <w:szCs w:val="28"/>
        </w:rPr>
        <w:t>Глава. 2 «ОПЛАТА ТРУДА ДЕПУТАТОВ, ВЫБОРНЫХ ДОЛЖНОСТНЫХ ЛИЦ, ОСУЩЕСТВЛЯЮЩИХ СВОИ ПОЛНОМОЧИЯ НА ПОСТОЯННОЙ ОСНОВЕ В ОРГАНАХ МЕСТНОГО САМОУПРАВЛЕНИЯ КАМЫШЛОВСКОГО ГОРОДСКОГО ОКРУГА»</w:t>
      </w:r>
    </w:p>
    <w:p w:rsidR="00C264C1" w:rsidRDefault="00C264C1" w:rsidP="00BF4953">
      <w:pPr>
        <w:autoSpaceDE w:val="0"/>
        <w:autoSpaceDN w:val="0"/>
        <w:adjustRightInd w:val="0"/>
        <w:ind w:firstLine="540"/>
        <w:jc w:val="right"/>
        <w:rPr>
          <w:sz w:val="22"/>
          <w:szCs w:val="22"/>
        </w:rPr>
      </w:pPr>
    </w:p>
    <w:p w:rsidR="00DF7F3E" w:rsidRPr="00DF7F3E" w:rsidRDefault="00DF7F3E" w:rsidP="00DF7F3E">
      <w:pPr>
        <w:autoSpaceDE w:val="0"/>
        <w:autoSpaceDN w:val="0"/>
        <w:adjustRightInd w:val="0"/>
        <w:ind w:firstLine="540"/>
        <w:jc w:val="both"/>
        <w:rPr>
          <w:sz w:val="28"/>
          <w:szCs w:val="28"/>
        </w:rPr>
      </w:pPr>
      <w:r w:rsidRPr="00DF7F3E">
        <w:rPr>
          <w:sz w:val="28"/>
          <w:szCs w:val="28"/>
        </w:rPr>
        <w:t>1.</w:t>
      </w:r>
      <w:r w:rsidRPr="00DF7F3E">
        <w:rPr>
          <w:sz w:val="28"/>
          <w:szCs w:val="28"/>
        </w:rPr>
        <w:tab/>
      </w:r>
      <w:r>
        <w:rPr>
          <w:sz w:val="28"/>
          <w:szCs w:val="28"/>
        </w:rPr>
        <w:t>Оплата труда</w:t>
      </w:r>
      <w:r w:rsidRPr="00DF7F3E">
        <w:rPr>
          <w:sz w:val="28"/>
          <w:szCs w:val="28"/>
        </w:rPr>
        <w:t xml:space="preserve"> </w:t>
      </w:r>
      <w:r w:rsidR="008D3F7D" w:rsidRPr="008D3F7D">
        <w:rPr>
          <w:sz w:val="28"/>
          <w:szCs w:val="28"/>
        </w:rPr>
        <w:t xml:space="preserve">депутатов, выборных должностных лиц местного самоуправления, осуществляющих свои полномочия на постоянной основе </w:t>
      </w:r>
      <w:r w:rsidR="008D3F7D">
        <w:rPr>
          <w:sz w:val="28"/>
          <w:szCs w:val="28"/>
        </w:rPr>
        <w:t xml:space="preserve">(далее - </w:t>
      </w:r>
      <w:r w:rsidRPr="00DF7F3E">
        <w:rPr>
          <w:sz w:val="28"/>
          <w:szCs w:val="28"/>
        </w:rPr>
        <w:t>лиц, замещающих муниципальные должности</w:t>
      </w:r>
      <w:r w:rsidR="008D3F7D" w:rsidRPr="008D3F7D">
        <w:t xml:space="preserve"> </w:t>
      </w:r>
      <w:r w:rsidR="008D3F7D" w:rsidRPr="008D3F7D">
        <w:rPr>
          <w:sz w:val="28"/>
          <w:szCs w:val="28"/>
        </w:rPr>
        <w:t>на постоянной основе)</w:t>
      </w:r>
      <w:r w:rsidRPr="00DF7F3E">
        <w:rPr>
          <w:sz w:val="28"/>
          <w:szCs w:val="28"/>
        </w:rPr>
        <w:t xml:space="preserve"> </w:t>
      </w:r>
      <w:r w:rsidR="008D3F7D">
        <w:rPr>
          <w:sz w:val="28"/>
          <w:szCs w:val="28"/>
        </w:rPr>
        <w:t>производится в виде</w:t>
      </w:r>
      <w:r w:rsidRPr="00DF7F3E">
        <w:rPr>
          <w:sz w:val="28"/>
          <w:szCs w:val="28"/>
        </w:rPr>
        <w:t xml:space="preserve"> заработн</w:t>
      </w:r>
      <w:r w:rsidR="008D3F7D">
        <w:rPr>
          <w:sz w:val="28"/>
          <w:szCs w:val="28"/>
        </w:rPr>
        <w:t>ой</w:t>
      </w:r>
      <w:r w:rsidRPr="00DF7F3E">
        <w:rPr>
          <w:sz w:val="28"/>
          <w:szCs w:val="28"/>
        </w:rPr>
        <w:t xml:space="preserve"> плат</w:t>
      </w:r>
      <w:r w:rsidR="008D3F7D">
        <w:rPr>
          <w:sz w:val="28"/>
          <w:szCs w:val="28"/>
        </w:rPr>
        <w:t>ы</w:t>
      </w:r>
      <w:r w:rsidRPr="00DF7F3E">
        <w:rPr>
          <w:sz w:val="28"/>
          <w:szCs w:val="28"/>
        </w:rPr>
        <w:t>, состоящ</w:t>
      </w:r>
      <w:r w:rsidR="008D3F7D">
        <w:rPr>
          <w:sz w:val="28"/>
          <w:szCs w:val="28"/>
        </w:rPr>
        <w:t>ей</w:t>
      </w:r>
      <w:r w:rsidRPr="00DF7F3E">
        <w:rPr>
          <w:sz w:val="28"/>
          <w:szCs w:val="28"/>
        </w:rPr>
        <w:t xml:space="preserve"> из месячного должностного оклада (далее - должностной оклад) и ежемесячных и иных дополнительных выплат (далее - дополнительные выплаты).</w:t>
      </w:r>
    </w:p>
    <w:p w:rsidR="00DF7F3E" w:rsidRPr="00DF7F3E" w:rsidRDefault="00DF7F3E" w:rsidP="00DF7F3E">
      <w:pPr>
        <w:autoSpaceDE w:val="0"/>
        <w:autoSpaceDN w:val="0"/>
        <w:adjustRightInd w:val="0"/>
        <w:ind w:firstLine="540"/>
        <w:jc w:val="both"/>
        <w:rPr>
          <w:sz w:val="28"/>
          <w:szCs w:val="28"/>
        </w:rPr>
      </w:pPr>
      <w:r w:rsidRPr="00DF7F3E">
        <w:rPr>
          <w:sz w:val="28"/>
          <w:szCs w:val="28"/>
        </w:rPr>
        <w:t>2.</w:t>
      </w:r>
      <w:r w:rsidRPr="00DF7F3E">
        <w:rPr>
          <w:sz w:val="28"/>
          <w:szCs w:val="28"/>
        </w:rPr>
        <w:tab/>
      </w:r>
      <w:r w:rsidR="008D3F7D">
        <w:rPr>
          <w:sz w:val="28"/>
          <w:szCs w:val="28"/>
        </w:rPr>
        <w:t>Р</w:t>
      </w:r>
      <w:r w:rsidRPr="00DF7F3E">
        <w:rPr>
          <w:sz w:val="28"/>
          <w:szCs w:val="28"/>
        </w:rPr>
        <w:t>азмер должностного оклада лиц, замещающих муниципальные должности на постоянной основе</w:t>
      </w:r>
      <w:r w:rsidR="008D3F7D">
        <w:rPr>
          <w:sz w:val="28"/>
          <w:szCs w:val="28"/>
        </w:rPr>
        <w:t xml:space="preserve">, определяется в зависимости от замещаемой должности согласно приложению 1 к настоящему Положению </w:t>
      </w:r>
      <w:r w:rsidRPr="00DF7F3E">
        <w:rPr>
          <w:sz w:val="28"/>
          <w:szCs w:val="28"/>
        </w:rPr>
        <w:t>(прилагается).</w:t>
      </w:r>
    </w:p>
    <w:p w:rsidR="00DF7F3E" w:rsidRPr="00DF7F3E" w:rsidRDefault="00DF7F3E" w:rsidP="00DF7F3E">
      <w:pPr>
        <w:autoSpaceDE w:val="0"/>
        <w:autoSpaceDN w:val="0"/>
        <w:adjustRightInd w:val="0"/>
        <w:ind w:firstLine="540"/>
        <w:jc w:val="both"/>
        <w:rPr>
          <w:sz w:val="28"/>
          <w:szCs w:val="28"/>
        </w:rPr>
      </w:pPr>
      <w:r w:rsidRPr="00DF7F3E">
        <w:rPr>
          <w:sz w:val="28"/>
          <w:szCs w:val="28"/>
        </w:rPr>
        <w:t>3.</w:t>
      </w:r>
      <w:r w:rsidRPr="00DF7F3E">
        <w:rPr>
          <w:sz w:val="28"/>
          <w:szCs w:val="28"/>
        </w:rPr>
        <w:tab/>
        <w:t xml:space="preserve">Увеличение (индексация) размера должностного оклада лиц, замещающих муниципальные должности на постоянной основе, осуществляется в том же порядке, в котором увеличиваются (индексируются) размеры должностных окладов лиц, замещающих должности муниципальной службы </w:t>
      </w:r>
      <w:r w:rsidR="003D73B1">
        <w:rPr>
          <w:sz w:val="28"/>
          <w:szCs w:val="28"/>
        </w:rPr>
        <w:t>в органах местного самоуправления Камышловского городского округа</w:t>
      </w:r>
      <w:r w:rsidRPr="00DF7F3E">
        <w:rPr>
          <w:sz w:val="28"/>
          <w:szCs w:val="28"/>
        </w:rPr>
        <w:t>.</w:t>
      </w:r>
    </w:p>
    <w:p w:rsidR="00DF7F3E" w:rsidRPr="00DF7F3E" w:rsidRDefault="00DF7F3E" w:rsidP="00DF7F3E">
      <w:pPr>
        <w:autoSpaceDE w:val="0"/>
        <w:autoSpaceDN w:val="0"/>
        <w:adjustRightInd w:val="0"/>
        <w:ind w:firstLine="540"/>
        <w:jc w:val="both"/>
        <w:rPr>
          <w:sz w:val="28"/>
          <w:szCs w:val="28"/>
        </w:rPr>
      </w:pPr>
      <w:r w:rsidRPr="00DF7F3E">
        <w:rPr>
          <w:sz w:val="28"/>
          <w:szCs w:val="28"/>
        </w:rPr>
        <w:t>4.</w:t>
      </w:r>
      <w:r w:rsidRPr="00DF7F3E">
        <w:rPr>
          <w:sz w:val="28"/>
          <w:szCs w:val="28"/>
        </w:rPr>
        <w:tab/>
        <w:t xml:space="preserve">Установить, что в состав дополнительных выплат заработной платы лица, замещающего муниципальную должность главы </w:t>
      </w:r>
      <w:r w:rsidR="003D73B1">
        <w:rPr>
          <w:sz w:val="28"/>
          <w:szCs w:val="28"/>
        </w:rPr>
        <w:t>Камышловского городского округа</w:t>
      </w:r>
      <w:r w:rsidRPr="00DF7F3E">
        <w:rPr>
          <w:sz w:val="28"/>
          <w:szCs w:val="28"/>
        </w:rPr>
        <w:t>, входят:</w:t>
      </w:r>
    </w:p>
    <w:p w:rsidR="00DF7F3E" w:rsidRPr="00DF7F3E" w:rsidRDefault="00DF7F3E" w:rsidP="00DF7F3E">
      <w:pPr>
        <w:autoSpaceDE w:val="0"/>
        <w:autoSpaceDN w:val="0"/>
        <w:adjustRightInd w:val="0"/>
        <w:ind w:firstLine="540"/>
        <w:jc w:val="both"/>
        <w:rPr>
          <w:sz w:val="28"/>
          <w:szCs w:val="28"/>
        </w:rPr>
      </w:pPr>
      <w:r w:rsidRPr="00DF7F3E">
        <w:rPr>
          <w:sz w:val="28"/>
          <w:szCs w:val="28"/>
        </w:rPr>
        <w:t>1)</w:t>
      </w:r>
      <w:r w:rsidRPr="00DF7F3E">
        <w:rPr>
          <w:sz w:val="28"/>
          <w:szCs w:val="28"/>
        </w:rPr>
        <w:tab/>
        <w:t>ежемесячное денежное поощрение;</w:t>
      </w:r>
    </w:p>
    <w:p w:rsidR="00DF7F3E" w:rsidRPr="00DF7F3E" w:rsidRDefault="00DF7F3E" w:rsidP="00DF7F3E">
      <w:pPr>
        <w:autoSpaceDE w:val="0"/>
        <w:autoSpaceDN w:val="0"/>
        <w:adjustRightInd w:val="0"/>
        <w:ind w:firstLine="540"/>
        <w:jc w:val="both"/>
        <w:rPr>
          <w:sz w:val="28"/>
          <w:szCs w:val="28"/>
        </w:rPr>
      </w:pPr>
      <w:r w:rsidRPr="00DF7F3E">
        <w:rPr>
          <w:sz w:val="28"/>
          <w:szCs w:val="28"/>
        </w:rPr>
        <w:t>2)</w:t>
      </w:r>
      <w:r w:rsidRPr="00DF7F3E">
        <w:rPr>
          <w:sz w:val="28"/>
          <w:szCs w:val="28"/>
        </w:rPr>
        <w:tab/>
        <w:t>ежемесячная процентная надбавка к должностному окладу за работу со сведениями, составляющими государственную тайну;</w:t>
      </w:r>
    </w:p>
    <w:p w:rsidR="00DF7F3E" w:rsidRPr="00DF7F3E" w:rsidRDefault="00DF7F3E" w:rsidP="00DF7F3E">
      <w:pPr>
        <w:autoSpaceDE w:val="0"/>
        <w:autoSpaceDN w:val="0"/>
        <w:adjustRightInd w:val="0"/>
        <w:ind w:firstLine="540"/>
        <w:jc w:val="both"/>
        <w:rPr>
          <w:sz w:val="28"/>
          <w:szCs w:val="28"/>
        </w:rPr>
      </w:pPr>
      <w:r w:rsidRPr="00DF7F3E">
        <w:rPr>
          <w:sz w:val="28"/>
          <w:szCs w:val="28"/>
        </w:rPr>
        <w:t>3)</w:t>
      </w:r>
      <w:r w:rsidRPr="00DF7F3E">
        <w:rPr>
          <w:sz w:val="28"/>
          <w:szCs w:val="28"/>
        </w:rPr>
        <w:tab/>
        <w:t>единовременная выплата при предоставлении ежегодного оплачиваемого отпуска.</w:t>
      </w:r>
    </w:p>
    <w:p w:rsidR="00DF7F3E" w:rsidRPr="00DF7F3E" w:rsidRDefault="00DF7F3E" w:rsidP="00DF7F3E">
      <w:pPr>
        <w:autoSpaceDE w:val="0"/>
        <w:autoSpaceDN w:val="0"/>
        <w:adjustRightInd w:val="0"/>
        <w:ind w:firstLine="540"/>
        <w:jc w:val="both"/>
        <w:rPr>
          <w:sz w:val="28"/>
          <w:szCs w:val="28"/>
        </w:rPr>
      </w:pPr>
      <w:r w:rsidRPr="00DF7F3E">
        <w:rPr>
          <w:sz w:val="28"/>
          <w:szCs w:val="28"/>
        </w:rPr>
        <w:t xml:space="preserve">В состав дополнительных выплат заработной платы лица, замещающего муниципальную должность председателя Думы </w:t>
      </w:r>
      <w:r w:rsidR="003D73B1">
        <w:rPr>
          <w:sz w:val="28"/>
          <w:szCs w:val="28"/>
        </w:rPr>
        <w:t>Камышловского городского округа</w:t>
      </w:r>
      <w:r w:rsidR="00AC1575">
        <w:rPr>
          <w:sz w:val="28"/>
          <w:szCs w:val="28"/>
        </w:rPr>
        <w:t xml:space="preserve">, депутата Думы Камышловского городского округа, осуществляющих свои полномочия </w:t>
      </w:r>
      <w:r w:rsidRPr="00DF7F3E">
        <w:rPr>
          <w:sz w:val="28"/>
          <w:szCs w:val="28"/>
        </w:rPr>
        <w:t>на постоянной основе, входят:</w:t>
      </w:r>
    </w:p>
    <w:p w:rsidR="00DF7F3E" w:rsidRPr="00DF7F3E" w:rsidRDefault="00DF7F3E" w:rsidP="00DF7F3E">
      <w:pPr>
        <w:autoSpaceDE w:val="0"/>
        <w:autoSpaceDN w:val="0"/>
        <w:adjustRightInd w:val="0"/>
        <w:ind w:firstLine="540"/>
        <w:jc w:val="both"/>
        <w:rPr>
          <w:sz w:val="28"/>
          <w:szCs w:val="28"/>
        </w:rPr>
      </w:pPr>
      <w:r w:rsidRPr="00DF7F3E">
        <w:rPr>
          <w:sz w:val="28"/>
          <w:szCs w:val="28"/>
        </w:rPr>
        <w:t>1)</w:t>
      </w:r>
      <w:r w:rsidRPr="00DF7F3E">
        <w:rPr>
          <w:sz w:val="28"/>
          <w:szCs w:val="28"/>
        </w:rPr>
        <w:tab/>
        <w:t>ежемесячное денежное поощрение;</w:t>
      </w:r>
    </w:p>
    <w:p w:rsidR="00DF7F3E" w:rsidRPr="00DF7F3E" w:rsidRDefault="00DF7F3E" w:rsidP="00DF7F3E">
      <w:pPr>
        <w:autoSpaceDE w:val="0"/>
        <w:autoSpaceDN w:val="0"/>
        <w:adjustRightInd w:val="0"/>
        <w:ind w:firstLine="540"/>
        <w:jc w:val="both"/>
        <w:rPr>
          <w:sz w:val="28"/>
          <w:szCs w:val="28"/>
        </w:rPr>
      </w:pPr>
      <w:r w:rsidRPr="00DF7F3E">
        <w:rPr>
          <w:sz w:val="28"/>
          <w:szCs w:val="28"/>
        </w:rPr>
        <w:t>2)</w:t>
      </w:r>
      <w:r w:rsidRPr="00DF7F3E">
        <w:rPr>
          <w:sz w:val="28"/>
          <w:szCs w:val="28"/>
        </w:rPr>
        <w:tab/>
        <w:t>единовременная выплата при предоставлении ежегодного оплачиваемого отпуска.</w:t>
      </w:r>
    </w:p>
    <w:p w:rsidR="00C264C1" w:rsidRPr="00DF7F3E" w:rsidRDefault="00DF7F3E" w:rsidP="00AC1575">
      <w:pPr>
        <w:autoSpaceDE w:val="0"/>
        <w:autoSpaceDN w:val="0"/>
        <w:adjustRightInd w:val="0"/>
        <w:ind w:firstLine="539"/>
        <w:jc w:val="both"/>
        <w:rPr>
          <w:sz w:val="28"/>
          <w:szCs w:val="28"/>
        </w:rPr>
      </w:pPr>
      <w:r w:rsidRPr="00DF7F3E">
        <w:rPr>
          <w:sz w:val="28"/>
          <w:szCs w:val="28"/>
        </w:rPr>
        <w:t>5.</w:t>
      </w:r>
      <w:r w:rsidRPr="00DF7F3E">
        <w:rPr>
          <w:sz w:val="28"/>
          <w:szCs w:val="28"/>
        </w:rPr>
        <w:tab/>
        <w:t xml:space="preserve">Ежемесячное денежное поощрение выплачивается лицу, замещающему муниципальную должность главы </w:t>
      </w:r>
      <w:r w:rsidR="00AC1575">
        <w:rPr>
          <w:sz w:val="28"/>
          <w:szCs w:val="28"/>
        </w:rPr>
        <w:t>Камышловского городского округа</w:t>
      </w:r>
      <w:r w:rsidRPr="00DF7F3E">
        <w:rPr>
          <w:sz w:val="28"/>
          <w:szCs w:val="28"/>
        </w:rPr>
        <w:t xml:space="preserve">, в размере </w:t>
      </w:r>
      <w:r w:rsidR="00B90527">
        <w:rPr>
          <w:sz w:val="28"/>
          <w:szCs w:val="28"/>
        </w:rPr>
        <w:t xml:space="preserve">2,780 </w:t>
      </w:r>
      <w:r w:rsidRPr="00DF7F3E">
        <w:rPr>
          <w:sz w:val="28"/>
          <w:szCs w:val="28"/>
        </w:rPr>
        <w:t>должностного оклада.</w:t>
      </w:r>
    </w:p>
    <w:p w:rsidR="00DF7F3E" w:rsidRPr="00DF7F3E" w:rsidRDefault="00DF7F3E" w:rsidP="00AC1575">
      <w:pPr>
        <w:autoSpaceDE w:val="0"/>
        <w:autoSpaceDN w:val="0"/>
        <w:adjustRightInd w:val="0"/>
        <w:ind w:firstLine="539"/>
        <w:jc w:val="both"/>
        <w:rPr>
          <w:sz w:val="28"/>
          <w:szCs w:val="28"/>
        </w:rPr>
      </w:pPr>
      <w:r w:rsidRPr="00DF7F3E">
        <w:rPr>
          <w:sz w:val="28"/>
          <w:szCs w:val="28"/>
        </w:rPr>
        <w:t>Ежемесячное денежное поощрение выплачивается ли</w:t>
      </w:r>
      <w:r w:rsidR="00AC1575">
        <w:rPr>
          <w:sz w:val="28"/>
          <w:szCs w:val="28"/>
        </w:rPr>
        <w:t>ц</w:t>
      </w:r>
      <w:r w:rsidRPr="00DF7F3E">
        <w:rPr>
          <w:sz w:val="28"/>
          <w:szCs w:val="28"/>
        </w:rPr>
        <w:t xml:space="preserve">у, замещающему муниципальную должность председателя Думы </w:t>
      </w:r>
      <w:r w:rsidR="00AC1575">
        <w:rPr>
          <w:sz w:val="28"/>
          <w:szCs w:val="28"/>
        </w:rPr>
        <w:t xml:space="preserve">Камышловского городского округа, </w:t>
      </w:r>
      <w:r w:rsidR="00AC1575" w:rsidRPr="00AC1575">
        <w:rPr>
          <w:sz w:val="28"/>
          <w:szCs w:val="28"/>
        </w:rPr>
        <w:t>депутата Думы Камышловского городского округа, осуществляющих свои полномочия на постоянной основе</w:t>
      </w:r>
      <w:r w:rsidRPr="00DF7F3E">
        <w:rPr>
          <w:sz w:val="28"/>
          <w:szCs w:val="28"/>
        </w:rPr>
        <w:t xml:space="preserve">, в размере </w:t>
      </w:r>
      <w:r w:rsidR="00B90527">
        <w:rPr>
          <w:sz w:val="28"/>
          <w:szCs w:val="28"/>
        </w:rPr>
        <w:t xml:space="preserve">2,813 </w:t>
      </w:r>
      <w:r w:rsidRPr="00DF7F3E">
        <w:rPr>
          <w:sz w:val="28"/>
          <w:szCs w:val="28"/>
        </w:rPr>
        <w:t>должностного оклада.</w:t>
      </w:r>
    </w:p>
    <w:p w:rsidR="00DF7F3E" w:rsidRDefault="00DF7F3E" w:rsidP="00DF7F3E">
      <w:pPr>
        <w:autoSpaceDE w:val="0"/>
        <w:autoSpaceDN w:val="0"/>
        <w:adjustRightInd w:val="0"/>
        <w:ind w:firstLine="540"/>
        <w:jc w:val="both"/>
        <w:rPr>
          <w:sz w:val="28"/>
          <w:szCs w:val="28"/>
        </w:rPr>
      </w:pPr>
      <w:r w:rsidRPr="00DF7F3E">
        <w:rPr>
          <w:sz w:val="28"/>
          <w:szCs w:val="28"/>
        </w:rPr>
        <w:lastRenderedPageBreak/>
        <w:t>6.</w:t>
      </w:r>
      <w:r w:rsidRPr="00DF7F3E">
        <w:rPr>
          <w:sz w:val="28"/>
          <w:szCs w:val="28"/>
        </w:rPr>
        <w:tab/>
        <w:t xml:space="preserve">Ежемесячная процентная надбавка к должностному окладу за работу со сведениями, составляющими государственную тайну, выплачивается лицу, замещающему муниципальную должность главы </w:t>
      </w:r>
      <w:r w:rsidR="00AC1575">
        <w:rPr>
          <w:sz w:val="28"/>
          <w:szCs w:val="28"/>
        </w:rPr>
        <w:t>Камышловского городского округа</w:t>
      </w:r>
      <w:r w:rsidRPr="00DF7F3E">
        <w:rPr>
          <w:sz w:val="28"/>
          <w:szCs w:val="28"/>
        </w:rPr>
        <w:t xml:space="preserve">, в порядке, определяемом законодательством </w:t>
      </w:r>
      <w:r w:rsidR="00AC1575">
        <w:rPr>
          <w:sz w:val="28"/>
          <w:szCs w:val="28"/>
        </w:rPr>
        <w:t>Российской Федерации</w:t>
      </w:r>
      <w:r w:rsidRPr="00DF7F3E">
        <w:rPr>
          <w:sz w:val="28"/>
          <w:szCs w:val="28"/>
        </w:rPr>
        <w:t xml:space="preserve"> в размере </w:t>
      </w:r>
      <w:r w:rsidR="000D6DE9">
        <w:rPr>
          <w:sz w:val="28"/>
          <w:szCs w:val="28"/>
        </w:rPr>
        <w:t>6</w:t>
      </w:r>
      <w:r w:rsidR="00AC1575">
        <w:rPr>
          <w:sz w:val="28"/>
          <w:szCs w:val="28"/>
        </w:rPr>
        <w:t xml:space="preserve"> </w:t>
      </w:r>
      <w:r w:rsidRPr="00DF7F3E">
        <w:rPr>
          <w:sz w:val="28"/>
          <w:szCs w:val="28"/>
        </w:rPr>
        <w:t>должностных окладов в год.</w:t>
      </w:r>
    </w:p>
    <w:p w:rsidR="00F3267C" w:rsidRPr="00F3267C" w:rsidRDefault="00F3267C" w:rsidP="00F3267C">
      <w:pPr>
        <w:autoSpaceDE w:val="0"/>
        <w:autoSpaceDN w:val="0"/>
        <w:adjustRightInd w:val="0"/>
        <w:ind w:firstLine="540"/>
        <w:jc w:val="both"/>
        <w:rPr>
          <w:sz w:val="28"/>
          <w:szCs w:val="28"/>
        </w:rPr>
      </w:pPr>
      <w:r>
        <w:rPr>
          <w:sz w:val="28"/>
          <w:szCs w:val="28"/>
        </w:rPr>
        <w:t xml:space="preserve">6.1. </w:t>
      </w:r>
      <w:r w:rsidRPr="00F3267C">
        <w:rPr>
          <w:sz w:val="28"/>
          <w:szCs w:val="28"/>
        </w:rPr>
        <w:t>Ежемесячная процентная надбавка к должностному окладу</w:t>
      </w:r>
      <w:r w:rsidRPr="00F3267C">
        <w:t xml:space="preserve"> </w:t>
      </w:r>
      <w:r w:rsidRPr="00F3267C">
        <w:rPr>
          <w:sz w:val="28"/>
          <w:szCs w:val="28"/>
        </w:rPr>
        <w:t>за работу со сведениями, составляющими государственную тайну,</w:t>
      </w:r>
      <w:r>
        <w:rPr>
          <w:sz w:val="28"/>
          <w:szCs w:val="28"/>
        </w:rPr>
        <w:t xml:space="preserve"> </w:t>
      </w:r>
      <w:r w:rsidRPr="00F3267C">
        <w:rPr>
          <w:sz w:val="28"/>
          <w:szCs w:val="28"/>
        </w:rPr>
        <w:t>устанавливается в зависимости от степени секретности сведений, к которым лиц</w:t>
      </w:r>
      <w:r>
        <w:rPr>
          <w:sz w:val="28"/>
          <w:szCs w:val="28"/>
        </w:rPr>
        <w:t>о</w:t>
      </w:r>
      <w:r w:rsidRPr="00F3267C">
        <w:rPr>
          <w:sz w:val="28"/>
          <w:szCs w:val="28"/>
        </w:rPr>
        <w:t>, замещающе</w:t>
      </w:r>
      <w:r>
        <w:rPr>
          <w:sz w:val="28"/>
          <w:szCs w:val="28"/>
        </w:rPr>
        <w:t xml:space="preserve">е </w:t>
      </w:r>
      <w:r w:rsidRPr="00F3267C">
        <w:rPr>
          <w:sz w:val="28"/>
          <w:szCs w:val="28"/>
        </w:rPr>
        <w:t>муниципальную должность главы Камышловского городского округа</w:t>
      </w:r>
      <w:r>
        <w:rPr>
          <w:sz w:val="28"/>
          <w:szCs w:val="28"/>
        </w:rPr>
        <w:t>,</w:t>
      </w:r>
      <w:r w:rsidRPr="00F3267C">
        <w:rPr>
          <w:sz w:val="28"/>
          <w:szCs w:val="28"/>
        </w:rPr>
        <w:t xml:space="preserve"> име</w:t>
      </w:r>
      <w:r>
        <w:rPr>
          <w:sz w:val="28"/>
          <w:szCs w:val="28"/>
        </w:rPr>
        <w:t>е</w:t>
      </w:r>
      <w:r w:rsidRPr="00F3267C">
        <w:rPr>
          <w:sz w:val="28"/>
          <w:szCs w:val="28"/>
        </w:rPr>
        <w:t>т документально подтверждаемый доступ на законных основаниях.</w:t>
      </w:r>
    </w:p>
    <w:p w:rsidR="00F3267C" w:rsidRPr="00F3267C" w:rsidRDefault="00F3267C" w:rsidP="00F3267C">
      <w:pPr>
        <w:autoSpaceDE w:val="0"/>
        <w:autoSpaceDN w:val="0"/>
        <w:adjustRightInd w:val="0"/>
        <w:ind w:firstLine="540"/>
        <w:jc w:val="both"/>
        <w:rPr>
          <w:sz w:val="28"/>
          <w:szCs w:val="28"/>
        </w:rPr>
      </w:pPr>
      <w:r>
        <w:rPr>
          <w:sz w:val="28"/>
          <w:szCs w:val="28"/>
        </w:rPr>
        <w:t>6.2</w:t>
      </w:r>
      <w:r w:rsidRPr="00F3267C">
        <w:rPr>
          <w:sz w:val="28"/>
          <w:szCs w:val="28"/>
        </w:rPr>
        <w:t>. Размер ежемесячной процентной надбавки к должностному окладу за работу со сведениями, составляющими государственную тайну, устанавливаются в размере:</w:t>
      </w:r>
    </w:p>
    <w:p w:rsidR="00F3267C" w:rsidRPr="00F3267C" w:rsidRDefault="00F3267C" w:rsidP="00F3267C">
      <w:pPr>
        <w:autoSpaceDE w:val="0"/>
        <w:autoSpaceDN w:val="0"/>
        <w:adjustRightInd w:val="0"/>
        <w:ind w:firstLine="540"/>
        <w:jc w:val="both"/>
        <w:rPr>
          <w:sz w:val="28"/>
          <w:szCs w:val="28"/>
        </w:rPr>
      </w:pPr>
      <w:r w:rsidRPr="00F3267C">
        <w:rPr>
          <w:sz w:val="28"/>
          <w:szCs w:val="28"/>
        </w:rPr>
        <w:t xml:space="preserve"> 1) за работу со сведениями, имеющими степень секретности </w:t>
      </w:r>
      <w:r>
        <w:rPr>
          <w:sz w:val="28"/>
          <w:szCs w:val="28"/>
        </w:rPr>
        <w:t>«</w:t>
      </w:r>
      <w:r w:rsidRPr="00F3267C">
        <w:rPr>
          <w:sz w:val="28"/>
          <w:szCs w:val="28"/>
        </w:rPr>
        <w:t>совершенно секретно</w:t>
      </w:r>
      <w:r>
        <w:rPr>
          <w:sz w:val="28"/>
          <w:szCs w:val="28"/>
        </w:rPr>
        <w:t>»</w:t>
      </w:r>
      <w:r w:rsidRPr="00F3267C">
        <w:rPr>
          <w:sz w:val="28"/>
          <w:szCs w:val="28"/>
        </w:rPr>
        <w:t xml:space="preserve"> -  от 30 % до 50 %</w:t>
      </w:r>
      <w:r>
        <w:rPr>
          <w:sz w:val="28"/>
          <w:szCs w:val="28"/>
        </w:rPr>
        <w:t xml:space="preserve"> должностного оклада</w:t>
      </w:r>
      <w:r w:rsidRPr="00F3267C">
        <w:rPr>
          <w:sz w:val="28"/>
          <w:szCs w:val="28"/>
        </w:rPr>
        <w:t>;</w:t>
      </w:r>
    </w:p>
    <w:p w:rsidR="00F3267C" w:rsidRPr="00F3267C" w:rsidRDefault="00F3267C" w:rsidP="00F3267C">
      <w:pPr>
        <w:autoSpaceDE w:val="0"/>
        <w:autoSpaceDN w:val="0"/>
        <w:adjustRightInd w:val="0"/>
        <w:ind w:firstLine="540"/>
        <w:jc w:val="both"/>
        <w:rPr>
          <w:sz w:val="28"/>
          <w:szCs w:val="28"/>
        </w:rPr>
      </w:pPr>
      <w:r w:rsidRPr="00F3267C">
        <w:rPr>
          <w:sz w:val="28"/>
          <w:szCs w:val="28"/>
        </w:rPr>
        <w:t xml:space="preserve"> 2) имеющими степень секретности </w:t>
      </w:r>
      <w:r>
        <w:rPr>
          <w:sz w:val="28"/>
          <w:szCs w:val="28"/>
        </w:rPr>
        <w:t>«</w:t>
      </w:r>
      <w:r w:rsidRPr="00F3267C">
        <w:rPr>
          <w:sz w:val="28"/>
          <w:szCs w:val="28"/>
        </w:rPr>
        <w:t>секретно</w:t>
      </w:r>
      <w:r>
        <w:rPr>
          <w:sz w:val="28"/>
          <w:szCs w:val="28"/>
        </w:rPr>
        <w:t>»</w:t>
      </w:r>
      <w:r w:rsidRPr="00F3267C">
        <w:rPr>
          <w:sz w:val="28"/>
          <w:szCs w:val="28"/>
        </w:rPr>
        <w:t xml:space="preserve"> при оформлении допуска с проведением проверочных мероприятий - от 10% до 15 %</w:t>
      </w:r>
      <w:r>
        <w:rPr>
          <w:sz w:val="28"/>
          <w:szCs w:val="28"/>
        </w:rPr>
        <w:t xml:space="preserve"> должностного оклада</w:t>
      </w:r>
      <w:r w:rsidRPr="00F3267C">
        <w:rPr>
          <w:sz w:val="28"/>
          <w:szCs w:val="28"/>
        </w:rPr>
        <w:t>;</w:t>
      </w:r>
    </w:p>
    <w:p w:rsidR="00F3267C" w:rsidRPr="00F3267C" w:rsidRDefault="00F3267C" w:rsidP="00F3267C">
      <w:pPr>
        <w:autoSpaceDE w:val="0"/>
        <w:autoSpaceDN w:val="0"/>
        <w:adjustRightInd w:val="0"/>
        <w:ind w:firstLine="540"/>
        <w:jc w:val="both"/>
        <w:rPr>
          <w:sz w:val="28"/>
          <w:szCs w:val="28"/>
        </w:rPr>
      </w:pPr>
      <w:r w:rsidRPr="00F3267C">
        <w:rPr>
          <w:sz w:val="28"/>
          <w:szCs w:val="28"/>
        </w:rPr>
        <w:t xml:space="preserve"> 3) имеющими степень секретности </w:t>
      </w:r>
      <w:r>
        <w:rPr>
          <w:sz w:val="28"/>
          <w:szCs w:val="28"/>
        </w:rPr>
        <w:t>«</w:t>
      </w:r>
      <w:r w:rsidRPr="00F3267C">
        <w:rPr>
          <w:sz w:val="28"/>
          <w:szCs w:val="28"/>
        </w:rPr>
        <w:t>секретно</w:t>
      </w:r>
      <w:r>
        <w:rPr>
          <w:sz w:val="28"/>
          <w:szCs w:val="28"/>
        </w:rPr>
        <w:t>»</w:t>
      </w:r>
      <w:r w:rsidRPr="00F3267C">
        <w:rPr>
          <w:sz w:val="28"/>
          <w:szCs w:val="28"/>
        </w:rPr>
        <w:t xml:space="preserve"> при оформлении допуска без проведения проверочных мероприятий - от 5% до 10 %</w:t>
      </w:r>
      <w:r>
        <w:rPr>
          <w:sz w:val="28"/>
          <w:szCs w:val="28"/>
        </w:rPr>
        <w:t xml:space="preserve"> должностного оклада</w:t>
      </w:r>
      <w:r w:rsidRPr="00F3267C">
        <w:rPr>
          <w:sz w:val="28"/>
          <w:szCs w:val="28"/>
        </w:rPr>
        <w:t>.</w:t>
      </w:r>
    </w:p>
    <w:p w:rsidR="00F3267C" w:rsidRPr="00F3267C" w:rsidRDefault="00F3267C" w:rsidP="00F3267C">
      <w:pPr>
        <w:autoSpaceDE w:val="0"/>
        <w:autoSpaceDN w:val="0"/>
        <w:adjustRightInd w:val="0"/>
        <w:ind w:firstLine="540"/>
        <w:jc w:val="both"/>
        <w:rPr>
          <w:sz w:val="28"/>
          <w:szCs w:val="28"/>
        </w:rPr>
      </w:pPr>
      <w:r>
        <w:rPr>
          <w:sz w:val="28"/>
          <w:szCs w:val="28"/>
        </w:rPr>
        <w:t>6.3</w:t>
      </w:r>
      <w:r w:rsidRPr="00F3267C">
        <w:rPr>
          <w:sz w:val="28"/>
          <w:szCs w:val="28"/>
        </w:rPr>
        <w:t>. При определении размера ежемесячной процентной надбавки к должностному окладу за работу со сведениями, составляющими государственную тайну, учитывается объем сведений, к которым лиц</w:t>
      </w:r>
      <w:r>
        <w:rPr>
          <w:sz w:val="28"/>
          <w:szCs w:val="28"/>
        </w:rPr>
        <w:t>о</w:t>
      </w:r>
      <w:r w:rsidRPr="00F3267C">
        <w:rPr>
          <w:sz w:val="28"/>
          <w:szCs w:val="28"/>
        </w:rPr>
        <w:t>, замещающе</w:t>
      </w:r>
      <w:r>
        <w:rPr>
          <w:sz w:val="28"/>
          <w:szCs w:val="28"/>
        </w:rPr>
        <w:t>е</w:t>
      </w:r>
      <w:r w:rsidRPr="00F3267C">
        <w:rPr>
          <w:sz w:val="28"/>
          <w:szCs w:val="28"/>
        </w:rPr>
        <w:t xml:space="preserve"> муниципальную должность главы Камышловского городского округа</w:t>
      </w:r>
      <w:r>
        <w:rPr>
          <w:sz w:val="28"/>
          <w:szCs w:val="28"/>
        </w:rPr>
        <w:t>,</w:t>
      </w:r>
      <w:r w:rsidRPr="00F3267C">
        <w:rPr>
          <w:sz w:val="28"/>
          <w:szCs w:val="28"/>
        </w:rPr>
        <w:t xml:space="preserve"> име</w:t>
      </w:r>
      <w:r>
        <w:rPr>
          <w:sz w:val="28"/>
          <w:szCs w:val="28"/>
        </w:rPr>
        <w:t>е</w:t>
      </w:r>
      <w:r w:rsidRPr="00F3267C">
        <w:rPr>
          <w:sz w:val="28"/>
          <w:szCs w:val="28"/>
        </w:rPr>
        <w:t xml:space="preserve">т доступ, а также продолжительность срока, в течение которого сохраняется актуальность засекречивания этих сведений. </w:t>
      </w:r>
    </w:p>
    <w:p w:rsidR="00F3267C" w:rsidRPr="00F3267C" w:rsidRDefault="00F3267C" w:rsidP="00F3267C">
      <w:pPr>
        <w:autoSpaceDE w:val="0"/>
        <w:autoSpaceDN w:val="0"/>
        <w:adjustRightInd w:val="0"/>
        <w:ind w:firstLine="540"/>
        <w:jc w:val="both"/>
        <w:rPr>
          <w:sz w:val="28"/>
          <w:szCs w:val="28"/>
        </w:rPr>
      </w:pPr>
      <w:r>
        <w:rPr>
          <w:sz w:val="28"/>
          <w:szCs w:val="28"/>
        </w:rPr>
        <w:t>6.4</w:t>
      </w:r>
      <w:r w:rsidRPr="00F3267C">
        <w:rPr>
          <w:sz w:val="28"/>
          <w:szCs w:val="28"/>
        </w:rPr>
        <w:t xml:space="preserve">. Надбавка к должностному окладу за работу со сведениями, составляющими государственную тайну, </w:t>
      </w:r>
      <w:r w:rsidR="00BA1632">
        <w:rPr>
          <w:sz w:val="28"/>
          <w:szCs w:val="28"/>
        </w:rPr>
        <w:t xml:space="preserve">а также прекращение ее выплаты, </w:t>
      </w:r>
      <w:r w:rsidRPr="00F3267C">
        <w:rPr>
          <w:sz w:val="28"/>
          <w:szCs w:val="28"/>
        </w:rPr>
        <w:t>устанавливается распоряжением руководителя органа местного самоуправлени</w:t>
      </w:r>
      <w:r>
        <w:rPr>
          <w:sz w:val="28"/>
          <w:szCs w:val="28"/>
        </w:rPr>
        <w:t>я Камышловского городского окру</w:t>
      </w:r>
      <w:r w:rsidRPr="00F3267C">
        <w:rPr>
          <w:sz w:val="28"/>
          <w:szCs w:val="28"/>
        </w:rPr>
        <w:t>га.</w:t>
      </w:r>
    </w:p>
    <w:p w:rsidR="00F3267C" w:rsidRPr="00DF7F3E" w:rsidRDefault="00F3267C" w:rsidP="00F3267C">
      <w:pPr>
        <w:autoSpaceDE w:val="0"/>
        <w:autoSpaceDN w:val="0"/>
        <w:adjustRightInd w:val="0"/>
        <w:ind w:firstLine="540"/>
        <w:jc w:val="both"/>
        <w:rPr>
          <w:sz w:val="28"/>
          <w:szCs w:val="28"/>
        </w:rPr>
      </w:pPr>
      <w:r>
        <w:rPr>
          <w:sz w:val="28"/>
          <w:szCs w:val="28"/>
        </w:rPr>
        <w:t>6.5</w:t>
      </w:r>
      <w:r w:rsidRPr="00F3267C">
        <w:rPr>
          <w:sz w:val="28"/>
          <w:szCs w:val="28"/>
        </w:rPr>
        <w:t>. Допущенным к государственной тайне счита</w:t>
      </w:r>
      <w:r>
        <w:rPr>
          <w:sz w:val="28"/>
          <w:szCs w:val="28"/>
        </w:rPr>
        <w:t>е</w:t>
      </w:r>
      <w:r w:rsidRPr="00F3267C">
        <w:rPr>
          <w:sz w:val="28"/>
          <w:szCs w:val="28"/>
        </w:rPr>
        <w:t>тся лиц</w:t>
      </w:r>
      <w:r>
        <w:rPr>
          <w:sz w:val="28"/>
          <w:szCs w:val="28"/>
        </w:rPr>
        <w:t>о</w:t>
      </w:r>
      <w:r w:rsidRPr="00F3267C">
        <w:rPr>
          <w:sz w:val="28"/>
          <w:szCs w:val="28"/>
        </w:rPr>
        <w:t>, замещающе</w:t>
      </w:r>
      <w:r>
        <w:rPr>
          <w:sz w:val="28"/>
          <w:szCs w:val="28"/>
        </w:rPr>
        <w:t>е</w:t>
      </w:r>
      <w:r w:rsidRPr="00F3267C">
        <w:rPr>
          <w:sz w:val="28"/>
          <w:szCs w:val="28"/>
        </w:rPr>
        <w:t xml:space="preserve"> муниципальную должность главы Камышловского городского округа, имеющ</w:t>
      </w:r>
      <w:r w:rsidR="00BA1632">
        <w:rPr>
          <w:sz w:val="28"/>
          <w:szCs w:val="28"/>
        </w:rPr>
        <w:t>ее</w:t>
      </w:r>
      <w:r w:rsidRPr="00F3267C">
        <w:rPr>
          <w:sz w:val="28"/>
          <w:szCs w:val="28"/>
        </w:rPr>
        <w:t xml:space="preserve">   оформленный в установленном законом порядке допуск к сведениям, составляющим государственную тайну соответствующей степени секретности.</w:t>
      </w:r>
    </w:p>
    <w:p w:rsidR="00DF7F3E" w:rsidRDefault="00DF7F3E" w:rsidP="00DF7F3E">
      <w:pPr>
        <w:autoSpaceDE w:val="0"/>
        <w:autoSpaceDN w:val="0"/>
        <w:adjustRightInd w:val="0"/>
        <w:ind w:firstLine="540"/>
        <w:jc w:val="both"/>
        <w:rPr>
          <w:sz w:val="28"/>
          <w:szCs w:val="28"/>
        </w:rPr>
      </w:pPr>
      <w:r w:rsidRPr="00DF7F3E">
        <w:rPr>
          <w:sz w:val="28"/>
          <w:szCs w:val="28"/>
        </w:rPr>
        <w:t>7.</w:t>
      </w:r>
      <w:r w:rsidRPr="00DF7F3E">
        <w:rPr>
          <w:sz w:val="28"/>
          <w:szCs w:val="28"/>
        </w:rPr>
        <w:tab/>
        <w:t xml:space="preserve">Единовременная выплата при предоставлении ежегодного оплачиваемого отпуска, выплачивается лицам, замещающим муниципальные должности на постоянной основе, в размере </w:t>
      </w:r>
      <w:r w:rsidR="00BA1632">
        <w:rPr>
          <w:sz w:val="28"/>
          <w:szCs w:val="28"/>
        </w:rPr>
        <w:t xml:space="preserve">двух </w:t>
      </w:r>
      <w:r w:rsidRPr="00DF7F3E">
        <w:rPr>
          <w:sz w:val="28"/>
          <w:szCs w:val="28"/>
        </w:rPr>
        <w:t>должностных окладов.</w:t>
      </w:r>
    </w:p>
    <w:p w:rsidR="00EF134F" w:rsidRPr="00EF134F" w:rsidRDefault="006E77FC" w:rsidP="00EF134F">
      <w:pPr>
        <w:autoSpaceDE w:val="0"/>
        <w:autoSpaceDN w:val="0"/>
        <w:adjustRightInd w:val="0"/>
        <w:ind w:firstLine="540"/>
        <w:jc w:val="both"/>
        <w:rPr>
          <w:sz w:val="28"/>
          <w:szCs w:val="28"/>
        </w:rPr>
      </w:pPr>
      <w:r>
        <w:rPr>
          <w:sz w:val="28"/>
          <w:szCs w:val="28"/>
        </w:rPr>
        <w:t xml:space="preserve">7.1. </w:t>
      </w:r>
      <w:r w:rsidR="00EF134F" w:rsidRPr="00EF134F">
        <w:rPr>
          <w:sz w:val="28"/>
          <w:szCs w:val="28"/>
        </w:rPr>
        <w:t>Единовременная выплата</w:t>
      </w:r>
      <w:r w:rsidR="002D3E3B" w:rsidRPr="002D3E3B">
        <w:rPr>
          <w:sz w:val="28"/>
          <w:szCs w:val="28"/>
        </w:rPr>
        <w:t xml:space="preserve"> при предоставлении еже</w:t>
      </w:r>
      <w:r w:rsidR="002D3E3B">
        <w:rPr>
          <w:sz w:val="28"/>
          <w:szCs w:val="28"/>
        </w:rPr>
        <w:t>годного оплачиваемого отпуска производится</w:t>
      </w:r>
      <w:r w:rsidR="002D3E3B" w:rsidRPr="002D3E3B">
        <w:rPr>
          <w:sz w:val="28"/>
          <w:szCs w:val="28"/>
        </w:rPr>
        <w:t xml:space="preserve"> лицам, замещающим муниципальные должности на постоянной основе,</w:t>
      </w:r>
      <w:r w:rsidR="002D3E3B">
        <w:rPr>
          <w:sz w:val="28"/>
          <w:szCs w:val="28"/>
        </w:rPr>
        <w:t xml:space="preserve"> по </w:t>
      </w:r>
      <w:r w:rsidR="00EF134F" w:rsidRPr="00EF134F">
        <w:rPr>
          <w:sz w:val="28"/>
          <w:szCs w:val="28"/>
        </w:rPr>
        <w:t>их заявлениям и оформляется распоряжением руководителя органа местного самоуправления Камышловского городского округа.</w:t>
      </w:r>
    </w:p>
    <w:p w:rsidR="00EF134F" w:rsidRPr="00EF134F" w:rsidRDefault="00EF134F" w:rsidP="00EF134F">
      <w:pPr>
        <w:autoSpaceDE w:val="0"/>
        <w:autoSpaceDN w:val="0"/>
        <w:adjustRightInd w:val="0"/>
        <w:ind w:firstLine="540"/>
        <w:jc w:val="both"/>
        <w:rPr>
          <w:sz w:val="28"/>
          <w:szCs w:val="28"/>
        </w:rPr>
      </w:pPr>
      <w:r w:rsidRPr="00EF134F">
        <w:rPr>
          <w:sz w:val="28"/>
          <w:szCs w:val="28"/>
        </w:rPr>
        <w:t xml:space="preserve">По заявлению </w:t>
      </w:r>
      <w:r w:rsidR="002D3E3B" w:rsidRPr="002D3E3B">
        <w:rPr>
          <w:sz w:val="28"/>
          <w:szCs w:val="28"/>
        </w:rPr>
        <w:t>лица, замещающ</w:t>
      </w:r>
      <w:r w:rsidR="002D3E3B">
        <w:rPr>
          <w:sz w:val="28"/>
          <w:szCs w:val="28"/>
        </w:rPr>
        <w:t>его</w:t>
      </w:r>
      <w:r w:rsidR="002D3E3B" w:rsidRPr="002D3E3B">
        <w:rPr>
          <w:sz w:val="28"/>
          <w:szCs w:val="28"/>
        </w:rPr>
        <w:t xml:space="preserve"> муниципальн</w:t>
      </w:r>
      <w:r w:rsidR="002D3E3B">
        <w:rPr>
          <w:sz w:val="28"/>
          <w:szCs w:val="28"/>
        </w:rPr>
        <w:t>ую</w:t>
      </w:r>
      <w:r w:rsidR="002D3E3B" w:rsidRPr="002D3E3B">
        <w:rPr>
          <w:sz w:val="28"/>
          <w:szCs w:val="28"/>
        </w:rPr>
        <w:t xml:space="preserve"> должност</w:t>
      </w:r>
      <w:r w:rsidR="002D3E3B">
        <w:rPr>
          <w:sz w:val="28"/>
          <w:szCs w:val="28"/>
        </w:rPr>
        <w:t>ь</w:t>
      </w:r>
      <w:r w:rsidR="002D3E3B" w:rsidRPr="002D3E3B">
        <w:rPr>
          <w:sz w:val="28"/>
          <w:szCs w:val="28"/>
        </w:rPr>
        <w:t xml:space="preserve"> на постоянной основе</w:t>
      </w:r>
      <w:r w:rsidR="002D3E3B">
        <w:rPr>
          <w:sz w:val="28"/>
          <w:szCs w:val="28"/>
        </w:rPr>
        <w:t>,</w:t>
      </w:r>
      <w:r w:rsidRPr="00EF134F">
        <w:rPr>
          <w:sz w:val="28"/>
          <w:szCs w:val="28"/>
        </w:rPr>
        <w:t xml:space="preserve"> единовременная выплата при предоставлении ежегодного отпуска может быть предоставлена в иные сроки в течение календарного года.</w:t>
      </w:r>
    </w:p>
    <w:p w:rsidR="00EF134F" w:rsidRPr="00EF134F" w:rsidRDefault="002D3E3B" w:rsidP="00EF134F">
      <w:pPr>
        <w:autoSpaceDE w:val="0"/>
        <w:autoSpaceDN w:val="0"/>
        <w:adjustRightInd w:val="0"/>
        <w:ind w:firstLine="540"/>
        <w:jc w:val="both"/>
        <w:rPr>
          <w:sz w:val="28"/>
          <w:szCs w:val="28"/>
        </w:rPr>
      </w:pPr>
      <w:r>
        <w:rPr>
          <w:sz w:val="28"/>
          <w:szCs w:val="28"/>
        </w:rPr>
        <w:t>7.2</w:t>
      </w:r>
      <w:r w:rsidR="00EF134F" w:rsidRPr="00EF134F">
        <w:rPr>
          <w:sz w:val="28"/>
          <w:szCs w:val="28"/>
        </w:rPr>
        <w:t>.</w:t>
      </w:r>
      <w:r>
        <w:rPr>
          <w:sz w:val="28"/>
          <w:szCs w:val="28"/>
        </w:rPr>
        <w:t xml:space="preserve"> Л</w:t>
      </w:r>
      <w:r w:rsidRPr="002D3E3B">
        <w:rPr>
          <w:sz w:val="28"/>
          <w:szCs w:val="28"/>
        </w:rPr>
        <w:t>ицам, замещающим муниципальные должности на постоянной основе</w:t>
      </w:r>
      <w:r w:rsidR="00EF134F" w:rsidRPr="00EF134F">
        <w:rPr>
          <w:sz w:val="28"/>
          <w:szCs w:val="28"/>
        </w:rPr>
        <w:t xml:space="preserve">, принятым на работу в текущем году, единовременная выплата при предоставлении </w:t>
      </w:r>
      <w:r w:rsidR="00EF134F" w:rsidRPr="00EF134F">
        <w:rPr>
          <w:sz w:val="28"/>
          <w:szCs w:val="28"/>
        </w:rPr>
        <w:lastRenderedPageBreak/>
        <w:t>ежегодного отпуска выплачивается по истечении шести месяцев работы, за фактически отработанное время в текущем году.</w:t>
      </w:r>
    </w:p>
    <w:p w:rsidR="00EF134F" w:rsidRPr="00EF134F" w:rsidRDefault="002D3E3B" w:rsidP="00EF134F">
      <w:pPr>
        <w:autoSpaceDE w:val="0"/>
        <w:autoSpaceDN w:val="0"/>
        <w:adjustRightInd w:val="0"/>
        <w:ind w:firstLine="540"/>
        <w:jc w:val="both"/>
        <w:rPr>
          <w:sz w:val="28"/>
          <w:szCs w:val="28"/>
        </w:rPr>
      </w:pPr>
      <w:r>
        <w:rPr>
          <w:sz w:val="28"/>
          <w:szCs w:val="28"/>
        </w:rPr>
        <w:t>7.3</w:t>
      </w:r>
      <w:r w:rsidR="00EF134F" w:rsidRPr="00EF134F">
        <w:rPr>
          <w:sz w:val="28"/>
          <w:szCs w:val="28"/>
        </w:rPr>
        <w:t xml:space="preserve">. В случае увольнения </w:t>
      </w:r>
      <w:r>
        <w:rPr>
          <w:sz w:val="28"/>
          <w:szCs w:val="28"/>
        </w:rPr>
        <w:t>л</w:t>
      </w:r>
      <w:r w:rsidRPr="002D3E3B">
        <w:rPr>
          <w:sz w:val="28"/>
          <w:szCs w:val="28"/>
        </w:rPr>
        <w:t>ица, замещающ</w:t>
      </w:r>
      <w:r>
        <w:rPr>
          <w:sz w:val="28"/>
          <w:szCs w:val="28"/>
        </w:rPr>
        <w:t xml:space="preserve">его </w:t>
      </w:r>
      <w:r w:rsidRPr="002D3E3B">
        <w:rPr>
          <w:sz w:val="28"/>
          <w:szCs w:val="28"/>
        </w:rPr>
        <w:t>муниципальн</w:t>
      </w:r>
      <w:r>
        <w:rPr>
          <w:sz w:val="28"/>
          <w:szCs w:val="28"/>
        </w:rPr>
        <w:t>ую</w:t>
      </w:r>
      <w:r w:rsidRPr="002D3E3B">
        <w:rPr>
          <w:sz w:val="28"/>
          <w:szCs w:val="28"/>
        </w:rPr>
        <w:t xml:space="preserve"> должност</w:t>
      </w:r>
      <w:r>
        <w:rPr>
          <w:sz w:val="28"/>
          <w:szCs w:val="28"/>
        </w:rPr>
        <w:t>ь</w:t>
      </w:r>
      <w:r w:rsidRPr="002D3E3B">
        <w:rPr>
          <w:sz w:val="28"/>
          <w:szCs w:val="28"/>
        </w:rPr>
        <w:t xml:space="preserve"> на постоянной основе</w:t>
      </w:r>
      <w:r w:rsidR="00EF134F" w:rsidRPr="00EF134F">
        <w:rPr>
          <w:sz w:val="28"/>
          <w:szCs w:val="28"/>
        </w:rPr>
        <w:t>, выплаченная единовременная выплата при предоставлении ежегодного отпуска перерасчету и удержанию не подлежит.</w:t>
      </w:r>
    </w:p>
    <w:p w:rsidR="00EF134F" w:rsidRDefault="002D3E3B" w:rsidP="00EF134F">
      <w:pPr>
        <w:autoSpaceDE w:val="0"/>
        <w:autoSpaceDN w:val="0"/>
        <w:adjustRightInd w:val="0"/>
        <w:ind w:firstLine="540"/>
        <w:jc w:val="both"/>
        <w:rPr>
          <w:sz w:val="28"/>
          <w:szCs w:val="28"/>
        </w:rPr>
      </w:pPr>
      <w:r>
        <w:rPr>
          <w:sz w:val="28"/>
          <w:szCs w:val="28"/>
        </w:rPr>
        <w:t>7.4</w:t>
      </w:r>
      <w:r w:rsidR="00EF134F" w:rsidRPr="00EF134F">
        <w:rPr>
          <w:sz w:val="28"/>
          <w:szCs w:val="28"/>
        </w:rPr>
        <w:t xml:space="preserve">. Единовременная выплата при предоставлении ежегодного отпуска не выплачивается за период нахождения </w:t>
      </w:r>
      <w:r>
        <w:rPr>
          <w:sz w:val="28"/>
          <w:szCs w:val="28"/>
        </w:rPr>
        <w:t>л</w:t>
      </w:r>
      <w:r w:rsidRPr="002D3E3B">
        <w:rPr>
          <w:sz w:val="28"/>
          <w:szCs w:val="28"/>
        </w:rPr>
        <w:t>иц</w:t>
      </w:r>
      <w:r>
        <w:rPr>
          <w:sz w:val="28"/>
          <w:szCs w:val="28"/>
        </w:rPr>
        <w:t>ом</w:t>
      </w:r>
      <w:r w:rsidRPr="002D3E3B">
        <w:rPr>
          <w:sz w:val="28"/>
          <w:szCs w:val="28"/>
        </w:rPr>
        <w:t>, замещающим муниципальн</w:t>
      </w:r>
      <w:r>
        <w:rPr>
          <w:sz w:val="28"/>
          <w:szCs w:val="28"/>
        </w:rPr>
        <w:t>ую</w:t>
      </w:r>
      <w:r w:rsidRPr="002D3E3B">
        <w:rPr>
          <w:sz w:val="28"/>
          <w:szCs w:val="28"/>
        </w:rPr>
        <w:t xml:space="preserve"> должност</w:t>
      </w:r>
      <w:r>
        <w:rPr>
          <w:sz w:val="28"/>
          <w:szCs w:val="28"/>
        </w:rPr>
        <w:t>ь</w:t>
      </w:r>
      <w:r w:rsidRPr="002D3E3B">
        <w:rPr>
          <w:sz w:val="28"/>
          <w:szCs w:val="28"/>
        </w:rPr>
        <w:t xml:space="preserve"> на постоянной основе</w:t>
      </w:r>
      <w:r w:rsidR="00EF134F" w:rsidRPr="00EF134F">
        <w:rPr>
          <w:sz w:val="28"/>
          <w:szCs w:val="28"/>
        </w:rPr>
        <w:t>, в отпуске по уходу за ребенком до 3 лет.</w:t>
      </w:r>
    </w:p>
    <w:p w:rsidR="00DF7F3E" w:rsidRPr="00DF7F3E" w:rsidRDefault="00DF7F3E" w:rsidP="00DF7F3E">
      <w:pPr>
        <w:autoSpaceDE w:val="0"/>
        <w:autoSpaceDN w:val="0"/>
        <w:adjustRightInd w:val="0"/>
        <w:ind w:firstLine="540"/>
        <w:jc w:val="both"/>
        <w:rPr>
          <w:sz w:val="28"/>
          <w:szCs w:val="28"/>
        </w:rPr>
      </w:pPr>
      <w:r w:rsidRPr="00DF7F3E">
        <w:rPr>
          <w:sz w:val="28"/>
          <w:szCs w:val="28"/>
        </w:rPr>
        <w:t>8.</w:t>
      </w:r>
      <w:r w:rsidRPr="00DF7F3E">
        <w:rPr>
          <w:sz w:val="28"/>
          <w:szCs w:val="28"/>
        </w:rPr>
        <w:tab/>
      </w:r>
      <w:r w:rsidR="00AC1575">
        <w:rPr>
          <w:sz w:val="28"/>
          <w:szCs w:val="28"/>
        </w:rPr>
        <w:t>Г</w:t>
      </w:r>
      <w:r w:rsidRPr="00DF7F3E">
        <w:rPr>
          <w:sz w:val="28"/>
          <w:szCs w:val="28"/>
        </w:rPr>
        <w:t>одовой фонд оплаты труда лиц, замещающих муниципальные должности на постоянной основе, формируется за счет средств, направляемых на выплаты:</w:t>
      </w:r>
    </w:p>
    <w:p w:rsidR="00DF7F3E" w:rsidRPr="00DF7F3E" w:rsidRDefault="00DF7F3E" w:rsidP="00DF7F3E">
      <w:pPr>
        <w:autoSpaceDE w:val="0"/>
        <w:autoSpaceDN w:val="0"/>
        <w:adjustRightInd w:val="0"/>
        <w:ind w:firstLine="540"/>
        <w:jc w:val="both"/>
        <w:rPr>
          <w:sz w:val="28"/>
          <w:szCs w:val="28"/>
        </w:rPr>
      </w:pPr>
      <w:r w:rsidRPr="00DF7F3E">
        <w:rPr>
          <w:sz w:val="28"/>
          <w:szCs w:val="28"/>
        </w:rPr>
        <w:t>1)</w:t>
      </w:r>
      <w:r w:rsidRPr="00DF7F3E">
        <w:rPr>
          <w:sz w:val="28"/>
          <w:szCs w:val="28"/>
        </w:rPr>
        <w:tab/>
        <w:t>должностных окладов;</w:t>
      </w:r>
    </w:p>
    <w:p w:rsidR="00DF7F3E" w:rsidRPr="00DF7F3E" w:rsidRDefault="00DF7F3E" w:rsidP="00DF7F3E">
      <w:pPr>
        <w:autoSpaceDE w:val="0"/>
        <w:autoSpaceDN w:val="0"/>
        <w:adjustRightInd w:val="0"/>
        <w:ind w:firstLine="540"/>
        <w:jc w:val="both"/>
        <w:rPr>
          <w:sz w:val="28"/>
          <w:szCs w:val="28"/>
        </w:rPr>
      </w:pPr>
      <w:r w:rsidRPr="00DF7F3E">
        <w:rPr>
          <w:sz w:val="28"/>
          <w:szCs w:val="28"/>
        </w:rPr>
        <w:t>2)</w:t>
      </w:r>
      <w:r w:rsidRPr="00DF7F3E">
        <w:rPr>
          <w:sz w:val="28"/>
          <w:szCs w:val="28"/>
        </w:rPr>
        <w:tab/>
        <w:t>дополнительных выплат;</w:t>
      </w:r>
    </w:p>
    <w:p w:rsidR="00DF7F3E" w:rsidRPr="00DF7F3E" w:rsidRDefault="00DF7F3E" w:rsidP="00DF7F3E">
      <w:pPr>
        <w:autoSpaceDE w:val="0"/>
        <w:autoSpaceDN w:val="0"/>
        <w:adjustRightInd w:val="0"/>
        <w:ind w:firstLine="540"/>
        <w:jc w:val="both"/>
        <w:rPr>
          <w:sz w:val="28"/>
          <w:szCs w:val="28"/>
        </w:rPr>
      </w:pPr>
      <w:r w:rsidRPr="00DF7F3E">
        <w:rPr>
          <w:sz w:val="28"/>
          <w:szCs w:val="28"/>
        </w:rPr>
        <w:t>3)</w:t>
      </w:r>
      <w:r w:rsidRPr="00DF7F3E">
        <w:rPr>
          <w:sz w:val="28"/>
          <w:szCs w:val="28"/>
        </w:rPr>
        <w:tab/>
        <w:t>районного коэффициента.</w:t>
      </w:r>
    </w:p>
    <w:p w:rsidR="00DF7F3E" w:rsidRPr="00DF7F3E" w:rsidRDefault="00DF7F3E" w:rsidP="00DF7F3E">
      <w:pPr>
        <w:autoSpaceDE w:val="0"/>
        <w:autoSpaceDN w:val="0"/>
        <w:adjustRightInd w:val="0"/>
        <w:ind w:firstLine="540"/>
        <w:jc w:val="both"/>
        <w:rPr>
          <w:sz w:val="28"/>
          <w:szCs w:val="28"/>
        </w:rPr>
      </w:pPr>
      <w:r w:rsidRPr="00DF7F3E">
        <w:rPr>
          <w:sz w:val="28"/>
          <w:szCs w:val="28"/>
        </w:rPr>
        <w:t>9.</w:t>
      </w:r>
      <w:r w:rsidRPr="00DF7F3E">
        <w:rPr>
          <w:sz w:val="28"/>
          <w:szCs w:val="28"/>
        </w:rPr>
        <w:tab/>
        <w:t xml:space="preserve">При формировании фонда оплаты труда лиц, замещающих муниципальные должности на постоянной основе, сверх сумм средств, направляемых для выплаты должностных окладов и районного коэффициента, предусматриваются средства в размере </w:t>
      </w:r>
      <w:r w:rsidR="00B90527">
        <w:rPr>
          <w:sz w:val="28"/>
          <w:szCs w:val="28"/>
        </w:rPr>
        <w:t>29,5</w:t>
      </w:r>
      <w:r w:rsidRPr="00DF7F3E">
        <w:rPr>
          <w:sz w:val="28"/>
          <w:szCs w:val="28"/>
        </w:rPr>
        <w:t xml:space="preserve"> должностных оклад</w:t>
      </w:r>
      <w:r w:rsidR="000D6DE9">
        <w:rPr>
          <w:sz w:val="28"/>
          <w:szCs w:val="28"/>
        </w:rPr>
        <w:t>а</w:t>
      </w:r>
      <w:r w:rsidRPr="00DF7F3E">
        <w:rPr>
          <w:sz w:val="28"/>
          <w:szCs w:val="28"/>
        </w:rPr>
        <w:t>.</w:t>
      </w:r>
    </w:p>
    <w:p w:rsidR="00DF7F3E" w:rsidRPr="00DF7F3E" w:rsidRDefault="00DF7F3E" w:rsidP="00DF7F3E">
      <w:pPr>
        <w:autoSpaceDE w:val="0"/>
        <w:autoSpaceDN w:val="0"/>
        <w:adjustRightInd w:val="0"/>
        <w:ind w:firstLine="540"/>
        <w:jc w:val="both"/>
        <w:rPr>
          <w:sz w:val="28"/>
          <w:szCs w:val="28"/>
        </w:rPr>
      </w:pPr>
      <w:r w:rsidRPr="00DF7F3E">
        <w:rPr>
          <w:sz w:val="28"/>
          <w:szCs w:val="28"/>
        </w:rPr>
        <w:t>10.</w:t>
      </w:r>
      <w:r w:rsidRPr="00DF7F3E">
        <w:rPr>
          <w:sz w:val="28"/>
          <w:szCs w:val="28"/>
        </w:rPr>
        <w:tab/>
        <w:t>Расчет фонда оплаты труда лиц, замещающих муниципальные должности на постоянной основе, осуществляется в соответствии с оценкой расходных полномочий муниципального образования на содержание органов местного самоуправления, утверждаемых ежегодно Постановлением Правительства Свердловской области, утверждающим методики, применяемые для расчета межбюджетных трансфертов из областного бюджета на очередной финансовый год и плановый период, с учётом соблюдения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утверждаемых Правительством Свердловской области.</w:t>
      </w:r>
    </w:p>
    <w:p w:rsidR="00C264C1" w:rsidRPr="00DF7F3E" w:rsidRDefault="00DF7F3E" w:rsidP="00DF7F3E">
      <w:pPr>
        <w:autoSpaceDE w:val="0"/>
        <w:autoSpaceDN w:val="0"/>
        <w:adjustRightInd w:val="0"/>
        <w:ind w:firstLine="540"/>
        <w:jc w:val="both"/>
        <w:rPr>
          <w:sz w:val="28"/>
          <w:szCs w:val="28"/>
        </w:rPr>
      </w:pPr>
      <w:r w:rsidRPr="00DF7F3E">
        <w:rPr>
          <w:sz w:val="28"/>
          <w:szCs w:val="28"/>
        </w:rPr>
        <w:t>11.</w:t>
      </w:r>
      <w:r w:rsidRPr="00DF7F3E">
        <w:rPr>
          <w:sz w:val="28"/>
          <w:szCs w:val="28"/>
        </w:rPr>
        <w:tab/>
        <w:t xml:space="preserve">Лицам, замещающим муниципальные должности на постоянной основе, может выплачиваться дополнительное денежное вознаграждение по итогам года за счёт экономии фонда оплаты труда в пределах средств, утверждённых в местном бюджете на содержание лиц, замещающих муниципальные должности на постоянной основе, по решению Думы </w:t>
      </w:r>
      <w:r w:rsidR="00AC1575">
        <w:rPr>
          <w:sz w:val="28"/>
          <w:szCs w:val="28"/>
        </w:rPr>
        <w:t>Камышловского городского округа</w:t>
      </w:r>
      <w:r w:rsidRPr="00DF7F3E">
        <w:rPr>
          <w:sz w:val="28"/>
          <w:szCs w:val="28"/>
        </w:rPr>
        <w:t>.</w:t>
      </w:r>
    </w:p>
    <w:sectPr w:rsidR="00C264C1" w:rsidRPr="00DF7F3E" w:rsidSect="002B0C2B">
      <w:headerReference w:type="even" r:id="rId8"/>
      <w:headerReference w:type="default" r:id="rId9"/>
      <w:pgSz w:w="11906" w:h="16838" w:code="9"/>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491" w:rsidRDefault="00B11491">
      <w:r>
        <w:separator/>
      </w:r>
    </w:p>
  </w:endnote>
  <w:endnote w:type="continuationSeparator" w:id="0">
    <w:p w:rsidR="00B11491" w:rsidRDefault="00B1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491" w:rsidRDefault="00B11491">
      <w:r>
        <w:separator/>
      </w:r>
    </w:p>
  </w:footnote>
  <w:footnote w:type="continuationSeparator" w:id="0">
    <w:p w:rsidR="00B11491" w:rsidRDefault="00B1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36" w:rsidRDefault="00B40A36" w:rsidP="00084AE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40A36" w:rsidRDefault="00B40A36" w:rsidP="00084AE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36" w:rsidRDefault="00B40A36" w:rsidP="00694DD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84F6F"/>
    <w:multiLevelType w:val="hybridMultilevel"/>
    <w:tmpl w:val="558C6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DB2812"/>
    <w:multiLevelType w:val="hybridMultilevel"/>
    <w:tmpl w:val="0D98C314"/>
    <w:lvl w:ilvl="0" w:tplc="37B816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69F0DD5"/>
    <w:multiLevelType w:val="hybridMultilevel"/>
    <w:tmpl w:val="BCFEEAC8"/>
    <w:lvl w:ilvl="0" w:tplc="00DA20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7A314DA"/>
    <w:multiLevelType w:val="hybridMultilevel"/>
    <w:tmpl w:val="D65E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7F4225"/>
    <w:multiLevelType w:val="hybridMultilevel"/>
    <w:tmpl w:val="0D98C314"/>
    <w:lvl w:ilvl="0" w:tplc="37B816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17"/>
    <w:rsid w:val="0001252A"/>
    <w:rsid w:val="00015BC0"/>
    <w:rsid w:val="000215B9"/>
    <w:rsid w:val="00024164"/>
    <w:rsid w:val="000368CC"/>
    <w:rsid w:val="0004089E"/>
    <w:rsid w:val="000510C8"/>
    <w:rsid w:val="0007634A"/>
    <w:rsid w:val="0008034F"/>
    <w:rsid w:val="00084AE2"/>
    <w:rsid w:val="00086219"/>
    <w:rsid w:val="0009564B"/>
    <w:rsid w:val="0009669F"/>
    <w:rsid w:val="000A114C"/>
    <w:rsid w:val="000D6DE9"/>
    <w:rsid w:val="000E50D5"/>
    <w:rsid w:val="000E562F"/>
    <w:rsid w:val="000F42AC"/>
    <w:rsid w:val="001119F8"/>
    <w:rsid w:val="00131D77"/>
    <w:rsid w:val="0013551C"/>
    <w:rsid w:val="001512CD"/>
    <w:rsid w:val="00151AAC"/>
    <w:rsid w:val="00153E59"/>
    <w:rsid w:val="0016567D"/>
    <w:rsid w:val="00183820"/>
    <w:rsid w:val="00183E56"/>
    <w:rsid w:val="001916B0"/>
    <w:rsid w:val="0019175D"/>
    <w:rsid w:val="00193035"/>
    <w:rsid w:val="001A57D0"/>
    <w:rsid w:val="001B2894"/>
    <w:rsid w:val="001C1F41"/>
    <w:rsid w:val="001C213A"/>
    <w:rsid w:val="001D7B6B"/>
    <w:rsid w:val="001F1615"/>
    <w:rsid w:val="00214667"/>
    <w:rsid w:val="00215AE5"/>
    <w:rsid w:val="00222E42"/>
    <w:rsid w:val="00252E98"/>
    <w:rsid w:val="0025416A"/>
    <w:rsid w:val="00267584"/>
    <w:rsid w:val="00270A74"/>
    <w:rsid w:val="00271EA4"/>
    <w:rsid w:val="00272D26"/>
    <w:rsid w:val="00272EAE"/>
    <w:rsid w:val="00275F33"/>
    <w:rsid w:val="00276D16"/>
    <w:rsid w:val="00286A9B"/>
    <w:rsid w:val="002874FC"/>
    <w:rsid w:val="002919D3"/>
    <w:rsid w:val="00291E3B"/>
    <w:rsid w:val="002939FF"/>
    <w:rsid w:val="002A6138"/>
    <w:rsid w:val="002B03F1"/>
    <w:rsid w:val="002B0C2B"/>
    <w:rsid w:val="002B6A8D"/>
    <w:rsid w:val="002D0F78"/>
    <w:rsid w:val="002D3E3B"/>
    <w:rsid w:val="002D5111"/>
    <w:rsid w:val="002E0F76"/>
    <w:rsid w:val="002F538E"/>
    <w:rsid w:val="002F5A81"/>
    <w:rsid w:val="002F5FDD"/>
    <w:rsid w:val="0030170D"/>
    <w:rsid w:val="00311182"/>
    <w:rsid w:val="00311CFE"/>
    <w:rsid w:val="003136EC"/>
    <w:rsid w:val="0031426C"/>
    <w:rsid w:val="00314BFD"/>
    <w:rsid w:val="00323EF5"/>
    <w:rsid w:val="00334B5B"/>
    <w:rsid w:val="00340BC5"/>
    <w:rsid w:val="003418E0"/>
    <w:rsid w:val="003420F1"/>
    <w:rsid w:val="00355821"/>
    <w:rsid w:val="003678AD"/>
    <w:rsid w:val="00373172"/>
    <w:rsid w:val="0038227D"/>
    <w:rsid w:val="00382FBF"/>
    <w:rsid w:val="00383036"/>
    <w:rsid w:val="00394393"/>
    <w:rsid w:val="003A67AC"/>
    <w:rsid w:val="003C108E"/>
    <w:rsid w:val="003C34BB"/>
    <w:rsid w:val="003C4E94"/>
    <w:rsid w:val="003D73B1"/>
    <w:rsid w:val="003E15EA"/>
    <w:rsid w:val="00400C30"/>
    <w:rsid w:val="00401630"/>
    <w:rsid w:val="00411C66"/>
    <w:rsid w:val="00413EB6"/>
    <w:rsid w:val="00413FC1"/>
    <w:rsid w:val="00427390"/>
    <w:rsid w:val="00443395"/>
    <w:rsid w:val="004455AA"/>
    <w:rsid w:val="004653C5"/>
    <w:rsid w:val="00472094"/>
    <w:rsid w:val="004912FF"/>
    <w:rsid w:val="00493341"/>
    <w:rsid w:val="00494947"/>
    <w:rsid w:val="00494ADD"/>
    <w:rsid w:val="004A76A0"/>
    <w:rsid w:val="004A793A"/>
    <w:rsid w:val="004B5897"/>
    <w:rsid w:val="004C2C6F"/>
    <w:rsid w:val="004C6AED"/>
    <w:rsid w:val="004F1B91"/>
    <w:rsid w:val="004F23ED"/>
    <w:rsid w:val="004F40F8"/>
    <w:rsid w:val="00501014"/>
    <w:rsid w:val="00503E21"/>
    <w:rsid w:val="00514B03"/>
    <w:rsid w:val="005410C4"/>
    <w:rsid w:val="00542717"/>
    <w:rsid w:val="00545AA9"/>
    <w:rsid w:val="00551FFD"/>
    <w:rsid w:val="005568D4"/>
    <w:rsid w:val="0056002B"/>
    <w:rsid w:val="00561DFA"/>
    <w:rsid w:val="00565AC8"/>
    <w:rsid w:val="005779BF"/>
    <w:rsid w:val="00580D77"/>
    <w:rsid w:val="0059363C"/>
    <w:rsid w:val="005A06F4"/>
    <w:rsid w:val="005B5824"/>
    <w:rsid w:val="005B790F"/>
    <w:rsid w:val="005D3399"/>
    <w:rsid w:val="005E5F27"/>
    <w:rsid w:val="005F070C"/>
    <w:rsid w:val="00600728"/>
    <w:rsid w:val="0060347A"/>
    <w:rsid w:val="00624E21"/>
    <w:rsid w:val="00635B14"/>
    <w:rsid w:val="006437BB"/>
    <w:rsid w:val="00644E76"/>
    <w:rsid w:val="00655D72"/>
    <w:rsid w:val="00663494"/>
    <w:rsid w:val="006656B0"/>
    <w:rsid w:val="00667BE8"/>
    <w:rsid w:val="00690083"/>
    <w:rsid w:val="00694DD9"/>
    <w:rsid w:val="006B60EF"/>
    <w:rsid w:val="006B683A"/>
    <w:rsid w:val="006C2F7C"/>
    <w:rsid w:val="006C4EFE"/>
    <w:rsid w:val="006C6288"/>
    <w:rsid w:val="006D3991"/>
    <w:rsid w:val="006E0DE1"/>
    <w:rsid w:val="006E77FC"/>
    <w:rsid w:val="006F0573"/>
    <w:rsid w:val="006F27D3"/>
    <w:rsid w:val="006F6516"/>
    <w:rsid w:val="00702C8E"/>
    <w:rsid w:val="007144A5"/>
    <w:rsid w:val="00737ECC"/>
    <w:rsid w:val="007548D7"/>
    <w:rsid w:val="0077117C"/>
    <w:rsid w:val="00787B50"/>
    <w:rsid w:val="007A4B41"/>
    <w:rsid w:val="007A77A5"/>
    <w:rsid w:val="007D3978"/>
    <w:rsid w:val="007E6601"/>
    <w:rsid w:val="007F1A3C"/>
    <w:rsid w:val="00800EE6"/>
    <w:rsid w:val="00803E75"/>
    <w:rsid w:val="0080539C"/>
    <w:rsid w:val="0081340B"/>
    <w:rsid w:val="00813496"/>
    <w:rsid w:val="00824A02"/>
    <w:rsid w:val="00825D72"/>
    <w:rsid w:val="00832880"/>
    <w:rsid w:val="00846BF0"/>
    <w:rsid w:val="00861076"/>
    <w:rsid w:val="008741EB"/>
    <w:rsid w:val="00883029"/>
    <w:rsid w:val="00890DFD"/>
    <w:rsid w:val="00897396"/>
    <w:rsid w:val="008A0577"/>
    <w:rsid w:val="008A0DD7"/>
    <w:rsid w:val="008A33E1"/>
    <w:rsid w:val="008A4351"/>
    <w:rsid w:val="008A5AD9"/>
    <w:rsid w:val="008A6146"/>
    <w:rsid w:val="008B3620"/>
    <w:rsid w:val="008B5146"/>
    <w:rsid w:val="008C1AA3"/>
    <w:rsid w:val="008C2FCB"/>
    <w:rsid w:val="008C7E08"/>
    <w:rsid w:val="008D0995"/>
    <w:rsid w:val="008D3F7D"/>
    <w:rsid w:val="008E1A38"/>
    <w:rsid w:val="008E265A"/>
    <w:rsid w:val="008F04AD"/>
    <w:rsid w:val="008F0CDE"/>
    <w:rsid w:val="008F6248"/>
    <w:rsid w:val="0091191D"/>
    <w:rsid w:val="00911AA4"/>
    <w:rsid w:val="00925FD4"/>
    <w:rsid w:val="00927D33"/>
    <w:rsid w:val="00942EFC"/>
    <w:rsid w:val="00943F37"/>
    <w:rsid w:val="00967995"/>
    <w:rsid w:val="00982728"/>
    <w:rsid w:val="00990E28"/>
    <w:rsid w:val="009957F0"/>
    <w:rsid w:val="009A19B9"/>
    <w:rsid w:val="009A73F7"/>
    <w:rsid w:val="009A78DA"/>
    <w:rsid w:val="009B5254"/>
    <w:rsid w:val="009D3562"/>
    <w:rsid w:val="009D64DE"/>
    <w:rsid w:val="009D7D17"/>
    <w:rsid w:val="009E71B8"/>
    <w:rsid w:val="009F23AA"/>
    <w:rsid w:val="009F5911"/>
    <w:rsid w:val="009F7A18"/>
    <w:rsid w:val="00A05C59"/>
    <w:rsid w:val="00A12774"/>
    <w:rsid w:val="00A20143"/>
    <w:rsid w:val="00A20D2B"/>
    <w:rsid w:val="00A221B6"/>
    <w:rsid w:val="00A4429A"/>
    <w:rsid w:val="00A479E6"/>
    <w:rsid w:val="00A67956"/>
    <w:rsid w:val="00A767B8"/>
    <w:rsid w:val="00A90A89"/>
    <w:rsid w:val="00A95C9F"/>
    <w:rsid w:val="00AA5ADA"/>
    <w:rsid w:val="00AB3B97"/>
    <w:rsid w:val="00AC148B"/>
    <w:rsid w:val="00AC1575"/>
    <w:rsid w:val="00AE44BF"/>
    <w:rsid w:val="00AF2E82"/>
    <w:rsid w:val="00B06813"/>
    <w:rsid w:val="00B11491"/>
    <w:rsid w:val="00B1632F"/>
    <w:rsid w:val="00B22EA2"/>
    <w:rsid w:val="00B305B7"/>
    <w:rsid w:val="00B3127F"/>
    <w:rsid w:val="00B31857"/>
    <w:rsid w:val="00B34303"/>
    <w:rsid w:val="00B40A36"/>
    <w:rsid w:val="00B40ED9"/>
    <w:rsid w:val="00B4252B"/>
    <w:rsid w:val="00B50C43"/>
    <w:rsid w:val="00B54E27"/>
    <w:rsid w:val="00B87E4F"/>
    <w:rsid w:val="00B90527"/>
    <w:rsid w:val="00B942C5"/>
    <w:rsid w:val="00BA1632"/>
    <w:rsid w:val="00BA5B5F"/>
    <w:rsid w:val="00BA6391"/>
    <w:rsid w:val="00BA77A9"/>
    <w:rsid w:val="00BB52A2"/>
    <w:rsid w:val="00BC318B"/>
    <w:rsid w:val="00BD55C5"/>
    <w:rsid w:val="00BE44A9"/>
    <w:rsid w:val="00BF1AB1"/>
    <w:rsid w:val="00BF346B"/>
    <w:rsid w:val="00BF3958"/>
    <w:rsid w:val="00BF4953"/>
    <w:rsid w:val="00BF6C49"/>
    <w:rsid w:val="00C02DDC"/>
    <w:rsid w:val="00C11A7C"/>
    <w:rsid w:val="00C22A8B"/>
    <w:rsid w:val="00C22C31"/>
    <w:rsid w:val="00C264C1"/>
    <w:rsid w:val="00C464EA"/>
    <w:rsid w:val="00C509B8"/>
    <w:rsid w:val="00C57150"/>
    <w:rsid w:val="00C57F8C"/>
    <w:rsid w:val="00C6078B"/>
    <w:rsid w:val="00C60E8B"/>
    <w:rsid w:val="00C61E13"/>
    <w:rsid w:val="00C65217"/>
    <w:rsid w:val="00C71183"/>
    <w:rsid w:val="00C72BF1"/>
    <w:rsid w:val="00C75CF7"/>
    <w:rsid w:val="00C77270"/>
    <w:rsid w:val="00C81EF6"/>
    <w:rsid w:val="00C821BA"/>
    <w:rsid w:val="00C838F4"/>
    <w:rsid w:val="00C87155"/>
    <w:rsid w:val="00C927B9"/>
    <w:rsid w:val="00C937B8"/>
    <w:rsid w:val="00C942BF"/>
    <w:rsid w:val="00CA4523"/>
    <w:rsid w:val="00CB1250"/>
    <w:rsid w:val="00CC4DE9"/>
    <w:rsid w:val="00CD31F0"/>
    <w:rsid w:val="00CD6E64"/>
    <w:rsid w:val="00CE6672"/>
    <w:rsid w:val="00CF4CB6"/>
    <w:rsid w:val="00D05CF9"/>
    <w:rsid w:val="00D15F5E"/>
    <w:rsid w:val="00D203EC"/>
    <w:rsid w:val="00D345D4"/>
    <w:rsid w:val="00D3684D"/>
    <w:rsid w:val="00D51997"/>
    <w:rsid w:val="00D5724E"/>
    <w:rsid w:val="00D579C0"/>
    <w:rsid w:val="00D64BB2"/>
    <w:rsid w:val="00D7094D"/>
    <w:rsid w:val="00D70EC6"/>
    <w:rsid w:val="00D82FE3"/>
    <w:rsid w:val="00D86552"/>
    <w:rsid w:val="00DA5053"/>
    <w:rsid w:val="00DD1A86"/>
    <w:rsid w:val="00DE096D"/>
    <w:rsid w:val="00DE3F26"/>
    <w:rsid w:val="00DF1EEA"/>
    <w:rsid w:val="00DF2384"/>
    <w:rsid w:val="00DF7F3E"/>
    <w:rsid w:val="00E0275F"/>
    <w:rsid w:val="00E039B9"/>
    <w:rsid w:val="00E03A3C"/>
    <w:rsid w:val="00E04179"/>
    <w:rsid w:val="00E07E6C"/>
    <w:rsid w:val="00E12309"/>
    <w:rsid w:val="00E14430"/>
    <w:rsid w:val="00E1679C"/>
    <w:rsid w:val="00E2757F"/>
    <w:rsid w:val="00E376C7"/>
    <w:rsid w:val="00E37BD3"/>
    <w:rsid w:val="00E441D8"/>
    <w:rsid w:val="00E54661"/>
    <w:rsid w:val="00E92614"/>
    <w:rsid w:val="00E92C3F"/>
    <w:rsid w:val="00EB676B"/>
    <w:rsid w:val="00EC3520"/>
    <w:rsid w:val="00EC6D23"/>
    <w:rsid w:val="00EE37AA"/>
    <w:rsid w:val="00EE381D"/>
    <w:rsid w:val="00EE4095"/>
    <w:rsid w:val="00EE4112"/>
    <w:rsid w:val="00EF067E"/>
    <w:rsid w:val="00EF134F"/>
    <w:rsid w:val="00EF3442"/>
    <w:rsid w:val="00F04476"/>
    <w:rsid w:val="00F14DBD"/>
    <w:rsid w:val="00F15C84"/>
    <w:rsid w:val="00F3267C"/>
    <w:rsid w:val="00F432E4"/>
    <w:rsid w:val="00F44A31"/>
    <w:rsid w:val="00F51B17"/>
    <w:rsid w:val="00F67EBE"/>
    <w:rsid w:val="00F80F6A"/>
    <w:rsid w:val="00F82E29"/>
    <w:rsid w:val="00F852D0"/>
    <w:rsid w:val="00F905A4"/>
    <w:rsid w:val="00F91304"/>
    <w:rsid w:val="00F91AC6"/>
    <w:rsid w:val="00F9259C"/>
    <w:rsid w:val="00F951AA"/>
    <w:rsid w:val="00F96F47"/>
    <w:rsid w:val="00FA053C"/>
    <w:rsid w:val="00FD5262"/>
    <w:rsid w:val="00FE1D10"/>
    <w:rsid w:val="00FE3515"/>
    <w:rsid w:val="00FE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0058F4-E5DF-4C09-AAA6-E6A13520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D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7D17"/>
    <w:pPr>
      <w:widowControl w:val="0"/>
      <w:autoSpaceDE w:val="0"/>
      <w:autoSpaceDN w:val="0"/>
      <w:adjustRightInd w:val="0"/>
    </w:pPr>
    <w:rPr>
      <w:b/>
      <w:bCs/>
      <w:sz w:val="24"/>
      <w:szCs w:val="24"/>
    </w:rPr>
  </w:style>
  <w:style w:type="paragraph" w:customStyle="1" w:styleId="ConsPlusNormal">
    <w:name w:val="ConsPlusNormal"/>
    <w:rsid w:val="009D7D17"/>
    <w:pPr>
      <w:widowControl w:val="0"/>
      <w:autoSpaceDE w:val="0"/>
      <w:autoSpaceDN w:val="0"/>
      <w:adjustRightInd w:val="0"/>
      <w:ind w:firstLine="720"/>
    </w:pPr>
    <w:rPr>
      <w:rFonts w:ascii="Arial" w:hAnsi="Arial" w:cs="Arial"/>
    </w:rPr>
  </w:style>
  <w:style w:type="paragraph" w:customStyle="1" w:styleId="ConsPlusCell">
    <w:name w:val="ConsPlusCell"/>
    <w:rsid w:val="009D7D17"/>
    <w:pPr>
      <w:widowControl w:val="0"/>
      <w:autoSpaceDE w:val="0"/>
      <w:autoSpaceDN w:val="0"/>
      <w:adjustRightInd w:val="0"/>
    </w:pPr>
    <w:rPr>
      <w:rFonts w:ascii="Arial" w:hAnsi="Arial" w:cs="Arial"/>
    </w:rPr>
  </w:style>
  <w:style w:type="paragraph" w:styleId="a3">
    <w:name w:val="header"/>
    <w:basedOn w:val="a"/>
    <w:rsid w:val="00084AE2"/>
    <w:pPr>
      <w:tabs>
        <w:tab w:val="center" w:pos="4677"/>
        <w:tab w:val="right" w:pos="9355"/>
      </w:tabs>
    </w:pPr>
  </w:style>
  <w:style w:type="character" w:styleId="a4">
    <w:name w:val="page number"/>
    <w:basedOn w:val="a0"/>
    <w:rsid w:val="00084AE2"/>
  </w:style>
  <w:style w:type="paragraph" w:styleId="a5">
    <w:name w:val="footer"/>
    <w:basedOn w:val="a"/>
    <w:link w:val="a6"/>
    <w:rsid w:val="00271EA4"/>
    <w:pPr>
      <w:tabs>
        <w:tab w:val="center" w:pos="4677"/>
        <w:tab w:val="right" w:pos="9355"/>
      </w:tabs>
    </w:pPr>
  </w:style>
  <w:style w:type="character" w:customStyle="1" w:styleId="a6">
    <w:name w:val="Нижний колонтитул Знак"/>
    <w:link w:val="a5"/>
    <w:rsid w:val="00271EA4"/>
    <w:rPr>
      <w:sz w:val="24"/>
      <w:szCs w:val="24"/>
    </w:rPr>
  </w:style>
  <w:style w:type="paragraph" w:customStyle="1" w:styleId="ConsPlusNonformat">
    <w:name w:val="ConsPlusNonformat"/>
    <w:rsid w:val="00A4429A"/>
    <w:pPr>
      <w:autoSpaceDE w:val="0"/>
      <w:autoSpaceDN w:val="0"/>
      <w:adjustRightInd w:val="0"/>
    </w:pPr>
    <w:rPr>
      <w:rFonts w:ascii="Courier New" w:hAnsi="Courier New" w:cs="Courier New"/>
    </w:rPr>
  </w:style>
  <w:style w:type="character" w:customStyle="1" w:styleId="blk">
    <w:name w:val="blk"/>
    <w:basedOn w:val="a0"/>
    <w:rsid w:val="00C6078B"/>
  </w:style>
  <w:style w:type="paragraph" w:styleId="2">
    <w:name w:val="Body Text 2"/>
    <w:basedOn w:val="a"/>
    <w:link w:val="20"/>
    <w:rsid w:val="00F15C84"/>
    <w:pPr>
      <w:jc w:val="both"/>
    </w:pPr>
    <w:rPr>
      <w:sz w:val="28"/>
      <w:szCs w:val="20"/>
    </w:rPr>
  </w:style>
  <w:style w:type="character" w:customStyle="1" w:styleId="20">
    <w:name w:val="Основной текст 2 Знак"/>
    <w:link w:val="2"/>
    <w:locked/>
    <w:rsid w:val="00F15C84"/>
    <w:rPr>
      <w:sz w:val="28"/>
      <w:lang w:val="ru-RU" w:eastAsia="ru-RU" w:bidi="ar-SA"/>
    </w:rPr>
  </w:style>
  <w:style w:type="table" w:styleId="a7">
    <w:name w:val="Table Grid"/>
    <w:basedOn w:val="a1"/>
    <w:rsid w:val="00737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9D3562"/>
    <w:rPr>
      <w:rFonts w:ascii="Segoe UI" w:hAnsi="Segoe UI" w:cs="Segoe UI"/>
      <w:sz w:val="18"/>
      <w:szCs w:val="18"/>
    </w:rPr>
  </w:style>
  <w:style w:type="character" w:customStyle="1" w:styleId="a9">
    <w:name w:val="Текст выноски Знак"/>
    <w:link w:val="a8"/>
    <w:rsid w:val="009D3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6588">
      <w:bodyDiv w:val="1"/>
      <w:marLeft w:val="0"/>
      <w:marRight w:val="0"/>
      <w:marTop w:val="0"/>
      <w:marBottom w:val="0"/>
      <w:divBdr>
        <w:top w:val="none" w:sz="0" w:space="0" w:color="auto"/>
        <w:left w:val="none" w:sz="0" w:space="0" w:color="auto"/>
        <w:bottom w:val="none" w:sz="0" w:space="0" w:color="auto"/>
        <w:right w:val="none" w:sz="0" w:space="0" w:color="auto"/>
      </w:divBdr>
    </w:div>
    <w:div w:id="1458835911">
      <w:bodyDiv w:val="1"/>
      <w:marLeft w:val="0"/>
      <w:marRight w:val="0"/>
      <w:marTop w:val="0"/>
      <w:marBottom w:val="0"/>
      <w:divBdr>
        <w:top w:val="none" w:sz="0" w:space="0" w:color="auto"/>
        <w:left w:val="none" w:sz="0" w:space="0" w:color="auto"/>
        <w:bottom w:val="none" w:sz="0" w:space="0" w:color="auto"/>
        <w:right w:val="none" w:sz="0" w:space="0" w:color="auto"/>
      </w:divBdr>
      <w:divsChild>
        <w:div w:id="921180558">
          <w:marLeft w:val="0"/>
          <w:marRight w:val="0"/>
          <w:marTop w:val="0"/>
          <w:marBottom w:val="0"/>
          <w:divBdr>
            <w:top w:val="none" w:sz="0" w:space="0" w:color="auto"/>
            <w:left w:val="none" w:sz="0" w:space="0" w:color="auto"/>
            <w:bottom w:val="none" w:sz="0" w:space="0" w:color="auto"/>
            <w:right w:val="none" w:sz="0" w:space="0" w:color="auto"/>
          </w:divBdr>
        </w:div>
        <w:div w:id="150451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__________________________________________ И</vt:lpstr>
    </vt:vector>
  </TitlesOfParts>
  <Company>NhT</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 И</dc:title>
  <dc:subject/>
  <dc:creator>VIP</dc:creator>
  <cp:keywords/>
  <dc:description/>
  <cp:lastModifiedBy>Пользователь</cp:lastModifiedBy>
  <cp:revision>4</cp:revision>
  <cp:lastPrinted>2018-09-18T08:04:00Z</cp:lastPrinted>
  <dcterms:created xsi:type="dcterms:W3CDTF">2018-09-21T05:53:00Z</dcterms:created>
  <dcterms:modified xsi:type="dcterms:W3CDTF">2018-09-24T04:41:00Z</dcterms:modified>
</cp:coreProperties>
</file>