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53C" w:rsidRPr="005F3484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Опросный лист</w:t>
      </w:r>
    </w:p>
    <w:p w:rsidR="009D053C" w:rsidRPr="005F3484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проведении публичных консультаций</w:t>
      </w:r>
    </w:p>
    <w:p w:rsidR="00EE21D1" w:rsidRPr="005F3484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рамках экспертизы </w:t>
      </w:r>
      <w:r w:rsidR="00473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проекта </w:t>
      </w:r>
      <w:r w:rsidRPr="005F3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нормативного правового акта </w:t>
      </w:r>
    </w:p>
    <w:p w:rsidR="009D053C" w:rsidRPr="002D2811" w:rsidRDefault="00EE21D1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Камышловского городского округа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9D053C" w:rsidRPr="002D2811" w:rsidTr="005F3484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9D053C" w:rsidRPr="002D2811" w:rsidRDefault="009D053C" w:rsidP="0005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 в рамках проведения публичного обсуждения</w:t>
            </w:r>
          </w:p>
          <w:p w:rsidR="004736D4" w:rsidRPr="004736D4" w:rsidRDefault="005F3484" w:rsidP="00473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47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распоряжения главы Камышловского городского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36D4" w:rsidRPr="004736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736D4" w:rsidRPr="004736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в «Административный регламент </w:t>
            </w:r>
            <w:r w:rsidR="004736D4" w:rsidRPr="00473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 контроля за организацией и осуществлением деятельности по продаже товаров (выполнению работ, оказанию услуг) на розничных рынках на территории Камышловского городского округа</w:t>
            </w:r>
            <w:r w:rsidR="004736D4" w:rsidRPr="004736D4">
              <w:rPr>
                <w:rFonts w:ascii="Times New Roman" w:hAnsi="Times New Roman" w:cs="Times New Roman"/>
                <w:sz w:val="24"/>
                <w:szCs w:val="24"/>
              </w:rPr>
              <w:t>», утвержденный распоряжением главы Камышловского городского округа от 21.10.2014 года № 390-Р (с учетом внесенных изменений от 04.04.2016 г. №89-Р)</w:t>
            </w:r>
          </w:p>
          <w:p w:rsidR="009D053C" w:rsidRPr="009161D6" w:rsidRDefault="005F3484" w:rsidP="00473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9D053C"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Пожалуйста, заполните и направьте данную форму по электронной почте на адрес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kam</w:t>
            </w:r>
            <w:r w:rsidRPr="005F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anv</w:t>
            </w:r>
            <w:r w:rsidRPr="005F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r w:rsidRPr="005F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hyperlink r:id="rId7" w:history="1"/>
            <w:r w:rsidR="009161D6" w:rsidRPr="0091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053C"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="009D053C" w:rsidRPr="0091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апреля</w:t>
            </w:r>
            <w:r w:rsidR="0091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053C"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1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1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053C"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года.</w:t>
            </w:r>
          </w:p>
          <w:p w:rsidR="009D053C" w:rsidRPr="002D2811" w:rsidRDefault="009D053C" w:rsidP="00473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Орган, осуществляющий экспертизу 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Вашему желанию укажите: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 __________________________________________________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деятельности организации ______________________________________________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контактного лица _____________________________________________________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 __________________________________________________</w:t>
      </w:r>
    </w:p>
    <w:p w:rsidR="005F3484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 _____________________________________________________</w:t>
      </w:r>
      <w:bookmarkStart w:id="0" w:name="_GoBack"/>
      <w:bookmarkEnd w:id="0"/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9D053C" w:rsidRPr="002D2811" w:rsidTr="005F3484">
        <w:trPr>
          <w:trHeight w:val="252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053C" w:rsidRPr="009C6FEA" w:rsidRDefault="009C6FEA" w:rsidP="009C6FEA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6FEA">
              <w:rPr>
                <w:rFonts w:ascii="Times New Roman" w:hAnsi="Times New Roman" w:cs="Times New Roman"/>
                <w:i/>
                <w:sz w:val="24"/>
                <w:szCs w:val="24"/>
              </w:rPr>
              <w:t>На решение какой проблемы, на Ваш взгляд, направлено предлагаемое государственное регулирование? Актуальна ли данная проблема сегодня?</w:t>
            </w:r>
          </w:p>
        </w:tc>
      </w:tr>
      <w:tr w:rsidR="009D053C" w:rsidRPr="002D2811" w:rsidTr="005F3484">
        <w:trPr>
          <w:trHeight w:val="114"/>
        </w:trPr>
        <w:tc>
          <w:tcPr>
            <w:tcW w:w="9923" w:type="dxa"/>
            <w:shd w:val="clear" w:color="auto" w:fill="auto"/>
            <w:vAlign w:val="bottom"/>
          </w:tcPr>
          <w:p w:rsidR="009D053C" w:rsidRPr="009C6FEA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C6FEA" w:rsidRPr="002D2811" w:rsidTr="005F3484">
        <w:trPr>
          <w:trHeight w:val="114"/>
        </w:trPr>
        <w:tc>
          <w:tcPr>
            <w:tcW w:w="9923" w:type="dxa"/>
            <w:shd w:val="clear" w:color="auto" w:fill="auto"/>
            <w:vAlign w:val="bottom"/>
          </w:tcPr>
          <w:p w:rsidR="009C6FEA" w:rsidRPr="009C6FEA" w:rsidRDefault="009C6FEA" w:rsidP="009C6FEA">
            <w:pPr>
              <w:pStyle w:val="a4"/>
              <w:numPr>
                <w:ilvl w:val="0"/>
                <w:numId w:val="1"/>
              </w:numPr>
              <w:tabs>
                <w:tab w:val="clear" w:pos="1080"/>
                <w:tab w:val="num" w:pos="743"/>
              </w:tabs>
              <w:ind w:left="34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Обоснованы ли нормы, содержащиеся в нормативном правовом акте?</w:t>
            </w:r>
          </w:p>
        </w:tc>
      </w:tr>
      <w:tr w:rsidR="009C6FEA" w:rsidRPr="002D2811" w:rsidTr="005F3484">
        <w:trPr>
          <w:trHeight w:val="114"/>
        </w:trPr>
        <w:tc>
          <w:tcPr>
            <w:tcW w:w="9923" w:type="dxa"/>
            <w:shd w:val="clear" w:color="auto" w:fill="auto"/>
            <w:vAlign w:val="bottom"/>
          </w:tcPr>
          <w:p w:rsidR="009C6FEA" w:rsidRPr="009C6FEA" w:rsidRDefault="009C6FEA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D053C" w:rsidRPr="002D2811" w:rsidTr="005F3484">
        <w:trPr>
          <w:trHeight w:val="547"/>
        </w:trPr>
        <w:tc>
          <w:tcPr>
            <w:tcW w:w="9923" w:type="dxa"/>
            <w:shd w:val="clear" w:color="auto" w:fill="auto"/>
            <w:vAlign w:val="bottom"/>
          </w:tcPr>
          <w:p w:rsidR="009D053C" w:rsidRPr="004E2062" w:rsidRDefault="009C6FEA" w:rsidP="009C6FEA">
            <w:pPr>
              <w:numPr>
                <w:ilvl w:val="0"/>
                <w:numId w:val="1"/>
              </w:numPr>
              <w:tabs>
                <w:tab w:val="clear" w:pos="1080"/>
                <w:tab w:val="left" w:pos="743"/>
              </w:tabs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51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Считаете ли Вы, что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данные</w:t>
            </w:r>
            <w:r w:rsidRPr="007851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нормы не соответствуют или противоречат нормативным правовым актам? Если да,  укажите такие нормы и нормативные правовые акты, которым данные нормы не соответствуют или противоречат.</w:t>
            </w:r>
          </w:p>
        </w:tc>
      </w:tr>
      <w:tr w:rsidR="009D053C" w:rsidRPr="002D2811" w:rsidTr="005F3484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9D053C" w:rsidRPr="009C6FEA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D053C" w:rsidRPr="002D2811" w:rsidTr="005F3484">
        <w:trPr>
          <w:trHeight w:val="501"/>
        </w:trPr>
        <w:tc>
          <w:tcPr>
            <w:tcW w:w="9923" w:type="dxa"/>
            <w:shd w:val="clear" w:color="auto" w:fill="auto"/>
            <w:vAlign w:val="bottom"/>
          </w:tcPr>
          <w:p w:rsidR="009D053C" w:rsidRPr="00785103" w:rsidRDefault="009C6FEA" w:rsidP="00785103">
            <w:pPr>
              <w:numPr>
                <w:ilvl w:val="0"/>
                <w:numId w:val="1"/>
              </w:numPr>
              <w:tabs>
                <w:tab w:val="clear" w:pos="1080"/>
                <w:tab w:val="num" w:pos="-108"/>
                <w:tab w:val="left" w:pos="743"/>
              </w:tabs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2062">
              <w:rPr>
                <w:rFonts w:ascii="Times New Roman" w:hAnsi="Times New Roman" w:cs="Times New Roman"/>
                <w:i/>
                <w:sz w:val="24"/>
                <w:szCs w:val="24"/>
              </w:rPr>
              <w:t>Как повлияет существующе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E20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регулировани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E20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субъект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4E20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предпринимательской и инвестиционной деятельности?</w:t>
            </w:r>
          </w:p>
        </w:tc>
      </w:tr>
      <w:tr w:rsidR="009D053C" w:rsidRPr="002D2811" w:rsidTr="005F3484">
        <w:trPr>
          <w:trHeight w:val="113"/>
        </w:trPr>
        <w:tc>
          <w:tcPr>
            <w:tcW w:w="9923" w:type="dxa"/>
            <w:shd w:val="clear" w:color="auto" w:fill="auto"/>
            <w:vAlign w:val="bottom"/>
          </w:tcPr>
          <w:p w:rsidR="009D053C" w:rsidRPr="009C6FEA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D053C" w:rsidRPr="002D2811" w:rsidTr="005F3484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7A78A3" w:rsidRPr="007A78A3" w:rsidRDefault="007A78A3" w:rsidP="007A78A3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7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Существуют ли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данном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регулировании положения, которые необоснованно затрудняют ведение предпринимательской и инвестиционной деятельности? Приведите обоснование по каждому указанному положению (при наличии таковых в муниципально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нормативно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правово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</w:rPr>
              <w:t>):</w:t>
            </w:r>
          </w:p>
          <w:p w:rsidR="007A78A3" w:rsidRPr="007A78A3" w:rsidRDefault="007A78A3" w:rsidP="004E2062">
            <w:pPr>
              <w:pStyle w:val="a4"/>
              <w:ind w:left="34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имеется ли смысловое противоречие с целями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принятого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регулирования либо положения не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способствуют достижению целей принятого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регулирования;  </w:t>
            </w:r>
          </w:p>
          <w:p w:rsidR="007A78A3" w:rsidRPr="007A78A3" w:rsidRDefault="007A78A3" w:rsidP="004E2062">
            <w:pPr>
              <w:pStyle w:val="a4"/>
              <w:tabs>
                <w:tab w:val="left" w:pos="743"/>
              </w:tabs>
              <w:ind w:left="34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имеются ли технические ошибки; </w:t>
            </w:r>
          </w:p>
          <w:p w:rsidR="007A78A3" w:rsidRPr="007A78A3" w:rsidRDefault="007A78A3" w:rsidP="004E2062">
            <w:pPr>
              <w:pStyle w:val="a4"/>
              <w:tabs>
                <w:tab w:val="left" w:pos="743"/>
              </w:tabs>
              <w:ind w:left="34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приводит ли исполнение положений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принятого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регулирования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7A78A3" w:rsidRPr="007A78A3" w:rsidRDefault="007A78A3" w:rsidP="004E2062">
            <w:pPr>
              <w:pStyle w:val="a4"/>
              <w:tabs>
                <w:tab w:val="left" w:pos="743"/>
              </w:tabs>
              <w:ind w:left="34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устанавливается ли положениями </w:t>
            </w:r>
            <w:r w:rsidR="00474B3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принятого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регулирования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      </w:r>
          </w:p>
          <w:p w:rsidR="009D053C" w:rsidRPr="007A78A3" w:rsidRDefault="007A78A3" w:rsidP="004E2062">
            <w:pPr>
              <w:pStyle w:val="a4"/>
              <w:tabs>
                <w:tab w:val="left" w:pos="743"/>
              </w:tabs>
              <w:ind w:left="34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создает ли исполнение положений изменяемого регулирования риски ведения предпринимательской и инвестиционной деятельности, способствует ли возникновению необоснованных прав органов </w:t>
            </w:r>
            <w:r w:rsidR="00474B3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администрации Белоярского района,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их должностных лиц, допускает ли возможность избирательного применения норм.</w:t>
            </w:r>
          </w:p>
        </w:tc>
      </w:tr>
      <w:tr w:rsidR="009D053C" w:rsidRPr="002D2811" w:rsidTr="005F3484">
        <w:trPr>
          <w:trHeight w:val="361"/>
        </w:trPr>
        <w:tc>
          <w:tcPr>
            <w:tcW w:w="9923" w:type="dxa"/>
            <w:shd w:val="clear" w:color="auto" w:fill="auto"/>
          </w:tcPr>
          <w:p w:rsidR="009D053C" w:rsidRPr="004E2062" w:rsidRDefault="009D053C" w:rsidP="004E2062">
            <w:pPr>
              <w:pStyle w:val="a4"/>
              <w:numPr>
                <w:ilvl w:val="0"/>
                <w:numId w:val="1"/>
              </w:numPr>
              <w:tabs>
                <w:tab w:val="clear" w:pos="1080"/>
                <w:tab w:val="left" w:pos="743"/>
              </w:tabs>
              <w:ind w:left="34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E20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Иные предложения и замечания, которые, по Вашему мнению, целесообразно учесть в рамках экспертизы нормативного правового акта.</w:t>
            </w:r>
          </w:p>
        </w:tc>
      </w:tr>
    </w:tbl>
    <w:p w:rsidR="004E2062" w:rsidRDefault="004E2062" w:rsidP="00E242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E2062" w:rsidSect="005F3484">
      <w:pgSz w:w="11906" w:h="16838"/>
      <w:pgMar w:top="709" w:right="850" w:bottom="709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222" w:rsidRDefault="00231222" w:rsidP="009C6FEA">
      <w:pPr>
        <w:spacing w:after="0" w:line="240" w:lineRule="auto"/>
      </w:pPr>
      <w:r>
        <w:separator/>
      </w:r>
    </w:p>
  </w:endnote>
  <w:endnote w:type="continuationSeparator" w:id="0">
    <w:p w:rsidR="00231222" w:rsidRDefault="00231222" w:rsidP="009C6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222" w:rsidRDefault="00231222" w:rsidP="009C6FEA">
      <w:pPr>
        <w:spacing w:after="0" w:line="240" w:lineRule="auto"/>
      </w:pPr>
      <w:r>
        <w:separator/>
      </w:r>
    </w:p>
  </w:footnote>
  <w:footnote w:type="continuationSeparator" w:id="0">
    <w:p w:rsidR="00231222" w:rsidRDefault="00231222" w:rsidP="009C6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D2352"/>
    <w:multiLevelType w:val="hybridMultilevel"/>
    <w:tmpl w:val="8D765F9C"/>
    <w:lvl w:ilvl="0" w:tplc="51D4CB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025013"/>
    <w:multiLevelType w:val="hybridMultilevel"/>
    <w:tmpl w:val="46E41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3C"/>
    <w:rsid w:val="00102E32"/>
    <w:rsid w:val="00167B78"/>
    <w:rsid w:val="00231222"/>
    <w:rsid w:val="004736D4"/>
    <w:rsid w:val="00474B39"/>
    <w:rsid w:val="004D7802"/>
    <w:rsid w:val="004E2062"/>
    <w:rsid w:val="00595B9B"/>
    <w:rsid w:val="005F3484"/>
    <w:rsid w:val="00641139"/>
    <w:rsid w:val="006B1EB3"/>
    <w:rsid w:val="00785103"/>
    <w:rsid w:val="007948EE"/>
    <w:rsid w:val="007A78A3"/>
    <w:rsid w:val="0082282E"/>
    <w:rsid w:val="009161D6"/>
    <w:rsid w:val="009C6FEA"/>
    <w:rsid w:val="009D053C"/>
    <w:rsid w:val="00B04561"/>
    <w:rsid w:val="00E2421B"/>
    <w:rsid w:val="00EE21D1"/>
    <w:rsid w:val="00F3789F"/>
    <w:rsid w:val="00F9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02C8DF-AF42-43EB-8BDA-9D9B89D7F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61D6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7A78A3"/>
    <w:pPr>
      <w:spacing w:after="0" w:line="240" w:lineRule="auto"/>
      <w:ind w:left="708"/>
    </w:pPr>
    <w:rPr>
      <w:rFonts w:ascii="Century" w:eastAsia="Calibri" w:hAnsi="Century" w:cs="Century"/>
      <w:sz w:val="20"/>
      <w:szCs w:val="20"/>
      <w:lang w:val="en-US" w:eastAsia="ru-RU"/>
    </w:rPr>
  </w:style>
  <w:style w:type="paragraph" w:styleId="a5">
    <w:name w:val="header"/>
    <w:basedOn w:val="a"/>
    <w:link w:val="a6"/>
    <w:uiPriority w:val="99"/>
    <w:unhideWhenUsed/>
    <w:rsid w:val="009C6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6FEA"/>
  </w:style>
  <w:style w:type="paragraph" w:styleId="a7">
    <w:name w:val="footer"/>
    <w:basedOn w:val="a"/>
    <w:link w:val="a8"/>
    <w:uiPriority w:val="99"/>
    <w:unhideWhenUsed/>
    <w:rsid w:val="009C6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6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1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silevaAG@admb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Мазур Григорий Петрович</dc:creator>
  <cp:lastModifiedBy>Наталья Витальевна</cp:lastModifiedBy>
  <cp:revision>2</cp:revision>
  <cp:lastPrinted>2016-10-31T08:49:00Z</cp:lastPrinted>
  <dcterms:created xsi:type="dcterms:W3CDTF">2017-04-04T10:49:00Z</dcterms:created>
  <dcterms:modified xsi:type="dcterms:W3CDTF">2017-04-04T10:49:00Z</dcterms:modified>
</cp:coreProperties>
</file>