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widowControl/>
        <w:spacing w:lineRule="auto" w:line="276" w:before="0" w:after="200"/>
        <w:jc w:val="center"/>
        <w:rPr/>
      </w:pPr>
      <w:r>
        <w:rPr/>
        <w:drawing>
          <wp:inline distT="0" distB="0" distL="0" distR="0">
            <wp:extent cx="485775" cy="752475"/>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2"/>
                    <a:stretch>
                      <a:fillRect/>
                    </a:stretch>
                  </pic:blipFill>
                  <pic:spPr bwMode="auto">
                    <a:xfrm>
                      <a:off x="0" y="0"/>
                      <a:ext cx="485775" cy="752475"/>
                    </a:xfrm>
                    <a:prstGeom prst="rect">
                      <a:avLst/>
                    </a:prstGeom>
                  </pic:spPr>
                </pic:pic>
              </a:graphicData>
            </a:graphic>
          </wp:inline>
        </w:drawing>
      </w:r>
    </w:p>
    <w:p>
      <w:pPr>
        <w:pStyle w:val="Style20"/>
        <w:spacing w:before="0" w:after="0"/>
        <w:jc w:val="center"/>
        <w:rPr/>
      </w:pPr>
      <w:r>
        <w:rPr>
          <w:rStyle w:val="Style11"/>
          <w:rFonts w:ascii="Liberation Serif" w:hAnsi="Liberation Serif"/>
          <w:b/>
          <w:sz w:val="28"/>
        </w:rPr>
        <w:t>АДМИНИСТРАЦИЯ КАМЫШЛОВСКОГО ГОРОДСКОГО ОКРУГА</w:t>
      </w:r>
    </w:p>
    <w:p>
      <w:pPr>
        <w:pStyle w:val="Style20"/>
        <w:spacing w:before="0" w:after="0"/>
        <w:jc w:val="center"/>
        <w:rPr>
          <w:rFonts w:ascii="Liberation Serif" w:hAnsi="Liberation Serif"/>
          <w:b/>
          <w:b/>
          <w:sz w:val="28"/>
        </w:rPr>
      </w:pPr>
      <w:r>
        <w:rPr>
          <w:rFonts w:ascii="Liberation Serif" w:hAnsi="Liberation Serif"/>
          <w:b/>
          <w:sz w:val="28"/>
        </w:rPr>
        <w:t>П О С Т А Н О В Л Е Н И Е</w:t>
      </w:r>
    </w:p>
    <w:p>
      <w:pPr>
        <w:pStyle w:val="Style20"/>
        <w:pBdr>
          <w:top w:val="double" w:sz="12" w:space="1" w:color="000000"/>
        </w:pBdr>
        <w:spacing w:before="0" w:after="0"/>
        <w:rPr>
          <w:rFonts w:ascii="Liberation Serif" w:hAnsi="Liberation Serif"/>
          <w:sz w:val="28"/>
          <w:szCs w:val="28"/>
        </w:rPr>
      </w:pPr>
      <w:r>
        <w:rPr>
          <w:rFonts w:ascii="Liberation Serif" w:hAnsi="Liberation Serif"/>
          <w:sz w:val="28"/>
          <w:szCs w:val="28"/>
        </w:rPr>
      </w:r>
    </w:p>
    <w:p>
      <w:pPr>
        <w:pStyle w:val="ConsPlusTitle"/>
        <w:widowControl/>
        <w:jc w:val="left"/>
        <w:rPr/>
      </w:pPr>
      <w:r>
        <w:rPr>
          <w:rStyle w:val="Style11"/>
          <w:rFonts w:eastAsia="Times New Roman" w:cs="Liberation Serif;Times New Roma" w:ascii="Liberation Serif" w:hAnsi="Liberation Serif"/>
          <w:b/>
          <w:bCs/>
          <w:i w:val="false"/>
          <w:iCs w:val="false"/>
          <w:color w:val="000000"/>
          <w:sz w:val="28"/>
          <w:szCs w:val="28"/>
          <w:lang w:eastAsia="ru-RU"/>
        </w:rPr>
        <w:t xml:space="preserve">от </w:t>
      </w:r>
      <w:r>
        <w:rPr>
          <w:rStyle w:val="Style11"/>
          <w:rFonts w:eastAsia="Times New Roman" w:cs="Liberation Serif;Times New Roma" w:ascii="Liberation Serif" w:hAnsi="Liberation Serif"/>
          <w:b/>
          <w:bCs/>
          <w:i w:val="false"/>
          <w:iCs w:val="false"/>
          <w:color w:val="000000"/>
          <w:sz w:val="28"/>
          <w:szCs w:val="28"/>
          <w:lang w:eastAsia="ru-RU"/>
        </w:rPr>
        <w:t>12</w:t>
      </w:r>
      <w:r>
        <w:rPr>
          <w:rStyle w:val="Style11"/>
          <w:rFonts w:eastAsia="Times New Roman" w:cs="Liberation Serif;Times New Roma" w:ascii="Liberation Serif" w:hAnsi="Liberation Serif"/>
          <w:b/>
          <w:bCs/>
          <w:i w:val="false"/>
          <w:iCs w:val="false"/>
          <w:color w:val="000000"/>
          <w:sz w:val="28"/>
          <w:szCs w:val="28"/>
          <w:lang w:val="en-US" w:eastAsia="ru-RU"/>
        </w:rPr>
        <w:t>.05.2020</w:t>
      </w:r>
      <w:r>
        <w:rPr>
          <w:rStyle w:val="Style11"/>
          <w:rFonts w:eastAsia="Times New Roman" w:cs="Liberation Serif;Times New Roma" w:ascii="Liberation Serif" w:hAnsi="Liberation Serif"/>
          <w:b/>
          <w:bCs/>
          <w:i w:val="false"/>
          <w:iCs w:val="false"/>
          <w:color w:val="000000"/>
          <w:sz w:val="28"/>
          <w:szCs w:val="28"/>
          <w:lang w:eastAsia="ru-RU"/>
        </w:rPr>
        <w:t xml:space="preserve"> N 3</w:t>
      </w:r>
      <w:r>
        <w:rPr>
          <w:rStyle w:val="Style11"/>
          <w:rFonts w:eastAsia="Times New Roman" w:cs="Liberation Serif;Times New Roma" w:ascii="Liberation Serif" w:hAnsi="Liberation Serif"/>
          <w:b/>
          <w:bCs/>
          <w:i w:val="false"/>
          <w:iCs w:val="false"/>
          <w:color w:val="000000"/>
          <w:sz w:val="28"/>
          <w:szCs w:val="28"/>
          <w:lang w:val="en-US" w:eastAsia="ru-RU"/>
        </w:rPr>
        <w:t>0</w:t>
      </w:r>
      <w:r>
        <w:rPr>
          <w:rStyle w:val="Style11"/>
          <w:rFonts w:eastAsia="Times New Roman" w:cs="Liberation Serif;Times New Roma" w:ascii="Liberation Serif" w:hAnsi="Liberation Serif"/>
          <w:b/>
          <w:bCs/>
          <w:i w:val="false"/>
          <w:iCs w:val="false"/>
          <w:color w:val="000000"/>
          <w:sz w:val="28"/>
          <w:szCs w:val="28"/>
          <w:lang w:val="en-US" w:eastAsia="ru-RU"/>
        </w:rPr>
        <w:t>7</w:t>
      </w:r>
    </w:p>
    <w:p>
      <w:pPr>
        <w:pStyle w:val="ConsPlusTitle"/>
        <w:widowControl/>
        <w:jc w:val="center"/>
        <w:rPr>
          <w:rStyle w:val="Style11"/>
          <w:rFonts w:ascii="Liberation Serif" w:hAnsi="Liberation Serif" w:eastAsia="Times New Roman" w:cs="Liberation Serif;Times New Roma"/>
          <w:b/>
          <w:b/>
          <w:bCs/>
          <w:i w:val="false"/>
          <w:i w:val="false"/>
          <w:iCs w:val="false"/>
          <w:color w:val="000000"/>
          <w:sz w:val="28"/>
          <w:szCs w:val="28"/>
          <w:lang w:val="en-US" w:eastAsia="ru-RU"/>
        </w:rPr>
      </w:pPr>
      <w:r>
        <w:rPr/>
      </w:r>
    </w:p>
    <w:p>
      <w:pPr>
        <w:pStyle w:val="ConsPlusTitle"/>
        <w:widowControl/>
        <w:jc w:val="center"/>
        <w:rPr/>
      </w:pPr>
      <w:r>
        <w:rPr>
          <w:rStyle w:val="Style11"/>
          <w:rFonts w:cs="Times New Roman" w:ascii="Liberation Serif" w:hAnsi="Liberation Serif"/>
          <w:i w:val="false"/>
          <w:iCs w:val="false"/>
          <w:sz w:val="28"/>
          <w:szCs w:val="28"/>
        </w:rPr>
        <w:t xml:space="preserve">О внесении изменений в муниципальную программу «Развитие социально-экономического комплекса Камышловского городского округа до 2020 года», утвержденную постановлением главы Камышловского городского округа от 14.11.2013г. № 2028(с изменениями внесенными постановлениями от 04.03.2014 № 402, от 28.03.2014 № 503, от 29.04.2014 </w:t>
      </w:r>
    </w:p>
    <w:p>
      <w:pPr>
        <w:pStyle w:val="ConsPlusTitle"/>
        <w:widowControl/>
        <w:jc w:val="center"/>
        <w:rPr/>
      </w:pPr>
      <w:r>
        <w:rPr>
          <w:rStyle w:val="Style11"/>
          <w:rFonts w:cs="Times New Roman" w:ascii="Liberation Serif" w:hAnsi="Liberation Serif"/>
          <w:i w:val="false"/>
          <w:iCs w:val="false"/>
          <w:sz w:val="28"/>
          <w:szCs w:val="28"/>
        </w:rPr>
        <w:t xml:space="preserve">№ </w:t>
      </w:r>
      <w:r>
        <w:rPr>
          <w:rStyle w:val="Style11"/>
          <w:rFonts w:cs="Times New Roman" w:ascii="Liberation Serif" w:hAnsi="Liberation Serif"/>
          <w:i w:val="false"/>
          <w:iCs w:val="false"/>
          <w:sz w:val="28"/>
          <w:szCs w:val="28"/>
        </w:rPr>
        <w:t xml:space="preserve">739,от 22.05.2014 № 896, от 16.06.2014 № 998, от 02.10.2014 № 1595, </w:t>
      </w:r>
    </w:p>
    <w:p>
      <w:pPr>
        <w:pStyle w:val="ConsPlusTitle"/>
        <w:widowControl/>
        <w:jc w:val="center"/>
        <w:rPr/>
      </w:pPr>
      <w:r>
        <w:rPr>
          <w:rStyle w:val="Style11"/>
          <w:rFonts w:cs="Times New Roman" w:ascii="Liberation Serif" w:hAnsi="Liberation Serif"/>
          <w:i w:val="false"/>
          <w:iCs w:val="false"/>
          <w:sz w:val="28"/>
          <w:szCs w:val="28"/>
        </w:rPr>
        <w:t xml:space="preserve">от 01.12.2014 № 2001, от 31.12.2014 № 2185, от 03.02.2015 № 142, </w:t>
      </w:r>
    </w:p>
    <w:p>
      <w:pPr>
        <w:pStyle w:val="ConsPlusTitle"/>
        <w:widowControl/>
        <w:jc w:val="center"/>
        <w:rPr/>
      </w:pPr>
      <w:r>
        <w:rPr>
          <w:rStyle w:val="Style11"/>
          <w:rFonts w:cs="Times New Roman" w:ascii="Liberation Serif" w:hAnsi="Liberation Serif"/>
          <w:i w:val="false"/>
          <w:iCs w:val="false"/>
          <w:sz w:val="28"/>
          <w:szCs w:val="28"/>
        </w:rPr>
        <w:t xml:space="preserve">от 25.02.2015 № 345, от 24.03.2015 №547, от 05.06.2015 № 839, от 23.06.2015 № 922, от 21.08.2015 № 1252, от 25.09.2015 № 1382, от 24.11.2015 № 1622, </w:t>
      </w:r>
    </w:p>
    <w:p>
      <w:pPr>
        <w:pStyle w:val="ConsPlusTitle"/>
        <w:widowControl/>
        <w:jc w:val="center"/>
        <w:rPr/>
      </w:pPr>
      <w:r>
        <w:rPr>
          <w:rStyle w:val="Style11"/>
          <w:rFonts w:cs="Times New Roman" w:ascii="Liberation Serif" w:hAnsi="Liberation Serif"/>
          <w:i w:val="false"/>
          <w:iCs w:val="false"/>
          <w:sz w:val="28"/>
          <w:szCs w:val="28"/>
        </w:rPr>
        <w:t xml:space="preserve">от 14.12.2015 № 1717, от 31.12.2015 № 1824, от 05.02.2016 №130, от 02.03.2016 № 234, от 21.06.2016 № 661, от 15.12.2016 № 1280, от 18.01.2017 № 48, </w:t>
      </w:r>
    </w:p>
    <w:p>
      <w:pPr>
        <w:pStyle w:val="ConsPlusTitle"/>
        <w:widowControl/>
        <w:jc w:val="center"/>
        <w:rPr/>
      </w:pPr>
      <w:r>
        <w:rPr>
          <w:rStyle w:val="Style11"/>
          <w:rFonts w:cs="Times New Roman" w:ascii="Liberation Serif" w:hAnsi="Liberation Serif"/>
          <w:i w:val="false"/>
          <w:iCs w:val="false"/>
          <w:sz w:val="28"/>
          <w:szCs w:val="28"/>
        </w:rPr>
        <w:t>от 31.01.2017 № 90, от 13.02.2017 № 11, от 14.03.2017 № 205, от 09.06.2017</w:t>
      </w:r>
    </w:p>
    <w:p>
      <w:pPr>
        <w:pStyle w:val="ConsPlusTitle"/>
        <w:widowControl/>
        <w:jc w:val="center"/>
        <w:rPr/>
      </w:pPr>
      <w:r>
        <w:rPr>
          <w:rStyle w:val="Style11"/>
          <w:rFonts w:cs="Times New Roman" w:ascii="Liberation Serif" w:hAnsi="Liberation Serif"/>
          <w:i w:val="false"/>
          <w:iCs w:val="false"/>
          <w:sz w:val="28"/>
          <w:szCs w:val="28"/>
        </w:rPr>
        <w:t xml:space="preserve"> № </w:t>
      </w:r>
      <w:r>
        <w:rPr>
          <w:rStyle w:val="Style11"/>
          <w:rFonts w:cs="Times New Roman" w:ascii="Liberation Serif" w:hAnsi="Liberation Serif"/>
          <w:i w:val="false"/>
          <w:iCs w:val="false"/>
          <w:sz w:val="28"/>
          <w:szCs w:val="28"/>
        </w:rPr>
        <w:t xml:space="preserve">555, от 18.07.2017 № 687, от 17.08.2017 № 776, от 03.10.2017 № 900, </w:t>
      </w:r>
    </w:p>
    <w:p>
      <w:pPr>
        <w:pStyle w:val="ConsPlusTitle"/>
        <w:widowControl/>
        <w:jc w:val="center"/>
        <w:rPr/>
      </w:pPr>
      <w:r>
        <w:rPr>
          <w:rStyle w:val="Style11"/>
          <w:rFonts w:cs="Times New Roman" w:ascii="Liberation Serif" w:hAnsi="Liberation Serif"/>
          <w:i w:val="false"/>
          <w:iCs w:val="false"/>
          <w:sz w:val="28"/>
          <w:szCs w:val="28"/>
        </w:rPr>
        <w:t xml:space="preserve">от 20.11.2017 № 1075, от 16.01.2018 № 40, 12.03.2018 № 210, 07.05.2018 № 403, от 18.06.2018 № 540, от 26.07.2018 №662, от 13.08.2018 №716, от 23.08.2018 №747, от 15.10.2018 № 885. от 29.11.2018 № 1048, от 19.12.2018 №1123, </w:t>
      </w:r>
    </w:p>
    <w:p>
      <w:pPr>
        <w:pStyle w:val="ConsPlusTitle"/>
        <w:widowControl/>
        <w:jc w:val="center"/>
        <w:rPr/>
      </w:pPr>
      <w:r>
        <w:rPr>
          <w:rStyle w:val="Style11"/>
          <w:rFonts w:cs="Times New Roman" w:ascii="Liberation Serif" w:hAnsi="Liberation Serif"/>
          <w:i w:val="false"/>
          <w:iCs w:val="false"/>
          <w:sz w:val="28"/>
          <w:szCs w:val="28"/>
        </w:rPr>
        <w:t xml:space="preserve">от 24.01.2019 №23, от 14.03.2019 №245, от 28.03.2019 № 285, от 22.04.2019 №362, от 24.06.2019 №584, от 09.07.2019 №638, от 21.08.2019 №754, </w:t>
      </w:r>
    </w:p>
    <w:p>
      <w:pPr>
        <w:pStyle w:val="ConsPlusTitle"/>
        <w:widowControl/>
        <w:jc w:val="center"/>
        <w:rPr/>
      </w:pPr>
      <w:r>
        <w:rPr>
          <w:rStyle w:val="Style11"/>
          <w:rFonts w:cs="Times New Roman" w:ascii="Liberation Serif" w:hAnsi="Liberation Serif"/>
          <w:i w:val="false"/>
          <w:iCs w:val="false"/>
          <w:sz w:val="28"/>
          <w:szCs w:val="28"/>
        </w:rPr>
        <w:t>от 18.10.2019 № 901, от 25.11.2019 №1037, 30.12.2019 №1129, от 03.02.2020 №60, от 16.03.2020 №175, от 09.04.2020 № 246)</w:t>
      </w:r>
    </w:p>
    <w:p>
      <w:pPr>
        <w:pStyle w:val="ConsPlusTitle"/>
        <w:widowControl/>
        <w:jc w:val="center"/>
        <w:rPr>
          <w:rFonts w:ascii="Liberation Serif" w:hAnsi="Liberation Serif" w:cs="Times New Roman"/>
          <w:sz w:val="28"/>
          <w:szCs w:val="28"/>
        </w:rPr>
      </w:pPr>
      <w:r>
        <w:rPr>
          <w:rFonts w:cs="Times New Roman" w:ascii="Liberation Serif" w:hAnsi="Liberation Serif"/>
          <w:sz w:val="28"/>
          <w:szCs w:val="28"/>
        </w:rPr>
      </w:r>
    </w:p>
    <w:p>
      <w:pPr>
        <w:pStyle w:val="Style20"/>
        <w:ind w:left="0" w:right="0" w:firstLine="709"/>
        <w:jc w:val="both"/>
        <w:rPr>
          <w:rFonts w:ascii="Liberation Serif" w:hAnsi="Liberation Serif"/>
          <w:sz w:val="28"/>
          <w:szCs w:val="28"/>
        </w:rPr>
      </w:pPr>
      <w:r>
        <w:rPr>
          <w:rFonts w:ascii="Liberation Serif" w:hAnsi="Liberation Serif"/>
          <w:sz w:val="28"/>
          <w:szCs w:val="28"/>
        </w:rPr>
        <w:t>В соответствии с Федеральным законом от 06.10.2003г № 131 «Об общих принципах организации местного самоуправления в Российской Федерации, со статьей 179 Бюджетного кодекса Российской Федерации», С Постановлением Правительства Свердловской области от 02.04.2020 № 202-ПП «О внесении изменений в постановление Правительства Свердловской области от 24.10.2013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с Решением Думы Камышловского городского округа от 05.12.2019 № 440 «О бюджете Камышловского городского округа на 2020 год и плановый период 2021 и 2022 годов», с постановлением главы Камышловского городского округа от 04.10.2013 № 1786 «Об утверждении Порядка формирования и реализации муниципальных программ Камышловского городского округа», руководствуясь Уставом Камышловского городского округа, администрация Камышловского городского округа</w:t>
      </w:r>
    </w:p>
    <w:p>
      <w:pPr>
        <w:pStyle w:val="ConsPlusTitle"/>
        <w:widowControl/>
        <w:jc w:val="both"/>
        <w:rPr>
          <w:rFonts w:ascii="Liberation Serif" w:hAnsi="Liberation Serif" w:cs="Times New Roman"/>
          <w:sz w:val="28"/>
          <w:szCs w:val="28"/>
        </w:rPr>
      </w:pPr>
      <w:r>
        <w:rPr>
          <w:rFonts w:cs="Times New Roman" w:ascii="Liberation Serif" w:hAnsi="Liberation Serif"/>
          <w:sz w:val="28"/>
          <w:szCs w:val="28"/>
        </w:rPr>
        <w:t>ПОСТАНОВЛЯЕТ:</w:t>
      </w:r>
    </w:p>
    <w:p>
      <w:pPr>
        <w:pStyle w:val="ConsPlusTitle"/>
        <w:widowControl/>
        <w:ind w:left="0" w:right="0" w:firstLine="709"/>
        <w:jc w:val="both"/>
        <w:rPr/>
      </w:pPr>
      <w:r>
        <w:rPr>
          <w:rStyle w:val="Style11"/>
          <w:rFonts w:cs="Times New Roman" w:ascii="Liberation Serif" w:hAnsi="Liberation Serif"/>
          <w:b w:val="false"/>
          <w:sz w:val="28"/>
          <w:szCs w:val="28"/>
        </w:rPr>
        <w:t>1. Внести в муниципальную программу «Развитие социально-экономического комплекса Камышловского городского округа до 2020 года», утвержденную постановлением главы Камышловского городского округа от 14.11.2013г. № 2028 «Об у</w:t>
      </w:r>
      <w:r>
        <w:rPr>
          <w:rStyle w:val="Style11"/>
          <w:rFonts w:cs="Times New Roman" w:ascii="Liberation Serif" w:hAnsi="Liberation Serif"/>
          <w:b w:val="false"/>
          <w:iCs/>
          <w:sz w:val="28"/>
          <w:szCs w:val="28"/>
        </w:rPr>
        <w:t>тверждении муниципальной программы «Развитие социально-экономического комплекса Камышловского городского округа до 2020 года» (с изменениями внесенными постановлениями от 04.03.2014 № 402, от 28.03.2014 № 503, от 29.04.2014 № 739, от 22.05.2014 № 896,от 16.06.2014 № 998, от 02.10.2014 № 1595, от 01.12.2014 № 2001, от 31.12.2014 № 2185, от 03.02.2015 № 142, от 25.02.2015 № 345, от 24.03.2015 № 547, от 05.06.2015 № 839, от 23.06.2015 № 922, от 21.08.2015 № 1252, от 25.09.2015 № 1382, от 24.11.2015 № 1622, от 14.12.2015 № 1717, от 31.12.2015 № 1824, от 05.02.2016 № 130, от 02.03.2016 № 234, от 21.06.2016 № 661, от 15.12.2016 № 1280, от 18.01.2017 № 48, от 31.01.2017 № 90, от 13.02.2017 № 115, от 14.03.2017 № 205, от 09.06.2017 № 555, от 18.07.2017 № 687, от 17.08.2017 № 776, от 03.10.2017 № 900, от 20.11.2017 №179, от 16.01.2017 № 40, от 12.03.2018 № 210, от 07.05.2018 № 403, от 18.06.2018 №540, от 26.07.2018 № 662, от 13.08.2018 № 716, от 23.08.2018 № 747, от 15.10.2018 № 885, от 29.11.2018 № 1048, от 19.12.2018 № 1123, от 24.01.2019 № 23, от 14.03.2019 №245, от 28.03.2019 №285, от 22.04.2019 № 362, от 24.06.2019 №584, от 09.07.2019 №638, от 21.08.2019 №754, от 18.10.2019 №901, от 25.11.2019 №1037, 30.12.2019 №1129, от 03.02.2020 №60, от 16.03.2020 № 175, от 09.04.2020 №246 (далее программа), следующие изменения:</w:t>
      </w:r>
    </w:p>
    <w:p>
      <w:pPr>
        <w:pStyle w:val="ConsPlusTitle"/>
        <w:widowControl/>
        <w:ind w:left="0" w:right="0" w:firstLine="709"/>
        <w:jc w:val="both"/>
        <w:rPr>
          <w:rFonts w:ascii="Liberation Serif" w:hAnsi="Liberation Serif" w:cs="Times New Roman"/>
          <w:b w:val="false"/>
          <w:b w:val="false"/>
          <w:bCs w:val="false"/>
          <w:sz w:val="28"/>
          <w:szCs w:val="28"/>
        </w:rPr>
      </w:pPr>
      <w:r>
        <w:rPr>
          <w:rFonts w:cs="Times New Roman" w:ascii="Liberation Serif" w:hAnsi="Liberation Serif"/>
          <w:b w:val="false"/>
          <w:bCs w:val="false"/>
          <w:sz w:val="28"/>
          <w:szCs w:val="28"/>
        </w:rPr>
        <w:t>1.1. В паспорте Программы:</w:t>
      </w:r>
    </w:p>
    <w:p>
      <w:pPr>
        <w:pStyle w:val="ConsPlusTitle"/>
        <w:widowControl/>
        <w:ind w:left="0" w:right="0" w:firstLine="709"/>
        <w:jc w:val="both"/>
        <w:rPr>
          <w:rFonts w:ascii="Liberation Serif" w:hAnsi="Liberation Serif" w:cs="Times New Roman"/>
          <w:b w:val="false"/>
          <w:b w:val="false"/>
          <w:bCs w:val="false"/>
          <w:sz w:val="28"/>
          <w:szCs w:val="28"/>
        </w:rPr>
      </w:pPr>
      <w:r>
        <w:rPr>
          <w:rFonts w:cs="Times New Roman" w:ascii="Liberation Serif" w:hAnsi="Liberation Serif"/>
          <w:b w:val="false"/>
          <w:bCs w:val="false"/>
          <w:sz w:val="28"/>
          <w:szCs w:val="28"/>
        </w:rPr>
        <w:t>- строку «Объемы финансирования Программы по годам реализации, тыс.рублей» изложить в следующей редакции:</w:t>
      </w:r>
    </w:p>
    <w:p>
      <w:pPr>
        <w:pStyle w:val="ConsPlusTitle"/>
        <w:widowControl/>
        <w:tabs>
          <w:tab w:val="clear" w:pos="708"/>
        </w:tabs>
        <w:ind w:left="142" w:right="0" w:firstLine="709"/>
        <w:jc w:val="both"/>
        <w:rPr/>
      </w:pPr>
      <w:r>
        <w:rPr>
          <w:rStyle w:val="Style11"/>
          <w:rFonts w:cs="Times New Roman" w:ascii="Liberation Serif" w:hAnsi="Liberation Serif"/>
          <w:b w:val="false"/>
          <w:bCs w:val="false"/>
          <w:sz w:val="28"/>
          <w:szCs w:val="28"/>
        </w:rPr>
        <w:t xml:space="preserve">«Всего: </w:t>
      </w:r>
      <w:r>
        <w:rPr>
          <w:rStyle w:val="Style11"/>
          <w:rFonts w:cs="Times New Roman" w:ascii="Liberation Serif" w:hAnsi="Liberation Serif"/>
          <w:sz w:val="28"/>
          <w:szCs w:val="28"/>
        </w:rPr>
        <w:t>2388015738,71</w:t>
      </w:r>
    </w:p>
    <w:p>
      <w:pPr>
        <w:pStyle w:val="ConsPlusCell"/>
        <w:tabs>
          <w:tab w:val="clear" w:pos="708"/>
        </w:tabs>
        <w:ind w:left="142" w:right="0" w:firstLine="709"/>
        <w:rPr>
          <w:rFonts w:ascii="Liberation Serif" w:hAnsi="Liberation Serif"/>
        </w:rPr>
      </w:pPr>
      <w:r>
        <w:rPr>
          <w:rFonts w:ascii="Liberation Serif" w:hAnsi="Liberation Serif"/>
        </w:rPr>
        <w:t xml:space="preserve">в том числе: </w:t>
      </w:r>
    </w:p>
    <w:p>
      <w:pPr>
        <w:pStyle w:val="ConsPlusCell"/>
        <w:tabs>
          <w:tab w:val="clear" w:pos="708"/>
        </w:tabs>
        <w:ind w:left="142" w:right="0" w:firstLine="709"/>
        <w:rPr>
          <w:rFonts w:ascii="Liberation Serif" w:hAnsi="Liberation Serif"/>
        </w:rPr>
      </w:pPr>
      <w:r>
        <w:rPr>
          <w:rFonts w:ascii="Liberation Serif" w:hAnsi="Liberation Serif"/>
        </w:rPr>
        <w:t>2014 год – 389441668,99</w:t>
      </w:r>
    </w:p>
    <w:p>
      <w:pPr>
        <w:pStyle w:val="ConsPlusCell"/>
        <w:tabs>
          <w:tab w:val="clear" w:pos="708"/>
        </w:tabs>
        <w:ind w:left="142" w:right="0" w:firstLine="709"/>
        <w:rPr>
          <w:rFonts w:ascii="Liberation Serif" w:hAnsi="Liberation Serif"/>
        </w:rPr>
      </w:pPr>
      <w:r>
        <w:rPr>
          <w:rFonts w:ascii="Liberation Serif" w:hAnsi="Liberation Serif"/>
        </w:rPr>
        <w:t>2015 год – 369189100,62</w:t>
      </w:r>
    </w:p>
    <w:p>
      <w:pPr>
        <w:pStyle w:val="ConsPlusCell"/>
        <w:tabs>
          <w:tab w:val="clear" w:pos="708"/>
        </w:tabs>
        <w:ind w:left="142" w:right="0" w:firstLine="709"/>
        <w:rPr>
          <w:rFonts w:ascii="Liberation Serif" w:hAnsi="Liberation Serif"/>
        </w:rPr>
      </w:pPr>
      <w:r>
        <w:rPr>
          <w:rFonts w:ascii="Liberation Serif" w:hAnsi="Liberation Serif"/>
        </w:rPr>
        <w:t>2016 год – 458464030,17</w:t>
      </w:r>
    </w:p>
    <w:p>
      <w:pPr>
        <w:pStyle w:val="ConsPlusCell"/>
        <w:tabs>
          <w:tab w:val="clear" w:pos="708"/>
        </w:tabs>
        <w:ind w:left="142" w:right="0" w:firstLine="709"/>
        <w:rPr>
          <w:rFonts w:ascii="Liberation Serif" w:hAnsi="Liberation Serif"/>
        </w:rPr>
      </w:pPr>
      <w:r>
        <w:rPr>
          <w:rFonts w:ascii="Liberation Serif" w:hAnsi="Liberation Serif"/>
        </w:rPr>
        <w:t>2017 год – 436426026,92</w:t>
      </w:r>
    </w:p>
    <w:p>
      <w:pPr>
        <w:pStyle w:val="ConsPlusCell"/>
        <w:tabs>
          <w:tab w:val="clear" w:pos="708"/>
        </w:tabs>
        <w:ind w:left="142" w:right="0" w:firstLine="709"/>
        <w:rPr>
          <w:rFonts w:ascii="Liberation Serif" w:hAnsi="Liberation Serif"/>
        </w:rPr>
      </w:pPr>
      <w:r>
        <w:rPr>
          <w:rFonts w:ascii="Liberation Serif" w:hAnsi="Liberation Serif"/>
        </w:rPr>
        <w:t>2018 год – 249637962,38</w:t>
      </w:r>
    </w:p>
    <w:p>
      <w:pPr>
        <w:pStyle w:val="ConsPlusCell"/>
        <w:tabs>
          <w:tab w:val="clear" w:pos="708"/>
        </w:tabs>
        <w:ind w:left="142" w:right="0" w:firstLine="709"/>
        <w:rPr>
          <w:rFonts w:ascii="Liberation Serif" w:hAnsi="Liberation Serif"/>
        </w:rPr>
      </w:pPr>
      <w:r>
        <w:rPr>
          <w:rFonts w:ascii="Liberation Serif" w:hAnsi="Liberation Serif"/>
        </w:rPr>
        <w:t>2019 год – 239992025,91</w:t>
      </w:r>
    </w:p>
    <w:p>
      <w:pPr>
        <w:pStyle w:val="ConsPlusCell"/>
        <w:tabs>
          <w:tab w:val="clear" w:pos="708"/>
        </w:tabs>
        <w:ind w:left="142" w:right="0" w:firstLine="709"/>
        <w:rPr>
          <w:rFonts w:ascii="Liberation Serif" w:hAnsi="Liberation Serif"/>
        </w:rPr>
      </w:pPr>
      <w:r>
        <w:rPr>
          <w:rFonts w:ascii="Liberation Serif" w:hAnsi="Liberation Serif"/>
        </w:rPr>
        <w:t>2020 год – 244514923,72</w:t>
      </w:r>
    </w:p>
    <w:p>
      <w:pPr>
        <w:pStyle w:val="ConsPlusCell"/>
        <w:tabs>
          <w:tab w:val="clear" w:pos="708"/>
        </w:tabs>
        <w:ind w:left="142" w:right="0" w:firstLine="709"/>
        <w:rPr>
          <w:rFonts w:ascii="Liberation Serif" w:hAnsi="Liberation Serif"/>
        </w:rPr>
      </w:pPr>
      <w:r>
        <w:rPr>
          <w:rFonts w:ascii="Liberation Serif" w:hAnsi="Liberation Serif"/>
        </w:rPr>
        <w:t>из них:</w:t>
      </w:r>
    </w:p>
    <w:p>
      <w:pPr>
        <w:pStyle w:val="ConsPlusCell"/>
        <w:tabs>
          <w:tab w:val="clear" w:pos="708"/>
        </w:tabs>
        <w:ind w:left="142" w:right="0" w:firstLine="709"/>
        <w:rPr/>
      </w:pPr>
      <w:r>
        <w:rPr>
          <w:rStyle w:val="Style11"/>
          <w:rFonts w:ascii="Liberation Serif" w:hAnsi="Liberation Serif"/>
        </w:rPr>
        <w:t xml:space="preserve">федеральный бюджет: </w:t>
      </w:r>
      <w:r>
        <w:rPr>
          <w:rStyle w:val="Style11"/>
          <w:rFonts w:ascii="Liberation Serif" w:hAnsi="Liberation Serif"/>
          <w:b/>
        </w:rPr>
        <w:t>256750545,82</w:t>
      </w:r>
    </w:p>
    <w:p>
      <w:pPr>
        <w:pStyle w:val="ConsPlusCell"/>
        <w:tabs>
          <w:tab w:val="clear" w:pos="708"/>
        </w:tabs>
        <w:ind w:left="142" w:right="0" w:firstLine="709"/>
        <w:rPr>
          <w:rFonts w:ascii="Liberation Serif" w:hAnsi="Liberation Serif"/>
        </w:rPr>
      </w:pPr>
      <w:r>
        <w:rPr>
          <w:rFonts w:ascii="Liberation Serif" w:hAnsi="Liberation Serif"/>
        </w:rPr>
        <w:t>в том числе:</w:t>
      </w:r>
    </w:p>
    <w:p>
      <w:pPr>
        <w:pStyle w:val="ConsPlusCell"/>
        <w:tabs>
          <w:tab w:val="clear" w:pos="708"/>
        </w:tabs>
        <w:ind w:left="142" w:right="0" w:firstLine="709"/>
        <w:rPr>
          <w:rFonts w:ascii="Liberation Serif" w:hAnsi="Liberation Serif"/>
        </w:rPr>
      </w:pPr>
      <w:r>
        <w:rPr>
          <w:rFonts w:ascii="Liberation Serif" w:hAnsi="Liberation Serif"/>
        </w:rPr>
        <w:t>2014 год – 18592000,00</w:t>
      </w:r>
    </w:p>
    <w:p>
      <w:pPr>
        <w:pStyle w:val="ConsPlusCell"/>
        <w:tabs>
          <w:tab w:val="clear" w:pos="708"/>
        </w:tabs>
        <w:ind w:left="142" w:right="0" w:firstLine="709"/>
        <w:rPr>
          <w:rFonts w:ascii="Liberation Serif" w:hAnsi="Liberation Serif"/>
        </w:rPr>
      </w:pPr>
      <w:r>
        <w:rPr>
          <w:rFonts w:ascii="Liberation Serif" w:hAnsi="Liberation Serif"/>
        </w:rPr>
        <w:t>2015 год – 43668727,09</w:t>
      </w:r>
    </w:p>
    <w:p>
      <w:pPr>
        <w:pStyle w:val="ConsPlusCell"/>
        <w:tabs>
          <w:tab w:val="clear" w:pos="708"/>
        </w:tabs>
        <w:ind w:left="142" w:right="0" w:firstLine="709"/>
        <w:rPr>
          <w:rFonts w:ascii="Liberation Serif" w:hAnsi="Liberation Serif"/>
        </w:rPr>
      </w:pPr>
      <w:r>
        <w:rPr>
          <w:rFonts w:ascii="Liberation Serif" w:hAnsi="Liberation Serif"/>
        </w:rPr>
        <w:t>2016 год – 90069608,25</w:t>
      </w:r>
    </w:p>
    <w:p>
      <w:pPr>
        <w:pStyle w:val="ConsPlusCell"/>
        <w:tabs>
          <w:tab w:val="clear" w:pos="708"/>
        </w:tabs>
        <w:ind w:left="142" w:right="0" w:firstLine="709"/>
        <w:rPr>
          <w:rFonts w:ascii="Liberation Serif" w:hAnsi="Liberation Serif"/>
        </w:rPr>
      </w:pPr>
      <w:r>
        <w:rPr>
          <w:rFonts w:ascii="Liberation Serif" w:hAnsi="Liberation Serif"/>
        </w:rPr>
        <w:t>2017 год – 60077715,01</w:t>
      </w:r>
    </w:p>
    <w:p>
      <w:pPr>
        <w:pStyle w:val="ConsPlusCell"/>
        <w:tabs>
          <w:tab w:val="clear" w:pos="708"/>
        </w:tabs>
        <w:ind w:left="142" w:right="0" w:firstLine="709"/>
        <w:rPr>
          <w:rFonts w:ascii="Liberation Serif" w:hAnsi="Liberation Serif"/>
        </w:rPr>
      </w:pPr>
      <w:r>
        <w:rPr>
          <w:rFonts w:ascii="Liberation Serif" w:hAnsi="Liberation Serif"/>
        </w:rPr>
        <w:t>2018 год – 17143695,47</w:t>
      </w:r>
    </w:p>
    <w:p>
      <w:pPr>
        <w:pStyle w:val="ConsPlusCell"/>
        <w:tabs>
          <w:tab w:val="clear" w:pos="708"/>
        </w:tabs>
        <w:ind w:left="142" w:right="0" w:firstLine="709"/>
        <w:rPr>
          <w:rFonts w:ascii="Liberation Serif" w:hAnsi="Liberation Serif"/>
        </w:rPr>
      </w:pPr>
      <w:r>
        <w:rPr>
          <w:rFonts w:ascii="Liberation Serif" w:hAnsi="Liberation Serif"/>
        </w:rPr>
        <w:t>2019 год – 13290900,00</w:t>
      </w:r>
    </w:p>
    <w:p>
      <w:pPr>
        <w:pStyle w:val="ConsPlusCell"/>
        <w:tabs>
          <w:tab w:val="clear" w:pos="708"/>
        </w:tabs>
        <w:ind w:left="142" w:right="0" w:firstLine="709"/>
        <w:rPr/>
      </w:pPr>
      <w:r>
        <w:rPr>
          <w:rStyle w:val="Style11"/>
          <w:rFonts w:ascii="Liberation Serif" w:hAnsi="Liberation Serif"/>
        </w:rPr>
        <w:t>2020 год – 13907900,00</w:t>
      </w:r>
    </w:p>
    <w:p>
      <w:pPr>
        <w:pStyle w:val="ConsPlusCell"/>
        <w:tabs>
          <w:tab w:val="clear" w:pos="708"/>
        </w:tabs>
        <w:ind w:left="142" w:right="0" w:firstLine="709"/>
        <w:rPr/>
      </w:pPr>
      <w:r>
        <w:rPr>
          <w:rStyle w:val="Style11"/>
          <w:rFonts w:ascii="Liberation Serif" w:hAnsi="Liberation Serif"/>
        </w:rPr>
        <w:t xml:space="preserve">областной бюджет: </w:t>
      </w:r>
      <w:r>
        <w:rPr>
          <w:rStyle w:val="Style11"/>
          <w:rFonts w:ascii="Liberation Serif" w:hAnsi="Liberation Serif"/>
          <w:b/>
        </w:rPr>
        <w:t>1129610841,53</w:t>
      </w:r>
    </w:p>
    <w:p>
      <w:pPr>
        <w:pStyle w:val="ConsPlusCell"/>
        <w:tabs>
          <w:tab w:val="clear" w:pos="708"/>
        </w:tabs>
        <w:ind w:left="142" w:right="0" w:firstLine="709"/>
        <w:rPr>
          <w:rFonts w:ascii="Liberation Serif" w:hAnsi="Liberation Serif"/>
        </w:rPr>
      </w:pPr>
      <w:r>
        <w:rPr>
          <w:rFonts w:ascii="Liberation Serif" w:hAnsi="Liberation Serif"/>
        </w:rPr>
        <w:t>в том числе:</w:t>
      </w:r>
    </w:p>
    <w:p>
      <w:pPr>
        <w:pStyle w:val="ConsPlusCell"/>
        <w:tabs>
          <w:tab w:val="clear" w:pos="708"/>
        </w:tabs>
        <w:ind w:left="142" w:right="0" w:firstLine="709"/>
        <w:rPr>
          <w:rFonts w:ascii="Liberation Serif" w:hAnsi="Liberation Serif"/>
        </w:rPr>
      </w:pPr>
      <w:r>
        <w:rPr>
          <w:rFonts w:ascii="Liberation Serif" w:hAnsi="Liberation Serif"/>
        </w:rPr>
        <w:t>2014 год – 231977155,08</w:t>
      </w:r>
    </w:p>
    <w:p>
      <w:pPr>
        <w:pStyle w:val="ConsPlusCell"/>
        <w:tabs>
          <w:tab w:val="clear" w:pos="708"/>
        </w:tabs>
        <w:ind w:left="142" w:right="0" w:firstLine="709"/>
        <w:rPr>
          <w:rFonts w:ascii="Liberation Serif" w:hAnsi="Liberation Serif"/>
        </w:rPr>
      </w:pPr>
      <w:r>
        <w:rPr>
          <w:rFonts w:ascii="Liberation Serif" w:hAnsi="Liberation Serif"/>
        </w:rPr>
        <w:t>2015 год – 188157980,46</w:t>
      </w:r>
    </w:p>
    <w:p>
      <w:pPr>
        <w:pStyle w:val="ConsPlusCell"/>
        <w:tabs>
          <w:tab w:val="clear" w:pos="708"/>
        </w:tabs>
        <w:ind w:left="142" w:right="0" w:firstLine="709"/>
        <w:rPr>
          <w:rFonts w:ascii="Liberation Serif" w:hAnsi="Liberation Serif"/>
        </w:rPr>
      </w:pPr>
      <w:r>
        <w:rPr>
          <w:rFonts w:ascii="Liberation Serif" w:hAnsi="Liberation Serif"/>
        </w:rPr>
        <w:t>2016 год – 212589357,31</w:t>
      </w:r>
    </w:p>
    <w:p>
      <w:pPr>
        <w:pStyle w:val="ConsPlusCell"/>
        <w:tabs>
          <w:tab w:val="clear" w:pos="708"/>
        </w:tabs>
        <w:ind w:left="142" w:right="0" w:firstLine="709"/>
        <w:rPr>
          <w:rFonts w:ascii="Liberation Serif" w:hAnsi="Liberation Serif"/>
        </w:rPr>
      </w:pPr>
      <w:r>
        <w:rPr>
          <w:rFonts w:ascii="Liberation Serif" w:hAnsi="Liberation Serif"/>
        </w:rPr>
        <w:t>2017 год – 230530421,71</w:t>
      </w:r>
    </w:p>
    <w:p>
      <w:pPr>
        <w:pStyle w:val="ConsPlusCell"/>
        <w:tabs>
          <w:tab w:val="clear" w:pos="708"/>
        </w:tabs>
        <w:ind w:left="142" w:right="0" w:firstLine="709"/>
        <w:rPr>
          <w:rFonts w:ascii="Liberation Serif" w:hAnsi="Liberation Serif"/>
        </w:rPr>
      </w:pPr>
      <w:r>
        <w:rPr>
          <w:rFonts w:ascii="Liberation Serif" w:hAnsi="Liberation Serif"/>
        </w:rPr>
        <w:t>2018 год – 98743426,97</w:t>
      </w:r>
    </w:p>
    <w:p>
      <w:pPr>
        <w:pStyle w:val="ConsPlusCell"/>
        <w:tabs>
          <w:tab w:val="clear" w:pos="708"/>
        </w:tabs>
        <w:ind w:left="142" w:right="0" w:firstLine="709"/>
        <w:rPr>
          <w:rFonts w:ascii="Liberation Serif" w:hAnsi="Liberation Serif"/>
        </w:rPr>
      </w:pPr>
      <w:r>
        <w:rPr>
          <w:rFonts w:ascii="Liberation Serif" w:hAnsi="Liberation Serif"/>
        </w:rPr>
        <w:t>2019 год – 84836200,00</w:t>
      </w:r>
    </w:p>
    <w:p>
      <w:pPr>
        <w:pStyle w:val="ConsPlusCell"/>
        <w:tabs>
          <w:tab w:val="clear" w:pos="708"/>
        </w:tabs>
        <w:ind w:left="142" w:right="0" w:firstLine="709"/>
        <w:rPr/>
      </w:pPr>
      <w:r>
        <w:rPr>
          <w:rStyle w:val="Style11"/>
          <w:rFonts w:ascii="Liberation Serif" w:hAnsi="Liberation Serif"/>
        </w:rPr>
        <w:t>2020 год – 82776300,00</w:t>
      </w:r>
    </w:p>
    <w:p>
      <w:pPr>
        <w:pStyle w:val="ConsPlusCell"/>
        <w:tabs>
          <w:tab w:val="clear" w:pos="708"/>
        </w:tabs>
        <w:ind w:left="142" w:right="0" w:firstLine="709"/>
        <w:rPr/>
      </w:pPr>
      <w:r>
        <w:rPr>
          <w:rStyle w:val="Style11"/>
          <w:rFonts w:ascii="Liberation Serif" w:hAnsi="Liberation Serif"/>
        </w:rPr>
        <w:t xml:space="preserve">местный бюджет: </w:t>
      </w:r>
      <w:r>
        <w:rPr>
          <w:rStyle w:val="Style11"/>
          <w:rFonts w:ascii="Liberation Serif" w:hAnsi="Liberation Serif"/>
          <w:b/>
          <w:bCs/>
        </w:rPr>
        <w:t>992904151,36</w:t>
      </w:r>
    </w:p>
    <w:p>
      <w:pPr>
        <w:pStyle w:val="ConsPlusCell"/>
        <w:tabs>
          <w:tab w:val="clear" w:pos="708"/>
        </w:tabs>
        <w:ind w:left="142" w:right="0" w:firstLine="709"/>
        <w:rPr>
          <w:rFonts w:ascii="Liberation Serif" w:hAnsi="Liberation Serif"/>
        </w:rPr>
      </w:pPr>
      <w:r>
        <w:rPr>
          <w:rFonts w:ascii="Liberation Serif" w:hAnsi="Liberation Serif"/>
        </w:rPr>
        <w:t xml:space="preserve">в том числе: </w:t>
      </w:r>
    </w:p>
    <w:p>
      <w:pPr>
        <w:pStyle w:val="ConsPlusCell"/>
        <w:tabs>
          <w:tab w:val="clear" w:pos="708"/>
        </w:tabs>
        <w:ind w:left="142" w:right="0" w:firstLine="709"/>
        <w:rPr>
          <w:rFonts w:ascii="Liberation Serif" w:hAnsi="Liberation Serif"/>
        </w:rPr>
      </w:pPr>
      <w:r>
        <w:rPr>
          <w:rFonts w:ascii="Liberation Serif" w:hAnsi="Liberation Serif"/>
        </w:rPr>
        <w:t>2014 год – 130147313,91</w:t>
      </w:r>
    </w:p>
    <w:p>
      <w:pPr>
        <w:pStyle w:val="ConsPlusCell"/>
        <w:tabs>
          <w:tab w:val="clear" w:pos="708"/>
        </w:tabs>
        <w:ind w:left="142" w:right="0" w:firstLine="567"/>
        <w:rPr>
          <w:rFonts w:ascii="Liberation Serif" w:hAnsi="Liberation Serif"/>
        </w:rPr>
      </w:pPr>
      <w:r>
        <w:rPr>
          <w:rFonts w:ascii="Liberation Serif" w:hAnsi="Liberation Serif"/>
        </w:rPr>
        <w:t>2015 год – 137337393,07</w:t>
      </w:r>
    </w:p>
    <w:p>
      <w:pPr>
        <w:pStyle w:val="ConsPlusCell"/>
        <w:tabs>
          <w:tab w:val="clear" w:pos="708"/>
        </w:tabs>
        <w:ind w:left="142" w:right="0" w:firstLine="567"/>
        <w:rPr>
          <w:rFonts w:ascii="Liberation Serif" w:hAnsi="Liberation Serif"/>
        </w:rPr>
      </w:pPr>
      <w:r>
        <w:rPr>
          <w:rFonts w:ascii="Liberation Serif" w:hAnsi="Liberation Serif"/>
        </w:rPr>
        <w:t>2016 год – 155805064,61</w:t>
      </w:r>
    </w:p>
    <w:p>
      <w:pPr>
        <w:pStyle w:val="ConsPlusCell"/>
        <w:tabs>
          <w:tab w:val="clear" w:pos="708"/>
        </w:tabs>
        <w:ind w:left="142" w:right="0" w:firstLine="567"/>
        <w:rPr>
          <w:rFonts w:ascii="Liberation Serif" w:hAnsi="Liberation Serif"/>
        </w:rPr>
      </w:pPr>
      <w:r>
        <w:rPr>
          <w:rFonts w:ascii="Liberation Serif" w:hAnsi="Liberation Serif"/>
        </w:rPr>
        <w:t>2017 год – 146167890,20</w:t>
      </w:r>
    </w:p>
    <w:p>
      <w:pPr>
        <w:pStyle w:val="ConsPlusCell"/>
        <w:tabs>
          <w:tab w:val="clear" w:pos="708"/>
        </w:tabs>
        <w:ind w:left="142" w:right="0" w:firstLine="567"/>
        <w:rPr>
          <w:rFonts w:ascii="Liberation Serif" w:hAnsi="Liberation Serif"/>
        </w:rPr>
      </w:pPr>
      <w:r>
        <w:rPr>
          <w:rFonts w:ascii="Liberation Serif" w:hAnsi="Liberation Serif"/>
        </w:rPr>
        <w:t>2018 год – 133750839,94</w:t>
      </w:r>
    </w:p>
    <w:p>
      <w:pPr>
        <w:pStyle w:val="ConsPlusCell"/>
        <w:tabs>
          <w:tab w:val="clear" w:pos="708"/>
        </w:tabs>
        <w:ind w:left="142" w:right="0" w:firstLine="567"/>
        <w:rPr>
          <w:rFonts w:ascii="Liberation Serif" w:hAnsi="Liberation Serif"/>
        </w:rPr>
      </w:pPr>
      <w:r>
        <w:rPr>
          <w:rFonts w:ascii="Liberation Serif" w:hAnsi="Liberation Serif"/>
        </w:rPr>
        <w:t>2019 год – 141864925,91</w:t>
      </w:r>
    </w:p>
    <w:p>
      <w:pPr>
        <w:pStyle w:val="Style20"/>
        <w:widowControl w:val="false"/>
        <w:tabs>
          <w:tab w:val="clear" w:pos="708"/>
        </w:tabs>
        <w:ind w:left="142" w:right="0" w:firstLine="567"/>
        <w:rPr>
          <w:rFonts w:ascii="Liberation Serif" w:hAnsi="Liberation Serif"/>
          <w:sz w:val="28"/>
          <w:szCs w:val="28"/>
        </w:rPr>
      </w:pPr>
      <w:r>
        <w:rPr>
          <w:rFonts w:ascii="Liberation Serif" w:hAnsi="Liberation Serif"/>
          <w:sz w:val="28"/>
          <w:szCs w:val="28"/>
        </w:rPr>
        <w:t>2020 год – 147830723,72</w:t>
      </w:r>
    </w:p>
    <w:p>
      <w:pPr>
        <w:pStyle w:val="ConsPlusCell"/>
        <w:tabs>
          <w:tab w:val="clear" w:pos="708"/>
        </w:tabs>
        <w:ind w:left="142" w:right="0" w:firstLine="567"/>
        <w:rPr/>
      </w:pPr>
      <w:r>
        <w:rPr>
          <w:rStyle w:val="Style11"/>
          <w:rFonts w:ascii="Liberation Serif" w:hAnsi="Liberation Serif"/>
        </w:rPr>
        <w:t xml:space="preserve">внебюджетные источники: </w:t>
      </w:r>
      <w:r>
        <w:rPr>
          <w:rStyle w:val="Style11"/>
          <w:rFonts w:ascii="Liberation Serif" w:hAnsi="Liberation Serif"/>
          <w:b/>
        </w:rPr>
        <w:t>8750200</w:t>
      </w:r>
      <w:r>
        <w:rPr>
          <w:rStyle w:val="Style11"/>
          <w:rFonts w:ascii="Liberation Serif" w:hAnsi="Liberation Serif"/>
          <w:b/>
          <w:bCs/>
        </w:rPr>
        <w:t>,00</w:t>
      </w:r>
    </w:p>
    <w:p>
      <w:pPr>
        <w:pStyle w:val="ConsPlusCell"/>
        <w:tabs>
          <w:tab w:val="clear" w:pos="708"/>
        </w:tabs>
        <w:ind w:left="142" w:right="0" w:firstLine="567"/>
        <w:rPr>
          <w:rFonts w:ascii="Liberation Serif" w:hAnsi="Liberation Serif"/>
        </w:rPr>
      </w:pPr>
      <w:r>
        <w:rPr>
          <w:rFonts w:ascii="Liberation Serif" w:hAnsi="Liberation Serif"/>
        </w:rPr>
        <w:t>в том числе:</w:t>
      </w:r>
    </w:p>
    <w:p>
      <w:pPr>
        <w:pStyle w:val="ConsPlusCell"/>
        <w:tabs>
          <w:tab w:val="clear" w:pos="708"/>
        </w:tabs>
        <w:ind w:left="142" w:right="0" w:firstLine="567"/>
        <w:rPr>
          <w:rFonts w:ascii="Liberation Serif" w:hAnsi="Liberation Serif"/>
        </w:rPr>
      </w:pPr>
      <w:r>
        <w:rPr>
          <w:rFonts w:ascii="Liberation Serif" w:hAnsi="Liberation Serif"/>
        </w:rPr>
        <w:t>2014 год – 8725200,00</w:t>
      </w:r>
    </w:p>
    <w:p>
      <w:pPr>
        <w:pStyle w:val="ConsPlusCell"/>
        <w:tabs>
          <w:tab w:val="clear" w:pos="708"/>
        </w:tabs>
        <w:ind w:left="142" w:right="0" w:firstLine="567"/>
        <w:rPr>
          <w:rFonts w:ascii="Liberation Serif" w:hAnsi="Liberation Serif"/>
        </w:rPr>
      </w:pPr>
      <w:r>
        <w:rPr>
          <w:rFonts w:ascii="Liberation Serif" w:hAnsi="Liberation Serif"/>
        </w:rPr>
        <w:t>2015 год – 25000,00</w:t>
      </w:r>
    </w:p>
    <w:p>
      <w:pPr>
        <w:pStyle w:val="ConsPlusCell"/>
        <w:tabs>
          <w:tab w:val="clear" w:pos="708"/>
        </w:tabs>
        <w:ind w:left="142" w:right="0" w:firstLine="567"/>
        <w:rPr>
          <w:rFonts w:ascii="Liberation Serif" w:hAnsi="Liberation Serif"/>
        </w:rPr>
      </w:pPr>
      <w:r>
        <w:rPr>
          <w:rFonts w:ascii="Liberation Serif" w:hAnsi="Liberation Serif"/>
        </w:rPr>
        <w:t>2016 год – 0,00</w:t>
      </w:r>
    </w:p>
    <w:p>
      <w:pPr>
        <w:pStyle w:val="ConsPlusCell"/>
        <w:tabs>
          <w:tab w:val="clear" w:pos="708"/>
        </w:tabs>
        <w:ind w:left="142" w:right="0" w:firstLine="567"/>
        <w:rPr>
          <w:rFonts w:ascii="Liberation Serif" w:hAnsi="Liberation Serif"/>
        </w:rPr>
      </w:pPr>
      <w:r>
        <w:rPr>
          <w:rFonts w:ascii="Liberation Serif" w:hAnsi="Liberation Serif"/>
        </w:rPr>
        <w:t>2017 год – 0,00</w:t>
      </w:r>
    </w:p>
    <w:p>
      <w:pPr>
        <w:pStyle w:val="ConsPlusCell"/>
        <w:tabs>
          <w:tab w:val="clear" w:pos="708"/>
        </w:tabs>
        <w:ind w:left="142" w:right="0" w:firstLine="567"/>
        <w:rPr>
          <w:rFonts w:ascii="Liberation Serif" w:hAnsi="Liberation Serif"/>
        </w:rPr>
      </w:pPr>
      <w:r>
        <w:rPr>
          <w:rFonts w:ascii="Liberation Serif" w:hAnsi="Liberation Serif"/>
        </w:rPr>
        <w:t>2018 год – 0,00</w:t>
      </w:r>
    </w:p>
    <w:p>
      <w:pPr>
        <w:pStyle w:val="ConsPlusCell"/>
        <w:tabs>
          <w:tab w:val="clear" w:pos="708"/>
        </w:tabs>
        <w:ind w:left="142" w:right="0" w:firstLine="567"/>
        <w:rPr>
          <w:rFonts w:ascii="Liberation Serif" w:hAnsi="Liberation Serif"/>
        </w:rPr>
      </w:pPr>
      <w:r>
        <w:rPr>
          <w:rFonts w:ascii="Liberation Serif" w:hAnsi="Liberation Serif"/>
        </w:rPr>
        <w:t>2019 год – 0,00</w:t>
      </w:r>
    </w:p>
    <w:p>
      <w:pPr>
        <w:pStyle w:val="ConsPlusCell"/>
        <w:tabs>
          <w:tab w:val="clear" w:pos="708"/>
        </w:tabs>
        <w:ind w:left="142" w:right="0" w:firstLine="567"/>
        <w:rPr>
          <w:rFonts w:ascii="Liberation Serif" w:hAnsi="Liberation Serif"/>
        </w:rPr>
      </w:pPr>
      <w:r>
        <w:rPr>
          <w:rFonts w:ascii="Liberation Serif" w:hAnsi="Liberation Serif"/>
        </w:rPr>
        <w:t>2020 год – 0,00»</w:t>
      </w:r>
    </w:p>
    <w:p>
      <w:pPr>
        <w:pStyle w:val="ConsPlusNormal1"/>
        <w:ind w:left="0" w:right="0" w:firstLine="709"/>
        <w:jc w:val="both"/>
        <w:rPr/>
      </w:pPr>
      <w:r>
        <w:rPr>
          <w:rStyle w:val="Style11"/>
          <w:rFonts w:ascii="Liberation Serif" w:hAnsi="Liberation Serif"/>
          <w:sz w:val="28"/>
          <w:szCs w:val="28"/>
        </w:rPr>
        <w:t>2)</w:t>
      </w:r>
      <w:r>
        <w:rPr>
          <w:rStyle w:val="Style11"/>
          <w:rFonts w:ascii="Liberation Serif" w:hAnsi="Liberation Serif"/>
        </w:rPr>
        <w:t xml:space="preserve"> </w:t>
      </w:r>
      <w:r>
        <w:rPr>
          <w:rStyle w:val="Style11"/>
          <w:rFonts w:ascii="Liberation Serif" w:hAnsi="Liberation Serif"/>
          <w:sz w:val="28"/>
          <w:szCs w:val="28"/>
        </w:rPr>
        <w:t>Раздел 1 «Характеристика и анализ текущего состояния сферы социально-экономического развития Камышловского городского округа»:</w:t>
      </w:r>
    </w:p>
    <w:p>
      <w:pPr>
        <w:pStyle w:val="Style20"/>
        <w:autoSpaceDE w:val="true"/>
        <w:spacing w:lineRule="auto" w:line="276"/>
        <w:ind w:left="0" w:right="0" w:firstLine="709"/>
        <w:jc w:val="both"/>
        <w:textAlignment w:val="auto"/>
        <w:rPr/>
      </w:pPr>
      <w:r>
        <w:rPr>
          <w:rStyle w:val="Style11"/>
          <w:rFonts w:eastAsia="Calibri" w:ascii="Liberation Serif" w:hAnsi="Liberation Serif"/>
          <w:b/>
          <w:sz w:val="28"/>
          <w:szCs w:val="28"/>
          <w:lang w:eastAsia="en-US"/>
        </w:rPr>
        <w:t>Подпрограмму</w:t>
      </w:r>
      <w:r>
        <w:rPr>
          <w:rStyle w:val="Style11"/>
          <w:rFonts w:eastAsia="Calibri" w:ascii="Liberation Serif" w:hAnsi="Liberation Serif"/>
          <w:sz w:val="28"/>
          <w:szCs w:val="28"/>
          <w:lang w:eastAsia="en-US"/>
        </w:rPr>
        <w:t xml:space="preserve"> «Предоставление региональной поддержки молодым семьям Камышловского городского округа на улучшение жилищных условий» изложить в следующей редакции:</w:t>
      </w:r>
    </w:p>
    <w:p>
      <w:pPr>
        <w:pStyle w:val="Style25"/>
        <w:autoSpaceDE w:val="false"/>
        <w:ind w:left="0" w:right="0" w:firstLine="709"/>
        <w:jc w:val="both"/>
        <w:rPr>
          <w:rFonts w:ascii="Liberation Serif" w:hAnsi="Liberation Serif"/>
          <w:sz w:val="28"/>
          <w:szCs w:val="28"/>
        </w:rPr>
      </w:pPr>
      <w:r>
        <w:rPr>
          <w:rFonts w:ascii="Liberation Serif" w:hAnsi="Liberation Serif"/>
          <w:sz w:val="28"/>
          <w:szCs w:val="28"/>
        </w:rPr>
        <w:t xml:space="preserve">В рамках реализации подпрограммы предоставляется финансовая поддержка в форме региональных социальных выплат молодым семьям, нуждающимся в улучшении жилищных условий в размере 20 процентов от расчетной стоимости жилья за счет средств областного и местного бюджетов. </w:t>
      </w:r>
    </w:p>
    <w:p>
      <w:pPr>
        <w:pStyle w:val="Style25"/>
        <w:numPr>
          <w:ilvl w:val="0"/>
          <w:numId w:val="2"/>
        </w:numPr>
        <w:tabs>
          <w:tab w:val="left" w:pos="993" w:leader="none"/>
        </w:tabs>
        <w:autoSpaceDE w:val="false"/>
        <w:spacing w:lineRule="auto" w:line="240" w:before="0" w:after="0"/>
        <w:ind w:left="0" w:right="0" w:firstLine="709"/>
        <w:jc w:val="both"/>
        <w:textAlignment w:val="baseline"/>
        <w:rPr>
          <w:rFonts w:ascii="Liberation Serif" w:hAnsi="Liberation Serif"/>
          <w:sz w:val="28"/>
          <w:szCs w:val="28"/>
        </w:rPr>
      </w:pPr>
      <w:r>
        <w:rPr>
          <w:rFonts w:ascii="Liberation Serif" w:hAnsi="Liberation Serif"/>
          <w:sz w:val="28"/>
          <w:szCs w:val="28"/>
        </w:rPr>
        <w:t>Предоставление региональной социальной выплаты осуществляется через реализацию функций администрации Камышловского городского округа, Министерства строительства и развития инфраструктуры Свердловской области.</w:t>
      </w:r>
    </w:p>
    <w:p>
      <w:pPr>
        <w:pStyle w:val="Style25"/>
        <w:autoSpaceDE w:val="false"/>
        <w:spacing w:lineRule="auto" w:line="240" w:before="0" w:after="0"/>
        <w:ind w:left="0" w:right="0" w:firstLine="709"/>
        <w:jc w:val="both"/>
        <w:rPr>
          <w:rFonts w:ascii="Liberation Serif" w:hAnsi="Liberation Serif"/>
          <w:b/>
          <w:b/>
          <w:sz w:val="28"/>
          <w:szCs w:val="28"/>
        </w:rPr>
      </w:pPr>
      <w:r>
        <w:rPr>
          <w:rFonts w:ascii="Liberation Serif" w:hAnsi="Liberation Serif"/>
          <w:b/>
          <w:sz w:val="28"/>
          <w:szCs w:val="28"/>
        </w:rPr>
        <w:t>Организационные мероприятия подпрограммы Камышловского городского округа предусматривают:</w:t>
      </w:r>
    </w:p>
    <w:p>
      <w:pPr>
        <w:pStyle w:val="Style25"/>
        <w:autoSpaceDE w:val="false"/>
        <w:spacing w:lineRule="auto" w:line="240" w:before="0" w:after="0"/>
        <w:ind w:left="0" w:right="0" w:firstLine="709"/>
        <w:jc w:val="both"/>
        <w:rPr/>
      </w:pPr>
      <w:r>
        <w:rPr>
          <w:rStyle w:val="Style11"/>
          <w:rFonts w:ascii="Liberation Serif" w:hAnsi="Liberation Serif"/>
          <w:sz w:val="28"/>
          <w:szCs w:val="28"/>
        </w:rPr>
        <w:t>1) осуществление действий по признанию молодых семей нуждающимися в улучшении жилищных условий в порядке, установленном законодательством Российской Федерации;</w:t>
      </w:r>
    </w:p>
    <w:p>
      <w:pPr>
        <w:pStyle w:val="Style25"/>
        <w:autoSpaceDE w:val="false"/>
        <w:spacing w:lineRule="auto" w:line="240" w:before="0" w:after="0"/>
        <w:ind w:left="0" w:right="0" w:firstLine="709"/>
        <w:jc w:val="both"/>
        <w:rPr>
          <w:rFonts w:ascii="Liberation Serif" w:hAnsi="Liberation Serif"/>
          <w:sz w:val="28"/>
          <w:szCs w:val="28"/>
        </w:rPr>
      </w:pPr>
      <w:r>
        <w:rPr>
          <w:rFonts w:ascii="Liberation Serif" w:hAnsi="Liberation Serif"/>
          <w:sz w:val="28"/>
          <w:szCs w:val="28"/>
        </w:rPr>
        <w:t>2) ведение учета молодых семей, нуждающихся в улучшении жилищных условий;</w:t>
      </w:r>
    </w:p>
    <w:p>
      <w:pPr>
        <w:pStyle w:val="Style25"/>
        <w:autoSpaceDE w:val="false"/>
        <w:spacing w:lineRule="auto" w:line="240" w:before="0" w:after="0"/>
        <w:ind w:left="0" w:right="0" w:firstLine="709"/>
        <w:jc w:val="both"/>
        <w:rPr/>
      </w:pPr>
      <w:r>
        <w:rPr>
          <w:rStyle w:val="Style11"/>
          <w:rFonts w:ascii="Liberation Serif" w:hAnsi="Liberation Serif"/>
          <w:b/>
          <w:i w:val="false"/>
          <w:iCs w:val="false"/>
          <w:sz w:val="28"/>
          <w:szCs w:val="28"/>
        </w:rPr>
        <w:t>Организационные мероприятия подпрограммы администрации Камышловского городского округа предусматривают:</w:t>
      </w:r>
    </w:p>
    <w:p>
      <w:pPr>
        <w:pStyle w:val="31"/>
        <w:numPr>
          <w:ilvl w:val="0"/>
          <w:numId w:val="3"/>
        </w:numPr>
        <w:tabs>
          <w:tab w:val="left" w:pos="993" w:leader="none"/>
        </w:tabs>
        <w:overflowPunct w:val="true"/>
        <w:spacing w:before="0" w:after="0"/>
        <w:ind w:left="0" w:right="0" w:firstLine="709"/>
        <w:jc w:val="both"/>
        <w:rPr/>
      </w:pPr>
      <w:r>
        <w:rPr>
          <w:rStyle w:val="Style11"/>
          <w:rFonts w:ascii="Liberation Serif" w:hAnsi="Liberation Serif"/>
          <w:sz w:val="28"/>
          <w:szCs w:val="28"/>
        </w:rPr>
        <w:t>принятие муниципальной подпрограммы по предоставлению региональных социальных выплат молодым семьям;</w:t>
      </w:r>
    </w:p>
    <w:p>
      <w:pPr>
        <w:pStyle w:val="31"/>
        <w:numPr>
          <w:ilvl w:val="0"/>
          <w:numId w:val="3"/>
        </w:numPr>
        <w:tabs>
          <w:tab w:val="left" w:pos="993" w:leader="none"/>
        </w:tabs>
        <w:overflowPunct w:val="true"/>
        <w:spacing w:before="0" w:after="0"/>
        <w:ind w:left="0" w:right="0" w:firstLine="709"/>
        <w:jc w:val="both"/>
        <w:rPr>
          <w:rFonts w:ascii="Liberation Serif" w:hAnsi="Liberation Serif"/>
          <w:sz w:val="28"/>
          <w:szCs w:val="28"/>
        </w:rPr>
      </w:pPr>
      <w:r>
        <w:rPr>
          <w:rFonts w:ascii="Liberation Serif" w:hAnsi="Liberation Serif"/>
          <w:sz w:val="28"/>
          <w:szCs w:val="28"/>
        </w:rPr>
        <w:t>принятие решения о признании либо отказе в признании молодых семей участниками Подпрограммы;</w:t>
      </w:r>
    </w:p>
    <w:p>
      <w:pPr>
        <w:pStyle w:val="Style25"/>
        <w:numPr>
          <w:ilvl w:val="0"/>
          <w:numId w:val="3"/>
        </w:numPr>
        <w:tabs>
          <w:tab w:val="left" w:pos="993" w:leader="none"/>
        </w:tabs>
        <w:autoSpaceDE w:val="false"/>
        <w:spacing w:lineRule="auto" w:line="240" w:before="0" w:after="0"/>
        <w:ind w:left="0" w:right="0" w:firstLine="709"/>
        <w:jc w:val="both"/>
        <w:textAlignment w:val="baseline"/>
        <w:rPr/>
      </w:pPr>
      <w:r>
        <w:rPr>
          <w:rStyle w:val="Style11"/>
          <w:rFonts w:ascii="Liberation Serif" w:hAnsi="Liberation Serif"/>
          <w:sz w:val="28"/>
          <w:szCs w:val="28"/>
        </w:rPr>
        <w:t>утверждение норматива стоимости 1 кв. метра общей площади жилья по Камышловскому городскому округу для расчета размера региональной социальной выплаты молодым семьям на приобретение (строительство) жилья с учетом установленной средней рыночной стоимости 1 кв. метра жилого помещения на территории Камышловского городского округа, в порядке, установленном Законом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w:t>
      </w:r>
    </w:p>
    <w:p>
      <w:pPr>
        <w:pStyle w:val="Style25"/>
        <w:numPr>
          <w:ilvl w:val="0"/>
          <w:numId w:val="3"/>
        </w:numPr>
        <w:tabs>
          <w:tab w:val="left" w:pos="993" w:leader="none"/>
        </w:tabs>
        <w:autoSpaceDE w:val="false"/>
        <w:spacing w:lineRule="auto" w:line="240" w:before="0" w:after="0"/>
        <w:ind w:left="0" w:right="0" w:firstLine="709"/>
        <w:jc w:val="both"/>
        <w:textAlignment w:val="baseline"/>
        <w:rPr/>
      </w:pPr>
      <w:r>
        <w:rPr>
          <w:rStyle w:val="Style11"/>
          <w:rFonts w:ascii="Liberation Serif" w:hAnsi="Liberation Serif"/>
          <w:sz w:val="28"/>
          <w:szCs w:val="28"/>
        </w:rPr>
        <w:t xml:space="preserve">формирование списков молодых семей - участников подпрограммы, изъявивших желание получить региональную социальную выплату по Камышлоскому городскому округу в соответствии с Порядком формирования списков молодых семей – участников подпрограммы, изъявивших желание получить региональную социальную выплату по муниципальному образованию в Свердловской области, сводного списка молодых семей - участников подпрограммы, изъявивших желание получить региональную социальную выплату по Свердловской области и списка молодых семей - получателей региональной социальной выплаты по Свердловской области подпрограммы «Предоставление региональной поддержки молодым семьям на улучшение жилищных условий»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w:t>
      </w:r>
    </w:p>
    <w:p>
      <w:pPr>
        <w:pStyle w:val="Style25"/>
        <w:autoSpaceDE w:val="false"/>
        <w:ind w:left="0" w:right="0" w:firstLine="709"/>
        <w:jc w:val="both"/>
        <w:rPr/>
      </w:pPr>
      <w:r>
        <w:rPr>
          <w:rStyle w:val="Style11"/>
          <w:rFonts w:ascii="Liberation Serif" w:hAnsi="Liberation Serif"/>
          <w:sz w:val="28"/>
          <w:szCs w:val="28"/>
        </w:rPr>
        <w:t>5) ежегодно определение объема средств, выделяемых из местного бюджета на финансирование региональных социальных выплат молодым семьям;</w:t>
      </w:r>
    </w:p>
    <w:p>
      <w:pPr>
        <w:pStyle w:val="Style25"/>
        <w:suppressAutoHyphens w:val="true"/>
        <w:autoSpaceDE w:val="false"/>
        <w:spacing w:lineRule="auto" w:line="240" w:before="0" w:after="0"/>
        <w:ind w:left="0" w:right="0" w:firstLine="737"/>
        <w:jc w:val="both"/>
        <w:rPr>
          <w:rFonts w:ascii="Liberation Serif" w:hAnsi="Liberation Serif"/>
          <w:sz w:val="28"/>
          <w:szCs w:val="28"/>
        </w:rPr>
      </w:pPr>
      <w:r>
        <w:rPr>
          <w:rFonts w:ascii="Liberation Serif" w:hAnsi="Liberation Serif"/>
          <w:sz w:val="28"/>
          <w:szCs w:val="28"/>
        </w:rPr>
        <w:t>6) расчет размера региональных социальных выплат, предоставляемых молодым семьям в соответствии с подпрограммой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pPr>
        <w:pStyle w:val="Style25"/>
        <w:suppressAutoHyphens w:val="true"/>
        <w:autoSpaceDE w:val="false"/>
        <w:spacing w:lineRule="auto" w:line="240" w:before="0" w:after="0"/>
        <w:ind w:left="0" w:right="0" w:firstLine="737"/>
        <w:jc w:val="both"/>
        <w:rPr/>
      </w:pPr>
      <w:r>
        <w:rPr>
          <w:rStyle w:val="Style11"/>
          <w:rFonts w:ascii="Liberation Serif" w:hAnsi="Liberation Serif"/>
          <w:sz w:val="28"/>
          <w:szCs w:val="28"/>
        </w:rPr>
        <w:t>7) выдача молодым семьям в установленном порядке свидетельств о праве на получение региональной социальной выплаты на приобретение (строительство) жилья;</w:t>
      </w:r>
    </w:p>
    <w:p>
      <w:pPr>
        <w:pStyle w:val="Style25"/>
        <w:suppressAutoHyphens w:val="true"/>
        <w:autoSpaceDE w:val="false"/>
        <w:spacing w:lineRule="auto" w:line="240" w:before="0" w:after="0"/>
        <w:ind w:left="0" w:right="0" w:firstLine="737"/>
        <w:jc w:val="both"/>
        <w:rPr/>
      </w:pPr>
      <w:r>
        <w:rPr>
          <w:rStyle w:val="Style11"/>
          <w:rFonts w:ascii="Liberation Serif" w:hAnsi="Liberation Serif"/>
          <w:sz w:val="28"/>
          <w:szCs w:val="28"/>
        </w:rPr>
        <w:t>8) обеспечение контроля за реализацией свидетельств о праве на получение региональной социальной выплаты на приобретение (строительство) жилья;</w:t>
      </w:r>
    </w:p>
    <w:p>
      <w:pPr>
        <w:pStyle w:val="Style25"/>
        <w:suppressAutoHyphens w:val="true"/>
        <w:autoSpaceDE w:val="false"/>
        <w:spacing w:lineRule="auto" w:line="240" w:before="0" w:after="0"/>
        <w:ind w:left="0" w:right="0" w:firstLine="737"/>
        <w:jc w:val="both"/>
        <w:rPr>
          <w:rFonts w:ascii="Liberation Serif" w:hAnsi="Liberation Serif"/>
          <w:sz w:val="28"/>
          <w:szCs w:val="28"/>
        </w:rPr>
      </w:pPr>
      <w:r>
        <w:rPr>
          <w:rFonts w:ascii="Liberation Serif" w:hAnsi="Liberation Serif"/>
          <w:sz w:val="28"/>
          <w:szCs w:val="28"/>
        </w:rPr>
        <w:t>9) формирование базы данных молодых семей – участников Подпрограммы по Камышловскому городскому округу;</w:t>
      </w:r>
    </w:p>
    <w:p>
      <w:pPr>
        <w:pStyle w:val="Style25"/>
        <w:suppressAutoHyphens w:val="true"/>
        <w:autoSpaceDE w:val="false"/>
        <w:spacing w:lineRule="auto" w:line="240" w:before="0" w:after="0"/>
        <w:ind w:left="0" w:right="0" w:firstLine="737"/>
        <w:jc w:val="both"/>
        <w:rPr/>
      </w:pPr>
      <w:r>
        <w:rPr>
          <w:rStyle w:val="Style11"/>
          <w:rFonts w:ascii="Liberation Serif" w:hAnsi="Liberation Serif"/>
          <w:sz w:val="28"/>
          <w:szCs w:val="28"/>
        </w:rPr>
        <w:t>10) обеспечение освещения цели и задач подпрограммы в средствах массовой информации, действующих на территории Камышловского городского округа;</w:t>
      </w:r>
    </w:p>
    <w:p>
      <w:pPr>
        <w:pStyle w:val="Style25"/>
        <w:suppressAutoHyphens w:val="true"/>
        <w:autoSpaceDE w:val="false"/>
        <w:spacing w:lineRule="auto" w:line="240" w:before="0" w:after="0"/>
        <w:ind w:left="0" w:right="0" w:firstLine="737"/>
        <w:jc w:val="both"/>
        <w:rPr/>
      </w:pPr>
      <w:r>
        <w:rPr>
          <w:rStyle w:val="Style11"/>
          <w:rFonts w:ascii="Liberation Serif" w:hAnsi="Liberation Serif"/>
          <w:sz w:val="28"/>
          <w:szCs w:val="28"/>
        </w:rPr>
        <w:t>11) подготовка и предоставление информационно-аналитических и отчетных материалов;</w:t>
      </w:r>
    </w:p>
    <w:p>
      <w:pPr>
        <w:pStyle w:val="Style20"/>
        <w:suppressAutoHyphens w:val="true"/>
        <w:autoSpaceDE w:val="false"/>
        <w:spacing w:lineRule="auto" w:line="240" w:before="0" w:after="0"/>
        <w:ind w:left="0" w:right="0" w:firstLine="737"/>
        <w:jc w:val="both"/>
        <w:rPr/>
      </w:pPr>
      <w:r>
        <w:rPr>
          <w:rStyle w:val="Style11"/>
          <w:rFonts w:ascii="Liberation Serif" w:hAnsi="Liberation Serif"/>
          <w:sz w:val="28"/>
          <w:szCs w:val="28"/>
        </w:rPr>
        <w:t xml:space="preserve">12) </w:t>
      </w:r>
      <w:r>
        <w:rPr>
          <w:rStyle w:val="Style11"/>
          <w:rFonts w:cs="Liberation Serif" w:ascii="Liberation Serif" w:hAnsi="Liberation Serif"/>
          <w:sz w:val="28"/>
          <w:szCs w:val="28"/>
        </w:rPr>
        <w:t> Участницей Подпрограммы 1 может быть молодая семья, признанная участницей подпрограммы «Обеспечение жильем молодых семей» федеральной целевой программы «Жилище» на 2011–2015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2011–2015 годы),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2015–2020 годы) или мероприятия по обеспечению жильем молодых семей с предоставлением социальных выплат на приобретение (строительство) жилья, в том числе с привлечением средств федерального бюджета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соответствующая следующим условиям:</w:t>
      </w:r>
    </w:p>
    <w:p>
      <w:pPr>
        <w:pStyle w:val="Style25"/>
        <w:suppressAutoHyphens w:val="true"/>
        <w:autoSpaceDE w:val="false"/>
        <w:spacing w:lineRule="auto" w:line="240" w:before="0" w:after="0"/>
        <w:ind w:left="0" w:right="0" w:firstLine="737"/>
        <w:jc w:val="both"/>
        <w:rPr/>
      </w:pPr>
      <w:r>
        <w:rPr>
          <w:rStyle w:val="Style11"/>
          <w:rFonts w:ascii="Liberation Serif" w:hAnsi="Liberation Serif"/>
          <w:sz w:val="28"/>
          <w:szCs w:val="28"/>
        </w:rPr>
        <w:t>1) возраст каждого из супругов либо одного родителя в неполной семье не превышает 35 лет на момент подачи заявления на участие в Подпрограмме1;</w:t>
      </w:r>
    </w:p>
    <w:p>
      <w:pPr>
        <w:pStyle w:val="Style25"/>
        <w:suppressAutoHyphens w:val="true"/>
        <w:autoSpaceDE w:val="false"/>
        <w:spacing w:lineRule="auto" w:line="240" w:before="0" w:after="0"/>
        <w:ind w:left="0" w:right="0" w:firstLine="737"/>
        <w:jc w:val="both"/>
        <w:rPr>
          <w:rFonts w:ascii="Liberation Serif" w:hAnsi="Liberation Serif"/>
          <w:sz w:val="28"/>
          <w:szCs w:val="28"/>
        </w:rPr>
      </w:pPr>
      <w:r>
        <w:rPr>
          <w:rFonts w:ascii="Liberation Serif" w:hAnsi="Liberation Serif"/>
          <w:sz w:val="28"/>
          <w:szCs w:val="28"/>
        </w:rPr>
        <w:t>2) все члены молодой семьи являются гражданами Российской Федерации;</w:t>
      </w:r>
    </w:p>
    <w:p>
      <w:pPr>
        <w:pStyle w:val="Style25"/>
        <w:suppressAutoHyphens w:val="true"/>
        <w:autoSpaceDE w:val="false"/>
        <w:spacing w:lineRule="auto" w:line="240" w:before="0" w:after="0"/>
        <w:ind w:left="0" w:right="0" w:firstLine="737"/>
        <w:jc w:val="both"/>
        <w:rPr>
          <w:rFonts w:ascii="Liberation Serif" w:hAnsi="Liberation Serif"/>
          <w:sz w:val="28"/>
          <w:szCs w:val="28"/>
        </w:rPr>
      </w:pPr>
      <w:r>
        <w:rPr>
          <w:rFonts w:ascii="Liberation Serif" w:hAnsi="Liberation Serif"/>
          <w:sz w:val="28"/>
          <w:szCs w:val="28"/>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региональной социальной выплаты (далее - платежеспособность), или наличие заключенного договора на ипотечное жилищное кредитование (заем).</w:t>
      </w:r>
    </w:p>
    <w:p>
      <w:pPr>
        <w:pStyle w:val="ConsPlusNormal1"/>
        <w:suppressAutoHyphens w:val="true"/>
        <w:autoSpaceDE w:val="false"/>
        <w:spacing w:lineRule="auto" w:line="240" w:before="0" w:after="0"/>
        <w:ind w:left="0" w:right="0" w:firstLine="737"/>
        <w:jc w:val="both"/>
        <w:rPr/>
      </w:pPr>
      <w:r>
        <w:rPr>
          <w:rStyle w:val="Style11"/>
          <w:rFonts w:cs="Liberation Serif" w:ascii="Liberation Serif" w:hAnsi="Liberation Serif"/>
          <w:sz w:val="28"/>
          <w:szCs w:val="28"/>
        </w:rPr>
        <w:t>13) Молодые семьи, являющиеся участниками подпрограммы 8 «Предоставление региональной поддержки молодым семьям на улучшение жилищных условий» государственной программы Свердловской области «Развитие физической культуры, спорта и молодежной политики в Свердловской области до 2024 года», утвержденной постановлением Правительства Свердловской области от 29.10.2013 № 1332-ПП «Об утверждении государственной программы Свердловской области «Развитие физической культуры и спорта в Свердловской области до 2024 года», подпрограммы 5 «Предоставление региональной поддержки молодым семьям на улучшение жилищных условий»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 1047-ПП «Об</w:t>
      </w:r>
      <w:r>
        <w:rPr>
          <w:rStyle w:val="Style11"/>
          <w:rFonts w:cs="Liberation Serif" w:ascii="Liberation Serif" w:hAnsi="Liberation Serif"/>
          <w:b/>
          <w:sz w:val="28"/>
          <w:szCs w:val="28"/>
        </w:rPr>
        <w:t xml:space="preserve"> </w:t>
      </w:r>
      <w:r>
        <w:rPr>
          <w:rStyle w:val="Style11"/>
          <w:rFonts w:cs="Liberation Serif" w:ascii="Liberation Serif" w:hAnsi="Liberation Serif"/>
          <w:sz w:val="28"/>
          <w:szCs w:val="28"/>
        </w:rPr>
        <w:t>утверждении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признаются участниками Подпрограммы 1.</w:t>
      </w:r>
    </w:p>
    <w:p>
      <w:pPr>
        <w:pStyle w:val="Style25"/>
        <w:suppressAutoHyphens w:val="true"/>
        <w:autoSpaceDE w:val="false"/>
        <w:spacing w:lineRule="auto" w:line="240" w:before="0" w:after="0"/>
        <w:ind w:left="0" w:right="0" w:firstLine="737"/>
        <w:jc w:val="both"/>
        <w:rPr>
          <w:rFonts w:ascii="Liberation Serif" w:hAnsi="Liberation Serif"/>
          <w:sz w:val="28"/>
          <w:szCs w:val="28"/>
        </w:rPr>
      </w:pPr>
      <w:r>
        <w:rPr>
          <w:rFonts w:ascii="Liberation Serif" w:hAnsi="Liberation Serif"/>
          <w:sz w:val="28"/>
          <w:szCs w:val="28"/>
        </w:rPr>
        <w:t>14) Молодая семья может получить региональную социальную выплату только один раз. Участие молодой семьи в Подпрограмме является добровольным.</w:t>
      </w:r>
    </w:p>
    <w:p>
      <w:pPr>
        <w:pStyle w:val="Style25"/>
        <w:suppressAutoHyphens w:val="true"/>
        <w:autoSpaceDE w:val="false"/>
        <w:spacing w:lineRule="auto" w:line="240" w:before="0" w:after="0"/>
        <w:ind w:left="0" w:right="0" w:firstLine="737"/>
        <w:jc w:val="both"/>
        <w:rPr/>
      </w:pPr>
      <w:r>
        <w:rPr>
          <w:rStyle w:val="Style11"/>
          <w:rFonts w:ascii="Liberation Serif" w:hAnsi="Liberation Serif"/>
          <w:sz w:val="28"/>
          <w:szCs w:val="28"/>
        </w:rPr>
        <w:t>15) Условием участия в Подпрограмме и предоставления региональной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в Свердловской области, исполнительными органами государственной власти Свердловской области персональных данных о членах молодой семьи.</w:t>
      </w:r>
    </w:p>
    <w:p>
      <w:pPr>
        <w:pStyle w:val="Style25"/>
        <w:suppressAutoHyphens w:val="true"/>
        <w:autoSpaceDE w:val="false"/>
        <w:spacing w:lineRule="auto" w:line="240" w:before="0" w:after="0"/>
        <w:ind w:left="0" w:right="0" w:firstLine="737"/>
        <w:jc w:val="both"/>
        <w:rPr/>
      </w:pPr>
      <w:r>
        <w:rPr>
          <w:rStyle w:val="Style11"/>
          <w:rFonts w:ascii="Liberation Serif" w:hAnsi="Liberation Serif"/>
          <w:sz w:val="28"/>
          <w:szCs w:val="28"/>
        </w:rPr>
        <w:t>Согласие должно быть оформлено в соответствии со статьей 9 Федерального закона от 27 июля 2006 года № 152-ФЗ «О персональных данных».</w:t>
      </w:r>
    </w:p>
    <w:p>
      <w:pPr>
        <w:pStyle w:val="Style25"/>
        <w:suppressAutoHyphens w:val="true"/>
        <w:autoSpaceDE w:val="false"/>
        <w:spacing w:lineRule="auto" w:line="240" w:before="0" w:after="0"/>
        <w:ind w:left="0" w:right="0" w:firstLine="737"/>
        <w:jc w:val="both"/>
        <w:rPr>
          <w:rFonts w:ascii="Liberation Serif" w:hAnsi="Liberation Serif"/>
          <w:sz w:val="28"/>
          <w:szCs w:val="28"/>
        </w:rPr>
      </w:pPr>
      <w:r>
        <w:rPr>
          <w:rFonts w:ascii="Liberation Serif" w:hAnsi="Liberation Serif"/>
          <w:sz w:val="28"/>
          <w:szCs w:val="28"/>
        </w:rPr>
        <w:t>16). Региональные социальные выплаты используются:</w:t>
      </w:r>
    </w:p>
    <w:p>
      <w:pPr>
        <w:pStyle w:val="Style20"/>
        <w:suppressAutoHyphens w:val="true"/>
        <w:autoSpaceDE w:val="false"/>
        <w:spacing w:lineRule="auto" w:line="240" w:before="0" w:after="0"/>
        <w:ind w:left="0" w:right="0" w:firstLine="737"/>
        <w:jc w:val="both"/>
        <w:rPr>
          <w:rFonts w:ascii="Liberation Serif" w:hAnsi="Liberation Serif"/>
          <w:sz w:val="28"/>
          <w:szCs w:val="28"/>
        </w:rPr>
      </w:pPr>
      <w:r>
        <w:rPr>
          <w:rFonts w:ascii="Liberation Serif" w:hAnsi="Liberation Serif"/>
          <w:sz w:val="28"/>
          <w:szCs w:val="28"/>
        </w:rPr>
        <w:t>1) для оплаты цены договора купли-продажи жилого помещения;</w:t>
      </w:r>
    </w:p>
    <w:p>
      <w:pPr>
        <w:pStyle w:val="ConsPlusNormal1"/>
        <w:suppressAutoHyphens w:val="true"/>
        <w:autoSpaceDE w:val="false"/>
        <w:spacing w:lineRule="auto" w:line="240" w:before="0" w:after="0"/>
        <w:ind w:left="0" w:right="0" w:firstLine="737"/>
        <w:jc w:val="both"/>
        <w:rPr/>
      </w:pPr>
      <w:r>
        <w:rPr>
          <w:rStyle w:val="Style11"/>
          <w:rFonts w:ascii="Liberation Serif" w:hAnsi="Liberation Serif"/>
          <w:sz w:val="28"/>
          <w:szCs w:val="28"/>
        </w:rPr>
        <w:t>2)</w:t>
      </w:r>
      <w:r>
        <w:rPr>
          <w:rStyle w:val="Style11"/>
          <w:rFonts w:cs="Liberation Serif" w:ascii="Liberation Serif" w:hAnsi="Liberation Serif"/>
          <w:sz w:val="28"/>
          <w:szCs w:val="28"/>
        </w:rPr>
        <w:t xml:space="preserve"> для оплаты цены договора строительного подряда на создание объекта индивидуального жилищного строительства (далее – строительство жилого дома);</w:t>
      </w:r>
    </w:p>
    <w:p>
      <w:pPr>
        <w:pStyle w:val="Style20"/>
        <w:ind w:left="0" w:right="0" w:firstLine="709"/>
        <w:jc w:val="both"/>
        <w:rPr/>
      </w:pPr>
      <w:r>
        <w:rPr>
          <w:rStyle w:val="Style11"/>
          <w:rFonts w:ascii="Liberation Serif" w:hAnsi="Liberation Serif"/>
          <w:sz w:val="28"/>
          <w:szCs w:val="28"/>
        </w:rPr>
        <w:t xml:space="preserve">3) </w:t>
      </w:r>
      <w:r>
        <w:rPr>
          <w:rStyle w:val="Style11"/>
          <w:rFonts w:cs="Liberation Serif" w:ascii="Liberation Serif" w:hAnsi="Liberation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членов молодой семьи является членом жилищного, жилищно-строительного, жилищного накопительного кооператива (далее – кооператив);</w:t>
      </w:r>
    </w:p>
    <w:p>
      <w:pPr>
        <w:pStyle w:val="Style20"/>
        <w:ind w:left="0" w:right="0" w:firstLine="709"/>
        <w:jc w:val="both"/>
        <w:rPr/>
      </w:pPr>
      <w:r>
        <w:rPr>
          <w:rStyle w:val="Style11"/>
          <w:rFonts w:ascii="Liberation Serif" w:hAnsi="Liberation Serif"/>
          <w:sz w:val="28"/>
          <w:szCs w:val="28"/>
        </w:rPr>
        <w:t xml:space="preserve">4) </w:t>
      </w:r>
      <w:r>
        <w:rPr>
          <w:rStyle w:val="Style11"/>
          <w:rFonts w:cs="Liberation Serif" w:ascii="Liberation Serif" w:hAnsi="Liberation Serif"/>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pPr>
        <w:pStyle w:val="Style20"/>
        <w:ind w:left="0" w:right="0" w:firstLine="709"/>
        <w:jc w:val="both"/>
        <w:rPr/>
      </w:pPr>
      <w:r>
        <w:rPr>
          <w:rStyle w:val="Style11"/>
          <w:rFonts w:ascii="Liberation Serif" w:hAnsi="Liberation Serif"/>
          <w:sz w:val="28"/>
          <w:szCs w:val="28"/>
        </w:rPr>
        <w:t xml:space="preserve">5) </w:t>
      </w:r>
      <w:r>
        <w:rPr>
          <w:rStyle w:val="Style11"/>
          <w:rFonts w:cs="Liberation Serif" w:ascii="Liberation Serif" w:hAnsi="Liberation Serif"/>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pPr>
        <w:pStyle w:val="Style25"/>
        <w:suppressAutoHyphens w:val="true"/>
        <w:autoSpaceDE w:val="false"/>
        <w:spacing w:lineRule="auto" w:line="240" w:before="0" w:after="0"/>
        <w:ind w:left="0" w:right="0" w:firstLine="737"/>
        <w:jc w:val="both"/>
        <w:rPr>
          <w:rFonts w:ascii="Liberation Serif" w:hAnsi="Liberation Serif"/>
          <w:sz w:val="28"/>
          <w:szCs w:val="28"/>
        </w:rPr>
      </w:pPr>
      <w:r>
        <w:rPr>
          <w:rFonts w:ascii="Liberation Serif" w:hAnsi="Liberation Serif"/>
          <w:sz w:val="28"/>
          <w:szCs w:val="28"/>
        </w:rPr>
        <w:t>17) Право молодой семьи - участницы Подпрограммы на получение региональной социальной выплаты удостоверяется именным документом - свидетельством о праве на получение региональной социальной выплаты на улучшение жилищных условий, которое не является ценной бумагой.</w:t>
      </w:r>
    </w:p>
    <w:p>
      <w:pPr>
        <w:pStyle w:val="ConsPlusNormal1"/>
        <w:suppressAutoHyphens w:val="true"/>
        <w:autoSpaceDE w:val="false"/>
        <w:spacing w:lineRule="auto" w:line="240" w:before="0" w:after="0"/>
        <w:ind w:left="0" w:right="0" w:firstLine="737"/>
        <w:jc w:val="both"/>
        <w:rPr>
          <w:rFonts w:ascii="Liberation Serif" w:hAnsi="Liberation Serif" w:cs="Liberation Serif"/>
          <w:sz w:val="28"/>
          <w:szCs w:val="28"/>
        </w:rPr>
      </w:pPr>
      <w:r>
        <w:rPr>
          <w:rFonts w:cs="Liberation Serif" w:ascii="Liberation Serif" w:hAnsi="Liberation Serif"/>
          <w:sz w:val="28"/>
          <w:szCs w:val="28"/>
        </w:rPr>
        <w:t>18) Администрация Камышловского городского округа производит оформление и выдачу Свидетельств молодым семьям – получателям региональных социальных выплат в течение 30 календарных дней после получения уведомления о лимитах бюджетных обязательств на предоставление субсидии из областного бюджета на предоставление региональных социальных выплат молодым семьям на улучшение жилищных условий и выписки из утвержденного Министерством списка молодых семей – получателей региональной социальной выплаты в текущем финансовом году.</w:t>
      </w:r>
    </w:p>
    <w:p>
      <w:pPr>
        <w:pStyle w:val="Style25"/>
        <w:autoSpaceDE w:val="false"/>
        <w:ind w:left="0" w:right="0" w:firstLine="709"/>
        <w:jc w:val="both"/>
        <w:rPr>
          <w:rFonts w:ascii="Liberation Serif" w:hAnsi="Liberation Serif"/>
          <w:sz w:val="28"/>
          <w:szCs w:val="28"/>
        </w:rPr>
      </w:pPr>
      <w:r>
        <w:rPr>
          <w:rFonts w:ascii="Liberation Serif" w:hAnsi="Liberation Serif"/>
          <w:sz w:val="28"/>
          <w:szCs w:val="28"/>
        </w:rPr>
        <w:t>19) Срок действия свидетельства составляет 7 месяцев с даты выдачи, указанной в Свидетельстве. Размер региональной социальной выплаты, предоставляемой молодой семье, указывается в Свидетельстве и является неизменным на весь срок его действия. Расчет размера региональной социальной выплаты производится на дату выдачи свидетельства и производится в соответствии с подпрограммой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pPr>
        <w:pStyle w:val="ConsPlusNormal1"/>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20) Приобретаемое молодой семьей жилое помещение должно находиться или строительство жилого дома должно осуществляться на территории Свердловской области.</w:t>
      </w:r>
    </w:p>
    <w:p>
      <w:pPr>
        <w:pStyle w:val="ConsPlusNormal1"/>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21) Общая площадь приобретаемого жилого помещения (строящегося жилого дома) в расчете на каждого члена молодой семьи, учтенного при расчете размера региональной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pPr>
        <w:pStyle w:val="Style25"/>
        <w:suppressAutoHyphens w:val="true"/>
        <w:overflowPunct w:val="true"/>
        <w:autoSpaceDE w:val="false"/>
        <w:spacing w:lineRule="auto" w:line="240" w:before="0" w:after="0"/>
        <w:ind w:left="0" w:right="0" w:firstLine="680"/>
        <w:jc w:val="both"/>
        <w:textAlignment w:val="auto"/>
        <w:rPr>
          <w:rFonts w:ascii="Liberation Serif" w:hAnsi="Liberation Serif"/>
          <w:sz w:val="28"/>
          <w:szCs w:val="28"/>
        </w:rPr>
      </w:pPr>
      <w:r>
        <w:rPr>
          <w:rFonts w:ascii="Liberation Serif" w:hAnsi="Liberation Serif"/>
          <w:sz w:val="28"/>
          <w:szCs w:val="28"/>
        </w:rPr>
        <w:t>22) Размер региональной социальной выплаты составляет 20% расчетной стоимости жилья и может выплачиваться за счет средств областного и местного бюджетов. Для молодых семей доля региональной социальной выплаты за счет средств местного бюджета составляет не менее 5% расчетной стоимости жилья, доля областного бюджета составляет не более 15% расчетной стоимости жилья.</w:t>
      </w:r>
    </w:p>
    <w:p>
      <w:pPr>
        <w:pStyle w:val="ConsPlusNormal1"/>
        <w:widowControl w:val="false"/>
        <w:suppressAutoHyphens w:val="true"/>
        <w:overflowPunct w:val="false"/>
        <w:autoSpaceDE w:val="false"/>
        <w:spacing w:lineRule="auto" w:line="240" w:before="0" w:after="0"/>
        <w:ind w:left="0" w:right="0" w:firstLine="737"/>
        <w:jc w:val="both"/>
        <w:rPr/>
      </w:pPr>
      <w:r>
        <w:rPr>
          <w:rStyle w:val="Style11"/>
          <w:rFonts w:ascii="Liberation Serif" w:hAnsi="Liberation Serif"/>
          <w:sz w:val="28"/>
          <w:szCs w:val="28"/>
        </w:rPr>
        <w:t xml:space="preserve">23) В случае </w:t>
      </w:r>
      <w:r>
        <w:rPr>
          <w:rStyle w:val="Style11"/>
          <w:rFonts w:cs="Liberation Serif" w:ascii="Liberation Serif" w:hAnsi="Liberation Serif"/>
          <w:sz w:val="28"/>
          <w:szCs w:val="28"/>
        </w:rPr>
        <w:t xml:space="preserve"> после начисления региональных социальных выплат в местном бюджете сложился остаток средств областного бюджета, выделенных в качестве субсидии (далее – остаток средств), он направляется на предоставление молодой семье региональной социальной выплаты, следующей по списку молодых семей – участников Подпрограммы 1, изъявивших желание получить региональную социальную выплату, по муниципальному образованию в текущем финансовом году, при этом размер региональной социальной выплаты должен соответствовать размеру региональной социальной выплаты, предусмотренному настоящим порядком.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принимается органом местного самоуправления муниципального образования и направляется в Министерство. Если органом местного самоуправления муниципального образования не принимается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остаток средств возвращается в областной бюджет в порядке, предусмотренном законодательством Свердловской области.</w:t>
      </w:r>
    </w:p>
    <w:p>
      <w:pPr>
        <w:pStyle w:val="Style20"/>
        <w:ind w:left="0" w:right="0" w:firstLine="540"/>
        <w:jc w:val="both"/>
        <w:rPr/>
      </w:pPr>
      <w:r>
        <w:rPr>
          <w:rStyle w:val="Style11"/>
          <w:rFonts w:ascii="Liberation Serif" w:hAnsi="Liberation Serif"/>
          <w:sz w:val="28"/>
          <w:szCs w:val="28"/>
        </w:rPr>
        <w:t>24) Предусматриваются следующие механизмы по софинансированию расходных обязательств по предоставлению региональных социальных выплат:</w:t>
      </w:r>
    </w:p>
    <w:p>
      <w:pPr>
        <w:pStyle w:val="Style20"/>
        <w:ind w:left="0" w:right="0" w:firstLine="540"/>
        <w:jc w:val="both"/>
        <w:rPr/>
      </w:pPr>
      <w:r>
        <w:rPr>
          <w:rStyle w:val="Style11"/>
          <w:rFonts w:ascii="Liberation Serif" w:hAnsi="Liberation Serif"/>
          <w:sz w:val="28"/>
          <w:szCs w:val="28"/>
        </w:rPr>
        <w:t>1) увеличение объема средств местного бюджета Камышловского городского округа до минимального достаточного размера, необходимого для софинансирования региональных социальных выплат молодым семьям, в случае выделения средств областного бюджета;</w:t>
      </w:r>
    </w:p>
    <w:p>
      <w:pPr>
        <w:pStyle w:val="Style20"/>
        <w:ind w:left="0" w:right="0" w:firstLine="540"/>
        <w:jc w:val="both"/>
        <w:rPr/>
      </w:pPr>
      <w:r>
        <w:rPr>
          <w:rStyle w:val="Style11"/>
          <w:rFonts w:ascii="Liberation Serif" w:hAnsi="Liberation Serif"/>
          <w:sz w:val="28"/>
          <w:szCs w:val="28"/>
        </w:rPr>
        <w:t>2) увеличение объема средств местного бюджета муниципального образования до полной региональной социальной выплаты в случае нехватки средств местного бюджета Камышловского городского округа для исполнения гарантийных обязательств, данных муниципальным образованием исполнителю Подпрограммы при прохождении отбора муниципальных образований в Свердловской области, бюджетам которых могут быть предоставлены субсидии на софинансирование социальных выплат молодым семьям на приобретение (строительство) жилья.</w:t>
      </w:r>
    </w:p>
    <w:p>
      <w:pPr>
        <w:pStyle w:val="Style25"/>
        <w:autoSpaceDE w:val="false"/>
        <w:spacing w:lineRule="auto" w:line="240" w:before="0" w:after="0"/>
        <w:ind w:left="0" w:right="0" w:hanging="0"/>
        <w:jc w:val="both"/>
        <w:rPr>
          <w:rFonts w:ascii="Liberation Serif" w:hAnsi="Liberation Serif"/>
          <w:sz w:val="28"/>
          <w:szCs w:val="28"/>
        </w:rPr>
      </w:pPr>
      <w:r>
        <w:rPr>
          <w:rFonts w:ascii="Liberation Serif" w:hAnsi="Liberation Serif"/>
          <w:sz w:val="28"/>
          <w:szCs w:val="28"/>
        </w:rPr>
        <w:t>25) Предоставление молодым семьям региональных социальных выплат на приобретение (строительство) жилья осуществляется в соответствии с Порядком предоставления молодым семьям региональных социальных выплат молодым семьям на улучшение жилищных условий и их использования.</w:t>
      </w:r>
    </w:p>
    <w:p>
      <w:pPr>
        <w:pStyle w:val="ConsPlusCell"/>
        <w:widowControl w:val="false"/>
        <w:suppressAutoHyphens w:val="true"/>
        <w:autoSpaceDE w:val="false"/>
        <w:spacing w:lineRule="auto" w:line="240" w:before="0" w:after="0"/>
        <w:ind w:left="0" w:right="0" w:firstLine="737"/>
        <w:rPr/>
      </w:pPr>
      <w:r>
        <w:rPr>
          <w:rStyle w:val="Style11"/>
          <w:rFonts w:ascii="Liberation Serif" w:hAnsi="Liberation Serif"/>
          <w:b/>
          <w:lang w:eastAsia="en-US"/>
        </w:rPr>
        <w:t xml:space="preserve">Подпрограмму </w:t>
      </w:r>
      <w:r>
        <w:rPr/>
        <w:t>«Обеспечение жильем молодых семей» изложить в новой редакции:</w:t>
      </w:r>
    </w:p>
    <w:p>
      <w:pPr>
        <w:pStyle w:val="Style20"/>
        <w:suppressAutoHyphens w:val="true"/>
        <w:overflowPunct w:val="false"/>
        <w:autoSpaceDE w:val="false"/>
        <w:spacing w:lineRule="auto" w:line="240" w:before="0" w:after="0"/>
        <w:ind w:left="0" w:right="0" w:firstLine="680"/>
        <w:jc w:val="both"/>
        <w:rPr>
          <w:sz w:val="28"/>
          <w:szCs w:val="28"/>
        </w:rPr>
      </w:pPr>
      <w:r>
        <w:rPr>
          <w:sz w:val="28"/>
          <w:szCs w:val="28"/>
        </w:rPr>
        <w:t>«Подпрограмма «Обеспечение жильем молодых семей» разработана на основании государственной программы Российской Федерации «обеспечение доступным и комфортным жильем и коммунальными услугами граждан Российской Федерации»,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утвержденной постановлением Правительства Свердловской области от 02.04.2020 № 202-ПП (далее – государственная программа), и предусматривает создание условий, способствующих улучшению жилищных условий молодых семей.</w:t>
      </w:r>
    </w:p>
    <w:p>
      <w:pPr>
        <w:pStyle w:val="ConsPlusNormal1"/>
        <w:ind w:left="0" w:right="0" w:firstLine="709"/>
        <w:jc w:val="both"/>
        <w:rPr>
          <w:rFonts w:ascii="Times New Roman" w:hAnsi="Times New Roman"/>
          <w:sz w:val="28"/>
          <w:szCs w:val="28"/>
        </w:rPr>
      </w:pPr>
      <w:r>
        <w:rPr>
          <w:rFonts w:ascii="Times New Roman" w:hAnsi="Times New Roman"/>
          <w:sz w:val="28"/>
          <w:szCs w:val="28"/>
        </w:rPr>
        <w:t>В рамках реализации подпрограммы предоставляется финансовая поддержка в форме предоставления социальных выплат молодым семьям на приобретение (строительство) жилья и их использования в размере: 35% расчетной (средней) стоимости) жилья- для молодых семей, не имеющих детей; 40% расчетной стоимости жилья- для молодых семей, имеющих одного ребенка или более, а также для неполных молодых семей, состоящих из одного молодого родителя и одного ребенка и более и может  выплачиваться за счет бюджетов всех уровней.</w:t>
      </w:r>
    </w:p>
    <w:p>
      <w:pPr>
        <w:pStyle w:val="ConsPlusNormal1"/>
        <w:ind w:left="0" w:right="0" w:firstLine="709"/>
        <w:jc w:val="both"/>
        <w:rPr>
          <w:rFonts w:ascii="Times New Roman" w:hAnsi="Times New Roman"/>
          <w:sz w:val="28"/>
          <w:szCs w:val="28"/>
        </w:rPr>
      </w:pPr>
      <w:r>
        <w:rPr>
          <w:rFonts w:ascii="Times New Roman" w:hAnsi="Times New Roman"/>
          <w:sz w:val="28"/>
          <w:szCs w:val="28"/>
        </w:rPr>
        <w:t>В целях предоставления финансовой поддержки молодым семьям при обеспечении жильем в составе Муниципальной программы «Развитие социально-экономического комплекса Камышловского городского округа» предусмотрена подпрограмма «Обеспечение жильем молодых семей» (далее – подпрограмма).</w:t>
      </w:r>
    </w:p>
    <w:p>
      <w:pPr>
        <w:pStyle w:val="ConsPlusNormal1"/>
        <w:ind w:left="0" w:right="0" w:firstLine="709"/>
        <w:jc w:val="both"/>
        <w:rPr>
          <w:rFonts w:ascii="Times New Roman" w:hAnsi="Times New Roman"/>
          <w:sz w:val="28"/>
          <w:szCs w:val="28"/>
        </w:rPr>
      </w:pPr>
      <w:r>
        <w:rPr>
          <w:rFonts w:ascii="Times New Roman" w:hAnsi="Times New Roman"/>
          <w:sz w:val="28"/>
          <w:szCs w:val="28"/>
        </w:rPr>
        <w:t>На территории Камышловского городского округа доля социальной выплаты за счет средств местного бюджета составляет не менее 10% расчетной стоимости жилья.</w:t>
      </w:r>
    </w:p>
    <w:p>
      <w:pPr>
        <w:pStyle w:val="ConsPlusNormal1"/>
        <w:ind w:left="0" w:right="0" w:firstLine="709"/>
        <w:jc w:val="both"/>
        <w:rPr>
          <w:rFonts w:ascii="Times New Roman" w:hAnsi="Times New Roman"/>
          <w:sz w:val="28"/>
          <w:szCs w:val="28"/>
        </w:rPr>
      </w:pPr>
      <w:r>
        <w:rPr>
          <w:rFonts w:ascii="Times New Roman" w:hAnsi="Times New Roman"/>
          <w:sz w:val="28"/>
          <w:szCs w:val="28"/>
        </w:rPr>
        <w:t>Предоставление социальных выплат молодым семьям на приобретением строительство) жилья и их использования осуществляется через реализацию функций администрации Камышловского городского округа, Министерства строительства и развития инфраструктуры.</w:t>
      </w:r>
    </w:p>
    <w:p>
      <w:pPr>
        <w:pStyle w:val="ConsPlusNormal1"/>
        <w:ind w:left="0" w:right="0" w:hanging="0"/>
        <w:jc w:val="both"/>
        <w:rPr>
          <w:rFonts w:ascii="Times New Roman" w:hAnsi="Times New Roman"/>
          <w:sz w:val="28"/>
          <w:szCs w:val="28"/>
        </w:rPr>
      </w:pPr>
      <w:r>
        <w:rPr>
          <w:rFonts w:ascii="Times New Roman" w:hAnsi="Times New Roman"/>
          <w:sz w:val="28"/>
          <w:szCs w:val="28"/>
        </w:rPr>
        <w:t>Организационные мероприятия подпрограммы администрации Камышловского городского округа предусматривают:</w:t>
      </w:r>
    </w:p>
    <w:p>
      <w:pPr>
        <w:pStyle w:val="ConsPlusNormal1"/>
        <w:ind w:left="0" w:right="0" w:firstLine="567"/>
        <w:jc w:val="both"/>
        <w:rPr>
          <w:rFonts w:ascii="Times New Roman" w:hAnsi="Times New Roman"/>
          <w:sz w:val="28"/>
          <w:szCs w:val="28"/>
        </w:rPr>
      </w:pPr>
      <w:r>
        <w:rPr>
          <w:rFonts w:ascii="Times New Roman" w:hAnsi="Times New Roman"/>
          <w:sz w:val="28"/>
          <w:szCs w:val="28"/>
        </w:rPr>
        <w:t>1) ведение учета молодых семей, нуждающихся в улучшении жилищных условий;</w:t>
      </w:r>
    </w:p>
    <w:p>
      <w:pPr>
        <w:pStyle w:val="ConsPlusNormal1"/>
        <w:ind w:left="0" w:right="0" w:firstLine="567"/>
        <w:jc w:val="both"/>
        <w:rPr>
          <w:rFonts w:ascii="Times New Roman" w:hAnsi="Times New Roman"/>
          <w:sz w:val="28"/>
          <w:szCs w:val="28"/>
        </w:rPr>
      </w:pPr>
      <w:r>
        <w:rPr>
          <w:rFonts w:ascii="Times New Roman" w:hAnsi="Times New Roman"/>
          <w:sz w:val="28"/>
          <w:szCs w:val="28"/>
        </w:rPr>
        <w:t>2) осуществление действий по признанию молодых семей нуждающимися в улучшении жилищных условий в порядке, установленном законодательством Российской Федерации;</w:t>
      </w:r>
    </w:p>
    <w:p>
      <w:pPr>
        <w:pStyle w:val="Style20"/>
        <w:tabs>
          <w:tab w:val="clear" w:pos="708"/>
          <w:tab w:val="left" w:pos="993" w:leader="none"/>
        </w:tabs>
        <w:ind w:left="0" w:right="0" w:firstLine="567"/>
        <w:jc w:val="both"/>
        <w:rPr/>
      </w:pPr>
      <w:r>
        <w:rPr>
          <w:rStyle w:val="Style11"/>
          <w:sz w:val="28"/>
          <w:szCs w:val="28"/>
        </w:rPr>
        <w:t>3) утверждение норматива</w:t>
      </w:r>
      <w:r>
        <w:rPr>
          <w:rStyle w:val="Style11"/>
          <w:rFonts w:ascii="Liberation Serif" w:hAnsi="Liberation Serif"/>
        </w:rPr>
        <w:t xml:space="preserve"> </w:t>
      </w:r>
      <w:r>
        <w:rPr>
          <w:rStyle w:val="Style11"/>
          <w:rFonts w:ascii="Liberation Serif" w:hAnsi="Liberation Serif"/>
          <w:sz w:val="28"/>
          <w:szCs w:val="28"/>
        </w:rPr>
        <w:t>стоимости 1 кв. метра общей площади жилья по Камышловскому городскому округу для расчета размера социальной выплаты молодым семьям на приобретение (строительство) жилья и их использования с учетом установленной средней рыночной стоимости 1 кв. метра жилого помещения на территории Камышловского городского округа, в порядке, установленном Законом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w:t>
      </w:r>
    </w:p>
    <w:p>
      <w:pPr>
        <w:pStyle w:val="ConsPlusNormal1"/>
        <w:ind w:left="0" w:right="0" w:firstLine="567"/>
        <w:jc w:val="both"/>
        <w:rPr>
          <w:rFonts w:ascii="Times New Roman" w:hAnsi="Times New Roman"/>
          <w:sz w:val="28"/>
          <w:szCs w:val="28"/>
        </w:rPr>
      </w:pPr>
      <w:r>
        <w:rPr>
          <w:rFonts w:ascii="Times New Roman" w:hAnsi="Times New Roman"/>
          <w:sz w:val="28"/>
          <w:szCs w:val="28"/>
        </w:rPr>
        <w:t>4) принятие муниципальной подпрограммы по обеспечению жильем молодых семей;</w:t>
      </w:r>
    </w:p>
    <w:p>
      <w:pPr>
        <w:pStyle w:val="ConsPlusNormal1"/>
        <w:ind w:left="0" w:right="0" w:firstLine="567"/>
        <w:jc w:val="both"/>
        <w:rPr>
          <w:rFonts w:ascii="Times New Roman" w:hAnsi="Times New Roman"/>
          <w:sz w:val="28"/>
          <w:szCs w:val="28"/>
        </w:rPr>
      </w:pPr>
      <w:r>
        <w:rPr>
          <w:rFonts w:ascii="Times New Roman" w:hAnsi="Times New Roman"/>
          <w:sz w:val="28"/>
          <w:szCs w:val="28"/>
        </w:rPr>
        <w:t>5) принятия решения о признании либо отказе в признании молодых семей участниками подпрограммы;</w:t>
      </w:r>
    </w:p>
    <w:p>
      <w:pPr>
        <w:pStyle w:val="ConsPlusNormal1"/>
        <w:ind w:left="0" w:right="0" w:firstLine="567"/>
        <w:jc w:val="both"/>
        <w:rPr>
          <w:rFonts w:ascii="Times New Roman" w:hAnsi="Times New Roman"/>
          <w:sz w:val="28"/>
          <w:szCs w:val="28"/>
        </w:rPr>
      </w:pPr>
      <w:r>
        <w:rPr>
          <w:rFonts w:ascii="Times New Roman" w:hAnsi="Times New Roman"/>
          <w:sz w:val="28"/>
          <w:szCs w:val="28"/>
        </w:rPr>
        <w:t>6) формирование списка молодых семей- участников подпрограммы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изъявивших желание получить социальную выплату по Камышловскому городскому округу в планируемом году;</w:t>
      </w:r>
    </w:p>
    <w:p>
      <w:pPr>
        <w:pStyle w:val="ConsPlusNormal1"/>
        <w:ind w:left="0" w:right="0" w:firstLine="540"/>
        <w:jc w:val="both"/>
        <w:rPr>
          <w:rFonts w:ascii="Times New Roman" w:hAnsi="Times New Roman"/>
          <w:sz w:val="28"/>
          <w:szCs w:val="28"/>
        </w:rPr>
      </w:pPr>
      <w:r>
        <w:rPr>
          <w:rFonts w:ascii="Times New Roman" w:hAnsi="Times New Roman"/>
          <w:sz w:val="28"/>
          <w:szCs w:val="28"/>
        </w:rPr>
        <w:t>7) ежегодно определение объема средств, выделяемых из местного бюджета на финансирование социальных выплат молодым семьям;</w:t>
      </w:r>
    </w:p>
    <w:p>
      <w:pPr>
        <w:pStyle w:val="ConsPlusNormal1"/>
        <w:ind w:left="0" w:right="0" w:firstLine="540"/>
        <w:jc w:val="both"/>
        <w:rPr>
          <w:rFonts w:ascii="Times New Roman" w:hAnsi="Times New Roman"/>
          <w:sz w:val="28"/>
          <w:szCs w:val="28"/>
        </w:rPr>
      </w:pPr>
      <w:r>
        <w:rPr>
          <w:rFonts w:ascii="Times New Roman" w:hAnsi="Times New Roman"/>
          <w:sz w:val="28"/>
          <w:szCs w:val="28"/>
        </w:rPr>
        <w:t>8) выдача молодым семьям в установленном порядке свидетельств о праве на получение социальной выплаты на приобретение (строительство) жилья;</w:t>
      </w:r>
    </w:p>
    <w:p>
      <w:pPr>
        <w:pStyle w:val="ConsPlusNormal1"/>
        <w:ind w:left="0" w:right="0" w:firstLine="540"/>
        <w:jc w:val="both"/>
        <w:rPr>
          <w:rFonts w:ascii="Times New Roman" w:hAnsi="Times New Roman"/>
          <w:sz w:val="28"/>
          <w:szCs w:val="28"/>
        </w:rPr>
      </w:pPr>
      <w:r>
        <w:rPr>
          <w:rFonts w:ascii="Times New Roman" w:hAnsi="Times New Roman"/>
          <w:sz w:val="28"/>
          <w:szCs w:val="28"/>
        </w:rPr>
        <w:t>9) обеспечение контроля за реализацией свидетельств о праве на получение социальной выплаты на приобретение (строительство) жилья;</w:t>
      </w:r>
    </w:p>
    <w:p>
      <w:pPr>
        <w:pStyle w:val="ConsPlusNormal1"/>
        <w:ind w:left="0" w:right="0" w:firstLine="567"/>
        <w:jc w:val="both"/>
        <w:rPr/>
      </w:pPr>
      <w:r>
        <w:rPr>
          <w:rStyle w:val="Style11"/>
          <w:rFonts w:ascii="Times New Roman" w:hAnsi="Times New Roman"/>
          <w:sz w:val="28"/>
          <w:szCs w:val="28"/>
        </w:rPr>
        <w:t>10) формирование базы данных молодых семей- участников</w:t>
      </w:r>
      <w:r>
        <w:rPr>
          <w:rStyle w:val="Style11"/>
          <w:rFonts w:ascii="Times New Roman" w:hAnsi="Times New Roman"/>
          <w:b/>
          <w:sz w:val="28"/>
          <w:szCs w:val="28"/>
        </w:rPr>
        <w:t xml:space="preserve"> </w:t>
      </w:r>
      <w:r>
        <w:rPr>
          <w:rStyle w:val="Style11"/>
          <w:rFonts w:ascii="Times New Roman" w:hAnsi="Times New Roman"/>
          <w:sz w:val="28"/>
          <w:szCs w:val="28"/>
        </w:rPr>
        <w:t>мероприятия по обеспечению жильем молодых семей участников подпрограммы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изъявивших желание получить социальную выплату по Камышловскому городскому округу в планируемом году;</w:t>
      </w:r>
    </w:p>
    <w:p>
      <w:pPr>
        <w:pStyle w:val="ConsPlusNormal1"/>
        <w:ind w:left="0" w:right="0" w:firstLine="540"/>
        <w:jc w:val="both"/>
        <w:rPr>
          <w:rFonts w:ascii="Times New Roman" w:hAnsi="Times New Roman"/>
          <w:sz w:val="28"/>
          <w:szCs w:val="28"/>
        </w:rPr>
      </w:pPr>
      <w:r>
        <w:rPr>
          <w:rFonts w:ascii="Times New Roman" w:hAnsi="Times New Roman"/>
          <w:sz w:val="28"/>
          <w:szCs w:val="28"/>
        </w:rPr>
        <w:t>11) обеспечение освещения цели и задач подпрограммы в средствах массовой информации, действующих на территории Камышловского городского округа;</w:t>
      </w:r>
    </w:p>
    <w:p>
      <w:pPr>
        <w:pStyle w:val="ConsPlusNormal1"/>
        <w:ind w:left="0" w:right="0" w:firstLine="540"/>
        <w:jc w:val="both"/>
        <w:rPr>
          <w:rFonts w:ascii="Times New Roman" w:hAnsi="Times New Roman"/>
          <w:sz w:val="28"/>
          <w:szCs w:val="28"/>
        </w:rPr>
      </w:pPr>
      <w:r>
        <w:rPr>
          <w:rFonts w:ascii="Times New Roman" w:hAnsi="Times New Roman"/>
          <w:sz w:val="28"/>
          <w:szCs w:val="28"/>
        </w:rPr>
        <w:t>12) проведение мониторинга реализации подпрограммы, подготовка информационно-аналитических и отчетных материалов;</w:t>
      </w:r>
    </w:p>
    <w:p>
      <w:pPr>
        <w:pStyle w:val="ConsPlusNormal1"/>
        <w:ind w:left="0" w:right="0" w:firstLine="540"/>
        <w:jc w:val="both"/>
        <w:rPr>
          <w:rFonts w:ascii="Times New Roman" w:hAnsi="Times New Roman"/>
          <w:sz w:val="28"/>
          <w:szCs w:val="28"/>
        </w:rPr>
      </w:pPr>
      <w:r>
        <w:rPr>
          <w:rFonts w:ascii="Times New Roman" w:hAnsi="Times New Roman"/>
          <w:sz w:val="28"/>
          <w:szCs w:val="28"/>
        </w:rPr>
        <w:t>13) предоставление запрашиваемых информационно-аналитических и отчетных материалов;</w:t>
      </w:r>
    </w:p>
    <w:p>
      <w:pPr>
        <w:pStyle w:val="ConsPlusNormal1"/>
        <w:ind w:left="0" w:right="0" w:firstLine="709"/>
        <w:jc w:val="both"/>
        <w:rPr>
          <w:rFonts w:ascii="Times New Roman" w:hAnsi="Times New Roman"/>
          <w:sz w:val="28"/>
          <w:szCs w:val="28"/>
        </w:rPr>
      </w:pPr>
      <w:r>
        <w:rPr>
          <w:rFonts w:ascii="Times New Roman" w:hAnsi="Times New Roman"/>
          <w:sz w:val="28"/>
          <w:szCs w:val="28"/>
        </w:rPr>
        <w:t>В рамках реализации подпрограммы молодым семьям, нуждающимся в улучшении жилищных условий предоставляется государственная финансовая поддержка в форме социальных выплат. Молодая семья может получить социальную выплату только один раз.</w:t>
      </w:r>
    </w:p>
    <w:p>
      <w:pPr>
        <w:pStyle w:val="ConsPlusNormal1"/>
        <w:ind w:left="0" w:right="0" w:firstLine="709"/>
        <w:jc w:val="both"/>
        <w:rPr>
          <w:rFonts w:ascii="Times New Roman" w:hAnsi="Times New Roman"/>
          <w:sz w:val="28"/>
          <w:szCs w:val="28"/>
        </w:rPr>
      </w:pPr>
      <w:r>
        <w:rPr>
          <w:rFonts w:ascii="Times New Roman" w:hAnsi="Times New Roman"/>
          <w:sz w:val="28"/>
          <w:szCs w:val="28"/>
        </w:rPr>
        <w:t xml:space="preserve">Социальные выплаты молодым семьям предоставляются в соответствии с </w:t>
      </w:r>
    </w:p>
    <w:p>
      <w:pPr>
        <w:pStyle w:val="ConsPlusNormal1"/>
        <w:ind w:left="0" w:right="0" w:hanging="0"/>
        <w:jc w:val="both"/>
        <w:rPr>
          <w:rFonts w:ascii="Times New Roman" w:hAnsi="Times New Roman"/>
          <w:sz w:val="28"/>
          <w:szCs w:val="28"/>
        </w:rPr>
      </w:pPr>
      <w:r>
        <w:rPr>
          <w:rFonts w:ascii="Times New Roman" w:hAnsi="Times New Roman"/>
          <w:sz w:val="28"/>
          <w:szCs w:val="28"/>
        </w:rPr>
        <w:t>Порядком предоставления социальных выплат молодым семьям на приобретение (строительство) жилья и их использования утвержденным постановлением Правительства Свердловской области от 02.04.2020 № 202-ПП к подпрограмме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pPr>
        <w:pStyle w:val="ConsPlusTitle"/>
        <w:spacing w:lineRule="auto" w:line="228"/>
        <w:ind w:left="0" w:right="0" w:firstLine="709"/>
        <w:jc w:val="both"/>
        <w:rPr>
          <w:rFonts w:ascii="Liberation Serif" w:hAnsi="Liberation Serif" w:cs="Liberation Serif"/>
          <w:b w:val="false"/>
          <w:b w:val="false"/>
          <w:sz w:val="28"/>
          <w:szCs w:val="28"/>
        </w:rPr>
      </w:pPr>
      <w:r>
        <w:rPr>
          <w:rFonts w:cs="Liberation Serif" w:ascii="Liberation Serif" w:hAnsi="Liberation Serif"/>
          <w:b w:val="false"/>
          <w:sz w:val="28"/>
          <w:szCs w:val="28"/>
        </w:rPr>
        <w:t>Участниками мероприятия в целях предоставления социальных выплат на приобретение (строительство) жилья (далее – социальные выплаты) признаются молодые семьи, признанные участниками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молодые семьи, не имеющие детей, молодые семьи, имеющие одного ребенка и более, где один из супругов не является гражданином Российской Федерации,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1) возраст каждого из супругов либо одного родителя в неполной семье на день принятия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2) молодая семья признана нуждающейся в жилом помещении;</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 </w:t>
      </w:r>
      <w:r>
        <w:rPr>
          <w:rFonts w:cs="Liberation Serif" w:ascii="Liberation Serif" w:hAnsi="Liberation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органами местного самоуправления муниципальных образований, расположенных на территории Свердловской области (далее – органы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Style20"/>
        <w:spacing w:lineRule="auto" w:line="228"/>
        <w:ind w:left="0" w:right="0" w:firstLine="709"/>
        <w:jc w:val="both"/>
        <w:rPr/>
      </w:pPr>
      <w:r>
        <w:rPr>
          <w:rStyle w:val="Style11"/>
          <w:sz w:val="28"/>
          <w:szCs w:val="28"/>
        </w:rPr>
        <w:t xml:space="preserve"> </w:t>
      </w:r>
      <w:r>
        <w:rPr>
          <w:rStyle w:val="Style11"/>
          <w:rFonts w:cs="Liberation Serif" w:ascii="Liberation Serif" w:hAnsi="Liberation Serif"/>
          <w:sz w:val="28"/>
          <w:szCs w:val="28"/>
        </w:rPr>
        <w:t>Право на получение социальной выплаты предоставляется молодой семье только один раз. Участие в мероприятии является добровольным.</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Условием участия в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Согласие должно быть оформлено в соответствии со статьей 9 Федерального закона от 27 июля 2006 года № 152-ФЗ «О персональных данных».</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Социальные выплаты используются:</w:t>
      </w:r>
    </w:p>
    <w:p>
      <w:pPr>
        <w:pStyle w:val="Style20"/>
        <w:spacing w:lineRule="auto" w:line="228"/>
        <w:ind w:left="0" w:right="0" w:firstLine="709"/>
        <w:jc w:val="both"/>
        <w:rPr>
          <w:rFonts w:ascii="Liberation Serif" w:hAnsi="Liberation Serif" w:cs="Liberation Serif"/>
          <w:sz w:val="28"/>
          <w:szCs w:val="28"/>
        </w:rPr>
      </w:pPr>
      <w:bookmarkStart w:id="0" w:name="P20"/>
      <w:bookmarkEnd w:id="0"/>
      <w:r>
        <w:rPr>
          <w:rFonts w:cs="Liberation Serif" w:ascii="Liberation Serif" w:hAnsi="Liberation Serif"/>
          <w:sz w:val="28"/>
          <w:szCs w:val="28"/>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w:t>
      </w:r>
    </w:p>
    <w:p>
      <w:pPr>
        <w:pStyle w:val="Style20"/>
        <w:spacing w:lineRule="auto" w:line="228"/>
        <w:ind w:left="0" w:right="0" w:firstLine="709"/>
        <w:jc w:val="both"/>
        <w:rPr>
          <w:rFonts w:ascii="Liberation Serif" w:hAnsi="Liberation Serif" w:cs="Liberation Serif"/>
          <w:sz w:val="28"/>
          <w:szCs w:val="28"/>
        </w:rPr>
      </w:pPr>
      <w:bookmarkStart w:id="1" w:name="P22"/>
      <w:bookmarkEnd w:id="1"/>
      <w:r>
        <w:rPr>
          <w:rFonts w:cs="Liberation Serif" w:ascii="Liberation Serif" w:hAnsi="Liberation Serif"/>
          <w:sz w:val="28"/>
          <w:szCs w:val="28"/>
        </w:rPr>
        <w:t>2) для оплаты цены договора строительного подряда на строительство жилого дома (далее – договор строительного подряда);</w:t>
      </w:r>
    </w:p>
    <w:p>
      <w:pPr>
        <w:pStyle w:val="Style20"/>
        <w:spacing w:lineRule="auto" w:line="228"/>
        <w:ind w:left="0" w:right="0" w:firstLine="709"/>
        <w:jc w:val="both"/>
        <w:rPr>
          <w:rFonts w:ascii="Liberation Serif" w:hAnsi="Liberation Serif" w:cs="Liberation Serif"/>
          <w:sz w:val="28"/>
          <w:szCs w:val="28"/>
        </w:rPr>
      </w:pPr>
      <w:bookmarkStart w:id="2" w:name="P23"/>
      <w:bookmarkEnd w:id="2"/>
      <w:r>
        <w:rPr>
          <w:rFonts w:cs="Liberation Serif" w:ascii="Liberation Serif" w:hAnsi="Liberation Serif"/>
          <w:sz w:val="28"/>
          <w:szCs w:val="28"/>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pPr>
        <w:pStyle w:val="Style20"/>
        <w:spacing w:lineRule="auto" w:line="228"/>
        <w:ind w:left="0" w:right="0" w:firstLine="709"/>
        <w:jc w:val="both"/>
        <w:rPr>
          <w:rFonts w:ascii="Liberation Serif" w:hAnsi="Liberation Serif" w:cs="Liberation Serif"/>
          <w:sz w:val="28"/>
          <w:szCs w:val="28"/>
        </w:rPr>
      </w:pPr>
      <w:bookmarkStart w:id="3" w:name="P24"/>
      <w:bookmarkEnd w:id="3"/>
      <w:r>
        <w:rPr>
          <w:rFonts w:cs="Liberation Serif" w:ascii="Liberation Serif" w:hAnsi="Liberation Serif"/>
          <w:sz w:val="28"/>
          <w:szCs w:val="28"/>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pPr>
        <w:pStyle w:val="Style20"/>
        <w:spacing w:lineRule="auto" w:line="228"/>
        <w:ind w:left="0" w:right="0" w:firstLine="709"/>
        <w:jc w:val="both"/>
        <w:rPr>
          <w:rFonts w:ascii="Liberation Serif" w:hAnsi="Liberation Serif" w:cs="Liberation Serif"/>
          <w:sz w:val="28"/>
          <w:szCs w:val="28"/>
        </w:rPr>
      </w:pPr>
      <w:bookmarkStart w:id="4" w:name="P25"/>
      <w:bookmarkEnd w:id="4"/>
      <w:r>
        <w:rPr>
          <w:rFonts w:cs="Liberation Serif" w:ascii="Liberation Serif" w:hAnsi="Liberation Serif"/>
          <w:sz w:val="28"/>
          <w:szCs w:val="28"/>
        </w:rPr>
        <w:t>5) для оплаты цены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Style20"/>
        <w:spacing w:lineRule="auto" w:line="228"/>
        <w:ind w:left="0" w:right="0" w:firstLine="709"/>
        <w:jc w:val="both"/>
        <w:rPr>
          <w:rFonts w:ascii="Liberation Serif" w:hAnsi="Liberation Serif" w:cs="Liberation Serif"/>
          <w:sz w:val="28"/>
          <w:szCs w:val="28"/>
        </w:rPr>
      </w:pPr>
      <w:bookmarkStart w:id="5" w:name="P26"/>
      <w:bookmarkEnd w:id="5"/>
      <w:r>
        <w:rPr>
          <w:rFonts w:cs="Liberation Serif" w:ascii="Liberation Serif" w:hAnsi="Liberation Serif"/>
          <w:sz w:val="28"/>
          <w:szCs w:val="28"/>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pPr>
        <w:pStyle w:val="Style20"/>
        <w:spacing w:lineRule="auto" w:line="228"/>
        <w:ind w:left="0" w:right="0" w:firstLine="709"/>
        <w:jc w:val="both"/>
        <w:rPr>
          <w:rFonts w:ascii="Liberation Serif" w:hAnsi="Liberation Serif" w:cs="Liberation Serif"/>
          <w:sz w:val="28"/>
          <w:szCs w:val="28"/>
        </w:rPr>
      </w:pPr>
      <w:bookmarkStart w:id="6" w:name="P28"/>
      <w:bookmarkEnd w:id="6"/>
      <w:r>
        <w:rPr>
          <w:rFonts w:cs="Liberation Serif" w:ascii="Liberation Serif" w:hAnsi="Liberation Serif"/>
          <w:sz w:val="28"/>
          <w:szCs w:val="28"/>
        </w:rPr>
        <w:t>7) для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45.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pPr>
        <w:pStyle w:val="ConsPlusNormal1"/>
        <w:ind w:left="0" w:right="0" w:firstLine="709"/>
        <w:jc w:val="both"/>
        <w:rPr>
          <w:rFonts w:ascii="Times New Roman" w:hAnsi="Times New Roman"/>
          <w:sz w:val="28"/>
          <w:szCs w:val="28"/>
        </w:rPr>
      </w:pPr>
      <w:r>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ConsPlusNormal1"/>
        <w:ind w:left="0" w:right="0" w:firstLine="709"/>
        <w:jc w:val="both"/>
        <w:rPr/>
      </w:pPr>
      <w:r>
        <w:rPr>
          <w:rStyle w:val="Style11"/>
          <w:rFonts w:ascii="Times New Roman" w:hAnsi="Times New Roman"/>
          <w:sz w:val="28"/>
          <w:szCs w:val="28"/>
        </w:rPr>
        <w:t xml:space="preserve">Платежеспособность молодой семьи рассчитывается в соответствии с </w:t>
      </w:r>
      <w:hyperlink r:id="rId3" w:tgtFrame="_top">
        <w:r>
          <w:rPr>
            <w:rStyle w:val="Style11"/>
            <w:rFonts w:ascii="Times New Roman" w:hAnsi="Times New Roman"/>
            <w:sz w:val="28"/>
            <w:szCs w:val="28"/>
          </w:rPr>
          <w:t>Порядком и условиями</w:t>
        </w:r>
      </w:hyperlink>
      <w:r>
        <w:rPr>
          <w:rStyle w:val="Style11"/>
          <w:rFonts w:ascii="Times New Roman" w:hAnsi="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подпрограммы 1(Приложение № 2-2)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pPr>
        <w:pStyle w:val="ConsPlusNormal1"/>
        <w:ind w:left="0" w:right="0" w:firstLine="709"/>
        <w:jc w:val="both"/>
        <w:rPr>
          <w:rFonts w:ascii="Times New Roman" w:hAnsi="Times New Roman"/>
          <w:sz w:val="28"/>
          <w:szCs w:val="28"/>
        </w:rPr>
      </w:pPr>
      <w:r>
        <w:rPr>
          <w:rFonts w:ascii="Times New Roman" w:hAnsi="Times New Roman"/>
          <w:sz w:val="28"/>
          <w:szCs w:val="28"/>
        </w:rPr>
        <w:t>Расчет размера социальной выплаты производится в соответствии с порядком предоставления социальных выплат молодым семьям на приобретение (строительство) жилья и их использования к подпрограмме 1(Приложение № 2-2)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pPr>
        <w:pStyle w:val="ConsPlusNormal1"/>
        <w:ind w:left="0" w:right="0" w:firstLine="709"/>
        <w:jc w:val="both"/>
        <w:rPr>
          <w:rFonts w:ascii="Times New Roman" w:hAnsi="Times New Roman"/>
          <w:sz w:val="28"/>
          <w:szCs w:val="28"/>
        </w:rPr>
      </w:pPr>
      <w:r>
        <w:rPr>
          <w:rFonts w:ascii="Times New Roman" w:hAnsi="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жилого дома, в том числе по ипотечному жилищному кредиту (займу), необходимых для оплаты строительства жилого дома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 и областного материнского капитала.</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Право молодой семьи – участницы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Срок действия Свидетельства составляет не более 7 месяцев с даты выдачи, указанной в Свидетельстве.</w:t>
      </w:r>
    </w:p>
    <w:p>
      <w:pPr>
        <w:pStyle w:val="ConsPlusNormal1"/>
        <w:ind w:left="0" w:right="0" w:firstLine="709"/>
        <w:jc w:val="both"/>
        <w:rPr/>
      </w:pPr>
      <w:r>
        <w:rPr>
          <w:rStyle w:val="Style11"/>
          <w:rFonts w:cs="Liberation Serif" w:ascii="Liberation Serif" w:hAnsi="Liberation Serif"/>
          <w:sz w:val="28"/>
          <w:szCs w:val="28"/>
        </w:rPr>
        <w:t>Полученное Свидетельство в течение одного месяца со дня его выдачи сдается владельцем Свидетельства в банк, отобранный Министерством для обслуживания средств, предусмотренных на предоставление социальных выплат (далее – банк),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pPr>
        <w:pStyle w:val="ConsPlusNormal1"/>
        <w:ind w:left="0" w:right="0" w:firstLine="540"/>
        <w:jc w:val="both"/>
        <w:rPr/>
      </w:pPr>
      <w:r>
        <w:rPr>
          <w:rStyle w:val="Style11"/>
          <w:rFonts w:cs="Liberation Serif" w:ascii="Liberation Serif" w:hAnsi="Liberation Serif"/>
          <w:sz w:val="28"/>
          <w:szCs w:val="28"/>
        </w:rPr>
        <w:t>Размер социальной выплаты рассчитывается на дату утверждения Министерством строительства и развития инфраструктуры Свердловской области (далее – Министерство) списков молодых семей – претендентов на получение социальной выплаты в очередном финансовом году, указывается в Свидетельстве и остается неизменным в течение всего срока его действия.</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Оплата приобретаемого жилого помещения или строящегося жилого дома с использованием социальной выплаты владельцу Свидетельства при наличии заявки банка на перечисление бюджетных средств осуществляется в порядке, определенном Правилами, установленными постановлением Правительства Российской Федерации от 17.12.2010 № 1050.</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органом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Приобретаемое жилое помещение должно быть оформлено в общую собственность всех членов молодой семьи, указанных в Свидетельстве.</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В случае использования социальной выплаты для оплаты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(представляют)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такого жилого помещения или жилого дома.</w:t>
      </w:r>
    </w:p>
    <w:p>
      <w:pPr>
        <w:pStyle w:val="Style20"/>
        <w:spacing w:lineRule="auto" w:line="228"/>
        <w:ind w:left="0" w:right="0" w:firstLine="709"/>
        <w:jc w:val="both"/>
        <w:rPr/>
      </w:pPr>
      <w:r>
        <w:rPr>
          <w:rStyle w:val="Style11"/>
          <w:rFonts w:cs="Liberation Serif" w:ascii="Liberation Serif" w:hAnsi="Liberation Serif"/>
          <w:sz w:val="28"/>
          <w:szCs w:val="28"/>
        </w:rPr>
        <w:t>В случае использования социальной выплаты для оплаты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(являющиеся) участником (участниками) долевого строительства, представляет (представляют)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принятия участником (участниками) долевого строительства объекта долевого строительства</w:t>
      </w:r>
      <w:r>
        <w:rPr>
          <w:rStyle w:val="Style11"/>
          <w:rFonts w:cs="Liberation Serif" w:ascii="Liberation Serif" w:hAnsi="Liberation Serif"/>
        </w:rPr>
        <w:t xml:space="preserve"> </w:t>
      </w:r>
      <w:r>
        <w:rPr>
          <w:rStyle w:val="Style11"/>
          <w:rFonts w:cs="Liberation Serif" w:ascii="Liberation Serif" w:hAnsi="Liberation Serif"/>
          <w:sz w:val="28"/>
          <w:szCs w:val="28"/>
        </w:rPr>
        <w:t>от застройщика жилого дома</w:t>
      </w:r>
      <w:r>
        <w:rPr>
          <w:rStyle w:val="Style11"/>
          <w:rFonts w:cs="Liberation Serif" w:ascii="Liberation Serif" w:hAnsi="Liberation Serif"/>
        </w:rPr>
        <w:t xml:space="preserve"> </w:t>
      </w:r>
      <w:r>
        <w:rPr>
          <w:rStyle w:val="Style11"/>
          <w:rFonts w:cs="Liberation Serif" w:ascii="Liberation Serif" w:hAnsi="Liberation Serif"/>
          <w:sz w:val="28"/>
          <w:szCs w:val="28"/>
        </w:rPr>
        <w:t>при наличии разрешения на ввод в эксплуатацию жилого дома.</w:t>
      </w:r>
    </w:p>
    <w:p>
      <w:pPr>
        <w:pStyle w:val="ConsPlusNormal1"/>
        <w:ind w:left="0" w:right="0" w:firstLine="709"/>
        <w:jc w:val="both"/>
        <w:rPr>
          <w:rFonts w:ascii="Times New Roman" w:hAnsi="Times New Roman"/>
          <w:sz w:val="28"/>
          <w:szCs w:val="28"/>
        </w:rPr>
      </w:pPr>
      <w:r>
        <w:rPr>
          <w:rFonts w:ascii="Times New Roman" w:hAnsi="Times New Roman"/>
          <w:sz w:val="28"/>
          <w:szCs w:val="28"/>
        </w:rPr>
        <w:t>Приобретаемое молодой семьей жилое помещение должно находиться или строительство жилого дома должно осуществляться на территории Свердловской области.</w:t>
      </w:r>
    </w:p>
    <w:p>
      <w:pPr>
        <w:pStyle w:val="Style20"/>
        <w:spacing w:lineRule="auto" w:line="228"/>
        <w:ind w:left="0" w:right="0" w:firstLine="709"/>
        <w:jc w:val="both"/>
        <w:rPr/>
      </w:pPr>
      <w:r>
        <w:rPr>
          <w:rStyle w:val="Style11"/>
          <w:sz w:val="28"/>
          <w:szCs w:val="28"/>
        </w:rPr>
        <w:t xml:space="preserve">Размер социальной выплаты составляет </w:t>
      </w:r>
      <w:r>
        <w:rPr>
          <w:rStyle w:val="Style11"/>
          <w:rFonts w:cs="Liberation Serif" w:ascii="Liberation Serif" w:hAnsi="Liberation Serif"/>
          <w:sz w:val="28"/>
          <w:szCs w:val="28"/>
        </w:rPr>
        <w:t>35% расчетной (средней) стоимости жилья для молодых семей, не имеющих детей; 40% расчетной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Социальная выплата может выплачиваться за счет средств бюджетов всех уровней.</w:t>
      </w:r>
    </w:p>
    <w:p>
      <w:pPr>
        <w:pStyle w:val="ConsPlusNormal1"/>
        <w:ind w:left="0" w:right="0" w:firstLine="709"/>
        <w:jc w:val="both"/>
        <w:rPr/>
      </w:pPr>
      <w:r>
        <w:rPr>
          <w:rStyle w:val="Style11"/>
          <w:rFonts w:cs="Liberation Serif" w:ascii="Liberation Serif" w:hAnsi="Liberation Serif"/>
          <w:sz w:val="28"/>
          <w:szCs w:val="28"/>
        </w:rPr>
        <w:t>Доля социальной выплаты за счет средств местного бюджета составляет не менее 10% расчетной стоимости жилья, доля суммы средств областного и федерального бюджетов составляет</w:t>
      </w:r>
    </w:p>
    <w:p>
      <w:pPr>
        <w:pStyle w:val="ConsPlusNormal1"/>
        <w:ind w:left="0" w:right="0" w:firstLine="709"/>
        <w:jc w:val="both"/>
        <w:rPr>
          <w:rFonts w:ascii="Times New Roman" w:hAnsi="Times New Roman"/>
          <w:sz w:val="28"/>
          <w:szCs w:val="28"/>
        </w:rPr>
      </w:pPr>
      <w:r>
        <w:rPr>
          <w:rFonts w:ascii="Times New Roman" w:hAnsi="Times New Roman"/>
          <w:sz w:val="28"/>
          <w:szCs w:val="28"/>
        </w:rPr>
        <w:t>Средства областного бюджета перечисляются в форме субсидий на софинансирование социальных выплат молодым семьям на приобретение (строительство) жилья в доход бюджета Камышловского городского округа в соответствии с Порядком предоставления и распределения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w:t>
      </w:r>
    </w:p>
    <w:p>
      <w:pPr>
        <w:pStyle w:val="Style20"/>
        <w:ind w:left="0" w:right="0" w:firstLine="709"/>
        <w:jc w:val="both"/>
        <w:rPr/>
      </w:pPr>
      <w:r>
        <w:rPr>
          <w:rStyle w:val="Style11"/>
          <w:rFonts w:cs="Liberation Serif" w:ascii="Liberation Serif" w:hAnsi="Liberation Serif"/>
          <w:sz w:val="28"/>
          <w:szCs w:val="28"/>
        </w:rPr>
        <w:t>В случае если после фактического начисления социальных выплат в местном бюджете сложился остаток средств областного бюджета, недостаточный для обеспечения социальной выплаты молодой семье, стоящей следующей по списку, указанный остаток в полном объеме направляется на финансирование социальной выплаты данной молодой семье. При этом недостающие средства, необходимые для финансирования социальной выплаты в полном размере, дополняются за счет средств местного бюджета.</w:t>
      </w:r>
    </w:p>
    <w:p>
      <w:pPr>
        <w:pStyle w:val="ConsPlusNormal1"/>
        <w:ind w:left="0" w:right="0" w:firstLine="709"/>
        <w:jc w:val="both"/>
        <w:rPr>
          <w:rFonts w:ascii="Times New Roman" w:hAnsi="Times New Roman"/>
          <w:sz w:val="28"/>
          <w:szCs w:val="28"/>
        </w:rPr>
      </w:pPr>
      <w:r>
        <w:rPr>
          <w:rFonts w:ascii="Times New Roman" w:hAnsi="Times New Roman"/>
          <w:sz w:val="28"/>
          <w:szCs w:val="28"/>
        </w:rPr>
        <w:t>В случае, когда после начисления социальных выплат в местном бюджете сложился остаток средств областного или, при наличии, федерального бюджета, 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направляется на предоставление социальной выплаты молодой семье, следующей по списку молодых семей - участников  мероприятия, изъявивших желание получить социальную выплату по Камышловскому городскому округу в конкретном году, при этом размер социальной выплаты должен соответствовать размеру социальной выплаты, предусмотренному подпрограммой. Решение об увеличении доли местного бюджета принимается администрацией Камышловского городского округа и направляется в Министерство. Если решение об увеличении доли средств местного бюджета не принимается администрацией Камышловского городского округа, остаток средств возвращается в областной бюджет в порядке, предусмотренном законодательством Российской Федерации.</w:t>
      </w:r>
    </w:p>
    <w:p>
      <w:pPr>
        <w:pStyle w:val="ConsPlusNormal1"/>
        <w:ind w:left="0" w:right="0" w:firstLine="709"/>
        <w:jc w:val="both"/>
        <w:rPr>
          <w:rFonts w:ascii="Times New Roman" w:hAnsi="Times New Roman"/>
          <w:sz w:val="28"/>
          <w:szCs w:val="28"/>
        </w:rPr>
      </w:pPr>
      <w:r>
        <w:rPr>
          <w:rFonts w:ascii="Times New Roman" w:hAnsi="Times New Roman"/>
          <w:sz w:val="28"/>
          <w:szCs w:val="28"/>
        </w:rPr>
        <w:t>В случае выделения субсидии на предоставление социальных выплат молодым семьям на приобретение (строительство) жилья бюджету Камышловского городского округа и в местном бюджете недостаточно средств для обеспечения софинансирования, то средства бюджета Камышловского городского округа подлежат увеличению до минимального достаточного размера, необходимого для софинансирования социальных выплат молодым семьям.</w:t>
      </w:r>
    </w:p>
    <w:p>
      <w:pPr>
        <w:pStyle w:val="ConsPlusNormal1"/>
        <w:ind w:left="0" w:right="0" w:firstLine="709"/>
        <w:jc w:val="both"/>
        <w:rPr>
          <w:rFonts w:ascii="Times New Roman" w:hAnsi="Times New Roman"/>
          <w:sz w:val="28"/>
          <w:szCs w:val="28"/>
        </w:rPr>
      </w:pPr>
      <w:r>
        <w:rPr>
          <w:rFonts w:ascii="Times New Roman" w:hAnsi="Times New Roman"/>
          <w:sz w:val="28"/>
          <w:szCs w:val="28"/>
        </w:rPr>
        <w:t>В случае выделения субсидии из федерального бюджета на софинансирование социальных выплат молодым семьям на приобретение (строительство) жилья и в местном бюджете Камышловского городского округа недостаточно средств для обеспечения софинансирования, объем средств местного бюджета подлежит увеличению до минимального достаточного размера, необходимого для софинансирования социальных выплат молодым семьям.</w:t>
      </w:r>
    </w:p>
    <w:p>
      <w:pPr>
        <w:pStyle w:val="ConsPlusNormal1"/>
        <w:ind w:left="0" w:right="0" w:firstLine="709"/>
        <w:jc w:val="both"/>
        <w:rPr>
          <w:rFonts w:ascii="Times New Roman" w:hAnsi="Times New Roman"/>
          <w:sz w:val="28"/>
          <w:szCs w:val="28"/>
        </w:rPr>
      </w:pPr>
      <w:r>
        <w:rPr>
          <w:rFonts w:ascii="Times New Roman" w:hAnsi="Times New Roman"/>
          <w:sz w:val="28"/>
          <w:szCs w:val="28"/>
        </w:rPr>
        <w:t>Предусматриваются следующие механизмы по софинансированию расходных обязательств по предоставлению социальных выплат:</w:t>
      </w:r>
    </w:p>
    <w:p>
      <w:pPr>
        <w:pStyle w:val="ConsPlusNormal1"/>
        <w:ind w:left="0" w:right="0" w:firstLine="540"/>
        <w:jc w:val="both"/>
        <w:rPr/>
      </w:pPr>
      <w:r>
        <w:rPr>
          <w:rStyle w:val="Style11"/>
          <w:rFonts w:ascii="Times New Roman" w:hAnsi="Times New Roman"/>
          <w:sz w:val="28"/>
          <w:szCs w:val="28"/>
        </w:rPr>
        <w:t xml:space="preserve">1. </w:t>
      </w:r>
      <w:r>
        <w:rPr>
          <w:rStyle w:val="Style11"/>
          <w:rFonts w:cs="Liberation Serif" w:ascii="Liberation Serif" w:hAnsi="Liberation Serif"/>
          <w:sz w:val="28"/>
          <w:szCs w:val="28"/>
        </w:rPr>
        <w:t>увеличение объема средств местного бюджета до минимального достаточного размера, необходимого для финансирования социальных выплат молодым семьям на приобретение (строительства) жилья, в случае выделения средств из областного бюджета;</w:t>
      </w:r>
    </w:p>
    <w:p>
      <w:pPr>
        <w:pStyle w:val="ConsPlusNormal1"/>
        <w:ind w:left="0" w:right="0" w:firstLine="540"/>
        <w:jc w:val="both"/>
        <w:rPr/>
      </w:pPr>
      <w:r>
        <w:rPr>
          <w:rStyle w:val="Style11"/>
          <w:rFonts w:ascii="Times New Roman" w:hAnsi="Times New Roman"/>
          <w:sz w:val="28"/>
          <w:szCs w:val="28"/>
        </w:rPr>
        <w:t>2.</w:t>
      </w:r>
      <w:r>
        <w:rPr>
          <w:rStyle w:val="Style11"/>
          <w:rFonts w:cs="Liberation Serif" w:ascii="Liberation Serif" w:hAnsi="Liberation Serif"/>
          <w:sz w:val="28"/>
          <w:szCs w:val="28"/>
        </w:rPr>
        <w:t xml:space="preserve"> увеличение объема средств местного бюджета до минимального достаточного размера, необходимого для финансирования социальных выплат молодым семьям на приобретение (строительства) жилья, в случае выделения средств из федерального бюджета</w:t>
      </w:r>
      <w:r>
        <w:rPr>
          <w:rStyle w:val="Style11"/>
          <w:rFonts w:ascii="Times New Roman" w:hAnsi="Times New Roman"/>
          <w:sz w:val="28"/>
          <w:szCs w:val="28"/>
        </w:rPr>
        <w:t>;</w:t>
      </w:r>
    </w:p>
    <w:p>
      <w:pPr>
        <w:pStyle w:val="ConsPlusNormal1"/>
        <w:ind w:left="0" w:right="0" w:firstLine="540"/>
        <w:jc w:val="both"/>
        <w:rPr>
          <w:rFonts w:ascii="Times New Roman" w:hAnsi="Times New Roman"/>
          <w:sz w:val="28"/>
          <w:szCs w:val="28"/>
        </w:rPr>
      </w:pPr>
      <w:r>
        <w:rPr>
          <w:rFonts w:ascii="Times New Roman" w:hAnsi="Times New Roman"/>
          <w:sz w:val="28"/>
          <w:szCs w:val="28"/>
        </w:rPr>
        <w:t>3. увеличение объема средств местного бюджета Камышловского городского  округа до полной социальной выплаты в случае нехватки средств местного бюджета Камышловского городского округа для исполнения гарантийных обязательств данных Камышловским городским округом исполнителю подпрограммы при прохождении отбора  муниципальных образований, расположенных на территории Свердловской области, бюджетам которых могут быть предоставлены субсидии на предоставление социальных выплат молодым семьям на приобретение (строительство) жилья, который применяется в случае, если остаток средств местного бюджета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семей-претендентов на получение социальной выплаты в очередном финансовом году.</w:t>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hanging="0"/>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rPr>
          <w:rFonts w:ascii="Times New Roman" w:hAnsi="Times New Roman"/>
          <w:sz w:val="24"/>
          <w:szCs w:val="24"/>
        </w:rPr>
      </w:pPr>
      <w:r>
        <w:rPr>
          <w:rFonts w:ascii="Times New Roman" w:hAnsi="Times New Roman"/>
          <w:sz w:val="24"/>
          <w:szCs w:val="24"/>
        </w:rPr>
      </w:r>
    </w:p>
    <w:p>
      <w:pPr>
        <w:pStyle w:val="ConsPlusNormal1"/>
        <w:ind w:left="0" w:right="0" w:firstLine="4395"/>
        <w:rPr>
          <w:rFonts w:ascii="Liberation Serif" w:hAnsi="Liberation Serif"/>
        </w:rPr>
      </w:pPr>
      <w:r>
        <w:rPr>
          <w:rFonts w:ascii="Liberation Serif" w:hAnsi="Liberation Serif"/>
        </w:rPr>
      </w:r>
    </w:p>
    <w:p>
      <w:pPr>
        <w:pStyle w:val="ConsPlusNormal1"/>
        <w:ind w:left="0" w:right="0" w:firstLine="4395"/>
        <w:rPr>
          <w:rFonts w:ascii="Liberation Serif" w:hAnsi="Liberation Serif"/>
        </w:rPr>
      </w:pPr>
      <w:r>
        <w:rPr>
          <w:rFonts w:ascii="Liberation Serif" w:hAnsi="Liberation Serif"/>
        </w:rPr>
      </w:r>
    </w:p>
    <w:p>
      <w:pPr>
        <w:pStyle w:val="ConsPlusNormal1"/>
        <w:ind w:left="0" w:right="0" w:firstLine="4395"/>
        <w:rPr>
          <w:rFonts w:ascii="Liberation Serif" w:hAnsi="Liberation Serif"/>
        </w:rPr>
      </w:pPr>
      <w:r>
        <w:rPr>
          <w:rFonts w:ascii="Liberation Serif" w:hAnsi="Liberation Serif"/>
        </w:rPr>
        <w:t>Приложение № 1</w:t>
      </w:r>
    </w:p>
    <w:p>
      <w:pPr>
        <w:pStyle w:val="ConsPlusNormal1"/>
        <w:ind w:left="0" w:right="0" w:firstLine="4395"/>
        <w:rPr>
          <w:rFonts w:ascii="Liberation Serif" w:hAnsi="Liberation Serif"/>
        </w:rPr>
      </w:pPr>
      <w:r>
        <w:rPr>
          <w:rFonts w:ascii="Liberation Serif" w:hAnsi="Liberation Serif"/>
        </w:rPr>
        <w:t xml:space="preserve">к подпрограмме </w:t>
      </w:r>
    </w:p>
    <w:p>
      <w:pPr>
        <w:pStyle w:val="ConsPlusNormal1"/>
        <w:ind w:left="0" w:right="0" w:firstLine="4395"/>
        <w:rPr>
          <w:rFonts w:ascii="Liberation Serif" w:hAnsi="Liberation Serif"/>
        </w:rPr>
      </w:pPr>
      <w:r>
        <w:rPr>
          <w:rFonts w:ascii="Liberation Serif" w:hAnsi="Liberation Serif"/>
        </w:rPr>
        <w:t>"Обеспечение жильем молодых семей"</w:t>
      </w:r>
    </w:p>
    <w:p>
      <w:pPr>
        <w:pStyle w:val="ConsPlusNormal1"/>
        <w:ind w:left="0" w:right="0" w:firstLine="4395"/>
        <w:rPr>
          <w:rFonts w:ascii="Liberation Serif" w:hAnsi="Liberation Serif"/>
        </w:rPr>
      </w:pPr>
      <w:r>
        <w:rPr>
          <w:rFonts w:ascii="Liberation Serif" w:hAnsi="Liberation Serif"/>
        </w:rPr>
        <w:t>муниципальной программы</w:t>
      </w:r>
    </w:p>
    <w:p>
      <w:pPr>
        <w:pStyle w:val="ConsPlusNormal1"/>
        <w:ind w:left="0" w:right="0" w:firstLine="4395"/>
        <w:rPr>
          <w:rFonts w:ascii="Liberation Serif" w:hAnsi="Liberation Serif"/>
        </w:rPr>
      </w:pPr>
      <w:r>
        <w:rPr>
          <w:rFonts w:ascii="Liberation Serif" w:hAnsi="Liberation Serif"/>
        </w:rPr>
        <w:t>Камышловского городского округа</w:t>
      </w:r>
    </w:p>
    <w:p>
      <w:pPr>
        <w:pStyle w:val="ConsPlusNormal1"/>
        <w:ind w:left="0" w:right="0" w:firstLine="4395"/>
        <w:rPr>
          <w:rFonts w:ascii="Liberation Serif" w:hAnsi="Liberation Serif"/>
        </w:rPr>
      </w:pPr>
      <w:r>
        <w:rPr>
          <w:rFonts w:ascii="Liberation Serif" w:hAnsi="Liberation Serif"/>
        </w:rPr>
        <w:t>«Развитие социально-экономического комплекса»</w:t>
      </w:r>
    </w:p>
    <w:p>
      <w:pPr>
        <w:pStyle w:val="ConsPlusNormal1"/>
        <w:jc w:val="right"/>
        <w:rPr/>
      </w:pPr>
      <w:r>
        <w:rPr/>
      </w:r>
    </w:p>
    <w:p>
      <w:pPr>
        <w:pStyle w:val="ConsPlusNormal1"/>
        <w:jc w:val="both"/>
        <w:rPr>
          <w:sz w:val="24"/>
          <w:szCs w:val="24"/>
        </w:rPr>
      </w:pPr>
      <w:r>
        <w:rPr>
          <w:sz w:val="24"/>
          <w:szCs w:val="24"/>
        </w:rPr>
      </w:r>
    </w:p>
    <w:p>
      <w:pPr>
        <w:pStyle w:val="ConsPlusNormal1"/>
        <w:spacing w:lineRule="auto" w:line="228"/>
        <w:jc w:val="center"/>
        <w:rPr>
          <w:rFonts w:ascii="Times New Roman" w:hAnsi="Times New Roman"/>
          <w:sz w:val="28"/>
          <w:szCs w:val="28"/>
        </w:rPr>
      </w:pPr>
      <w:bookmarkStart w:id="7" w:name="P1325"/>
      <w:bookmarkEnd w:id="7"/>
      <w:r>
        <w:rPr>
          <w:rFonts w:ascii="Times New Roman" w:hAnsi="Times New Roman"/>
          <w:sz w:val="28"/>
          <w:szCs w:val="28"/>
        </w:rPr>
        <w:t>ПОРЯДОК</w:t>
      </w:r>
    </w:p>
    <w:p>
      <w:pPr>
        <w:pStyle w:val="ConsPlusNormal1"/>
        <w:spacing w:lineRule="auto" w:line="228"/>
        <w:jc w:val="center"/>
        <w:rPr/>
      </w:pPr>
      <w:r>
        <w:rPr>
          <w:rStyle w:val="Style11"/>
          <w:rFonts w:ascii="Times New Roman" w:hAnsi="Times New Roman"/>
          <w:b/>
          <w:sz w:val="28"/>
          <w:szCs w:val="28"/>
        </w:rPr>
        <w:t>формирования</w:t>
      </w:r>
      <w:r>
        <w:rPr>
          <w:rStyle w:val="Style11"/>
          <w:rFonts w:cs="Liberation Serif" w:ascii="Liberation Serif" w:hAnsi="Liberation Serif"/>
          <w:b/>
          <w:sz w:val="28"/>
          <w:szCs w:val="28"/>
        </w:rPr>
        <w:t xml:space="preserve"> списка молодых семей – участников мероприятия, изъявивших желание получить социальную выплату </w:t>
      </w:r>
    </w:p>
    <w:p>
      <w:pPr>
        <w:pStyle w:val="ConsPlusNormal1"/>
        <w:spacing w:lineRule="auto" w:line="228"/>
        <w:jc w:val="center"/>
        <w:rPr/>
      </w:pPr>
      <w:r>
        <w:rPr>
          <w:rStyle w:val="Style11"/>
          <w:rFonts w:cs="Liberation Serif" w:ascii="Liberation Serif" w:hAnsi="Liberation Serif"/>
          <w:b/>
          <w:sz w:val="28"/>
          <w:szCs w:val="28"/>
        </w:rPr>
        <w:t>по Камышловскому городскому округу</w:t>
      </w:r>
    </w:p>
    <w:p>
      <w:pPr>
        <w:pStyle w:val="ConsPlusNormal1"/>
        <w:spacing w:lineRule="auto" w:line="228"/>
        <w:jc w:val="both"/>
        <w:rPr/>
      </w:pPr>
      <w:r>
        <w:rPr>
          <w:rStyle w:val="Style11"/>
          <w:rFonts w:ascii="Times New Roman" w:hAnsi="Times New Roman"/>
          <w:sz w:val="28"/>
          <w:szCs w:val="28"/>
        </w:rPr>
        <w:t>Настоящий Порядок определяет формирование списка молодых семей -</w:t>
      </w:r>
      <w:r>
        <w:rPr>
          <w:rStyle w:val="Style11"/>
          <w:rFonts w:cs="Liberation Serif" w:ascii="Liberation Serif" w:hAnsi="Liberation Serif"/>
          <w:sz w:val="28"/>
          <w:szCs w:val="28"/>
        </w:rPr>
        <w:t xml:space="preserve"> участников мероприятия, изъявивших желание получить социальную выплату, по Камышловскому городскому округу в очередном финансовом году.</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В список молодых семей – участников мероприятия, изъявивших желание получить социальную выплату включаются молодые семьи, признанные администрацией Камышловского городского округа участниками мероприятия в порядке, изложенном в Правилах, установленных постановлением Правительства Российской Федерации от 17.12.2010 № 1050.</w:t>
      </w:r>
    </w:p>
    <w:p>
      <w:pPr>
        <w:pStyle w:val="Style20"/>
        <w:jc w:val="both"/>
        <w:rPr/>
      </w:pPr>
      <w:r>
        <w:rPr>
          <w:rStyle w:val="Style11"/>
          <w:sz w:val="28"/>
          <w:szCs w:val="28"/>
        </w:rPr>
        <w:t xml:space="preserve">Администрация до 1 июня года, предшествующего планируемому году, формирует список молодых семей – участников мероприятия, изъявивших желание получить социальную выплату по Камышловскому городскому округу по форме согласно </w:t>
      </w:r>
      <w:r>
        <w:rPr>
          <w:rStyle w:val="Style11"/>
          <w:b/>
          <w:sz w:val="28"/>
          <w:szCs w:val="28"/>
        </w:rPr>
        <w:t>приложению № 1</w:t>
      </w:r>
      <w:r>
        <w:rPr>
          <w:rStyle w:val="Style11"/>
          <w:sz w:val="28"/>
          <w:szCs w:val="28"/>
        </w:rPr>
        <w:t xml:space="preserve"> к настоящему порядку.</w:t>
      </w:r>
    </w:p>
    <w:p>
      <w:pPr>
        <w:pStyle w:val="Style20"/>
        <w:jc w:val="both"/>
        <w:rPr>
          <w:sz w:val="28"/>
          <w:szCs w:val="28"/>
        </w:rPr>
      </w:pPr>
      <w:r>
        <w:rPr>
          <w:sz w:val="28"/>
          <w:szCs w:val="28"/>
        </w:rPr>
        <w:t>Заявление от молодых семей на участие в мероприятии принимаются до 25 мая 2023 года.</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Список молодых семей – участников мероприятия, изъявивших желание получить социальную выплату, по Камышловскому городскому округу  формируется в хронологической последовательности по дате постановки молодой семьи на учет в качестве нуждающейся в улучшении жилищных условий и направляется в Министерство в составе заявки на отбор муниципальных образований, бюджетам которых может быть предоставлена субсидия из областного бюджета на предоставление социальных выплат молодым семьям на приобретение (строительство) жилья.</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В первую очередь в список молодых семей – участников мероприятия, изъявивших желание получить социальную выплату, по муниципальному образованию включаются молодые семьи, принятые на учет в качестве нуждающихся в улучшении жилищных условий до 1 марта 2005 года, а также молодые семьи, имеющие трех и более детей.</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Сформированный по состоянию на 1 июня года, предшествующего планируемому году, список молодых семей – участников мероприятия, изъявивших желание получить социальную выплату по Камышловскому городскому округу утверждается постановлением администрации Камышловского городского округа.</w:t>
      </w:r>
    </w:p>
    <w:p>
      <w:pPr>
        <w:pStyle w:val="Style20"/>
        <w:jc w:val="both"/>
        <w:rPr/>
      </w:pPr>
      <w:r>
        <w:rPr>
          <w:rStyle w:val="Style11"/>
          <w:sz w:val="28"/>
          <w:szCs w:val="28"/>
        </w:rPr>
        <w:t xml:space="preserve">       </w:t>
      </w:r>
      <w:r>
        <w:rPr>
          <w:rStyle w:val="Style11"/>
          <w:sz w:val="28"/>
          <w:szCs w:val="28"/>
        </w:rPr>
        <w:t xml:space="preserve">В список молодых семей - участников мероприятия, изъявивших желание получить социальную выплату по Камышловскому городскому округу, в планируемом году включаются молодые семьи, признанные постановлением администрации Камышловского городского округа участниками мероприятия. Вышеуказанные молодые семьи подают заявления по форме согласно </w:t>
      </w:r>
      <w:r>
        <w:rPr>
          <w:rStyle w:val="Style11"/>
          <w:b/>
          <w:sz w:val="28"/>
          <w:szCs w:val="28"/>
        </w:rPr>
        <w:t>приложению № 3</w:t>
      </w:r>
      <w:r>
        <w:rPr>
          <w:rStyle w:val="Style11"/>
          <w:sz w:val="28"/>
          <w:szCs w:val="28"/>
        </w:rPr>
        <w:t xml:space="preserve"> Правил предоставления молодым семьям социальных выплат на приобретение (строительство) жилья и их использования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Администрация в течение 15 рабочих дней со дня вступления в силу постановления Правительства Свердловской области о распределении субсидии из областного бюджета бюджетам муниципальных образований на предоставление социальных выплат молодым семьям на приобретение (строительство) жилья (включая субсидию из федерального бюджета – при наличии) в очередном финансовом году представляют в Министерство выписки из бюджетов муниципальных образований (сводной бюджетной росписи бюджета муниципального образования).</w:t>
      </w:r>
    </w:p>
    <w:p>
      <w:pPr>
        <w:pStyle w:val="ConsPlusNormal1"/>
        <w:ind w:left="0" w:right="0" w:firstLine="709"/>
        <w:jc w:val="both"/>
        <w:rPr>
          <w:rFonts w:ascii="Times New Roman" w:hAnsi="Times New Roman"/>
          <w:sz w:val="28"/>
          <w:szCs w:val="28"/>
        </w:rPr>
      </w:pPr>
      <w:r>
        <w:rPr>
          <w:rFonts w:ascii="Times New Roman" w:hAnsi="Times New Roman"/>
          <w:sz w:val="28"/>
          <w:szCs w:val="28"/>
        </w:rPr>
        <w:t xml:space="preserve">Администрация представляет в Министерство документы для внесения изменений в сводный список молодых семей - участников мероприятия, изъявивших желание получить социальную выплату по Камышловскому городскому округу, не чаще одного раза в месяц. </w:t>
      </w:r>
    </w:p>
    <w:p>
      <w:pPr>
        <w:pStyle w:val="ConsPlusNormal1"/>
        <w:ind w:left="0" w:right="0" w:firstLine="540"/>
        <w:jc w:val="both"/>
        <w:rPr>
          <w:rFonts w:ascii="Times New Roman" w:hAnsi="Times New Roman"/>
          <w:sz w:val="28"/>
          <w:szCs w:val="28"/>
        </w:rPr>
      </w:pPr>
      <w:r>
        <w:rPr>
          <w:rFonts w:ascii="Times New Roman" w:hAnsi="Times New Roman"/>
          <w:sz w:val="28"/>
          <w:szCs w:val="28"/>
        </w:rPr>
        <w:t>Основаниями для внесения изменений в список молодых семей - участников подпрограммы, изъявивших желание получить социальную выплату по Камышловскому городскому округу являются:</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1) личное заявление молодой семьи об отказе от участия в мероприятии, которое составляется в произвольной форме, подписывается обоими супругами (либо одним молодым родителем в неполной семье) с указанием периода отказа от участия в мероприятии (в определенном году либо от участия в мероприятии вообще);</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2) снятие молодой семьи с учета нуждающихся в жилых помещениях, за исключением случаев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3) 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в очередном финансовом году, утвержденного приказом Министерства;</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4) изменение объемов финансирования, предусмотренных на предоставление социальных выплат за счет областного и местного бюджетов, в том числе при поступлении средств из федерального бюджета;</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5) изменение стоимости одного квадратного метра жилья на территории муниципального образования, используемой для расчета размера социальной выплаты;</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6) изменение численного состава молодой семьи – участницы мероприятия в случае рождения (усыновления) детей, развода супругов, заключения брака,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рождения, усыновления, развода, брака, смерти. Администрация обязана проверить нуждаемость молодой семьи в улучшении жилищных условий в случае изменения ее численного состава;</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7)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 нуждающихся улучшении жилищных условий;</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8) неподтверждение платежеспособности молодой семьи;</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9) изменение реквизитов документов членов молодой семьи, представляемых молодой семьей для участия в мероприятии;</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10) решение суда, содержащее требование о включении либо об исключении молодой семьи из одного из списков, указанных в абзаце первом настоящего пункта.</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Для внесения изменений в сводный список молодых семей – участников мероприятия, изъявивших желание получить социальную выплату в планируемом году, по Свердловской области и список молодых семей – претендентов на получение социальной выплаты в очередном финансовом году Администрация представляет в Министерство следующие документы:</w:t>
      </w:r>
    </w:p>
    <w:p>
      <w:pPr>
        <w:pStyle w:val="Style20"/>
        <w:spacing w:lineRule="auto" w:line="228"/>
        <w:ind w:left="0" w:right="0" w:firstLine="709"/>
        <w:jc w:val="both"/>
        <w:rPr/>
      </w:pPr>
      <w:r>
        <w:rPr>
          <w:rStyle w:val="Style11"/>
          <w:rFonts w:cs="Liberation Serif" w:ascii="Liberation Serif" w:hAnsi="Liberation Serif"/>
          <w:sz w:val="28"/>
          <w:szCs w:val="28"/>
        </w:rPr>
        <w:t xml:space="preserve">1) уведомление органа местного самоуправления о внесении изменений в соответствующий список с указанием причин внесения изменений по форме согласно </w:t>
      </w:r>
      <w:r>
        <w:rPr>
          <w:rStyle w:val="Style11"/>
          <w:rFonts w:cs="Liberation Serif" w:ascii="Liberation Serif" w:hAnsi="Liberation Serif"/>
          <w:b/>
          <w:sz w:val="28"/>
          <w:szCs w:val="28"/>
        </w:rPr>
        <w:t>приложению № 2</w:t>
      </w:r>
      <w:r>
        <w:rPr>
          <w:rStyle w:val="Style11"/>
          <w:rFonts w:cs="Liberation Serif" w:ascii="Liberation Serif" w:hAnsi="Liberation Serif"/>
          <w:sz w:val="28"/>
          <w:szCs w:val="28"/>
        </w:rPr>
        <w:t xml:space="preserve"> к настоящему порядку; </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2) копию решения органа местного самоуправления о внесении изменений в соответствующий список;</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3) список молодых семей – участников мероприятия, изъявивших желание получить социальную выплату, по муниципальному образованию с учетом внесенных изменений. Список представляется на бумажном и электронном носителях. Список на бумажном носителе должен быть прошит и скреплен печатью органа местного самоуправления, страницы пронумерованы.</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t>Документы представляются в Министерство не позднее 10 рабочих дней после принятия администрацией решения о внесении изменений в список молодых семей – участников мероприятия, изъявивших желание получить социальную выплатупо Камышловскому городскому округу.</w:t>
      </w:r>
    </w:p>
    <w:p>
      <w:pPr>
        <w:pStyle w:val="Style20"/>
        <w:spacing w:lineRule="auto" w:line="228"/>
        <w:ind w:left="0" w:right="0" w:firstLine="709"/>
        <w:jc w:val="both"/>
        <w:rPr>
          <w:rFonts w:ascii="Liberation Serif" w:hAnsi="Liberation Serif" w:cs="Liberation Serif"/>
          <w:sz w:val="28"/>
          <w:szCs w:val="28"/>
        </w:rPr>
      </w:pPr>
      <w:r>
        <w:rPr>
          <w:rFonts w:cs="Liberation Serif" w:ascii="Liberation Serif" w:hAnsi="Liberation Serif"/>
          <w:sz w:val="28"/>
          <w:szCs w:val="28"/>
        </w:rPr>
      </w:r>
    </w:p>
    <w:p>
      <w:pPr>
        <w:pStyle w:val="ConsPlusNormal1"/>
        <w:ind w:left="0" w:right="0" w:firstLine="540"/>
        <w:jc w:val="both"/>
        <w:rPr>
          <w:rFonts w:ascii="Times New Roman" w:hAnsi="Times New Roman"/>
          <w:sz w:val="28"/>
          <w:szCs w:val="28"/>
        </w:rPr>
      </w:pPr>
      <w:r>
        <w:rPr>
          <w:rFonts w:ascii="Times New Roman" w:hAnsi="Times New Roman"/>
          <w:sz w:val="28"/>
          <w:szCs w:val="28"/>
        </w:rPr>
      </w:r>
    </w:p>
    <w:p>
      <w:pPr>
        <w:pStyle w:val="ConsPlusNormal1"/>
        <w:rPr>
          <w:rFonts w:ascii="Times New Roman" w:hAnsi="Times New Roman"/>
          <w:sz w:val="24"/>
          <w:szCs w:val="24"/>
        </w:rPr>
      </w:pPr>
      <w:r>
        <w:rPr>
          <w:rFonts w:ascii="Times New Roman" w:hAnsi="Times New Roman"/>
          <w:sz w:val="24"/>
          <w:szCs w:val="24"/>
        </w:rPr>
        <w:t xml:space="preserve">                                                       </w:t>
      </w:r>
    </w:p>
    <w:p>
      <w:pPr>
        <w:pStyle w:val="ConsPlusNormal1"/>
        <w:ind w:left="0" w:right="0" w:hanging="0"/>
        <w:jc w:val="center"/>
        <w:rPr>
          <w:rFonts w:ascii="Liberation Serif" w:hAnsi="Liberation Serif"/>
          <w:sz w:val="18"/>
          <w:szCs w:val="18"/>
        </w:rPr>
      </w:pPr>
      <w:r>
        <w:rPr>
          <w:rFonts w:ascii="Liberation Serif" w:hAnsi="Liberation Serif"/>
          <w:sz w:val="18"/>
          <w:szCs w:val="18"/>
        </w:rPr>
        <w:t xml:space="preserve">                                                                                                                                                                   </w:t>
      </w:r>
    </w:p>
    <w:p>
      <w:pPr>
        <w:pStyle w:val="ConsPlusNormal1"/>
        <w:ind w:left="0" w:right="0" w:hanging="0"/>
        <w:jc w:val="center"/>
        <w:rPr>
          <w:rFonts w:ascii="Liberation Serif" w:hAnsi="Liberation Serif"/>
          <w:sz w:val="18"/>
          <w:szCs w:val="18"/>
        </w:rPr>
      </w:pPr>
      <w:r>
        <w:rPr>
          <w:rFonts w:ascii="Liberation Serif" w:hAnsi="Liberation Serif"/>
          <w:sz w:val="18"/>
          <w:szCs w:val="18"/>
        </w:rPr>
      </w:r>
    </w:p>
    <w:p>
      <w:pPr>
        <w:pStyle w:val="ConsPlusNormal1"/>
        <w:ind w:left="0" w:right="0" w:hanging="0"/>
        <w:jc w:val="center"/>
        <w:rPr>
          <w:rFonts w:ascii="Liberation Serif" w:hAnsi="Liberation Serif"/>
          <w:sz w:val="18"/>
          <w:szCs w:val="18"/>
        </w:rPr>
      </w:pPr>
      <w:r>
        <w:rPr>
          <w:rFonts w:ascii="Liberation Serif" w:hAnsi="Liberation Serif"/>
          <w:sz w:val="18"/>
          <w:szCs w:val="18"/>
        </w:rPr>
      </w:r>
    </w:p>
    <w:p>
      <w:pPr>
        <w:sectPr>
          <w:headerReference w:type="default" r:id="rId4"/>
          <w:type w:val="nextPage"/>
          <w:pgSz w:w="11906" w:h="16838"/>
          <w:pgMar w:left="1701" w:right="567" w:header="1134" w:top="1648" w:footer="0" w:bottom="1134" w:gutter="0"/>
          <w:pgNumType w:fmt="decimal"/>
          <w:formProt w:val="false"/>
          <w:titlePg/>
          <w:textDirection w:val="lrTb"/>
          <w:docGrid w:type="default" w:linePitch="600" w:charSpace="40960"/>
        </w:sectPr>
        <w:pStyle w:val="ConsPlusNormal1"/>
        <w:ind w:left="0" w:right="0" w:hanging="0"/>
        <w:jc w:val="center"/>
        <w:rPr>
          <w:rFonts w:ascii="Liberation Serif" w:hAnsi="Liberation Serif"/>
          <w:sz w:val="18"/>
          <w:szCs w:val="18"/>
        </w:rPr>
      </w:pPr>
      <w:r>
        <w:rPr>
          <w:rFonts w:ascii="Liberation Serif" w:hAnsi="Liberation Serif"/>
          <w:sz w:val="18"/>
          <w:szCs w:val="18"/>
        </w:rPr>
      </w:r>
    </w:p>
    <w:p>
      <w:pPr>
        <w:pStyle w:val="ConsPlusNormal1"/>
        <w:ind w:left="0" w:right="0" w:hanging="0"/>
        <w:jc w:val="center"/>
        <w:rPr>
          <w:rFonts w:ascii="Liberation Serif" w:hAnsi="Liberation Serif"/>
          <w:sz w:val="18"/>
          <w:szCs w:val="18"/>
        </w:rPr>
      </w:pPr>
      <w:r>
        <w:rPr>
          <w:rFonts w:ascii="Liberation Serif" w:hAnsi="Liberation Serif"/>
          <w:sz w:val="18"/>
          <w:szCs w:val="18"/>
        </w:rPr>
        <w:t xml:space="preserve">                                                                                                                                                                            </w:t>
      </w:r>
      <w:r>
        <w:rPr>
          <w:rFonts w:ascii="Liberation Serif" w:hAnsi="Liberation Serif"/>
          <w:sz w:val="18"/>
          <w:szCs w:val="18"/>
        </w:rPr>
        <w:t>Приложение № 1</w:t>
      </w:r>
    </w:p>
    <w:p>
      <w:pPr>
        <w:pStyle w:val="ConsPlusNormal1"/>
        <w:ind w:left="0" w:right="0" w:hanging="0"/>
        <w:jc w:val="center"/>
        <w:rPr>
          <w:rFonts w:ascii="Liberation Serif" w:hAnsi="Liberation Serif"/>
          <w:sz w:val="18"/>
          <w:szCs w:val="18"/>
        </w:rPr>
      </w:pPr>
      <w:r>
        <w:rPr>
          <w:rFonts w:ascii="Liberation Serif" w:hAnsi="Liberation Serif"/>
          <w:sz w:val="18"/>
          <w:szCs w:val="18"/>
        </w:rPr>
        <w:t xml:space="preserve">                                                                                                                                                                                           </w:t>
      </w:r>
      <w:r>
        <w:rPr>
          <w:rFonts w:ascii="Liberation Serif" w:hAnsi="Liberation Serif"/>
          <w:sz w:val="18"/>
          <w:szCs w:val="18"/>
        </w:rPr>
        <w:t xml:space="preserve">К порядку формирования </w:t>
      </w:r>
    </w:p>
    <w:p>
      <w:pPr>
        <w:pStyle w:val="ConsPlusNormal1"/>
        <w:jc w:val="center"/>
        <w:rPr>
          <w:rFonts w:ascii="Liberation Serif" w:hAnsi="Liberation Serif"/>
          <w:sz w:val="18"/>
          <w:szCs w:val="18"/>
        </w:rPr>
      </w:pPr>
      <w:r>
        <w:rPr>
          <w:rFonts w:ascii="Liberation Serif" w:hAnsi="Liberation Serif"/>
          <w:sz w:val="18"/>
          <w:szCs w:val="18"/>
        </w:rPr>
        <w:t xml:space="preserve">                                                                                                                                                                                                                    </w:t>
      </w:r>
      <w:r>
        <w:rPr>
          <w:rFonts w:ascii="Liberation Serif" w:hAnsi="Liberation Serif"/>
          <w:sz w:val="18"/>
          <w:szCs w:val="18"/>
        </w:rPr>
        <w:t xml:space="preserve">списка молодых семей- участников мероприятия, </w:t>
      </w:r>
    </w:p>
    <w:p>
      <w:pPr>
        <w:pStyle w:val="ConsPlusNormal1"/>
        <w:jc w:val="right"/>
        <w:rPr/>
      </w:pPr>
      <w:r>
        <w:rPr>
          <w:rStyle w:val="Style11"/>
          <w:rFonts w:ascii="Liberation Serif" w:hAnsi="Liberation Serif"/>
          <w:sz w:val="18"/>
          <w:szCs w:val="18"/>
        </w:rPr>
        <w:t>изъявивших желание получить социальную выплату</w:t>
      </w:r>
    </w:p>
    <w:p>
      <w:pPr>
        <w:pStyle w:val="ConsPlusNormal1"/>
        <w:tabs>
          <w:tab w:val="clear" w:pos="708"/>
          <w:tab w:val="left" w:pos="8940" w:leader="none"/>
        </w:tabs>
        <w:ind w:left="0" w:right="0" w:hanging="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pPr>
        <w:pStyle w:val="ConsPlusNormal1"/>
        <w:jc w:val="right"/>
        <w:rPr/>
      </w:pPr>
      <w:r>
        <w:rPr/>
      </w:r>
    </w:p>
    <w:p>
      <w:pPr>
        <w:pStyle w:val="ConsPlusNormal1"/>
        <w:jc w:val="right"/>
        <w:rPr/>
      </w:pPr>
      <w:r>
        <w:rPr/>
      </w:r>
      <w:bookmarkStart w:id="8" w:name="P1426"/>
      <w:bookmarkStart w:id="9" w:name="P1426"/>
      <w:bookmarkEnd w:id="9"/>
    </w:p>
    <w:p>
      <w:pPr>
        <w:pStyle w:val="ConsPlusNormal1"/>
        <w:jc w:val="center"/>
        <w:rPr>
          <w:rFonts w:ascii="Times New Roman" w:hAnsi="Times New Roman"/>
          <w:sz w:val="28"/>
          <w:szCs w:val="28"/>
        </w:rPr>
      </w:pPr>
      <w:r>
        <w:rPr>
          <w:rFonts w:ascii="Times New Roman" w:hAnsi="Times New Roman"/>
          <w:sz w:val="28"/>
          <w:szCs w:val="28"/>
        </w:rPr>
        <w:t>СПИСОК</w:t>
      </w:r>
    </w:p>
    <w:p>
      <w:pPr>
        <w:pStyle w:val="ConsPlusNormal1"/>
        <w:spacing w:lineRule="auto" w:line="228"/>
        <w:jc w:val="center"/>
        <w:rPr/>
      </w:pPr>
      <w:r>
        <w:rPr>
          <w:rStyle w:val="Style11"/>
          <w:rFonts w:cs="Liberation Serif" w:ascii="Liberation Serif" w:hAnsi="Liberation Serif"/>
          <w:b/>
          <w:sz w:val="28"/>
          <w:szCs w:val="28"/>
        </w:rPr>
        <w:t xml:space="preserve"> </w:t>
      </w:r>
      <w:r>
        <w:rPr>
          <w:rStyle w:val="Style11"/>
          <w:rFonts w:cs="Liberation Serif" w:ascii="Liberation Serif" w:hAnsi="Liberation Serif"/>
          <w:b/>
          <w:sz w:val="28"/>
          <w:szCs w:val="28"/>
        </w:rPr>
        <w:t>молодых семей – участников мероприятия, изъявивших желание получить социальную выплату по Камышловскому городскому округу</w:t>
      </w:r>
    </w:p>
    <w:p>
      <w:pPr>
        <w:pStyle w:val="ConsPlusNormal1"/>
        <w:jc w:val="center"/>
        <w:rPr>
          <w:rFonts w:ascii="Times New Roman" w:hAnsi="Times New Roman"/>
          <w:sz w:val="28"/>
          <w:szCs w:val="28"/>
        </w:rPr>
      </w:pPr>
      <w:r>
        <w:rPr>
          <w:rFonts w:ascii="Times New Roman" w:hAnsi="Times New Roman"/>
          <w:sz w:val="28"/>
          <w:szCs w:val="28"/>
        </w:rPr>
      </w:r>
    </w:p>
    <w:tbl>
      <w:tblPr>
        <w:tblW w:w="15594" w:type="dxa"/>
        <w:jc w:val="left"/>
        <w:tblInd w:w="0" w:type="dxa"/>
        <w:tblCellMar>
          <w:top w:w="102" w:type="dxa"/>
          <w:left w:w="62" w:type="dxa"/>
          <w:bottom w:w="102" w:type="dxa"/>
          <w:right w:w="62" w:type="dxa"/>
        </w:tblCellMar>
      </w:tblPr>
      <w:tblGrid>
        <w:gridCol w:w="629"/>
        <w:gridCol w:w="1640"/>
        <w:gridCol w:w="1842"/>
        <w:gridCol w:w="1134"/>
        <w:gridCol w:w="993"/>
        <w:gridCol w:w="850"/>
        <w:gridCol w:w="850"/>
        <w:gridCol w:w="851"/>
        <w:gridCol w:w="992"/>
        <w:gridCol w:w="754"/>
        <w:gridCol w:w="889"/>
        <w:gridCol w:w="909"/>
        <w:gridCol w:w="850"/>
        <w:gridCol w:w="851"/>
        <w:gridCol w:w="829"/>
        <w:gridCol w:w="731"/>
      </w:tblGrid>
      <w:tr>
        <w:trPr/>
        <w:tc>
          <w:tcPr>
            <w:tcW w:w="629"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Номер строки</w:t>
            </w:r>
          </w:p>
        </w:tc>
        <w:tc>
          <w:tcPr>
            <w:tcW w:w="1640"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Номер строки в списке молодых семей - участников основного мероприятия "</w:t>
            </w:r>
          </w:p>
        </w:tc>
        <w:tc>
          <w:tcPr>
            <w:tcW w:w="1842"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Дата, номер решения о признании молодой семьи участниками подпрограммы "Обеспечение жильем молодых семей" государственной программы Свердловской области "«Обеспечение доступным и комфортным жильем и коммунальными услугами»</w:t>
            </w:r>
          </w:p>
        </w:tc>
        <w:tc>
          <w:tcPr>
            <w:tcW w:w="1134"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Дата постановки на учет молодой семьи в качестве нуждающейся в улучшении жилищных условий</w:t>
            </w:r>
          </w:p>
        </w:tc>
        <w:tc>
          <w:tcPr>
            <w:tcW w:w="6179" w:type="dxa"/>
            <w:gridSpan w:val="7"/>
            <w:tcBorders>
              <w:top w:val="single" w:sz="4" w:space="0" w:color="000000"/>
              <w:left w:val="single" w:sz="4" w:space="0" w:color="000000"/>
              <w:bottom w:val="single" w:sz="4" w:space="0" w:color="000000"/>
              <w:right w:val="single" w:sz="4" w:space="0" w:color="000000"/>
            </w:tcBorders>
            <w:shd w:fill="auto" w:val="clear"/>
          </w:tcPr>
          <w:p>
            <w:pPr>
              <w:pStyle w:val="ConsPlusNormal1"/>
              <w:jc w:val="center"/>
              <w:rPr>
                <w:rFonts w:ascii="Times New Roman" w:hAnsi="Times New Roman"/>
                <w:sz w:val="16"/>
                <w:szCs w:val="16"/>
              </w:rPr>
            </w:pPr>
            <w:r>
              <w:rPr>
                <w:rFonts w:ascii="Times New Roman" w:hAnsi="Times New Roman"/>
                <w:sz w:val="16"/>
                <w:szCs w:val="16"/>
              </w:rPr>
              <w:t>Данные о членах молодой семьи</w:t>
            </w:r>
          </w:p>
        </w:tc>
        <w:tc>
          <w:tcPr>
            <w:tcW w:w="2610"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Расчетная стоимость жилья</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Планируемый размер социальной выплаты, предоставляемый молодой семье, всего (тыс. рублей)</w:t>
            </w:r>
          </w:p>
        </w:tc>
      </w:tr>
      <w:tr>
        <w:trPr/>
        <w:tc>
          <w:tcPr>
            <w:tcW w:w="62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64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8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993"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члены семьи (Ф.И.О.)</w:t>
            </w:r>
          </w:p>
        </w:tc>
        <w:tc>
          <w:tcPr>
            <w:tcW w:w="850"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родственные отношения (супруг, супруга, сын, дочь)</w:t>
            </w:r>
          </w:p>
        </w:tc>
        <w:tc>
          <w:tcPr>
            <w:tcW w:w="850"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число, месяц, год рождения</w:t>
            </w:r>
          </w:p>
        </w:tc>
        <w:tc>
          <w:tcPr>
            <w:tcW w:w="1843"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паспорт гражданина Российской Федерации или свидетельство о рождении несовершеннолетнего, не достигшего 14 лет</w:t>
            </w:r>
          </w:p>
        </w:tc>
        <w:tc>
          <w:tcPr>
            <w:tcW w:w="1643"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данные свидетельства о браке</w:t>
            </w:r>
          </w:p>
        </w:tc>
        <w:tc>
          <w:tcPr>
            <w:tcW w:w="909"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bookmarkStart w:id="10" w:name="P1448"/>
            <w:bookmarkEnd w:id="10"/>
            <w:r>
              <w:rPr>
                <w:rFonts w:ascii="Times New Roman" w:hAnsi="Times New Roman"/>
                <w:sz w:val="16"/>
                <w:szCs w:val="16"/>
              </w:rPr>
              <w:t>Стоимость 1 кв. метра (тыс. рублей)</w:t>
            </w:r>
          </w:p>
        </w:tc>
        <w:tc>
          <w:tcPr>
            <w:tcW w:w="850"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bookmarkStart w:id="11" w:name="P1449"/>
            <w:bookmarkEnd w:id="11"/>
            <w:r>
              <w:rPr>
                <w:rFonts w:ascii="Times New Roman" w:hAnsi="Times New Roman"/>
                <w:sz w:val="16"/>
                <w:szCs w:val="16"/>
              </w:rPr>
              <w:t>Размер общей площади жилого помещения на семью (кв. метров)</w:t>
            </w:r>
          </w:p>
        </w:tc>
        <w:tc>
          <w:tcPr>
            <w:tcW w:w="851"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pPr>
            <w:r>
              <w:rPr>
                <w:rStyle w:val="Style11"/>
                <w:rFonts w:ascii="Times New Roman" w:hAnsi="Times New Roman"/>
                <w:sz w:val="16"/>
                <w:szCs w:val="16"/>
              </w:rPr>
              <w:t>Всего (</w:t>
            </w:r>
            <w:hyperlink w:anchor="P1448" w:tgtFrame="_top">
              <w:r>
                <w:rPr>
                  <w:rStyle w:val="Style11"/>
                  <w:rFonts w:ascii="Times New Roman" w:hAnsi="Times New Roman"/>
                  <w:color w:val="0000FF"/>
                  <w:sz w:val="16"/>
                  <w:szCs w:val="16"/>
                </w:rPr>
                <w:t>гр. 12</w:t>
              </w:r>
            </w:hyperlink>
            <w:r>
              <w:rPr>
                <w:rStyle w:val="Style11"/>
                <w:rFonts w:ascii="Times New Roman" w:hAnsi="Times New Roman"/>
                <w:sz w:val="16"/>
                <w:szCs w:val="16"/>
              </w:rPr>
              <w:t xml:space="preserve"> x </w:t>
            </w:r>
            <w:hyperlink w:anchor="P1449" w:tgtFrame="_top">
              <w:r>
                <w:rPr>
                  <w:rStyle w:val="Style11"/>
                  <w:rFonts w:ascii="Times New Roman" w:hAnsi="Times New Roman"/>
                  <w:color w:val="0000FF"/>
                  <w:sz w:val="16"/>
                  <w:szCs w:val="16"/>
                </w:rPr>
                <w:t>гр. 13</w:t>
              </w:r>
            </w:hyperlink>
            <w:r>
              <w:rPr>
                <w:rStyle w:val="Style11"/>
                <w:rFonts w:ascii="Times New Roman" w:hAnsi="Times New Roman"/>
                <w:sz w:val="16"/>
                <w:szCs w:val="16"/>
              </w:rPr>
              <w:t>)</w:t>
            </w:r>
          </w:p>
        </w:tc>
        <w:tc>
          <w:tcPr>
            <w:tcW w:w="1560"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509" w:hRule="atLeast"/>
        </w:trPr>
        <w:tc>
          <w:tcPr>
            <w:tcW w:w="62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64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8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51"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серия, номер</w:t>
            </w:r>
          </w:p>
        </w:tc>
        <w:tc>
          <w:tcPr>
            <w:tcW w:w="992"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кем, когда выдан(о)</w:t>
            </w:r>
          </w:p>
        </w:tc>
        <w:tc>
          <w:tcPr>
            <w:tcW w:w="754"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серия, номер</w:t>
            </w:r>
          </w:p>
        </w:tc>
        <w:tc>
          <w:tcPr>
            <w:tcW w:w="889"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кем, когда выдано</w:t>
            </w:r>
          </w:p>
        </w:tc>
        <w:tc>
          <w:tcPr>
            <w:tcW w:w="90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560"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c>
          <w:tcPr>
            <w:tcW w:w="62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64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84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99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8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90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29"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тыс. рублей</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процентов</w:t>
            </w:r>
          </w:p>
        </w:tc>
      </w:tr>
      <w:tr>
        <w:trPr/>
        <w:tc>
          <w:tcPr>
            <w:tcW w:w="629"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jc w:val="center"/>
              <w:rPr>
                <w:rFonts w:ascii="Times New Roman" w:hAnsi="Times New Roman"/>
                <w:sz w:val="16"/>
                <w:szCs w:val="16"/>
              </w:rPr>
            </w:pPr>
            <w:r>
              <w:rPr>
                <w:rFonts w:ascii="Times New Roman" w:hAnsi="Times New Roman"/>
                <w:sz w:val="16"/>
                <w:szCs w:val="16"/>
              </w:rPr>
              <w:t>1</w:t>
            </w:r>
          </w:p>
        </w:tc>
        <w:tc>
          <w:tcPr>
            <w:tcW w:w="1640"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2</w:t>
            </w:r>
          </w:p>
        </w:tc>
        <w:tc>
          <w:tcPr>
            <w:tcW w:w="1842"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3</w:t>
            </w:r>
          </w:p>
        </w:tc>
        <w:tc>
          <w:tcPr>
            <w:tcW w:w="1134"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4</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5</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6</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7</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8</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9</w:t>
            </w:r>
          </w:p>
        </w:tc>
        <w:tc>
          <w:tcPr>
            <w:tcW w:w="754"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10</w:t>
            </w:r>
          </w:p>
        </w:tc>
        <w:tc>
          <w:tcPr>
            <w:tcW w:w="889"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11</w:t>
            </w:r>
          </w:p>
        </w:tc>
        <w:tc>
          <w:tcPr>
            <w:tcW w:w="909"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12</w:t>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13</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14</w:t>
            </w:r>
          </w:p>
        </w:tc>
        <w:tc>
          <w:tcPr>
            <w:tcW w:w="829"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15</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ConsPlusNormal1"/>
              <w:ind w:left="0" w:right="0" w:hanging="0"/>
              <w:rPr>
                <w:rFonts w:ascii="Times New Roman" w:hAnsi="Times New Roman"/>
                <w:sz w:val="16"/>
                <w:szCs w:val="16"/>
              </w:rPr>
            </w:pPr>
            <w:r>
              <w:rPr>
                <w:rFonts w:ascii="Times New Roman" w:hAnsi="Times New Roman"/>
                <w:sz w:val="16"/>
                <w:szCs w:val="16"/>
              </w:rPr>
              <w:t>16</w:t>
            </w:r>
          </w:p>
        </w:tc>
      </w:tr>
      <w:tr>
        <w:trPr/>
        <w:tc>
          <w:tcPr>
            <w:tcW w:w="629" w:type="dxa"/>
            <w:tcBorders>
              <w:top w:val="single" w:sz="4" w:space="0" w:color="000000"/>
              <w:left w:val="single" w:sz="4" w:space="0" w:color="000000"/>
              <w:bottom w:val="single" w:sz="4" w:space="0" w:color="000000"/>
              <w:right w:val="single" w:sz="4" w:space="0" w:color="000000"/>
            </w:tcBorders>
            <w:shd w:fill="auto" w:val="clear"/>
          </w:tcPr>
          <w:p>
            <w:pPr>
              <w:pStyle w:val="ConsPlusNormal1"/>
              <w:jc w:val="center"/>
              <w:rPr>
                <w:rFonts w:ascii="Times New Roman" w:hAnsi="Times New Roman"/>
                <w:sz w:val="16"/>
                <w:szCs w:val="16"/>
              </w:rPr>
            </w:pPr>
            <w:r>
              <w:rPr>
                <w:rFonts w:ascii="Times New Roman" w:hAnsi="Times New Roman"/>
                <w:sz w:val="16"/>
                <w:szCs w:val="16"/>
              </w:rPr>
              <w:t>1.</w:t>
            </w:r>
          </w:p>
        </w:tc>
        <w:tc>
          <w:tcPr>
            <w:tcW w:w="1640"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1842"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1134"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754"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889"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909"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829"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ConsPlusNormal1"/>
              <w:rPr>
                <w:rFonts w:ascii="Times New Roman" w:hAnsi="Times New Roman"/>
                <w:sz w:val="16"/>
                <w:szCs w:val="16"/>
              </w:rPr>
            </w:pPr>
            <w:r>
              <w:rPr>
                <w:rFonts w:ascii="Times New Roman" w:hAnsi="Times New Roman"/>
                <w:sz w:val="16"/>
                <w:szCs w:val="16"/>
              </w:rPr>
            </w:r>
          </w:p>
        </w:tc>
      </w:tr>
    </w:tbl>
    <w:p>
      <w:pPr>
        <w:sectPr>
          <w:headerReference w:type="default" r:id="rId5"/>
          <w:type w:val="nextPage"/>
          <w:pgSz w:orient="landscape" w:w="16838" w:h="11906"/>
          <w:pgMar w:left="1134" w:right="1134" w:header="720" w:top="1418" w:footer="0" w:bottom="720" w:gutter="0"/>
          <w:pgNumType w:fmt="decimal"/>
          <w:formProt w:val="false"/>
          <w:textDirection w:val="lrTb"/>
          <w:docGrid w:type="default" w:linePitch="600" w:charSpace="40960"/>
        </w:sectPr>
        <w:pStyle w:val="Style20"/>
        <w:tabs>
          <w:tab w:val="clear" w:pos="708"/>
          <w:tab w:val="left" w:pos="1080" w:leader="none"/>
        </w:tabs>
        <w:rPr/>
      </w:pPr>
      <w:r>
        <w:rPr/>
        <w:tab/>
        <w:t>Глава Камышловского городского округа                                                                        ФИО</w:t>
      </w:r>
    </w:p>
    <w:p>
      <w:pPr>
        <w:pStyle w:val="ConsPlusNormal1"/>
        <w:jc w:val="center"/>
        <w:rPr/>
      </w:pPr>
      <w:r>
        <w:rPr>
          <w:rStyle w:val="Style11"/>
          <w:rFonts w:ascii="Times New Roman" w:hAnsi="Times New Roman"/>
          <w:sz w:val="24"/>
          <w:szCs w:val="24"/>
        </w:rPr>
        <w:t xml:space="preserve">                                         </w:t>
      </w:r>
      <w:r>
        <w:rPr>
          <w:rStyle w:val="Style11"/>
          <w:rFonts w:ascii="Times New Roman" w:hAnsi="Times New Roman"/>
          <w:sz w:val="18"/>
          <w:szCs w:val="18"/>
        </w:rPr>
        <w:t xml:space="preserve">Приложение № 2                                     </w:t>
      </w:r>
    </w:p>
    <w:p>
      <w:pPr>
        <w:pStyle w:val="ConsPlusNormal1"/>
        <w:ind w:left="0" w:right="0" w:hanging="0"/>
        <w:jc w:val="center"/>
        <w:rPr/>
      </w:pPr>
      <w:r>
        <w:rPr>
          <w:rStyle w:val="Style11"/>
          <w:rFonts w:ascii="Times New Roman" w:hAnsi="Times New Roman"/>
          <w:sz w:val="18"/>
          <w:szCs w:val="18"/>
        </w:rPr>
        <w:t xml:space="preserve">                                                                                                                              </w:t>
      </w:r>
      <w:r>
        <w:rPr>
          <w:rStyle w:val="Style11"/>
          <w:rFonts w:ascii="Liberation Serif" w:hAnsi="Liberation Serif"/>
          <w:sz w:val="18"/>
          <w:szCs w:val="18"/>
        </w:rPr>
        <w:t>К порядку формирования списков молодых семей</w:t>
      </w:r>
    </w:p>
    <w:p>
      <w:pPr>
        <w:pStyle w:val="ConsPlusNormal1"/>
        <w:ind w:left="0" w:right="0" w:hanging="0"/>
        <w:jc w:val="center"/>
        <w:rPr>
          <w:rFonts w:ascii="Liberation Serif" w:hAnsi="Liberation Serif"/>
          <w:sz w:val="18"/>
          <w:szCs w:val="18"/>
        </w:rPr>
      </w:pPr>
      <w:r>
        <w:rPr>
          <w:rFonts w:ascii="Liberation Serif" w:hAnsi="Liberation Serif"/>
          <w:sz w:val="18"/>
          <w:szCs w:val="18"/>
        </w:rPr>
        <w:t xml:space="preserve">                                                                                                                         </w:t>
      </w:r>
      <w:r>
        <w:rPr>
          <w:rFonts w:ascii="Liberation Serif" w:hAnsi="Liberation Serif"/>
          <w:sz w:val="18"/>
          <w:szCs w:val="18"/>
        </w:rPr>
        <w:t xml:space="preserve">участников мероприятия, изъявивших желание </w:t>
      </w:r>
    </w:p>
    <w:p>
      <w:pPr>
        <w:pStyle w:val="ConsPlusNormal1"/>
        <w:ind w:left="0" w:right="0" w:hanging="0"/>
        <w:jc w:val="center"/>
        <w:rPr>
          <w:rFonts w:ascii="Liberation Serif" w:hAnsi="Liberation Serif"/>
          <w:sz w:val="18"/>
          <w:szCs w:val="18"/>
        </w:rPr>
      </w:pPr>
      <w:r>
        <w:rPr>
          <w:rFonts w:ascii="Liberation Serif" w:hAnsi="Liberation Serif"/>
          <w:sz w:val="18"/>
          <w:szCs w:val="18"/>
        </w:rPr>
        <w:t xml:space="preserve">                                                                                            </w:t>
      </w:r>
      <w:r>
        <w:rPr>
          <w:rFonts w:ascii="Liberation Serif" w:hAnsi="Liberation Serif"/>
          <w:sz w:val="18"/>
          <w:szCs w:val="18"/>
        </w:rPr>
        <w:t>получить социальную выплату</w:t>
      </w:r>
    </w:p>
    <w:p>
      <w:pPr>
        <w:pStyle w:val="ConsPlusNormal1"/>
        <w:jc w:val="center"/>
        <w:rPr/>
      </w:pPr>
      <w:r>
        <w:rPr>
          <w:rStyle w:val="Style11"/>
          <w:rFonts w:ascii="Liberation Serif" w:hAnsi="Liberation Serif"/>
          <w:sz w:val="18"/>
          <w:szCs w:val="18"/>
        </w:rPr>
        <w:t xml:space="preserve">                                                                                                                                                                                                                    </w:t>
      </w:r>
    </w:p>
    <w:p>
      <w:pPr>
        <w:pStyle w:val="ConsPlusNormal1"/>
        <w:ind w:left="0" w:right="0" w:hanging="0"/>
        <w:rPr>
          <w:rFonts w:ascii="Times New Roman" w:hAnsi="Times New Roman"/>
          <w:sz w:val="24"/>
          <w:szCs w:val="24"/>
        </w:rPr>
      </w:pPr>
      <w:r>
        <w:rPr>
          <w:rFonts w:ascii="Times New Roman" w:hAnsi="Times New Roman"/>
          <w:sz w:val="24"/>
          <w:szCs w:val="24"/>
        </w:rPr>
        <w:t xml:space="preserve"> </w:t>
      </w:r>
    </w:p>
    <w:p>
      <w:pPr>
        <w:pStyle w:val="ConsPlusNormal1"/>
        <w:rPr>
          <w:rFonts w:ascii="Times New Roman" w:hAnsi="Times New Roman"/>
          <w:sz w:val="24"/>
          <w:szCs w:val="24"/>
        </w:rPr>
      </w:pPr>
      <w:r>
        <w:rPr>
          <w:rFonts w:ascii="Times New Roman" w:hAnsi="Times New Roman"/>
          <w:sz w:val="24"/>
          <w:szCs w:val="24"/>
        </w:rPr>
      </w:r>
    </w:p>
    <w:p>
      <w:pPr>
        <w:pStyle w:val="ConsPlusNormal1"/>
        <w:ind w:left="0" w:right="0" w:firstLine="439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pPr>
        <w:pStyle w:val="ConsPlusNonformat1"/>
        <w:jc w:val="right"/>
        <w:rPr>
          <w:rFonts w:ascii="Times New Roman" w:hAnsi="Times New Roman" w:cs="Times New Roman"/>
        </w:rPr>
      </w:pPr>
      <w:r>
        <w:rPr>
          <w:rFonts w:cs="Times New Roman" w:ascii="Times New Roman" w:hAnsi="Times New Roman"/>
        </w:rPr>
        <w:t xml:space="preserve">                                                                                                                        </w:t>
      </w:r>
    </w:p>
    <w:p>
      <w:pPr>
        <w:pStyle w:val="ConsPlusNonformat1"/>
        <w:jc w:val="center"/>
        <w:rPr>
          <w:rFonts w:ascii="Times New Roman" w:hAnsi="Times New Roman" w:cs="Times New Roman"/>
        </w:rPr>
      </w:pPr>
      <w:r>
        <w:rPr>
          <w:rFonts w:cs="Times New Roman" w:ascii="Times New Roman" w:hAnsi="Times New Roman"/>
        </w:rPr>
      </w:r>
    </w:p>
    <w:tbl>
      <w:tblPr>
        <w:tblW w:w="9486" w:type="dxa"/>
        <w:jc w:val="left"/>
        <w:tblInd w:w="0" w:type="dxa"/>
        <w:tblCellMar>
          <w:top w:w="0" w:type="dxa"/>
          <w:left w:w="108" w:type="dxa"/>
          <w:bottom w:w="0" w:type="dxa"/>
          <w:right w:w="108" w:type="dxa"/>
        </w:tblCellMar>
      </w:tblPr>
      <w:tblGrid>
        <w:gridCol w:w="4815"/>
        <w:gridCol w:w="4671"/>
      </w:tblGrid>
      <w:tr>
        <w:trPr/>
        <w:tc>
          <w:tcPr>
            <w:tcW w:w="4815" w:type="dxa"/>
            <w:tcBorders/>
            <w:shd w:fill="auto" w:val="clear"/>
          </w:tcPr>
          <w:p>
            <w:pPr>
              <w:pStyle w:val="Style20"/>
              <w:jc w:val="both"/>
              <w:rPr>
                <w:rFonts w:ascii="Liberation Serif" w:hAnsi="Liberation Serif" w:eastAsia="Calibri" w:cs="Liberation Serif"/>
                <w:sz w:val="24"/>
                <w:szCs w:val="24"/>
                <w:lang w:eastAsia="en-US"/>
              </w:rPr>
            </w:pPr>
            <w:r>
              <w:rPr>
                <w:rFonts w:eastAsia="Calibri" w:cs="Liberation Serif" w:ascii="Liberation Serif" w:hAnsi="Liberation Serif"/>
                <w:sz w:val="24"/>
                <w:szCs w:val="24"/>
                <w:lang w:eastAsia="en-US"/>
              </w:rPr>
            </w:r>
            <w:bookmarkStart w:id="12" w:name="P1770"/>
            <w:bookmarkStart w:id="13" w:name="P1770"/>
            <w:bookmarkEnd w:id="13"/>
          </w:p>
        </w:tc>
        <w:tc>
          <w:tcPr>
            <w:tcW w:w="4671" w:type="dxa"/>
            <w:tcBorders/>
            <w:shd w:fill="auto" w:val="clear"/>
          </w:tcPr>
          <w:p>
            <w:pPr>
              <w:pStyle w:val="ConsPlusNonformat1"/>
              <w:tabs>
                <w:tab w:val="clear" w:pos="708"/>
              </w:tabs>
              <w:ind w:left="459" w:right="0" w:hanging="0"/>
              <w:rPr>
                <w:rFonts w:ascii="Liberation Serif" w:hAnsi="Liberation Serif" w:cs="Liberation Serif"/>
                <w:sz w:val="24"/>
                <w:szCs w:val="24"/>
                <w:lang w:eastAsia="en-US"/>
              </w:rPr>
            </w:pPr>
            <w:r>
              <w:rPr>
                <w:rFonts w:cs="Liberation Serif" w:ascii="Liberation Serif" w:hAnsi="Liberation Serif"/>
                <w:sz w:val="24"/>
                <w:szCs w:val="24"/>
                <w:lang w:eastAsia="en-US"/>
              </w:rPr>
              <w:t xml:space="preserve">В Министерство строительства и развития инфраструктуры </w:t>
            </w:r>
          </w:p>
          <w:p>
            <w:pPr>
              <w:pStyle w:val="ConsPlusNonformat1"/>
              <w:tabs>
                <w:tab w:val="clear" w:pos="708"/>
              </w:tabs>
              <w:ind w:left="459" w:right="0" w:hanging="0"/>
              <w:rPr>
                <w:rFonts w:ascii="Liberation Serif" w:hAnsi="Liberation Serif" w:cs="Liberation Serif"/>
                <w:sz w:val="24"/>
                <w:szCs w:val="24"/>
                <w:lang w:eastAsia="en-US"/>
              </w:rPr>
            </w:pPr>
            <w:r>
              <w:rPr>
                <w:rFonts w:cs="Liberation Serif" w:ascii="Liberation Serif" w:hAnsi="Liberation Serif"/>
                <w:sz w:val="24"/>
                <w:szCs w:val="24"/>
                <w:lang w:eastAsia="en-US"/>
              </w:rPr>
              <w:t>Свердловской области</w:t>
            </w:r>
          </w:p>
        </w:tc>
      </w:tr>
    </w:tbl>
    <w:p>
      <w:pPr>
        <w:pStyle w:val="Style2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1"/>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1"/>
        <w:jc w:val="center"/>
        <w:rPr>
          <w:rFonts w:ascii="Liberation Serif" w:hAnsi="Liberation Serif" w:cs="Liberation Serif"/>
          <w:b/>
          <w:b/>
          <w:sz w:val="24"/>
          <w:szCs w:val="24"/>
        </w:rPr>
      </w:pPr>
      <w:r>
        <w:rPr>
          <w:rFonts w:cs="Liberation Serif" w:ascii="Liberation Serif" w:hAnsi="Liberation Serif"/>
          <w:b/>
          <w:sz w:val="24"/>
          <w:szCs w:val="24"/>
        </w:rPr>
        <w:t>УВЕДОМЛЕНИЕ</w:t>
      </w:r>
    </w:p>
    <w:p>
      <w:pPr>
        <w:pStyle w:val="ConsPlusNonformat1"/>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1"/>
        <w:jc w:val="both"/>
        <w:rPr>
          <w:rFonts w:ascii="Liberation Serif" w:hAnsi="Liberation Serif" w:cs="Liberation Serif"/>
          <w:sz w:val="24"/>
          <w:szCs w:val="24"/>
        </w:rPr>
      </w:pPr>
      <w:r>
        <w:rPr>
          <w:rFonts w:cs="Liberation Serif" w:ascii="Liberation Serif" w:hAnsi="Liberation Serif"/>
          <w:sz w:val="24"/>
          <w:szCs w:val="24"/>
        </w:rPr>
        <w:t>________________________________________________________________________________</w:t>
      </w:r>
    </w:p>
    <w:p>
      <w:pPr>
        <w:pStyle w:val="ConsPlusNonformat1"/>
        <w:jc w:val="center"/>
        <w:rPr>
          <w:rFonts w:ascii="Liberation Serif" w:hAnsi="Liberation Serif" w:cs="Liberation Serif"/>
          <w:sz w:val="24"/>
          <w:szCs w:val="24"/>
        </w:rPr>
      </w:pPr>
      <w:r>
        <w:rPr>
          <w:rFonts w:cs="Liberation Serif" w:ascii="Liberation Serif" w:hAnsi="Liberation Serif"/>
          <w:sz w:val="24"/>
          <w:szCs w:val="24"/>
        </w:rPr>
        <w:t xml:space="preserve">(наименование муниципального образования, расположенного на территории </w:t>
      </w:r>
    </w:p>
    <w:p>
      <w:pPr>
        <w:pStyle w:val="ConsPlusNonformat1"/>
        <w:jc w:val="center"/>
        <w:rPr>
          <w:rFonts w:ascii="Liberation Serif" w:hAnsi="Liberation Serif" w:cs="Liberation Serif"/>
          <w:sz w:val="24"/>
          <w:szCs w:val="24"/>
        </w:rPr>
      </w:pPr>
      <w:r>
        <w:rPr>
          <w:rFonts w:cs="Liberation Serif" w:ascii="Liberation Serif" w:hAnsi="Liberation Serif"/>
          <w:sz w:val="24"/>
          <w:szCs w:val="24"/>
        </w:rPr>
        <w:t>Свердловской области)</w:t>
      </w:r>
    </w:p>
    <w:p>
      <w:pPr>
        <w:pStyle w:val="ConsPlusNonformat1"/>
        <w:spacing w:lineRule="auto" w:line="228"/>
        <w:jc w:val="both"/>
        <w:rPr>
          <w:rFonts w:ascii="Liberation Serif" w:hAnsi="Liberation Serif" w:cs="Liberation Serif"/>
          <w:sz w:val="24"/>
          <w:szCs w:val="24"/>
        </w:rPr>
      </w:pPr>
      <w:r>
        <w:rPr>
          <w:rFonts w:cs="Liberation Serif" w:ascii="Liberation Serif" w:hAnsi="Liberation Serif"/>
          <w:sz w:val="24"/>
          <w:szCs w:val="24"/>
        </w:rPr>
        <w:t>уведомляет о том, что ____________________________________________________________</w:t>
      </w:r>
    </w:p>
    <w:p>
      <w:pPr>
        <w:pStyle w:val="ConsPlusNonformat1"/>
        <w:spacing w:lineRule="auto" w:line="228"/>
        <w:jc w:val="center"/>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(наименование органа местного самоуправления</w:t>
      </w:r>
    </w:p>
    <w:p>
      <w:pPr>
        <w:pStyle w:val="ConsPlusNonformat1"/>
        <w:spacing w:lineRule="auto" w:line="228"/>
        <w:jc w:val="both"/>
        <w:rPr>
          <w:rFonts w:ascii="Liberation Serif" w:hAnsi="Liberation Serif" w:cs="Liberation Serif"/>
          <w:sz w:val="24"/>
          <w:szCs w:val="24"/>
        </w:rPr>
      </w:pPr>
      <w:r>
        <w:rPr>
          <w:rFonts w:cs="Liberation Serif" w:ascii="Liberation Serif" w:hAnsi="Liberation Serif"/>
          <w:sz w:val="24"/>
          <w:szCs w:val="24"/>
        </w:rPr>
        <w:t>_______________________________________________________________________________</w:t>
      </w:r>
    </w:p>
    <w:p>
      <w:pPr>
        <w:pStyle w:val="ConsPlusNonformat1"/>
        <w:spacing w:lineRule="auto" w:line="228"/>
        <w:jc w:val="center"/>
        <w:rPr>
          <w:rFonts w:ascii="Liberation Serif" w:hAnsi="Liberation Serif" w:cs="Liberation Serif"/>
        </w:rPr>
      </w:pPr>
      <w:r>
        <w:rPr>
          <w:rFonts w:cs="Liberation Serif" w:ascii="Liberation Serif" w:hAnsi="Liberation Serif"/>
        </w:rPr>
        <w:t xml:space="preserve">муниципального образования, расположенного на территории Свердловской области, </w:t>
      </w:r>
    </w:p>
    <w:p>
      <w:pPr>
        <w:pStyle w:val="ConsPlusNonformat1"/>
        <w:spacing w:lineRule="auto" w:line="228"/>
        <w:jc w:val="center"/>
        <w:rPr>
          <w:rFonts w:ascii="Liberation Serif" w:hAnsi="Liberation Serif" w:cs="Liberation Serif"/>
          <w:sz w:val="24"/>
          <w:szCs w:val="24"/>
        </w:rPr>
      </w:pPr>
      <w:r>
        <w:rPr>
          <w:rFonts w:cs="Liberation Serif" w:ascii="Liberation Serif" w:hAnsi="Liberation Serif"/>
          <w:sz w:val="24"/>
          <w:szCs w:val="24"/>
        </w:rPr>
        <w:t>_______________________________________________________________________________</w:t>
      </w:r>
    </w:p>
    <w:p>
      <w:pPr>
        <w:pStyle w:val="ConsPlusNonformat1"/>
        <w:spacing w:lineRule="auto" w:line="228"/>
        <w:jc w:val="center"/>
        <w:rPr>
          <w:rFonts w:ascii="Liberation Serif" w:hAnsi="Liberation Serif" w:cs="Liberation Serif"/>
        </w:rPr>
      </w:pPr>
      <w:r>
        <w:rPr>
          <w:rFonts w:cs="Liberation Serif" w:ascii="Liberation Serif" w:hAnsi="Liberation Serif"/>
        </w:rPr>
        <w:t xml:space="preserve">уполномоченного принимать решение о внесении изменений в список молодых семей, </w:t>
      </w:r>
    </w:p>
    <w:p>
      <w:pPr>
        <w:pStyle w:val="ConsPlusNonformat1"/>
        <w:spacing w:lineRule="auto" w:line="228"/>
        <w:jc w:val="center"/>
        <w:rPr>
          <w:rFonts w:ascii="Liberation Serif" w:hAnsi="Liberation Serif" w:cs="Liberation Serif"/>
          <w:sz w:val="24"/>
          <w:szCs w:val="24"/>
        </w:rPr>
      </w:pPr>
      <w:r>
        <w:rPr>
          <w:rFonts w:cs="Liberation Serif" w:ascii="Liberation Serif" w:hAnsi="Liberation Serif"/>
          <w:sz w:val="24"/>
          <w:szCs w:val="24"/>
        </w:rPr>
        <w:t>________________________________________________________________________________</w:t>
      </w:r>
    </w:p>
    <w:p>
      <w:pPr>
        <w:pStyle w:val="ConsPlusNonformat1"/>
        <w:spacing w:lineRule="auto" w:line="228"/>
        <w:jc w:val="center"/>
        <w:rPr>
          <w:rFonts w:ascii="Liberation Serif" w:hAnsi="Liberation Serif" w:cs="Liberation Serif"/>
          <w:sz w:val="24"/>
          <w:szCs w:val="24"/>
        </w:rPr>
      </w:pPr>
      <w:r>
        <w:rPr>
          <w:rFonts w:cs="Liberation Serif" w:ascii="Liberation Serif" w:hAnsi="Liberation Serif"/>
          <w:sz w:val="24"/>
          <w:szCs w:val="24"/>
        </w:rPr>
        <w:t>изъявивших желание получить социальную выплату, по муниципальному образованию)</w:t>
      </w:r>
    </w:p>
    <w:p>
      <w:pPr>
        <w:pStyle w:val="ConsPlusNonformat1"/>
        <w:jc w:val="both"/>
        <w:rPr>
          <w:rFonts w:ascii="Liberation Serif" w:hAnsi="Liberation Serif" w:cs="Liberation Serif"/>
          <w:sz w:val="24"/>
          <w:szCs w:val="24"/>
        </w:rPr>
      </w:pPr>
      <w:r>
        <w:rPr>
          <w:rFonts w:cs="Liberation Serif" w:ascii="Liberation Serif" w:hAnsi="Liberation Serif"/>
          <w:sz w:val="24"/>
          <w:szCs w:val="24"/>
        </w:rPr>
        <w:t>принято решение о внесении изменения (изменений) в список молодых семей, изъявивших желание получить социальную выплату на приобретение (строительство) жилья, по муниципальному образованию ____________________________________________________</w:t>
      </w:r>
    </w:p>
    <w:p>
      <w:pPr>
        <w:pStyle w:val="ConsPlusNonformat1"/>
        <w:spacing w:lineRule="auto" w:line="228"/>
        <w:jc w:val="both"/>
        <w:rPr>
          <w:rFonts w:ascii="Liberation Serif" w:hAnsi="Liberation Serif" w:cs="Liberation Serif"/>
          <w:sz w:val="18"/>
          <w:szCs w:val="18"/>
        </w:rPr>
      </w:pPr>
      <w:r>
        <w:rPr>
          <w:rFonts w:cs="Liberation Serif" w:ascii="Liberation Serif" w:hAnsi="Liberation Serif"/>
          <w:sz w:val="18"/>
          <w:szCs w:val="18"/>
        </w:rPr>
        <w:t>_________________________________________________________________________________________________________</w:t>
      </w:r>
    </w:p>
    <w:p>
      <w:pPr>
        <w:pStyle w:val="ConsPlusNonformat1"/>
        <w:spacing w:lineRule="auto" w:line="228"/>
        <w:jc w:val="center"/>
        <w:rPr>
          <w:rFonts w:ascii="Liberation Serif" w:hAnsi="Liberation Serif" w:cs="Liberation Serif"/>
          <w:sz w:val="18"/>
          <w:szCs w:val="18"/>
        </w:rPr>
      </w:pPr>
      <w:r>
        <w:rPr>
          <w:rFonts w:cs="Liberation Serif" w:ascii="Liberation Serif" w:hAnsi="Liberation Serif"/>
          <w:sz w:val="18"/>
          <w:szCs w:val="18"/>
        </w:rPr>
        <w:t xml:space="preserve"> </w:t>
      </w:r>
      <w:r>
        <w:rPr>
          <w:rFonts w:cs="Liberation Serif" w:ascii="Liberation Serif" w:hAnsi="Liberation Serif"/>
          <w:sz w:val="18"/>
          <w:szCs w:val="18"/>
        </w:rPr>
        <w:t>Наименование муниципального образования, расположенного на территории Свердловской области)</w:t>
      </w:r>
    </w:p>
    <w:p>
      <w:pPr>
        <w:pStyle w:val="ConsPlusNonformat1"/>
        <w:jc w:val="center"/>
        <w:rPr>
          <w:rFonts w:ascii="Liberation Serif" w:hAnsi="Liberation Serif" w:cs="Liberation Serif"/>
          <w:sz w:val="18"/>
          <w:szCs w:val="18"/>
        </w:rPr>
      </w:pPr>
      <w:r>
        <w:rPr>
          <w:rFonts w:cs="Liberation Serif" w:ascii="Liberation Serif" w:hAnsi="Liberation Serif"/>
          <w:sz w:val="18"/>
          <w:szCs w:val="18"/>
        </w:rPr>
      </w:r>
    </w:p>
    <w:p>
      <w:pPr>
        <w:pStyle w:val="ConsPlusNonformat1"/>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1"/>
        <w:tabs>
          <w:tab w:val="clear" w:pos="708"/>
        </w:tabs>
        <w:ind w:left="1843" w:right="0" w:hanging="1843"/>
        <w:rPr>
          <w:rFonts w:ascii="Liberation Serif" w:hAnsi="Liberation Serif" w:cs="Liberation Serif"/>
          <w:sz w:val="24"/>
          <w:szCs w:val="24"/>
        </w:rPr>
      </w:pPr>
      <w:r>
        <w:rPr>
          <w:rFonts w:cs="Liberation Serif" w:ascii="Liberation Serif" w:hAnsi="Liberation Serif"/>
          <w:sz w:val="24"/>
          <w:szCs w:val="24"/>
        </w:rPr>
        <w:t>Приложение: 1. Копия решения органа местного самоуправления на ___ л. в 1 экз.</w:t>
      </w:r>
    </w:p>
    <w:p>
      <w:pPr>
        <w:pStyle w:val="ConsPlusNonformat1"/>
        <w:tabs>
          <w:tab w:val="clear" w:pos="708"/>
        </w:tabs>
        <w:ind w:left="1701" w:right="0" w:hanging="0"/>
        <w:rPr>
          <w:rFonts w:ascii="Liberation Serif" w:hAnsi="Liberation Serif" w:cs="Liberation Serif"/>
          <w:sz w:val="24"/>
          <w:szCs w:val="24"/>
        </w:rPr>
      </w:pPr>
      <w:r>
        <w:rPr>
          <w:rFonts w:cs="Liberation Serif" w:ascii="Liberation Serif" w:hAnsi="Liberation Serif"/>
          <w:sz w:val="24"/>
          <w:szCs w:val="24"/>
        </w:rPr>
        <w:t>2. Список молодых семей – участников мероприятия, изъявивших желание получить социальную выплату на приобретение (строительство) жилья, по муниципальному образованию, с внесенными в него изменениями на ___ л. в 1 экз.</w:t>
      </w:r>
    </w:p>
    <w:p>
      <w:pPr>
        <w:pStyle w:val="ConsPlusNonformat1"/>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1"/>
        <w:jc w:val="both"/>
        <w:rPr>
          <w:rFonts w:ascii="Liberation Serif" w:hAnsi="Liberation Serif" w:cs="Liberation Serif"/>
          <w:sz w:val="24"/>
          <w:szCs w:val="24"/>
        </w:rPr>
      </w:pPr>
      <w:r>
        <w:rPr>
          <w:rFonts w:cs="Liberation Serif" w:ascii="Liberation Serif" w:hAnsi="Liberation Serif"/>
          <w:sz w:val="24"/>
          <w:szCs w:val="24"/>
        </w:rPr>
        <w:t>Глава Камышловского городского округа __________________ __________________________</w:t>
      </w:r>
    </w:p>
    <w:p>
      <w:pPr>
        <w:pStyle w:val="ConsPlusNonformat1"/>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(подпись)                              (Ф.И.О.)</w:t>
      </w:r>
    </w:p>
    <w:p>
      <w:pPr>
        <w:pStyle w:val="Style20"/>
        <w:rPr>
          <w:rFonts w:ascii="Liberation Serif" w:hAnsi="Liberation Serif" w:cs="Liberation Serif"/>
          <w:sz w:val="24"/>
          <w:szCs w:val="24"/>
        </w:rPr>
      </w:pPr>
      <w:r>
        <w:rPr>
          <w:rFonts w:cs="Liberation Serif" w:ascii="Liberation Serif" w:hAnsi="Liberation Serif"/>
          <w:sz w:val="24"/>
          <w:szCs w:val="24"/>
        </w:rPr>
        <w:t>М.П.</w:t>
      </w:r>
      <w:r>
        <w:br w:type="page"/>
      </w:r>
    </w:p>
    <w:p>
      <w:pPr>
        <w:pStyle w:val="Style20"/>
        <w:rPr>
          <w:rFonts w:ascii="Liberation Serif" w:hAnsi="Liberation Serif" w:cs="Liberation Serif"/>
          <w:b/>
          <w:b/>
          <w:spacing w:val="60"/>
          <w:sz w:val="28"/>
          <w:szCs w:val="28"/>
        </w:rPr>
      </w:pPr>
      <w:r>
        <w:rPr>
          <w:rFonts w:cs="Liberation Serif" w:ascii="Liberation Serif" w:hAnsi="Liberation Serif"/>
          <w:b/>
          <w:spacing w:val="60"/>
          <w:sz w:val="28"/>
          <w:szCs w:val="28"/>
        </w:rPr>
      </w:r>
    </w:p>
    <w:p>
      <w:pPr>
        <w:pStyle w:val="ConsPlusNormal1"/>
        <w:ind w:left="0" w:right="0" w:hanging="0"/>
        <w:jc w:val="both"/>
        <w:rPr/>
      </w:pPr>
      <w:r>
        <w:rPr/>
      </w:r>
    </w:p>
    <w:p>
      <w:pPr>
        <w:pStyle w:val="ConsPlusNormal1"/>
        <w:jc w:val="center"/>
        <w:rPr/>
      </w:pPr>
      <w:r>
        <w:rPr>
          <w:rStyle w:val="Style11"/>
          <w:rFonts w:ascii="Times New Roman" w:hAnsi="Times New Roman"/>
          <w:sz w:val="24"/>
          <w:szCs w:val="24"/>
        </w:rPr>
        <w:t xml:space="preserve">                                   </w:t>
      </w:r>
      <w:r>
        <w:rPr>
          <w:rStyle w:val="Style11"/>
          <w:rFonts w:ascii="Times New Roman" w:hAnsi="Times New Roman"/>
          <w:sz w:val="24"/>
          <w:szCs w:val="24"/>
        </w:rPr>
        <w:tab/>
      </w:r>
      <w:r>
        <w:rPr>
          <w:rStyle w:val="Style11"/>
          <w:rFonts w:ascii="Times New Roman" w:hAnsi="Times New Roman"/>
          <w:sz w:val="18"/>
          <w:szCs w:val="18"/>
        </w:rPr>
        <w:t xml:space="preserve">Приложение № 3                                     </w:t>
      </w:r>
    </w:p>
    <w:p>
      <w:pPr>
        <w:pStyle w:val="ConsPlusNormal1"/>
        <w:ind w:left="0" w:right="0" w:hanging="0"/>
        <w:jc w:val="center"/>
        <w:rPr/>
      </w:pPr>
      <w:r>
        <w:rPr>
          <w:rStyle w:val="Style11"/>
          <w:rFonts w:ascii="Times New Roman" w:hAnsi="Times New Roman"/>
          <w:sz w:val="18"/>
          <w:szCs w:val="18"/>
        </w:rPr>
        <w:t xml:space="preserve">                                                                                                                        </w:t>
      </w:r>
      <w:r>
        <w:rPr>
          <w:rStyle w:val="Style11"/>
          <w:rFonts w:ascii="Liberation Serif" w:hAnsi="Liberation Serif"/>
          <w:sz w:val="18"/>
          <w:szCs w:val="18"/>
        </w:rPr>
        <w:t>К порядку формирования списков молодых семей</w:t>
      </w:r>
    </w:p>
    <w:p>
      <w:pPr>
        <w:pStyle w:val="ConsPlusNormal1"/>
        <w:ind w:left="0" w:right="0" w:hanging="0"/>
        <w:jc w:val="center"/>
        <w:rPr>
          <w:rFonts w:ascii="Liberation Serif" w:hAnsi="Liberation Serif"/>
          <w:sz w:val="18"/>
          <w:szCs w:val="18"/>
        </w:rPr>
      </w:pPr>
      <w:r>
        <w:rPr>
          <w:rFonts w:ascii="Liberation Serif" w:hAnsi="Liberation Serif"/>
          <w:sz w:val="18"/>
          <w:szCs w:val="18"/>
        </w:rPr>
        <w:t xml:space="preserve">                                                                                                                    </w:t>
      </w:r>
      <w:r>
        <w:rPr>
          <w:rFonts w:ascii="Liberation Serif" w:hAnsi="Liberation Serif"/>
          <w:sz w:val="18"/>
          <w:szCs w:val="18"/>
        </w:rPr>
        <w:t xml:space="preserve">участников мероприятия, изъявивших желание </w:t>
      </w:r>
    </w:p>
    <w:p>
      <w:pPr>
        <w:pStyle w:val="ConsPlusNormal1"/>
        <w:ind w:left="0" w:right="0" w:hanging="0"/>
        <w:jc w:val="center"/>
        <w:rPr>
          <w:rFonts w:ascii="Liberation Serif" w:hAnsi="Liberation Serif"/>
          <w:sz w:val="18"/>
          <w:szCs w:val="18"/>
        </w:rPr>
      </w:pPr>
      <w:r>
        <w:rPr>
          <w:rFonts w:ascii="Liberation Serif" w:hAnsi="Liberation Serif"/>
          <w:sz w:val="18"/>
          <w:szCs w:val="18"/>
        </w:rPr>
        <w:t xml:space="preserve">                                                                                        </w:t>
      </w:r>
      <w:r>
        <w:rPr>
          <w:rFonts w:ascii="Liberation Serif" w:hAnsi="Liberation Serif"/>
          <w:sz w:val="18"/>
          <w:szCs w:val="18"/>
        </w:rPr>
        <w:t>получить социальную выплату</w:t>
      </w:r>
    </w:p>
    <w:p>
      <w:pPr>
        <w:pStyle w:val="ConsPlusNormal1"/>
        <w:ind w:left="0" w:right="0" w:firstLine="4395"/>
        <w:rPr>
          <w:rFonts w:ascii="Times New Roman" w:hAnsi="Times New Roman"/>
          <w:sz w:val="24"/>
          <w:szCs w:val="24"/>
        </w:rPr>
      </w:pPr>
      <w:r>
        <w:rPr>
          <w:rFonts w:ascii="Times New Roman" w:hAnsi="Times New Roman"/>
          <w:sz w:val="24"/>
          <w:szCs w:val="24"/>
        </w:rPr>
      </w:r>
    </w:p>
    <w:p>
      <w:pPr>
        <w:pStyle w:val="ConsPlusNormal1"/>
        <w:ind w:left="0" w:right="0" w:hanging="0"/>
        <w:rPr/>
      </w:pPr>
      <w:r>
        <w:rPr/>
      </w:r>
    </w:p>
    <w:p>
      <w:pPr>
        <w:pStyle w:val="Style20"/>
        <w:spacing w:before="360" w:after="0"/>
        <w:jc w:val="center"/>
        <w:rPr>
          <w:sz w:val="24"/>
          <w:szCs w:val="24"/>
        </w:rPr>
      </w:pPr>
      <w:r>
        <w:rPr>
          <w:sz w:val="24"/>
          <w:szCs w:val="24"/>
        </w:rPr>
        <w:t>Администрация Камышловского городского округа</w:t>
      </w:r>
    </w:p>
    <w:p>
      <w:pPr>
        <w:pStyle w:val="Style20"/>
        <w:pBdr>
          <w:top w:val="single" w:sz="4" w:space="1" w:color="000000"/>
        </w:pBdr>
        <w:jc w:val="center"/>
        <w:rPr/>
      </w:pPr>
      <w:r>
        <w:rPr/>
        <w:t>(орган местного самоуправления)</w:t>
      </w:r>
    </w:p>
    <w:p>
      <w:pPr>
        <w:pStyle w:val="Style20"/>
        <w:spacing w:before="360" w:after="360"/>
        <w:jc w:val="center"/>
        <w:rPr>
          <w:rFonts w:ascii="Liberation Serif" w:hAnsi="Liberation Serif"/>
          <w:b/>
          <w:b/>
          <w:bCs/>
          <w:spacing w:val="60"/>
          <w:sz w:val="26"/>
          <w:szCs w:val="26"/>
        </w:rPr>
      </w:pPr>
      <w:r>
        <w:rPr>
          <w:rFonts w:ascii="Liberation Serif" w:hAnsi="Liberation Serif"/>
          <w:b/>
          <w:bCs/>
          <w:spacing w:val="60"/>
          <w:sz w:val="26"/>
          <w:szCs w:val="26"/>
        </w:rPr>
        <w:t>ЗАЯВЛЕНИЕ</w:t>
      </w:r>
    </w:p>
    <w:p>
      <w:pPr>
        <w:pStyle w:val="Style20"/>
        <w:tabs>
          <w:tab w:val="clear" w:pos="708"/>
          <w:tab w:val="right" w:pos="9639" w:leader="none"/>
        </w:tabs>
        <w:ind w:left="0" w:right="0" w:firstLine="567"/>
        <w:jc w:val="both"/>
        <w:rPr>
          <w:rFonts w:ascii="Liberation Serif" w:hAnsi="Liberation Serif"/>
          <w:sz w:val="24"/>
          <w:szCs w:val="24"/>
        </w:rPr>
      </w:pPr>
      <w:r>
        <w:rPr>
          <w:rFonts w:ascii="Liberation Serif" w:hAnsi="Liberation Serif"/>
          <w:sz w:val="24"/>
          <w:szCs w:val="24"/>
        </w:rPr>
        <w:t>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pPr>
        <w:pStyle w:val="Style20"/>
        <w:tabs>
          <w:tab w:val="clear" w:pos="708"/>
          <w:tab w:val="right" w:pos="9639" w:leader="none"/>
        </w:tabs>
        <w:jc w:val="both"/>
        <w:rPr>
          <w:rFonts w:ascii="Liberation Serif" w:hAnsi="Liberation Serif"/>
          <w:sz w:val="24"/>
          <w:szCs w:val="24"/>
        </w:rPr>
      </w:pPr>
      <w:r>
        <w:rPr>
          <w:rFonts w:ascii="Liberation Serif" w:hAnsi="Liberation Serif"/>
          <w:sz w:val="24"/>
          <w:szCs w:val="24"/>
        </w:rPr>
        <w:t xml:space="preserve">супруг  </w:t>
        <w:tab/>
        <w:t>,</w:t>
      </w:r>
    </w:p>
    <w:p>
      <w:pPr>
        <w:pStyle w:val="Style20"/>
        <w:pBdr>
          <w:top w:val="single" w:sz="4" w:space="1" w:color="000000"/>
        </w:pBdr>
        <w:tabs>
          <w:tab w:val="clear" w:pos="708"/>
        </w:tabs>
        <w:spacing w:before="0" w:after="120"/>
        <w:ind w:left="794" w:right="113" w:hanging="0"/>
        <w:jc w:val="center"/>
        <w:rPr>
          <w:rFonts w:ascii="Liberation Serif" w:hAnsi="Liberation Serif"/>
        </w:rPr>
      </w:pPr>
      <w:r>
        <w:rPr>
          <w:rFonts w:ascii="Liberation Serif" w:hAnsi="Liberation Serif"/>
        </w:rPr>
        <w:t>(ф.и.о., дата рождения)</w:t>
      </w:r>
    </w:p>
    <w:tbl>
      <w:tblPr>
        <w:tblW w:w="9696" w:type="dxa"/>
        <w:jc w:val="left"/>
        <w:tblInd w:w="0" w:type="dxa"/>
        <w:tblCellMar>
          <w:top w:w="0" w:type="dxa"/>
          <w:left w:w="28" w:type="dxa"/>
          <w:bottom w:w="0" w:type="dxa"/>
          <w:right w:w="28" w:type="dxa"/>
        </w:tblCellMar>
      </w:tblPr>
      <w:tblGrid>
        <w:gridCol w:w="1644"/>
        <w:gridCol w:w="1418"/>
        <w:gridCol w:w="454"/>
        <w:gridCol w:w="1758"/>
        <w:gridCol w:w="1332"/>
        <w:gridCol w:w="3090"/>
      </w:tblGrid>
      <w:tr>
        <w:trPr/>
        <w:tc>
          <w:tcPr>
            <w:tcW w:w="1644"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паспорт: серия</w:t>
            </w:r>
          </w:p>
        </w:tc>
        <w:tc>
          <w:tcPr>
            <w:tcW w:w="1418"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454" w:type="dxa"/>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t>№</w:t>
            </w:r>
          </w:p>
        </w:tc>
        <w:tc>
          <w:tcPr>
            <w:tcW w:w="1758"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1332"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 выданный</w:t>
            </w:r>
          </w:p>
        </w:tc>
        <w:tc>
          <w:tcPr>
            <w:tcW w:w="309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r>
    </w:tbl>
    <w:p>
      <w:pPr>
        <w:pStyle w:val="Style20"/>
        <w:rPr>
          <w:rFonts w:ascii="Liberation Serif" w:hAnsi="Liberation Serif"/>
          <w:sz w:val="2"/>
          <w:szCs w:val="2"/>
        </w:rPr>
      </w:pPr>
      <w:r>
        <w:rPr>
          <w:rFonts w:ascii="Liberation Serif" w:hAnsi="Liberation Serif"/>
          <w:sz w:val="2"/>
          <w:szCs w:val="2"/>
        </w:rPr>
      </w:r>
    </w:p>
    <w:tbl>
      <w:tblPr>
        <w:tblW w:w="9802" w:type="dxa"/>
        <w:jc w:val="left"/>
        <w:tblInd w:w="0" w:type="dxa"/>
        <w:tblCellMar>
          <w:top w:w="0" w:type="dxa"/>
          <w:left w:w="28" w:type="dxa"/>
          <w:bottom w:w="0" w:type="dxa"/>
          <w:right w:w="28" w:type="dxa"/>
        </w:tblCellMar>
      </w:tblPr>
      <w:tblGrid>
        <w:gridCol w:w="6010"/>
        <w:gridCol w:w="227"/>
        <w:gridCol w:w="397"/>
        <w:gridCol w:w="227"/>
        <w:gridCol w:w="1701"/>
        <w:gridCol w:w="397"/>
        <w:gridCol w:w="397"/>
        <w:gridCol w:w="446"/>
      </w:tblGrid>
      <w:tr>
        <w:trPr/>
        <w:tc>
          <w:tcPr>
            <w:tcW w:w="601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22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w:t>
            </w:r>
          </w:p>
        </w:tc>
        <w:tc>
          <w:tcPr>
            <w:tcW w:w="397"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227"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w:t>
            </w:r>
          </w:p>
        </w:tc>
        <w:tc>
          <w:tcPr>
            <w:tcW w:w="1701"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39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20</w:t>
            </w:r>
          </w:p>
        </w:tc>
        <w:tc>
          <w:tcPr>
            <w:tcW w:w="397"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446" w:type="dxa"/>
            <w:tcBorders/>
            <w:shd w:fill="auto" w:val="clear"/>
            <w:vAlign w:val="bottom"/>
          </w:tcPr>
          <w:p>
            <w:pPr>
              <w:pStyle w:val="Style20"/>
              <w:tabs>
                <w:tab w:val="clear" w:pos="708"/>
              </w:tabs>
              <w:ind w:left="57" w:right="0" w:hanging="0"/>
              <w:rPr>
                <w:rFonts w:ascii="Liberation Serif" w:hAnsi="Liberation Serif"/>
                <w:sz w:val="24"/>
                <w:szCs w:val="24"/>
              </w:rPr>
            </w:pPr>
            <w:r>
              <w:rPr>
                <w:rFonts w:ascii="Liberation Serif" w:hAnsi="Liberation Serif"/>
                <w:sz w:val="24"/>
                <w:szCs w:val="24"/>
              </w:rPr>
              <w:t>г.,</w:t>
            </w:r>
          </w:p>
        </w:tc>
      </w:tr>
    </w:tbl>
    <w:p>
      <w:pPr>
        <w:pStyle w:val="Style20"/>
        <w:spacing w:before="120" w:after="0"/>
        <w:rPr>
          <w:rFonts w:ascii="Liberation Serif" w:hAnsi="Liberation Serif"/>
          <w:sz w:val="24"/>
          <w:szCs w:val="24"/>
        </w:rPr>
      </w:pPr>
      <w:r>
        <w:rPr>
          <w:rFonts w:ascii="Liberation Serif" w:hAnsi="Liberation Serif"/>
          <w:sz w:val="24"/>
          <w:szCs w:val="24"/>
        </w:rPr>
        <w:t xml:space="preserve">проживает по адресу:  </w:t>
      </w:r>
    </w:p>
    <w:p>
      <w:pPr>
        <w:pStyle w:val="Style20"/>
        <w:pBdr>
          <w:top w:val="single" w:sz="4" w:space="1" w:color="000000"/>
        </w:pBdr>
        <w:tabs>
          <w:tab w:val="clear" w:pos="708"/>
        </w:tabs>
        <w:ind w:left="2325" w:right="0" w:hanging="0"/>
        <w:rPr>
          <w:rFonts w:ascii="Liberation Serif" w:hAnsi="Liberation Serif"/>
          <w:sz w:val="2"/>
          <w:szCs w:val="2"/>
        </w:rPr>
      </w:pPr>
      <w:r>
        <w:rPr>
          <w:rFonts w:ascii="Liberation Serif" w:hAnsi="Liberation Serif"/>
          <w:sz w:val="2"/>
          <w:szCs w:val="2"/>
        </w:rPr>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ab/>
        <w:t>;</w:t>
      </w:r>
    </w:p>
    <w:p>
      <w:pPr>
        <w:pStyle w:val="Style20"/>
        <w:pBdr>
          <w:top w:val="single" w:sz="4" w:space="1" w:color="000000"/>
        </w:pBdr>
        <w:ind w:left="0" w:right="113" w:hanging="0"/>
        <w:rPr>
          <w:rFonts w:ascii="Liberation Serif" w:hAnsi="Liberation Serif"/>
          <w:sz w:val="2"/>
          <w:szCs w:val="2"/>
        </w:rPr>
      </w:pPr>
      <w:r>
        <w:rPr>
          <w:rFonts w:ascii="Liberation Serif" w:hAnsi="Liberation Serif"/>
          <w:sz w:val="2"/>
          <w:szCs w:val="2"/>
        </w:rPr>
      </w:r>
    </w:p>
    <w:p>
      <w:pPr>
        <w:pStyle w:val="Style20"/>
        <w:tabs>
          <w:tab w:val="clear" w:pos="708"/>
          <w:tab w:val="right" w:pos="9639" w:leader="none"/>
        </w:tabs>
        <w:spacing w:before="120" w:after="0"/>
        <w:jc w:val="both"/>
        <w:rPr>
          <w:rFonts w:ascii="Liberation Serif" w:hAnsi="Liberation Serif"/>
          <w:sz w:val="24"/>
          <w:szCs w:val="24"/>
        </w:rPr>
      </w:pPr>
      <w:r>
        <w:rPr>
          <w:rFonts w:ascii="Liberation Serif" w:hAnsi="Liberation Serif"/>
          <w:sz w:val="24"/>
          <w:szCs w:val="24"/>
        </w:rPr>
        <w:t xml:space="preserve">супруга  </w:t>
        <w:tab/>
        <w:t>,</w:t>
      </w:r>
    </w:p>
    <w:p>
      <w:pPr>
        <w:pStyle w:val="Style20"/>
        <w:pBdr>
          <w:top w:val="single" w:sz="4" w:space="1" w:color="000000"/>
        </w:pBdr>
        <w:tabs>
          <w:tab w:val="clear" w:pos="708"/>
        </w:tabs>
        <w:spacing w:before="0" w:after="120"/>
        <w:ind w:left="907" w:right="113" w:hanging="0"/>
        <w:jc w:val="center"/>
        <w:rPr>
          <w:rFonts w:ascii="Liberation Serif" w:hAnsi="Liberation Serif"/>
        </w:rPr>
      </w:pPr>
      <w:r>
        <w:rPr>
          <w:rFonts w:ascii="Liberation Serif" w:hAnsi="Liberation Serif"/>
        </w:rPr>
        <w:t>(ф.и.о., дата рождения)</w:t>
      </w:r>
    </w:p>
    <w:tbl>
      <w:tblPr>
        <w:tblW w:w="9696" w:type="dxa"/>
        <w:jc w:val="left"/>
        <w:tblInd w:w="0" w:type="dxa"/>
        <w:tblCellMar>
          <w:top w:w="0" w:type="dxa"/>
          <w:left w:w="28" w:type="dxa"/>
          <w:bottom w:w="0" w:type="dxa"/>
          <w:right w:w="28" w:type="dxa"/>
        </w:tblCellMar>
      </w:tblPr>
      <w:tblGrid>
        <w:gridCol w:w="1644"/>
        <w:gridCol w:w="1418"/>
        <w:gridCol w:w="454"/>
        <w:gridCol w:w="1758"/>
        <w:gridCol w:w="1332"/>
        <w:gridCol w:w="3090"/>
      </w:tblGrid>
      <w:tr>
        <w:trPr/>
        <w:tc>
          <w:tcPr>
            <w:tcW w:w="1644"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паспорт: серия</w:t>
            </w:r>
          </w:p>
        </w:tc>
        <w:tc>
          <w:tcPr>
            <w:tcW w:w="1418"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454" w:type="dxa"/>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t>№</w:t>
            </w:r>
          </w:p>
        </w:tc>
        <w:tc>
          <w:tcPr>
            <w:tcW w:w="1758"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1332"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 выданный</w:t>
            </w:r>
          </w:p>
        </w:tc>
        <w:tc>
          <w:tcPr>
            <w:tcW w:w="309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r>
    </w:tbl>
    <w:p>
      <w:pPr>
        <w:pStyle w:val="Style20"/>
        <w:rPr>
          <w:rFonts w:ascii="Liberation Serif" w:hAnsi="Liberation Serif"/>
          <w:sz w:val="2"/>
          <w:szCs w:val="2"/>
        </w:rPr>
      </w:pPr>
      <w:r>
        <w:rPr>
          <w:rFonts w:ascii="Liberation Serif" w:hAnsi="Liberation Serif"/>
          <w:sz w:val="2"/>
          <w:szCs w:val="2"/>
        </w:rPr>
      </w:r>
    </w:p>
    <w:tbl>
      <w:tblPr>
        <w:tblW w:w="9802" w:type="dxa"/>
        <w:jc w:val="left"/>
        <w:tblInd w:w="0" w:type="dxa"/>
        <w:tblCellMar>
          <w:top w:w="0" w:type="dxa"/>
          <w:left w:w="28" w:type="dxa"/>
          <w:bottom w:w="0" w:type="dxa"/>
          <w:right w:w="28" w:type="dxa"/>
        </w:tblCellMar>
      </w:tblPr>
      <w:tblGrid>
        <w:gridCol w:w="6010"/>
        <w:gridCol w:w="227"/>
        <w:gridCol w:w="397"/>
        <w:gridCol w:w="227"/>
        <w:gridCol w:w="1701"/>
        <w:gridCol w:w="397"/>
        <w:gridCol w:w="397"/>
        <w:gridCol w:w="446"/>
      </w:tblGrid>
      <w:tr>
        <w:trPr/>
        <w:tc>
          <w:tcPr>
            <w:tcW w:w="601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22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w:t>
            </w:r>
          </w:p>
        </w:tc>
        <w:tc>
          <w:tcPr>
            <w:tcW w:w="397"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227"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w:t>
            </w:r>
          </w:p>
        </w:tc>
        <w:tc>
          <w:tcPr>
            <w:tcW w:w="1701"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39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20</w:t>
            </w:r>
          </w:p>
        </w:tc>
        <w:tc>
          <w:tcPr>
            <w:tcW w:w="397"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446" w:type="dxa"/>
            <w:tcBorders/>
            <w:shd w:fill="auto" w:val="clear"/>
            <w:vAlign w:val="bottom"/>
          </w:tcPr>
          <w:p>
            <w:pPr>
              <w:pStyle w:val="Style20"/>
              <w:tabs>
                <w:tab w:val="clear" w:pos="708"/>
              </w:tabs>
              <w:ind w:left="57" w:right="0" w:hanging="0"/>
              <w:rPr>
                <w:rFonts w:ascii="Liberation Serif" w:hAnsi="Liberation Serif"/>
                <w:sz w:val="24"/>
                <w:szCs w:val="24"/>
              </w:rPr>
            </w:pPr>
            <w:r>
              <w:rPr>
                <w:rFonts w:ascii="Liberation Serif" w:hAnsi="Liberation Serif"/>
                <w:sz w:val="24"/>
                <w:szCs w:val="24"/>
              </w:rPr>
              <w:t>г.,</w:t>
            </w:r>
          </w:p>
        </w:tc>
      </w:tr>
    </w:tbl>
    <w:p>
      <w:pPr>
        <w:pStyle w:val="Style20"/>
        <w:spacing w:before="120" w:after="0"/>
        <w:rPr>
          <w:rFonts w:ascii="Liberation Serif" w:hAnsi="Liberation Serif"/>
          <w:sz w:val="24"/>
          <w:szCs w:val="24"/>
        </w:rPr>
      </w:pPr>
      <w:r>
        <w:rPr>
          <w:rFonts w:ascii="Liberation Serif" w:hAnsi="Liberation Serif"/>
          <w:sz w:val="24"/>
          <w:szCs w:val="24"/>
        </w:rPr>
        <w:t xml:space="preserve">проживает по адресу:  </w:t>
      </w:r>
    </w:p>
    <w:p>
      <w:pPr>
        <w:pStyle w:val="Style20"/>
        <w:pBdr>
          <w:top w:val="single" w:sz="4" w:space="1" w:color="000000"/>
        </w:pBdr>
        <w:tabs>
          <w:tab w:val="clear" w:pos="708"/>
        </w:tabs>
        <w:ind w:left="2325" w:right="0" w:hanging="0"/>
        <w:rPr>
          <w:rFonts w:ascii="Liberation Serif" w:hAnsi="Liberation Serif"/>
          <w:sz w:val="2"/>
          <w:szCs w:val="2"/>
        </w:rPr>
      </w:pPr>
      <w:r>
        <w:rPr>
          <w:rFonts w:ascii="Liberation Serif" w:hAnsi="Liberation Serif"/>
          <w:sz w:val="2"/>
          <w:szCs w:val="2"/>
        </w:rPr>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ab/>
        <w:t>;</w:t>
      </w:r>
    </w:p>
    <w:p>
      <w:pPr>
        <w:pStyle w:val="Style20"/>
        <w:pBdr>
          <w:top w:val="single" w:sz="4" w:space="1" w:color="000000"/>
        </w:pBdr>
        <w:ind w:left="0" w:right="113" w:hanging="0"/>
        <w:rPr>
          <w:rFonts w:ascii="Liberation Serif" w:hAnsi="Liberation Serif"/>
          <w:sz w:val="2"/>
          <w:szCs w:val="2"/>
        </w:rPr>
      </w:pPr>
      <w:r>
        <w:rPr>
          <w:rFonts w:ascii="Liberation Serif" w:hAnsi="Liberation Serif"/>
          <w:sz w:val="2"/>
          <w:szCs w:val="2"/>
        </w:rPr>
      </w:r>
    </w:p>
    <w:p>
      <w:pPr>
        <w:pStyle w:val="Style20"/>
        <w:tabs>
          <w:tab w:val="clear" w:pos="708"/>
          <w:tab w:val="right" w:pos="9639" w:leader="none"/>
        </w:tabs>
        <w:spacing w:before="120" w:after="0"/>
        <w:jc w:val="both"/>
        <w:rPr>
          <w:rFonts w:ascii="Liberation Serif" w:hAnsi="Liberation Serif"/>
          <w:sz w:val="24"/>
          <w:szCs w:val="24"/>
        </w:rPr>
      </w:pPr>
      <w:r>
        <w:rPr>
          <w:rFonts w:ascii="Liberation Serif" w:hAnsi="Liberation Serif"/>
          <w:sz w:val="24"/>
          <w:szCs w:val="24"/>
        </w:rPr>
        <w:t>дети:</w:t>
      </w:r>
    </w:p>
    <w:p>
      <w:pPr>
        <w:pStyle w:val="Style20"/>
        <w:tabs>
          <w:tab w:val="clear" w:pos="708"/>
          <w:tab w:val="right" w:pos="9639" w:leader="none"/>
        </w:tabs>
        <w:jc w:val="both"/>
        <w:rPr>
          <w:rFonts w:ascii="Liberation Serif" w:hAnsi="Liberation Serif"/>
          <w:sz w:val="24"/>
          <w:szCs w:val="24"/>
        </w:rPr>
      </w:pPr>
      <w:r>
        <w:rPr>
          <w:rFonts w:ascii="Liberation Serif" w:hAnsi="Liberation Serif"/>
          <w:sz w:val="24"/>
          <w:szCs w:val="24"/>
        </w:rPr>
      </w:r>
    </w:p>
    <w:p>
      <w:pPr>
        <w:pStyle w:val="Style20"/>
        <w:pBdr>
          <w:top w:val="single" w:sz="4" w:space="1" w:color="000000"/>
        </w:pBdr>
        <w:spacing w:before="0" w:after="120"/>
        <w:jc w:val="center"/>
        <w:rPr>
          <w:rFonts w:ascii="Liberation Serif" w:hAnsi="Liberation Serif"/>
        </w:rPr>
      </w:pPr>
      <w:r>
        <w:rPr>
          <w:rFonts w:ascii="Liberation Serif" w:hAnsi="Liberation Serif"/>
        </w:rPr>
        <w:t>(ф.и.о., дата рождения)</w:t>
      </w:r>
    </w:p>
    <w:p>
      <w:pPr>
        <w:pStyle w:val="Style20"/>
        <w:spacing w:before="0" w:after="120"/>
        <w:rPr>
          <w:rFonts w:ascii="Liberation Serif" w:hAnsi="Liberation Serif"/>
          <w:sz w:val="24"/>
          <w:szCs w:val="24"/>
        </w:rPr>
      </w:pPr>
      <w:r>
        <w:rPr>
          <w:rFonts w:ascii="Liberation Serif" w:hAnsi="Liberation Serif"/>
          <w:sz w:val="24"/>
          <w:szCs w:val="24"/>
        </w:rPr>
        <w:t>свидетельство о рождении (паспорт для ребенка, достигшего 14 лет)</w:t>
      </w:r>
    </w:p>
    <w:p>
      <w:pPr>
        <w:pStyle w:val="Style20"/>
        <w:pBdr>
          <w:top w:val="dashed" w:sz="4" w:space="1" w:color="000000"/>
        </w:pBdr>
        <w:ind w:left="0" w:right="4676" w:hanging="0"/>
        <w:rPr>
          <w:rFonts w:ascii="Liberation Serif" w:hAnsi="Liberation Serif"/>
          <w:sz w:val="2"/>
          <w:szCs w:val="2"/>
        </w:rPr>
      </w:pPr>
      <w:r>
        <w:rPr>
          <w:rFonts w:ascii="Liberation Serif" w:hAnsi="Liberation Serif"/>
          <w:sz w:val="2"/>
          <w:szCs w:val="2"/>
        </w:rPr>
      </w:r>
    </w:p>
    <w:p>
      <w:pPr>
        <w:pStyle w:val="Style20"/>
        <w:spacing w:before="60" w:after="120"/>
        <w:ind w:left="0" w:right="4678" w:hanging="0"/>
        <w:jc w:val="center"/>
        <w:rPr>
          <w:rFonts w:ascii="Liberation Serif" w:hAnsi="Liberation Serif"/>
        </w:rPr>
      </w:pPr>
      <w:r>
        <w:rPr>
          <w:rFonts w:ascii="Liberation Serif" w:hAnsi="Liberation Serif"/>
        </w:rPr>
        <w:t>(ненужное вычеркнуть)</w:t>
      </w:r>
    </w:p>
    <w:tbl>
      <w:tblPr>
        <w:tblW w:w="9696" w:type="dxa"/>
        <w:jc w:val="left"/>
        <w:tblInd w:w="0" w:type="dxa"/>
        <w:tblCellMar>
          <w:top w:w="0" w:type="dxa"/>
          <w:left w:w="28" w:type="dxa"/>
          <w:bottom w:w="0" w:type="dxa"/>
          <w:right w:w="28" w:type="dxa"/>
        </w:tblCellMar>
      </w:tblPr>
      <w:tblGrid>
        <w:gridCol w:w="1644"/>
        <w:gridCol w:w="1418"/>
        <w:gridCol w:w="454"/>
        <w:gridCol w:w="1758"/>
        <w:gridCol w:w="1332"/>
        <w:gridCol w:w="3090"/>
      </w:tblGrid>
      <w:tr>
        <w:trPr/>
        <w:tc>
          <w:tcPr>
            <w:tcW w:w="1644"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паспорт: серия</w:t>
            </w:r>
          </w:p>
        </w:tc>
        <w:tc>
          <w:tcPr>
            <w:tcW w:w="1418"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454" w:type="dxa"/>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t>№</w:t>
            </w:r>
          </w:p>
        </w:tc>
        <w:tc>
          <w:tcPr>
            <w:tcW w:w="1758"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1332"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 выданный</w:t>
            </w:r>
          </w:p>
        </w:tc>
        <w:tc>
          <w:tcPr>
            <w:tcW w:w="309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r>
    </w:tbl>
    <w:p>
      <w:pPr>
        <w:pStyle w:val="Style20"/>
        <w:rPr>
          <w:rFonts w:ascii="Liberation Serif" w:hAnsi="Liberation Serif"/>
          <w:sz w:val="2"/>
          <w:szCs w:val="2"/>
        </w:rPr>
      </w:pPr>
      <w:r>
        <w:rPr>
          <w:rFonts w:ascii="Liberation Serif" w:hAnsi="Liberation Serif"/>
          <w:sz w:val="2"/>
          <w:szCs w:val="2"/>
        </w:rPr>
      </w:r>
    </w:p>
    <w:tbl>
      <w:tblPr>
        <w:tblW w:w="9802" w:type="dxa"/>
        <w:jc w:val="left"/>
        <w:tblInd w:w="0" w:type="dxa"/>
        <w:tblCellMar>
          <w:top w:w="0" w:type="dxa"/>
          <w:left w:w="28" w:type="dxa"/>
          <w:bottom w:w="0" w:type="dxa"/>
          <w:right w:w="28" w:type="dxa"/>
        </w:tblCellMar>
      </w:tblPr>
      <w:tblGrid>
        <w:gridCol w:w="6010"/>
        <w:gridCol w:w="227"/>
        <w:gridCol w:w="397"/>
        <w:gridCol w:w="227"/>
        <w:gridCol w:w="1701"/>
        <w:gridCol w:w="397"/>
        <w:gridCol w:w="397"/>
        <w:gridCol w:w="446"/>
      </w:tblGrid>
      <w:tr>
        <w:trPr/>
        <w:tc>
          <w:tcPr>
            <w:tcW w:w="601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22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w:t>
            </w:r>
          </w:p>
        </w:tc>
        <w:tc>
          <w:tcPr>
            <w:tcW w:w="397"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227"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w:t>
            </w:r>
          </w:p>
        </w:tc>
        <w:tc>
          <w:tcPr>
            <w:tcW w:w="1701"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39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20</w:t>
            </w:r>
          </w:p>
        </w:tc>
        <w:tc>
          <w:tcPr>
            <w:tcW w:w="397"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446" w:type="dxa"/>
            <w:tcBorders/>
            <w:shd w:fill="auto" w:val="clear"/>
            <w:vAlign w:val="bottom"/>
          </w:tcPr>
          <w:p>
            <w:pPr>
              <w:pStyle w:val="Style20"/>
              <w:tabs>
                <w:tab w:val="clear" w:pos="708"/>
              </w:tabs>
              <w:ind w:left="57" w:right="0" w:hanging="0"/>
              <w:rPr>
                <w:rFonts w:ascii="Liberation Serif" w:hAnsi="Liberation Serif"/>
                <w:sz w:val="24"/>
                <w:szCs w:val="24"/>
              </w:rPr>
            </w:pPr>
            <w:r>
              <w:rPr>
                <w:rFonts w:ascii="Liberation Serif" w:hAnsi="Liberation Serif"/>
                <w:sz w:val="24"/>
                <w:szCs w:val="24"/>
              </w:rPr>
              <w:t>г.,</w:t>
            </w:r>
          </w:p>
        </w:tc>
      </w:tr>
    </w:tbl>
    <w:p>
      <w:pPr>
        <w:pStyle w:val="Style20"/>
        <w:spacing w:before="120" w:after="0"/>
        <w:rPr>
          <w:rFonts w:ascii="Liberation Serif" w:hAnsi="Liberation Serif"/>
          <w:sz w:val="24"/>
          <w:szCs w:val="24"/>
        </w:rPr>
      </w:pPr>
      <w:r>
        <w:rPr>
          <w:rFonts w:ascii="Liberation Serif" w:hAnsi="Liberation Serif"/>
          <w:sz w:val="24"/>
          <w:szCs w:val="24"/>
        </w:rPr>
        <w:t xml:space="preserve">проживает по адресу:  </w:t>
      </w:r>
    </w:p>
    <w:p>
      <w:pPr>
        <w:pStyle w:val="Style20"/>
        <w:pBdr>
          <w:top w:val="single" w:sz="4" w:space="1" w:color="000000"/>
        </w:pBdr>
        <w:tabs>
          <w:tab w:val="clear" w:pos="708"/>
        </w:tabs>
        <w:ind w:left="2325" w:right="0" w:hanging="0"/>
        <w:rPr>
          <w:rFonts w:ascii="Liberation Serif" w:hAnsi="Liberation Serif"/>
          <w:sz w:val="2"/>
          <w:szCs w:val="2"/>
        </w:rPr>
      </w:pPr>
      <w:r>
        <w:rPr>
          <w:rFonts w:ascii="Liberation Serif" w:hAnsi="Liberation Serif"/>
          <w:sz w:val="2"/>
          <w:szCs w:val="2"/>
        </w:rPr>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ab/>
        <w:t>;</w:t>
      </w:r>
    </w:p>
    <w:p>
      <w:pPr>
        <w:pStyle w:val="Style20"/>
        <w:pBdr>
          <w:top w:val="single" w:sz="4" w:space="1" w:color="000000"/>
        </w:pBdr>
        <w:spacing w:before="0" w:after="120"/>
        <w:ind w:left="0" w:right="113" w:hanging="0"/>
        <w:rPr>
          <w:rFonts w:ascii="Liberation Serif" w:hAnsi="Liberation Serif"/>
          <w:sz w:val="2"/>
          <w:szCs w:val="2"/>
        </w:rPr>
      </w:pPr>
      <w:r>
        <w:rPr>
          <w:rFonts w:ascii="Liberation Serif" w:hAnsi="Liberation Serif"/>
          <w:sz w:val="2"/>
          <w:szCs w:val="2"/>
        </w:rPr>
      </w:r>
    </w:p>
    <w:p>
      <w:pPr>
        <w:pStyle w:val="Style20"/>
        <w:tabs>
          <w:tab w:val="clear" w:pos="708"/>
          <w:tab w:val="right" w:pos="9639" w:leader="none"/>
        </w:tabs>
        <w:jc w:val="both"/>
        <w:rPr>
          <w:rFonts w:ascii="Liberation Serif" w:hAnsi="Liberation Serif"/>
          <w:sz w:val="24"/>
          <w:szCs w:val="24"/>
        </w:rPr>
      </w:pPr>
      <w:r>
        <w:rPr>
          <w:rFonts w:ascii="Liberation Serif" w:hAnsi="Liberation Serif"/>
          <w:sz w:val="24"/>
          <w:szCs w:val="24"/>
        </w:rPr>
      </w:r>
    </w:p>
    <w:p>
      <w:pPr>
        <w:pStyle w:val="Style20"/>
        <w:pBdr>
          <w:top w:val="single" w:sz="4" w:space="1" w:color="000000"/>
        </w:pBdr>
        <w:spacing w:before="0" w:after="120"/>
        <w:jc w:val="center"/>
        <w:rPr>
          <w:rFonts w:ascii="Liberation Serif" w:hAnsi="Liberation Serif"/>
        </w:rPr>
      </w:pPr>
      <w:r>
        <w:rPr>
          <w:rFonts w:ascii="Liberation Serif" w:hAnsi="Liberation Serif"/>
        </w:rPr>
        <w:t>(ф.и.о., дата рождения)</w:t>
      </w:r>
    </w:p>
    <w:p>
      <w:pPr>
        <w:pStyle w:val="Style20"/>
        <w:spacing w:before="0" w:after="120"/>
        <w:rPr>
          <w:rFonts w:ascii="Liberation Serif" w:hAnsi="Liberation Serif"/>
          <w:sz w:val="24"/>
          <w:szCs w:val="24"/>
        </w:rPr>
      </w:pPr>
      <w:r>
        <w:rPr>
          <w:rFonts w:ascii="Liberation Serif" w:hAnsi="Liberation Serif"/>
          <w:sz w:val="24"/>
          <w:szCs w:val="24"/>
        </w:rPr>
        <w:t>свидетельство о рождении (паспорт для ребенка, достигшего 14 лет)</w:t>
      </w:r>
    </w:p>
    <w:p>
      <w:pPr>
        <w:pStyle w:val="Style20"/>
        <w:pBdr>
          <w:top w:val="dashed" w:sz="4" w:space="1" w:color="000000"/>
        </w:pBdr>
        <w:ind w:left="0" w:right="4676" w:hanging="0"/>
        <w:rPr>
          <w:rFonts w:ascii="Liberation Serif" w:hAnsi="Liberation Serif"/>
          <w:sz w:val="2"/>
          <w:szCs w:val="2"/>
        </w:rPr>
      </w:pPr>
      <w:r>
        <w:rPr>
          <w:rFonts w:ascii="Liberation Serif" w:hAnsi="Liberation Serif"/>
          <w:sz w:val="2"/>
          <w:szCs w:val="2"/>
        </w:rPr>
      </w:r>
    </w:p>
    <w:p>
      <w:pPr>
        <w:pStyle w:val="Style20"/>
        <w:spacing w:before="60" w:after="120"/>
        <w:ind w:left="0" w:right="4678" w:hanging="0"/>
        <w:jc w:val="center"/>
        <w:rPr>
          <w:rFonts w:ascii="Liberation Serif" w:hAnsi="Liberation Serif"/>
        </w:rPr>
      </w:pPr>
      <w:r>
        <w:rPr>
          <w:rFonts w:ascii="Liberation Serif" w:hAnsi="Liberation Serif"/>
        </w:rPr>
        <w:t>(ненужное вычеркнуть)</w:t>
      </w:r>
    </w:p>
    <w:tbl>
      <w:tblPr>
        <w:tblW w:w="9696" w:type="dxa"/>
        <w:jc w:val="left"/>
        <w:tblInd w:w="0" w:type="dxa"/>
        <w:tblCellMar>
          <w:top w:w="0" w:type="dxa"/>
          <w:left w:w="28" w:type="dxa"/>
          <w:bottom w:w="0" w:type="dxa"/>
          <w:right w:w="28" w:type="dxa"/>
        </w:tblCellMar>
      </w:tblPr>
      <w:tblGrid>
        <w:gridCol w:w="1644"/>
        <w:gridCol w:w="1418"/>
        <w:gridCol w:w="454"/>
        <w:gridCol w:w="1758"/>
        <w:gridCol w:w="1332"/>
        <w:gridCol w:w="3090"/>
      </w:tblGrid>
      <w:tr>
        <w:trPr/>
        <w:tc>
          <w:tcPr>
            <w:tcW w:w="1644"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паспорт: серия</w:t>
            </w:r>
          </w:p>
        </w:tc>
        <w:tc>
          <w:tcPr>
            <w:tcW w:w="1418"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454" w:type="dxa"/>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t>№</w:t>
            </w:r>
          </w:p>
        </w:tc>
        <w:tc>
          <w:tcPr>
            <w:tcW w:w="1758"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1332"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 выданный</w:t>
            </w:r>
          </w:p>
        </w:tc>
        <w:tc>
          <w:tcPr>
            <w:tcW w:w="309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r>
    </w:tbl>
    <w:p>
      <w:pPr>
        <w:pStyle w:val="Style20"/>
        <w:rPr>
          <w:rFonts w:ascii="Liberation Serif" w:hAnsi="Liberation Serif"/>
          <w:sz w:val="2"/>
          <w:szCs w:val="2"/>
        </w:rPr>
      </w:pPr>
      <w:r>
        <w:rPr>
          <w:rFonts w:ascii="Liberation Serif" w:hAnsi="Liberation Serif"/>
          <w:sz w:val="2"/>
          <w:szCs w:val="2"/>
        </w:rPr>
      </w:r>
    </w:p>
    <w:tbl>
      <w:tblPr>
        <w:tblW w:w="9802" w:type="dxa"/>
        <w:jc w:val="left"/>
        <w:tblInd w:w="0" w:type="dxa"/>
        <w:tblCellMar>
          <w:top w:w="0" w:type="dxa"/>
          <w:left w:w="28" w:type="dxa"/>
          <w:bottom w:w="0" w:type="dxa"/>
          <w:right w:w="28" w:type="dxa"/>
        </w:tblCellMar>
      </w:tblPr>
      <w:tblGrid>
        <w:gridCol w:w="6010"/>
        <w:gridCol w:w="227"/>
        <w:gridCol w:w="397"/>
        <w:gridCol w:w="227"/>
        <w:gridCol w:w="1701"/>
        <w:gridCol w:w="397"/>
        <w:gridCol w:w="397"/>
        <w:gridCol w:w="446"/>
      </w:tblGrid>
      <w:tr>
        <w:trPr/>
        <w:tc>
          <w:tcPr>
            <w:tcW w:w="601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22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w:t>
            </w:r>
          </w:p>
        </w:tc>
        <w:tc>
          <w:tcPr>
            <w:tcW w:w="397"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227"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w:t>
            </w:r>
          </w:p>
        </w:tc>
        <w:tc>
          <w:tcPr>
            <w:tcW w:w="1701"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39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20</w:t>
            </w:r>
          </w:p>
        </w:tc>
        <w:tc>
          <w:tcPr>
            <w:tcW w:w="397"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446" w:type="dxa"/>
            <w:tcBorders/>
            <w:shd w:fill="auto" w:val="clear"/>
            <w:vAlign w:val="bottom"/>
          </w:tcPr>
          <w:p>
            <w:pPr>
              <w:pStyle w:val="Style20"/>
              <w:tabs>
                <w:tab w:val="clear" w:pos="708"/>
              </w:tabs>
              <w:ind w:left="57" w:right="0" w:hanging="0"/>
              <w:rPr>
                <w:rFonts w:ascii="Liberation Serif" w:hAnsi="Liberation Serif"/>
                <w:sz w:val="24"/>
                <w:szCs w:val="24"/>
              </w:rPr>
            </w:pPr>
            <w:r>
              <w:rPr>
                <w:rFonts w:ascii="Liberation Serif" w:hAnsi="Liberation Serif"/>
                <w:sz w:val="24"/>
                <w:szCs w:val="24"/>
              </w:rPr>
              <w:t>г.,</w:t>
            </w:r>
          </w:p>
        </w:tc>
      </w:tr>
    </w:tbl>
    <w:p>
      <w:pPr>
        <w:pStyle w:val="Style20"/>
        <w:spacing w:before="120" w:after="0"/>
        <w:rPr>
          <w:rFonts w:ascii="Liberation Serif" w:hAnsi="Liberation Serif"/>
          <w:sz w:val="24"/>
          <w:szCs w:val="24"/>
        </w:rPr>
      </w:pPr>
      <w:r>
        <w:rPr>
          <w:rFonts w:ascii="Liberation Serif" w:hAnsi="Liberation Serif"/>
          <w:sz w:val="24"/>
          <w:szCs w:val="24"/>
        </w:rPr>
        <w:t xml:space="preserve">проживает по адресу:  </w:t>
      </w:r>
    </w:p>
    <w:p>
      <w:pPr>
        <w:pStyle w:val="Style20"/>
        <w:pBdr>
          <w:top w:val="single" w:sz="4" w:space="1" w:color="000000"/>
        </w:pBdr>
        <w:tabs>
          <w:tab w:val="clear" w:pos="708"/>
        </w:tabs>
        <w:ind w:left="2325" w:right="0" w:hanging="0"/>
        <w:rPr>
          <w:rFonts w:ascii="Liberation Serif" w:hAnsi="Liberation Serif"/>
          <w:sz w:val="2"/>
          <w:szCs w:val="2"/>
        </w:rPr>
      </w:pPr>
      <w:r>
        <w:rPr>
          <w:rFonts w:ascii="Liberation Serif" w:hAnsi="Liberation Serif"/>
          <w:sz w:val="2"/>
          <w:szCs w:val="2"/>
        </w:rPr>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ab/>
        <w:t>.</w:t>
      </w:r>
    </w:p>
    <w:p>
      <w:pPr>
        <w:pStyle w:val="Style20"/>
        <w:spacing w:before="0" w:after="120"/>
        <w:rPr>
          <w:rFonts w:ascii="Liberation Serif" w:hAnsi="Liberation Serif"/>
          <w:sz w:val="24"/>
          <w:szCs w:val="24"/>
        </w:rPr>
      </w:pPr>
      <w:r>
        <w:rPr>
          <w:rFonts w:ascii="Liberation Serif" w:hAnsi="Liberation Serif"/>
          <w:sz w:val="24"/>
          <w:szCs w:val="24"/>
        </w:rPr>
        <w:t>свидетельство о рождении (паспорт для ребенка, достигшего 14 лет)</w:t>
      </w:r>
    </w:p>
    <w:p>
      <w:pPr>
        <w:pStyle w:val="Style20"/>
        <w:pBdr>
          <w:top w:val="dashed" w:sz="4" w:space="1" w:color="000000"/>
        </w:pBdr>
        <w:ind w:left="0" w:right="4676" w:hanging="0"/>
        <w:rPr>
          <w:rFonts w:ascii="Liberation Serif" w:hAnsi="Liberation Serif"/>
          <w:sz w:val="2"/>
          <w:szCs w:val="2"/>
        </w:rPr>
      </w:pPr>
      <w:r>
        <w:rPr>
          <w:rFonts w:ascii="Liberation Serif" w:hAnsi="Liberation Serif"/>
          <w:sz w:val="2"/>
          <w:szCs w:val="2"/>
        </w:rPr>
      </w:r>
    </w:p>
    <w:p>
      <w:pPr>
        <w:pStyle w:val="Style20"/>
        <w:spacing w:before="60" w:after="120"/>
        <w:ind w:left="0" w:right="4678" w:hanging="0"/>
        <w:jc w:val="center"/>
        <w:rPr>
          <w:rFonts w:ascii="Liberation Serif" w:hAnsi="Liberation Serif"/>
        </w:rPr>
      </w:pPr>
      <w:r>
        <w:rPr>
          <w:rFonts w:ascii="Liberation Serif" w:hAnsi="Liberation Serif"/>
        </w:rPr>
        <w:t>(ненужное вычеркнуть)</w:t>
      </w:r>
    </w:p>
    <w:tbl>
      <w:tblPr>
        <w:tblW w:w="9696" w:type="dxa"/>
        <w:jc w:val="left"/>
        <w:tblInd w:w="0" w:type="dxa"/>
        <w:tblCellMar>
          <w:top w:w="0" w:type="dxa"/>
          <w:left w:w="28" w:type="dxa"/>
          <w:bottom w:w="0" w:type="dxa"/>
          <w:right w:w="28" w:type="dxa"/>
        </w:tblCellMar>
      </w:tblPr>
      <w:tblGrid>
        <w:gridCol w:w="1644"/>
        <w:gridCol w:w="1418"/>
        <w:gridCol w:w="454"/>
        <w:gridCol w:w="1758"/>
        <w:gridCol w:w="1332"/>
        <w:gridCol w:w="3090"/>
      </w:tblGrid>
      <w:tr>
        <w:trPr/>
        <w:tc>
          <w:tcPr>
            <w:tcW w:w="1644"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паспорт: серия</w:t>
            </w:r>
          </w:p>
        </w:tc>
        <w:tc>
          <w:tcPr>
            <w:tcW w:w="1418"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454" w:type="dxa"/>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t>№</w:t>
            </w:r>
          </w:p>
        </w:tc>
        <w:tc>
          <w:tcPr>
            <w:tcW w:w="1758"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1332"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 выданный</w:t>
            </w:r>
          </w:p>
        </w:tc>
        <w:tc>
          <w:tcPr>
            <w:tcW w:w="309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r>
    </w:tbl>
    <w:p>
      <w:pPr>
        <w:pStyle w:val="Style20"/>
        <w:rPr>
          <w:rFonts w:ascii="Liberation Serif" w:hAnsi="Liberation Serif"/>
          <w:sz w:val="2"/>
          <w:szCs w:val="2"/>
        </w:rPr>
      </w:pPr>
      <w:r>
        <w:rPr>
          <w:rFonts w:ascii="Liberation Serif" w:hAnsi="Liberation Serif"/>
          <w:sz w:val="2"/>
          <w:szCs w:val="2"/>
        </w:rPr>
      </w:r>
    </w:p>
    <w:tbl>
      <w:tblPr>
        <w:tblW w:w="9802" w:type="dxa"/>
        <w:jc w:val="left"/>
        <w:tblInd w:w="0" w:type="dxa"/>
        <w:tblCellMar>
          <w:top w:w="0" w:type="dxa"/>
          <w:left w:w="28" w:type="dxa"/>
          <w:bottom w:w="0" w:type="dxa"/>
          <w:right w:w="28" w:type="dxa"/>
        </w:tblCellMar>
      </w:tblPr>
      <w:tblGrid>
        <w:gridCol w:w="6010"/>
        <w:gridCol w:w="227"/>
        <w:gridCol w:w="397"/>
        <w:gridCol w:w="227"/>
        <w:gridCol w:w="1701"/>
        <w:gridCol w:w="397"/>
        <w:gridCol w:w="397"/>
        <w:gridCol w:w="446"/>
      </w:tblGrid>
      <w:tr>
        <w:trPr/>
        <w:tc>
          <w:tcPr>
            <w:tcW w:w="601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22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w:t>
            </w:r>
          </w:p>
        </w:tc>
        <w:tc>
          <w:tcPr>
            <w:tcW w:w="397"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227"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w:t>
            </w:r>
          </w:p>
        </w:tc>
        <w:tc>
          <w:tcPr>
            <w:tcW w:w="1701"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39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20</w:t>
            </w:r>
          </w:p>
        </w:tc>
        <w:tc>
          <w:tcPr>
            <w:tcW w:w="397"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446" w:type="dxa"/>
            <w:tcBorders/>
            <w:shd w:fill="auto" w:val="clear"/>
            <w:vAlign w:val="bottom"/>
          </w:tcPr>
          <w:p>
            <w:pPr>
              <w:pStyle w:val="Style20"/>
              <w:tabs>
                <w:tab w:val="clear" w:pos="708"/>
              </w:tabs>
              <w:ind w:left="57" w:right="0" w:hanging="0"/>
              <w:rPr>
                <w:rFonts w:ascii="Liberation Serif" w:hAnsi="Liberation Serif"/>
                <w:sz w:val="24"/>
                <w:szCs w:val="24"/>
              </w:rPr>
            </w:pPr>
            <w:r>
              <w:rPr>
                <w:rFonts w:ascii="Liberation Serif" w:hAnsi="Liberation Serif"/>
                <w:sz w:val="24"/>
                <w:szCs w:val="24"/>
              </w:rPr>
              <w:t>г.,</w:t>
            </w:r>
          </w:p>
        </w:tc>
      </w:tr>
    </w:tbl>
    <w:p>
      <w:pPr>
        <w:pStyle w:val="Style20"/>
        <w:spacing w:before="120" w:after="0"/>
        <w:rPr>
          <w:rFonts w:ascii="Liberation Serif" w:hAnsi="Liberation Serif"/>
          <w:sz w:val="24"/>
          <w:szCs w:val="24"/>
        </w:rPr>
      </w:pPr>
      <w:r>
        <w:rPr>
          <w:rFonts w:ascii="Liberation Serif" w:hAnsi="Liberation Serif"/>
          <w:sz w:val="24"/>
          <w:szCs w:val="24"/>
        </w:rPr>
        <w:t xml:space="preserve">проживает по адресу:  </w:t>
      </w:r>
    </w:p>
    <w:p>
      <w:pPr>
        <w:pStyle w:val="Style20"/>
        <w:pBdr>
          <w:top w:val="single" w:sz="4" w:space="1" w:color="000000"/>
        </w:pBdr>
        <w:tabs>
          <w:tab w:val="clear" w:pos="708"/>
        </w:tabs>
        <w:ind w:left="2325" w:right="0" w:hanging="0"/>
        <w:rPr>
          <w:rFonts w:ascii="Liberation Serif" w:hAnsi="Liberation Serif"/>
          <w:sz w:val="2"/>
          <w:szCs w:val="2"/>
        </w:rPr>
      </w:pPr>
      <w:r>
        <w:rPr>
          <w:rFonts w:ascii="Liberation Serif" w:hAnsi="Liberation Serif"/>
          <w:sz w:val="2"/>
          <w:szCs w:val="2"/>
        </w:rPr>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ab/>
      </w:r>
    </w:p>
    <w:p>
      <w:pPr>
        <w:pStyle w:val="Style20"/>
        <w:pBdr>
          <w:top w:val="single" w:sz="4" w:space="1" w:color="000000"/>
        </w:pBdr>
        <w:ind w:left="0" w:right="113" w:hanging="0"/>
        <w:rPr>
          <w:rFonts w:ascii="Liberation Serif" w:hAnsi="Liberation Serif"/>
          <w:sz w:val="2"/>
          <w:szCs w:val="2"/>
        </w:rPr>
      </w:pPr>
      <w:r>
        <w:rPr>
          <w:rFonts w:ascii="Liberation Serif" w:hAnsi="Liberation Serif"/>
          <w:sz w:val="2"/>
          <w:szCs w:val="2"/>
        </w:rPr>
      </w:r>
    </w:p>
    <w:p>
      <w:pPr>
        <w:pStyle w:val="Style20"/>
        <w:keepNext w:val="true"/>
        <w:spacing w:before="240" w:after="0"/>
        <w:ind w:left="0" w:right="0" w:firstLine="567"/>
        <w:jc w:val="both"/>
        <w:rPr>
          <w:rFonts w:ascii="Liberation Serif" w:hAnsi="Liberation Serif"/>
          <w:sz w:val="24"/>
          <w:szCs w:val="24"/>
        </w:rPr>
      </w:pPr>
      <w:r>
        <w:rPr>
          <w:rFonts w:ascii="Liberation Serif" w:hAnsi="Liberation Serif"/>
          <w:sz w:val="24"/>
          <w:szCs w:val="24"/>
        </w:rPr>
        <w:t>С условиями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tbl>
      <w:tblPr>
        <w:tblW w:w="9695" w:type="dxa"/>
        <w:jc w:val="left"/>
        <w:tblInd w:w="0" w:type="dxa"/>
        <w:tblCellMar>
          <w:top w:w="0" w:type="dxa"/>
          <w:left w:w="28" w:type="dxa"/>
          <w:bottom w:w="0" w:type="dxa"/>
          <w:right w:w="28" w:type="dxa"/>
        </w:tblCellMar>
      </w:tblPr>
      <w:tblGrid>
        <w:gridCol w:w="340"/>
        <w:gridCol w:w="4820"/>
        <w:gridCol w:w="170"/>
        <w:gridCol w:w="1814"/>
        <w:gridCol w:w="170"/>
        <w:gridCol w:w="2381"/>
      </w:tblGrid>
      <w:tr>
        <w:trPr/>
        <w:tc>
          <w:tcPr>
            <w:tcW w:w="340"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1)</w:t>
            </w:r>
          </w:p>
        </w:tc>
        <w:tc>
          <w:tcPr>
            <w:tcW w:w="482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170"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1814"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170"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2381"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r>
      <w:tr>
        <w:trPr/>
        <w:tc>
          <w:tcPr>
            <w:tcW w:w="340" w:type="dxa"/>
            <w:tcBorders/>
            <w:shd w:fill="auto" w:val="clear"/>
          </w:tcPr>
          <w:p>
            <w:pPr>
              <w:pStyle w:val="Style20"/>
              <w:jc w:val="center"/>
              <w:rPr>
                <w:rFonts w:ascii="Liberation Serif" w:hAnsi="Liberation Serif"/>
              </w:rPr>
            </w:pPr>
            <w:r>
              <w:rPr>
                <w:rFonts w:ascii="Liberation Serif" w:hAnsi="Liberation Serif"/>
              </w:rPr>
            </w:r>
          </w:p>
        </w:tc>
        <w:tc>
          <w:tcPr>
            <w:tcW w:w="4820" w:type="dxa"/>
            <w:tcBorders/>
            <w:shd w:fill="auto" w:val="clear"/>
          </w:tcPr>
          <w:p>
            <w:pPr>
              <w:pStyle w:val="Style20"/>
              <w:jc w:val="center"/>
              <w:rPr>
                <w:rFonts w:ascii="Liberation Serif" w:hAnsi="Liberation Serif"/>
              </w:rPr>
            </w:pPr>
            <w:r>
              <w:rPr>
                <w:rFonts w:ascii="Liberation Serif" w:hAnsi="Liberation Serif"/>
              </w:rPr>
              <w:t>(ф.и.о. совершеннолетнего члена семьи)</w:t>
            </w:r>
          </w:p>
        </w:tc>
        <w:tc>
          <w:tcPr>
            <w:tcW w:w="170" w:type="dxa"/>
            <w:tcBorders/>
            <w:shd w:fill="auto" w:val="clear"/>
          </w:tcPr>
          <w:p>
            <w:pPr>
              <w:pStyle w:val="Style20"/>
              <w:rPr>
                <w:rFonts w:ascii="Liberation Serif" w:hAnsi="Liberation Serif"/>
              </w:rPr>
            </w:pPr>
            <w:r>
              <w:rPr>
                <w:rFonts w:ascii="Liberation Serif" w:hAnsi="Liberation Serif"/>
              </w:rPr>
            </w:r>
          </w:p>
        </w:tc>
        <w:tc>
          <w:tcPr>
            <w:tcW w:w="1814" w:type="dxa"/>
            <w:tcBorders/>
            <w:shd w:fill="auto" w:val="clear"/>
          </w:tcPr>
          <w:p>
            <w:pPr>
              <w:pStyle w:val="Style20"/>
              <w:jc w:val="center"/>
              <w:rPr>
                <w:rFonts w:ascii="Liberation Serif" w:hAnsi="Liberation Serif"/>
              </w:rPr>
            </w:pPr>
            <w:r>
              <w:rPr>
                <w:rFonts w:ascii="Liberation Serif" w:hAnsi="Liberation Serif"/>
              </w:rPr>
              <w:t>(подпись)</w:t>
            </w:r>
          </w:p>
        </w:tc>
        <w:tc>
          <w:tcPr>
            <w:tcW w:w="170" w:type="dxa"/>
            <w:tcBorders/>
            <w:shd w:fill="auto" w:val="clear"/>
          </w:tcPr>
          <w:p>
            <w:pPr>
              <w:pStyle w:val="Style20"/>
              <w:rPr>
                <w:rFonts w:ascii="Liberation Serif" w:hAnsi="Liberation Serif"/>
              </w:rPr>
            </w:pPr>
            <w:r>
              <w:rPr>
                <w:rFonts w:ascii="Liberation Serif" w:hAnsi="Liberation Serif"/>
              </w:rPr>
            </w:r>
          </w:p>
        </w:tc>
        <w:tc>
          <w:tcPr>
            <w:tcW w:w="2381" w:type="dxa"/>
            <w:tcBorders/>
            <w:shd w:fill="auto" w:val="clear"/>
          </w:tcPr>
          <w:p>
            <w:pPr>
              <w:pStyle w:val="Style20"/>
              <w:jc w:val="center"/>
              <w:rPr>
                <w:rFonts w:ascii="Liberation Serif" w:hAnsi="Liberation Serif"/>
              </w:rPr>
            </w:pPr>
            <w:r>
              <w:rPr>
                <w:rFonts w:ascii="Liberation Serif" w:hAnsi="Liberation Serif"/>
              </w:rPr>
              <w:t>(дата)</w:t>
            </w:r>
          </w:p>
        </w:tc>
      </w:tr>
    </w:tbl>
    <w:p>
      <w:pPr>
        <w:pStyle w:val="Style20"/>
        <w:rPr>
          <w:rFonts w:ascii="Liberation Serif" w:hAnsi="Liberation Serif"/>
          <w:sz w:val="24"/>
          <w:szCs w:val="24"/>
        </w:rPr>
      </w:pPr>
      <w:r>
        <w:rPr>
          <w:rFonts w:ascii="Liberation Serif" w:hAnsi="Liberation Serif"/>
          <w:sz w:val="24"/>
          <w:szCs w:val="24"/>
        </w:rPr>
      </w:r>
    </w:p>
    <w:tbl>
      <w:tblPr>
        <w:tblW w:w="9695" w:type="dxa"/>
        <w:jc w:val="left"/>
        <w:tblInd w:w="0" w:type="dxa"/>
        <w:tblCellMar>
          <w:top w:w="0" w:type="dxa"/>
          <w:left w:w="28" w:type="dxa"/>
          <w:bottom w:w="0" w:type="dxa"/>
          <w:right w:w="28" w:type="dxa"/>
        </w:tblCellMar>
      </w:tblPr>
      <w:tblGrid>
        <w:gridCol w:w="340"/>
        <w:gridCol w:w="4820"/>
        <w:gridCol w:w="170"/>
        <w:gridCol w:w="1814"/>
        <w:gridCol w:w="170"/>
        <w:gridCol w:w="2381"/>
      </w:tblGrid>
      <w:tr>
        <w:trPr/>
        <w:tc>
          <w:tcPr>
            <w:tcW w:w="340"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2)</w:t>
            </w:r>
          </w:p>
        </w:tc>
        <w:tc>
          <w:tcPr>
            <w:tcW w:w="4820"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170"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1814"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170"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2381"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r>
      <w:tr>
        <w:trPr/>
        <w:tc>
          <w:tcPr>
            <w:tcW w:w="340" w:type="dxa"/>
            <w:tcBorders/>
            <w:shd w:fill="auto" w:val="clear"/>
          </w:tcPr>
          <w:p>
            <w:pPr>
              <w:pStyle w:val="Style20"/>
              <w:jc w:val="center"/>
              <w:rPr>
                <w:rFonts w:ascii="Liberation Serif" w:hAnsi="Liberation Serif"/>
              </w:rPr>
            </w:pPr>
            <w:r>
              <w:rPr>
                <w:rFonts w:ascii="Liberation Serif" w:hAnsi="Liberation Serif"/>
              </w:rPr>
            </w:r>
          </w:p>
        </w:tc>
        <w:tc>
          <w:tcPr>
            <w:tcW w:w="4820" w:type="dxa"/>
            <w:tcBorders/>
            <w:shd w:fill="auto" w:val="clear"/>
          </w:tcPr>
          <w:p>
            <w:pPr>
              <w:pStyle w:val="Style20"/>
              <w:jc w:val="center"/>
              <w:rPr>
                <w:rFonts w:ascii="Liberation Serif" w:hAnsi="Liberation Serif"/>
              </w:rPr>
            </w:pPr>
            <w:r>
              <w:rPr>
                <w:rFonts w:ascii="Liberation Serif" w:hAnsi="Liberation Serif"/>
              </w:rPr>
              <w:t>(ф.и.о. совершеннолетнего члена семьи)</w:t>
            </w:r>
          </w:p>
        </w:tc>
        <w:tc>
          <w:tcPr>
            <w:tcW w:w="170" w:type="dxa"/>
            <w:tcBorders/>
            <w:shd w:fill="auto" w:val="clear"/>
          </w:tcPr>
          <w:p>
            <w:pPr>
              <w:pStyle w:val="Style20"/>
              <w:rPr>
                <w:rFonts w:ascii="Liberation Serif" w:hAnsi="Liberation Serif"/>
              </w:rPr>
            </w:pPr>
            <w:r>
              <w:rPr>
                <w:rFonts w:ascii="Liberation Serif" w:hAnsi="Liberation Serif"/>
              </w:rPr>
            </w:r>
          </w:p>
        </w:tc>
        <w:tc>
          <w:tcPr>
            <w:tcW w:w="1814" w:type="dxa"/>
            <w:tcBorders/>
            <w:shd w:fill="auto" w:val="clear"/>
          </w:tcPr>
          <w:p>
            <w:pPr>
              <w:pStyle w:val="Style20"/>
              <w:jc w:val="center"/>
              <w:rPr>
                <w:rFonts w:ascii="Liberation Serif" w:hAnsi="Liberation Serif"/>
              </w:rPr>
            </w:pPr>
            <w:r>
              <w:rPr>
                <w:rFonts w:ascii="Liberation Serif" w:hAnsi="Liberation Serif"/>
              </w:rPr>
              <w:t>(подпись)</w:t>
            </w:r>
          </w:p>
        </w:tc>
        <w:tc>
          <w:tcPr>
            <w:tcW w:w="170" w:type="dxa"/>
            <w:tcBorders/>
            <w:shd w:fill="auto" w:val="clear"/>
          </w:tcPr>
          <w:p>
            <w:pPr>
              <w:pStyle w:val="Style20"/>
              <w:rPr>
                <w:rFonts w:ascii="Liberation Serif" w:hAnsi="Liberation Serif"/>
              </w:rPr>
            </w:pPr>
            <w:r>
              <w:rPr>
                <w:rFonts w:ascii="Liberation Serif" w:hAnsi="Liberation Serif"/>
              </w:rPr>
            </w:r>
          </w:p>
        </w:tc>
        <w:tc>
          <w:tcPr>
            <w:tcW w:w="2381" w:type="dxa"/>
            <w:tcBorders/>
            <w:shd w:fill="auto" w:val="clear"/>
          </w:tcPr>
          <w:p>
            <w:pPr>
              <w:pStyle w:val="Style20"/>
              <w:jc w:val="center"/>
              <w:rPr>
                <w:rFonts w:ascii="Liberation Serif" w:hAnsi="Liberation Serif"/>
              </w:rPr>
            </w:pPr>
            <w:r>
              <w:rPr>
                <w:rFonts w:ascii="Liberation Serif" w:hAnsi="Liberation Serif"/>
              </w:rPr>
              <w:t>(дата)</w:t>
            </w:r>
          </w:p>
        </w:tc>
      </w:tr>
    </w:tbl>
    <w:p>
      <w:pPr>
        <w:pStyle w:val="Style20"/>
        <w:spacing w:before="360" w:after="0"/>
        <w:ind w:left="0" w:right="0" w:firstLine="567"/>
        <w:rPr>
          <w:rFonts w:ascii="Liberation Serif" w:hAnsi="Liberation Serif"/>
          <w:sz w:val="24"/>
          <w:szCs w:val="24"/>
        </w:rPr>
      </w:pPr>
      <w:r>
        <w:rPr>
          <w:rFonts w:ascii="Liberation Serif" w:hAnsi="Liberation Serif"/>
          <w:sz w:val="24"/>
          <w:szCs w:val="24"/>
        </w:rPr>
        <w:t>К заявлению прилагаются следующие документы:</w:t>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 xml:space="preserve">1)  </w:t>
        <w:tab/>
        <w:t>;</w:t>
      </w:r>
    </w:p>
    <w:p>
      <w:pPr>
        <w:pStyle w:val="Style20"/>
        <w:pBdr>
          <w:top w:val="single" w:sz="4" w:space="1" w:color="000000"/>
        </w:pBdr>
        <w:tabs>
          <w:tab w:val="clear" w:pos="708"/>
        </w:tabs>
        <w:ind w:left="312" w:right="113" w:hanging="0"/>
        <w:jc w:val="center"/>
        <w:rPr>
          <w:rFonts w:ascii="Liberation Serif" w:hAnsi="Liberation Serif"/>
        </w:rPr>
      </w:pPr>
      <w:r>
        <w:rPr>
          <w:rFonts w:ascii="Liberation Serif" w:hAnsi="Liberation Serif"/>
        </w:rPr>
        <w:t>(наименование и номер документа, кем и когда выдан)</w:t>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 xml:space="preserve">2)  </w:t>
        <w:tab/>
        <w:t>;</w:t>
      </w:r>
    </w:p>
    <w:p>
      <w:pPr>
        <w:pStyle w:val="Style20"/>
        <w:pBdr>
          <w:top w:val="single" w:sz="4" w:space="1" w:color="000000"/>
        </w:pBdr>
        <w:tabs>
          <w:tab w:val="clear" w:pos="708"/>
        </w:tabs>
        <w:ind w:left="312" w:right="113" w:hanging="0"/>
        <w:jc w:val="center"/>
        <w:rPr>
          <w:rFonts w:ascii="Liberation Serif" w:hAnsi="Liberation Serif"/>
        </w:rPr>
      </w:pPr>
      <w:r>
        <w:rPr>
          <w:rFonts w:ascii="Liberation Serif" w:hAnsi="Liberation Serif"/>
        </w:rPr>
        <w:t>(наименование и номер документа, кем и когда выдан)</w:t>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 xml:space="preserve">3)  </w:t>
        <w:tab/>
        <w:t>;</w:t>
      </w:r>
    </w:p>
    <w:p>
      <w:pPr>
        <w:pStyle w:val="Style20"/>
        <w:pBdr>
          <w:top w:val="single" w:sz="4" w:space="1" w:color="000000"/>
        </w:pBdr>
        <w:tabs>
          <w:tab w:val="clear" w:pos="708"/>
        </w:tabs>
        <w:ind w:left="312" w:right="113" w:hanging="0"/>
        <w:jc w:val="center"/>
        <w:rPr>
          <w:rFonts w:ascii="Liberation Serif" w:hAnsi="Liberation Serif"/>
        </w:rPr>
      </w:pPr>
      <w:r>
        <w:rPr>
          <w:rFonts w:ascii="Liberation Serif" w:hAnsi="Liberation Serif"/>
        </w:rPr>
        <w:t>(наименование и номер документа, кем и когда выдан)</w:t>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 xml:space="preserve">4)  </w:t>
        <w:tab/>
        <w:t>.</w:t>
      </w:r>
    </w:p>
    <w:p>
      <w:pPr>
        <w:pStyle w:val="Style20"/>
        <w:pBdr>
          <w:top w:val="single" w:sz="4" w:space="1" w:color="000000"/>
        </w:pBdr>
        <w:tabs>
          <w:tab w:val="clear" w:pos="708"/>
        </w:tabs>
        <w:ind w:left="312" w:right="113" w:hanging="0"/>
        <w:jc w:val="center"/>
        <w:rPr>
          <w:rFonts w:ascii="Liberation Serif" w:hAnsi="Liberation Serif"/>
        </w:rPr>
      </w:pPr>
      <w:r>
        <w:rPr>
          <w:rFonts w:ascii="Liberation Serif" w:hAnsi="Liberation Serif"/>
        </w:rPr>
        <w:t>(наименование и номер документа, кем и когда выдан)</w:t>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 xml:space="preserve">5)  </w:t>
        <w:tab/>
        <w:t>.</w:t>
      </w:r>
    </w:p>
    <w:p>
      <w:pPr>
        <w:pStyle w:val="Style20"/>
        <w:pBdr>
          <w:top w:val="single" w:sz="4" w:space="1" w:color="000000"/>
        </w:pBdr>
        <w:tabs>
          <w:tab w:val="clear" w:pos="708"/>
        </w:tabs>
        <w:ind w:left="312" w:right="113" w:hanging="0"/>
        <w:jc w:val="center"/>
        <w:rPr>
          <w:rFonts w:ascii="Liberation Serif" w:hAnsi="Liberation Serif"/>
        </w:rPr>
      </w:pPr>
      <w:r>
        <w:rPr>
          <w:rFonts w:ascii="Liberation Serif" w:hAnsi="Liberation Serif"/>
        </w:rPr>
        <w:t>(наименование и номер документа, кем и когда выдан)</w:t>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 xml:space="preserve">6)  </w:t>
        <w:tab/>
        <w:t>.</w:t>
      </w:r>
    </w:p>
    <w:p>
      <w:pPr>
        <w:pStyle w:val="Style20"/>
        <w:pBdr>
          <w:top w:val="single" w:sz="4" w:space="1" w:color="000000"/>
        </w:pBdr>
        <w:tabs>
          <w:tab w:val="clear" w:pos="708"/>
        </w:tabs>
        <w:ind w:left="312" w:right="113" w:hanging="0"/>
        <w:jc w:val="center"/>
        <w:rPr>
          <w:rFonts w:ascii="Liberation Serif" w:hAnsi="Liberation Serif"/>
        </w:rPr>
      </w:pPr>
      <w:r>
        <w:rPr>
          <w:rFonts w:ascii="Liberation Serif" w:hAnsi="Liberation Serif"/>
        </w:rPr>
        <w:t>(наименование и номер документа, кем и когда выдан)</w:t>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 xml:space="preserve">7)  </w:t>
        <w:tab/>
        <w:t>.</w:t>
      </w:r>
    </w:p>
    <w:p>
      <w:pPr>
        <w:pStyle w:val="Style20"/>
        <w:pBdr>
          <w:top w:val="single" w:sz="4" w:space="1" w:color="000000"/>
        </w:pBdr>
        <w:tabs>
          <w:tab w:val="clear" w:pos="708"/>
        </w:tabs>
        <w:ind w:left="312" w:right="113" w:hanging="0"/>
        <w:jc w:val="center"/>
        <w:rPr>
          <w:rFonts w:ascii="Liberation Serif" w:hAnsi="Liberation Serif"/>
        </w:rPr>
      </w:pPr>
      <w:r>
        <w:rPr>
          <w:rFonts w:ascii="Liberation Serif" w:hAnsi="Liberation Serif"/>
        </w:rPr>
        <w:t>(наименование и номер документа, кем и когда выдан)</w:t>
      </w:r>
    </w:p>
    <w:p>
      <w:pPr>
        <w:pStyle w:val="Style20"/>
        <w:tabs>
          <w:tab w:val="clear" w:pos="708"/>
          <w:tab w:val="right" w:pos="9638" w:leader="none"/>
        </w:tabs>
        <w:rPr>
          <w:rFonts w:ascii="Liberation Serif" w:hAnsi="Liberation Serif"/>
          <w:sz w:val="24"/>
          <w:szCs w:val="24"/>
        </w:rPr>
      </w:pPr>
      <w:r>
        <w:rPr>
          <w:rFonts w:ascii="Liberation Serif" w:hAnsi="Liberation Serif"/>
          <w:sz w:val="24"/>
          <w:szCs w:val="24"/>
        </w:rPr>
        <w:t xml:space="preserve">8)  </w:t>
        <w:tab/>
        <w:t>.</w:t>
      </w:r>
    </w:p>
    <w:p>
      <w:pPr>
        <w:pStyle w:val="Style20"/>
        <w:pBdr>
          <w:top w:val="single" w:sz="4" w:space="1" w:color="000000"/>
        </w:pBdr>
        <w:tabs>
          <w:tab w:val="clear" w:pos="708"/>
        </w:tabs>
        <w:ind w:left="312" w:right="113" w:hanging="0"/>
        <w:jc w:val="center"/>
        <w:rPr>
          <w:rFonts w:ascii="Liberation Serif" w:hAnsi="Liberation Serif"/>
        </w:rPr>
      </w:pPr>
      <w:r>
        <w:rPr>
          <w:rFonts w:ascii="Liberation Serif" w:hAnsi="Liberation Serif"/>
        </w:rPr>
        <w:t>(наименование и номер документа, кем и когда выдан)</w:t>
      </w:r>
    </w:p>
    <w:p>
      <w:pPr>
        <w:pStyle w:val="Style20"/>
        <w:spacing w:before="240" w:after="0"/>
        <w:ind w:left="0" w:right="0" w:firstLine="567"/>
        <w:jc w:val="both"/>
        <w:rPr/>
      </w:pPr>
      <w:r>
        <w:rPr>
          <w:rStyle w:val="Style11"/>
          <w:rFonts w:ascii="Liberation Serif" w:hAnsi="Liberation Serif"/>
          <w:sz w:val="24"/>
          <w:szCs w:val="24"/>
        </w:rPr>
        <w:t>Заявление и прилагаемые к нему согласно перечню документы приняты</w:t>
        <w:br/>
      </w:r>
    </w:p>
    <w:tbl>
      <w:tblPr>
        <w:tblW w:w="3646" w:type="dxa"/>
        <w:jc w:val="left"/>
        <w:tblInd w:w="0" w:type="dxa"/>
        <w:tblCellMar>
          <w:top w:w="0" w:type="dxa"/>
          <w:left w:w="28" w:type="dxa"/>
          <w:bottom w:w="0" w:type="dxa"/>
          <w:right w:w="28" w:type="dxa"/>
        </w:tblCellMar>
      </w:tblPr>
      <w:tblGrid>
        <w:gridCol w:w="187"/>
        <w:gridCol w:w="397"/>
        <w:gridCol w:w="227"/>
        <w:gridCol w:w="1701"/>
        <w:gridCol w:w="397"/>
        <w:gridCol w:w="397"/>
        <w:gridCol w:w="340"/>
      </w:tblGrid>
      <w:tr>
        <w:trPr/>
        <w:tc>
          <w:tcPr>
            <w:tcW w:w="18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w:t>
            </w:r>
          </w:p>
        </w:tc>
        <w:tc>
          <w:tcPr>
            <w:tcW w:w="397"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227" w:type="dxa"/>
            <w:tcBorders/>
            <w:shd w:fill="auto" w:val="clear"/>
            <w:vAlign w:val="bottom"/>
          </w:tcPr>
          <w:p>
            <w:pPr>
              <w:pStyle w:val="Style20"/>
              <w:rPr>
                <w:rFonts w:ascii="Liberation Serif" w:hAnsi="Liberation Serif"/>
                <w:sz w:val="24"/>
                <w:szCs w:val="24"/>
              </w:rPr>
            </w:pPr>
            <w:r>
              <w:rPr>
                <w:rFonts w:ascii="Liberation Serif" w:hAnsi="Liberation Serif"/>
                <w:sz w:val="24"/>
                <w:szCs w:val="24"/>
              </w:rPr>
              <w:t>»</w:t>
            </w:r>
          </w:p>
        </w:tc>
        <w:tc>
          <w:tcPr>
            <w:tcW w:w="1701"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397" w:type="dxa"/>
            <w:tcBorders/>
            <w:shd w:fill="auto" w:val="clear"/>
            <w:vAlign w:val="bottom"/>
          </w:tcPr>
          <w:p>
            <w:pPr>
              <w:pStyle w:val="Style20"/>
              <w:jc w:val="right"/>
              <w:rPr>
                <w:rFonts w:ascii="Liberation Serif" w:hAnsi="Liberation Serif"/>
                <w:sz w:val="24"/>
                <w:szCs w:val="24"/>
              </w:rPr>
            </w:pPr>
            <w:r>
              <w:rPr>
                <w:rFonts w:ascii="Liberation Serif" w:hAnsi="Liberation Serif"/>
                <w:sz w:val="24"/>
                <w:szCs w:val="24"/>
              </w:rPr>
              <w:t>20</w:t>
            </w:r>
          </w:p>
        </w:tc>
        <w:tc>
          <w:tcPr>
            <w:tcW w:w="397" w:type="dxa"/>
            <w:tcBorders>
              <w:bottom w:val="single" w:sz="4" w:space="0" w:color="000000"/>
            </w:tcBorders>
            <w:shd w:fill="auto" w:val="clear"/>
            <w:vAlign w:val="bottom"/>
          </w:tcPr>
          <w:p>
            <w:pPr>
              <w:pStyle w:val="Style20"/>
              <w:rPr>
                <w:rFonts w:ascii="Liberation Serif" w:hAnsi="Liberation Serif"/>
                <w:sz w:val="24"/>
                <w:szCs w:val="24"/>
              </w:rPr>
            </w:pPr>
            <w:r>
              <w:rPr>
                <w:rFonts w:ascii="Liberation Serif" w:hAnsi="Liberation Serif"/>
                <w:sz w:val="24"/>
                <w:szCs w:val="24"/>
              </w:rPr>
            </w:r>
          </w:p>
        </w:tc>
        <w:tc>
          <w:tcPr>
            <w:tcW w:w="340" w:type="dxa"/>
            <w:tcBorders/>
            <w:shd w:fill="auto" w:val="clear"/>
            <w:vAlign w:val="bottom"/>
          </w:tcPr>
          <w:p>
            <w:pPr>
              <w:pStyle w:val="Style20"/>
              <w:tabs>
                <w:tab w:val="clear" w:pos="708"/>
              </w:tabs>
              <w:ind w:left="57" w:right="0" w:hanging="0"/>
              <w:rPr>
                <w:rFonts w:ascii="Liberation Serif" w:hAnsi="Liberation Serif"/>
                <w:sz w:val="24"/>
                <w:szCs w:val="24"/>
              </w:rPr>
            </w:pPr>
            <w:r>
              <w:rPr>
                <w:rFonts w:ascii="Liberation Serif" w:hAnsi="Liberation Serif"/>
                <w:sz w:val="24"/>
                <w:szCs w:val="24"/>
              </w:rPr>
              <w:t>г.</w:t>
            </w:r>
          </w:p>
        </w:tc>
      </w:tr>
    </w:tbl>
    <w:p>
      <w:pPr>
        <w:pStyle w:val="Style20"/>
        <w:rPr>
          <w:rFonts w:ascii="Liberation Serif" w:hAnsi="Liberation Serif"/>
          <w:sz w:val="24"/>
          <w:szCs w:val="24"/>
        </w:rPr>
      </w:pPr>
      <w:r>
        <w:rPr>
          <w:rFonts w:ascii="Liberation Serif" w:hAnsi="Liberation Serif"/>
          <w:sz w:val="24"/>
          <w:szCs w:val="24"/>
        </w:rPr>
      </w:r>
    </w:p>
    <w:tbl>
      <w:tblPr>
        <w:tblW w:w="9696" w:type="dxa"/>
        <w:jc w:val="left"/>
        <w:tblInd w:w="0" w:type="dxa"/>
        <w:tblCellMar>
          <w:top w:w="0" w:type="dxa"/>
          <w:left w:w="28" w:type="dxa"/>
          <w:bottom w:w="0" w:type="dxa"/>
          <w:right w:w="28" w:type="dxa"/>
        </w:tblCellMar>
      </w:tblPr>
      <w:tblGrid>
        <w:gridCol w:w="3856"/>
        <w:gridCol w:w="170"/>
        <w:gridCol w:w="2892"/>
        <w:gridCol w:w="170"/>
        <w:gridCol w:w="2608"/>
      </w:tblGrid>
      <w:tr>
        <w:trPr/>
        <w:tc>
          <w:tcPr>
            <w:tcW w:w="3856"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170" w:type="dxa"/>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2892" w:type="dxa"/>
            <w:tcBorders>
              <w:bottom w:val="single" w:sz="4" w:space="0" w:color="000000"/>
            </w:tcBorders>
            <w:shd w:fill="auto" w:val="clear"/>
            <w:vAlign w:val="bottom"/>
          </w:tcPr>
          <w:p>
            <w:pPr>
              <w:pStyle w:val="Style20"/>
              <w:tabs>
                <w:tab w:val="clear" w:pos="708"/>
                <w:tab w:val="left" w:pos="1503" w:leader="none"/>
              </w:tabs>
              <w:rPr>
                <w:rFonts w:ascii="Liberation Serif" w:hAnsi="Liberation Serif"/>
                <w:sz w:val="24"/>
                <w:szCs w:val="24"/>
              </w:rPr>
            </w:pPr>
            <w:r>
              <w:rPr>
                <w:rFonts w:ascii="Liberation Serif" w:hAnsi="Liberation Serif"/>
                <w:sz w:val="24"/>
                <w:szCs w:val="24"/>
              </w:rPr>
              <w:tab/>
            </w:r>
          </w:p>
        </w:tc>
        <w:tc>
          <w:tcPr>
            <w:tcW w:w="170" w:type="dxa"/>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c>
          <w:tcPr>
            <w:tcW w:w="2608" w:type="dxa"/>
            <w:tcBorders>
              <w:bottom w:val="single" w:sz="4" w:space="0" w:color="000000"/>
            </w:tcBorders>
            <w:shd w:fill="auto" w:val="clear"/>
            <w:vAlign w:val="bottom"/>
          </w:tcPr>
          <w:p>
            <w:pPr>
              <w:pStyle w:val="Style20"/>
              <w:jc w:val="center"/>
              <w:rPr>
                <w:rFonts w:ascii="Liberation Serif" w:hAnsi="Liberation Serif"/>
                <w:sz w:val="24"/>
                <w:szCs w:val="24"/>
              </w:rPr>
            </w:pPr>
            <w:r>
              <w:rPr>
                <w:rFonts w:ascii="Liberation Serif" w:hAnsi="Liberation Serif"/>
                <w:sz w:val="24"/>
                <w:szCs w:val="24"/>
              </w:rPr>
            </w:r>
          </w:p>
        </w:tc>
      </w:tr>
      <w:tr>
        <w:trPr/>
        <w:tc>
          <w:tcPr>
            <w:tcW w:w="3856" w:type="dxa"/>
            <w:tcBorders/>
            <w:shd w:fill="auto" w:val="clear"/>
          </w:tcPr>
          <w:p>
            <w:pPr>
              <w:pStyle w:val="Style20"/>
              <w:jc w:val="center"/>
              <w:rPr>
                <w:rFonts w:ascii="Liberation Serif" w:hAnsi="Liberation Serif"/>
              </w:rPr>
            </w:pPr>
            <w:r>
              <w:rPr>
                <w:rFonts w:ascii="Liberation Serif" w:hAnsi="Liberation Serif"/>
              </w:rPr>
              <w:t>(должность лица, принявшего заявление)</w:t>
            </w:r>
          </w:p>
        </w:tc>
        <w:tc>
          <w:tcPr>
            <w:tcW w:w="170" w:type="dxa"/>
            <w:tcBorders/>
            <w:shd w:fill="auto" w:val="clear"/>
          </w:tcPr>
          <w:p>
            <w:pPr>
              <w:pStyle w:val="Style20"/>
              <w:jc w:val="center"/>
              <w:rPr>
                <w:rFonts w:ascii="Liberation Serif" w:hAnsi="Liberation Serif"/>
              </w:rPr>
            </w:pPr>
            <w:r>
              <w:rPr>
                <w:rFonts w:ascii="Liberation Serif" w:hAnsi="Liberation Serif"/>
              </w:rPr>
            </w:r>
          </w:p>
        </w:tc>
        <w:tc>
          <w:tcPr>
            <w:tcW w:w="2892" w:type="dxa"/>
            <w:tcBorders/>
            <w:shd w:fill="auto" w:val="clear"/>
          </w:tcPr>
          <w:p>
            <w:pPr>
              <w:pStyle w:val="Style20"/>
              <w:jc w:val="center"/>
              <w:rPr>
                <w:rFonts w:ascii="Liberation Serif" w:hAnsi="Liberation Serif"/>
              </w:rPr>
            </w:pPr>
            <w:r>
              <w:rPr>
                <w:rFonts w:ascii="Liberation Serif" w:hAnsi="Liberation Serif"/>
              </w:rPr>
              <w:t>(подпись, дата)</w:t>
            </w:r>
          </w:p>
        </w:tc>
        <w:tc>
          <w:tcPr>
            <w:tcW w:w="170" w:type="dxa"/>
            <w:tcBorders/>
            <w:shd w:fill="auto" w:val="clear"/>
          </w:tcPr>
          <w:p>
            <w:pPr>
              <w:pStyle w:val="Style20"/>
              <w:jc w:val="center"/>
              <w:rPr>
                <w:rFonts w:ascii="Liberation Serif" w:hAnsi="Liberation Serif"/>
              </w:rPr>
            </w:pPr>
            <w:r>
              <w:rPr>
                <w:rFonts w:ascii="Liberation Serif" w:hAnsi="Liberation Serif"/>
              </w:rPr>
            </w:r>
          </w:p>
        </w:tc>
        <w:tc>
          <w:tcPr>
            <w:tcW w:w="2608" w:type="dxa"/>
            <w:tcBorders/>
            <w:shd w:fill="auto" w:val="clear"/>
          </w:tcPr>
          <w:p>
            <w:pPr>
              <w:pStyle w:val="Style20"/>
              <w:jc w:val="center"/>
              <w:rPr>
                <w:rFonts w:ascii="Liberation Serif" w:hAnsi="Liberation Serif"/>
              </w:rPr>
            </w:pPr>
            <w:r>
              <w:rPr>
                <w:rFonts w:ascii="Liberation Serif" w:hAnsi="Liberation Serif"/>
              </w:rPr>
              <w:t>(расшифровка подписи)</w:t>
            </w:r>
          </w:p>
        </w:tc>
      </w:tr>
    </w:tbl>
    <w:p>
      <w:pPr>
        <w:pStyle w:val="ConsPlusNormal1"/>
        <w:ind w:left="0" w:right="0" w:hanging="0"/>
        <w:rPr>
          <w:rFonts w:ascii="Liberation Serif" w:hAnsi="Liberation Serif"/>
        </w:rPr>
      </w:pPr>
      <w:r>
        <w:rPr>
          <w:rFonts w:ascii="Liberation Serif" w:hAnsi="Liberation Serif"/>
        </w:rPr>
      </w:r>
    </w:p>
    <w:p>
      <w:pPr>
        <w:pStyle w:val="ConsPlusNormal1"/>
        <w:jc w:val="right"/>
        <w:rPr>
          <w:rFonts w:ascii="Liberation Serif" w:hAnsi="Liberation Serif"/>
        </w:rPr>
      </w:pPr>
      <w:r>
        <w:rPr>
          <w:rFonts w:ascii="Liberation Serif" w:hAnsi="Liberation Serif"/>
        </w:rPr>
      </w:r>
    </w:p>
    <w:p>
      <w:pPr>
        <w:pStyle w:val="ConsPlusNormal1"/>
        <w:jc w:val="right"/>
        <w:rPr>
          <w:rFonts w:ascii="Liberation Serif" w:hAnsi="Liberation Serif"/>
        </w:rPr>
      </w:pPr>
      <w:r>
        <w:rPr>
          <w:rFonts w:ascii="Liberation Serif" w:hAnsi="Liberation Serif"/>
        </w:rPr>
      </w:r>
    </w:p>
    <w:p>
      <w:pPr>
        <w:pStyle w:val="ConsPlusNormal1"/>
        <w:jc w:val="right"/>
        <w:rPr>
          <w:rFonts w:ascii="Liberation Serif" w:hAnsi="Liberation Serif"/>
        </w:rPr>
      </w:pPr>
      <w:r>
        <w:rPr>
          <w:rFonts w:ascii="Liberation Serif" w:hAnsi="Liberation Serif"/>
        </w:rPr>
      </w:r>
    </w:p>
    <w:p>
      <w:pPr>
        <w:pStyle w:val="ConsPlusNormal1"/>
        <w:jc w:val="right"/>
        <w:rPr>
          <w:rFonts w:ascii="Liberation Serif" w:hAnsi="Liberation Serif"/>
        </w:rPr>
      </w:pPr>
      <w:r>
        <w:rPr>
          <w:rFonts w:ascii="Liberation Serif" w:hAnsi="Liberation Serif"/>
        </w:rPr>
      </w:r>
    </w:p>
    <w:p>
      <w:pPr>
        <w:pStyle w:val="ConsPlusNormal1"/>
        <w:jc w:val="right"/>
        <w:rPr>
          <w:rFonts w:ascii="Liberation Serif" w:hAnsi="Liberation Serif"/>
        </w:rPr>
      </w:pPr>
      <w:r>
        <w:rPr>
          <w:rFonts w:ascii="Liberation Serif" w:hAnsi="Liberation Serif"/>
        </w:rPr>
      </w:r>
    </w:p>
    <w:p>
      <w:pPr>
        <w:pStyle w:val="ConsPlusNormal1"/>
        <w:jc w:val="right"/>
        <w:rPr>
          <w:rFonts w:ascii="Liberation Serif" w:hAnsi="Liberation Serif"/>
        </w:rPr>
      </w:pPr>
      <w:r>
        <w:rPr>
          <w:rFonts w:ascii="Liberation Serif" w:hAnsi="Liberation Serif"/>
        </w:rPr>
      </w:r>
    </w:p>
    <w:p>
      <w:pPr>
        <w:pStyle w:val="ConsPlusNormal1"/>
        <w:jc w:val="right"/>
        <w:rPr>
          <w:rFonts w:ascii="Liberation Serif" w:hAnsi="Liberation Serif"/>
        </w:rPr>
      </w:pPr>
      <w:r>
        <w:rPr>
          <w:rFonts w:ascii="Liberation Serif" w:hAnsi="Liberation Serif"/>
        </w:rPr>
      </w:r>
    </w:p>
    <w:p>
      <w:pPr>
        <w:pStyle w:val="Style20"/>
        <w:widowControl w:val="false"/>
        <w:jc w:val="center"/>
        <w:rPr>
          <w:rFonts w:ascii="Liberation Serif" w:hAnsi="Liberation Serif"/>
          <w:sz w:val="18"/>
          <w:szCs w:val="18"/>
        </w:rPr>
      </w:pPr>
      <w:r>
        <w:rPr>
          <w:rFonts w:ascii="Liberation Serif" w:hAnsi="Liberation Serif"/>
          <w:sz w:val="18"/>
          <w:szCs w:val="18"/>
        </w:rPr>
        <w:t xml:space="preserve">                                                                                                                                                                            </w:t>
      </w:r>
      <w:r>
        <w:rPr>
          <w:rFonts w:ascii="Liberation Serif" w:hAnsi="Liberation Serif"/>
          <w:sz w:val="18"/>
          <w:szCs w:val="18"/>
        </w:rPr>
        <w:t>Приложение № 1</w:t>
      </w:r>
    </w:p>
    <w:p>
      <w:pPr>
        <w:pStyle w:val="Style20"/>
        <w:widowControl w:val="false"/>
        <w:jc w:val="right"/>
        <w:rPr>
          <w:rFonts w:ascii="Liberation Serif" w:hAnsi="Liberation Serif"/>
          <w:sz w:val="18"/>
          <w:szCs w:val="18"/>
        </w:rPr>
      </w:pPr>
      <w:r>
        <w:rPr>
          <w:rFonts w:ascii="Liberation Serif" w:hAnsi="Liberation Serif"/>
          <w:sz w:val="18"/>
          <w:szCs w:val="18"/>
        </w:rPr>
        <w:t xml:space="preserve">                                                                                                                                                                                       </w:t>
      </w:r>
    </w:p>
    <w:p>
      <w:pPr>
        <w:pStyle w:val="Style20"/>
        <w:widowControl w:val="false"/>
        <w:jc w:val="right"/>
        <w:rPr>
          <w:rFonts w:ascii="Liberation Serif" w:hAnsi="Liberation Serif"/>
          <w:sz w:val="18"/>
          <w:szCs w:val="18"/>
        </w:rPr>
      </w:pPr>
      <w:r>
        <w:rPr>
          <w:rFonts w:ascii="Liberation Serif" w:hAnsi="Liberation Serif"/>
          <w:sz w:val="18"/>
          <w:szCs w:val="18"/>
        </w:rPr>
        <w:t xml:space="preserve"> </w:t>
      </w:r>
      <w:r>
        <w:rPr>
          <w:rFonts w:ascii="Liberation Serif" w:hAnsi="Liberation Serif"/>
          <w:sz w:val="18"/>
          <w:szCs w:val="18"/>
        </w:rPr>
        <w:t xml:space="preserve">К порядку формирования                                                                                                                                                                                                                   списка молодых семей- участников мероприятия, </w:t>
      </w:r>
    </w:p>
    <w:p>
      <w:pPr>
        <w:pStyle w:val="Style20"/>
        <w:widowControl w:val="false"/>
        <w:ind w:left="0" w:right="0" w:firstLine="720"/>
        <w:jc w:val="right"/>
        <w:rPr/>
      </w:pPr>
      <w:r>
        <w:rPr>
          <w:rStyle w:val="Style11"/>
          <w:rFonts w:ascii="Liberation Serif" w:hAnsi="Liberation Serif"/>
          <w:sz w:val="18"/>
          <w:szCs w:val="18"/>
        </w:rPr>
        <w:t>изъявивших желание получить социальную выплату</w:t>
      </w:r>
    </w:p>
    <w:p>
      <w:pPr>
        <w:pStyle w:val="Style20"/>
        <w:widowControl w:val="false"/>
        <w:tabs>
          <w:tab w:val="clear" w:pos="708"/>
          <w:tab w:val="left" w:pos="8940" w:leader="none"/>
        </w:tabs>
        <w:jc w:val="right"/>
        <w:rPr>
          <w:sz w:val="24"/>
          <w:szCs w:val="24"/>
        </w:rPr>
      </w:pPr>
      <w:r>
        <w:rPr>
          <w:sz w:val="24"/>
          <w:szCs w:val="24"/>
        </w:rPr>
        <w:t xml:space="preserve">                                   </w:t>
      </w:r>
      <w:r>
        <w:rPr>
          <w:sz w:val="24"/>
          <w:szCs w:val="24"/>
        </w:rPr>
        <w:tab/>
      </w:r>
    </w:p>
    <w:p>
      <w:pPr>
        <w:pStyle w:val="Style20"/>
        <w:widowControl w:val="false"/>
        <w:ind w:left="0" w:right="0" w:firstLine="720"/>
        <w:jc w:val="center"/>
        <w:rPr>
          <w:sz w:val="28"/>
          <w:szCs w:val="28"/>
        </w:rPr>
      </w:pPr>
      <w:r>
        <w:rPr>
          <w:sz w:val="28"/>
          <w:szCs w:val="28"/>
        </w:rPr>
        <w:t>СПИСОК</w:t>
      </w:r>
    </w:p>
    <w:p>
      <w:pPr>
        <w:pStyle w:val="Style20"/>
        <w:widowControl w:val="false"/>
        <w:spacing w:lineRule="auto" w:line="228"/>
        <w:ind w:left="0" w:right="0" w:firstLine="720"/>
        <w:jc w:val="center"/>
        <w:rPr/>
      </w:pPr>
      <w:r>
        <w:rPr>
          <w:rStyle w:val="Style11"/>
          <w:rFonts w:cs="Liberation Serif" w:ascii="Liberation Serif" w:hAnsi="Liberation Serif"/>
          <w:b/>
          <w:sz w:val="28"/>
          <w:szCs w:val="28"/>
        </w:rPr>
        <w:t xml:space="preserve"> </w:t>
      </w:r>
      <w:r>
        <w:rPr>
          <w:rStyle w:val="Style11"/>
          <w:rFonts w:cs="Liberation Serif" w:ascii="Liberation Serif" w:hAnsi="Liberation Serif"/>
          <w:b/>
          <w:sz w:val="28"/>
          <w:szCs w:val="28"/>
        </w:rPr>
        <w:t>молодых семей – участников мероприятия, изъявивших желание получить социальную выплату по Камышловскому городскому округу</w:t>
      </w:r>
    </w:p>
    <w:tbl>
      <w:tblPr>
        <w:tblW w:w="10215" w:type="dxa"/>
        <w:jc w:val="left"/>
        <w:tblInd w:w="0" w:type="dxa"/>
        <w:tblCellMar>
          <w:top w:w="102" w:type="dxa"/>
          <w:left w:w="62" w:type="dxa"/>
          <w:bottom w:w="102" w:type="dxa"/>
          <w:right w:w="62" w:type="dxa"/>
        </w:tblCellMar>
      </w:tblPr>
      <w:tblGrid>
        <w:gridCol w:w="426"/>
        <w:gridCol w:w="1044"/>
        <w:gridCol w:w="1020"/>
        <w:gridCol w:w="795"/>
        <w:gridCol w:w="630"/>
        <w:gridCol w:w="888"/>
        <w:gridCol w:w="576"/>
        <w:gridCol w:w="576"/>
        <w:gridCol w:w="673"/>
        <w:gridCol w:w="511"/>
        <w:gridCol w:w="406"/>
        <w:gridCol w:w="675"/>
        <w:gridCol w:w="510"/>
        <w:gridCol w:w="450"/>
        <w:gridCol w:w="807"/>
        <w:gridCol w:w="228"/>
      </w:tblGrid>
      <w:tr>
        <w:trPr>
          <w:trHeight w:val="259" w:hRule="atLeast"/>
        </w:trPr>
        <w:tc>
          <w:tcPr>
            <w:tcW w:w="426"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Номер строки</w:t>
            </w:r>
          </w:p>
        </w:tc>
        <w:tc>
          <w:tcPr>
            <w:tcW w:w="1044"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Номер строки в списке молодых семей- участников мероприятия, изъявивших желание получить социальную выплату в планируемом году</w:t>
            </w:r>
          </w:p>
        </w:tc>
        <w:tc>
          <w:tcPr>
            <w:tcW w:w="1020"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Дата, номер решения о признании молодой семьи участником мероприятия</w:t>
            </w:r>
          </w:p>
        </w:tc>
        <w:tc>
          <w:tcPr>
            <w:tcW w:w="795"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Дата постановки на учет молодой семьи в качестве нуждающейся в улучшении жилищных условий</w:t>
            </w:r>
          </w:p>
        </w:tc>
        <w:tc>
          <w:tcPr>
            <w:tcW w:w="4260" w:type="dxa"/>
            <w:gridSpan w:val="7"/>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jc w:val="center"/>
              <w:rPr>
                <w:sz w:val="16"/>
                <w:szCs w:val="16"/>
              </w:rPr>
            </w:pPr>
            <w:r>
              <w:rPr>
                <w:sz w:val="16"/>
                <w:szCs w:val="16"/>
              </w:rPr>
              <w:t>Данные о членах молодой семьи</w:t>
            </w:r>
          </w:p>
        </w:tc>
        <w:tc>
          <w:tcPr>
            <w:tcW w:w="1635" w:type="dxa"/>
            <w:gridSpan w:val="3"/>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jc w:val="center"/>
              <w:rPr>
                <w:sz w:val="16"/>
                <w:szCs w:val="16"/>
              </w:rPr>
            </w:pPr>
            <w:r>
              <w:rPr>
                <w:sz w:val="16"/>
                <w:szCs w:val="16"/>
              </w:rPr>
              <w:t>Расчетная стоимость жилья</w:t>
            </w:r>
          </w:p>
        </w:tc>
        <w:tc>
          <w:tcPr>
            <w:tcW w:w="1035"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jc w:val="center"/>
              <w:rPr>
                <w:sz w:val="16"/>
                <w:szCs w:val="16"/>
              </w:rPr>
            </w:pPr>
            <w:r>
              <w:rPr>
                <w:sz w:val="16"/>
                <w:szCs w:val="16"/>
              </w:rPr>
              <w:t>Планируемый размер социальной выплаты, предоставляемый молодой семье, всего</w:t>
            </w:r>
          </w:p>
        </w:tc>
      </w:tr>
      <w:tr>
        <w:trPr>
          <w:trHeight w:val="1187" w:hRule="atLeast"/>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4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2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9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630"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члены семьи (Ф.И.О.)</w:t>
            </w:r>
          </w:p>
        </w:tc>
        <w:tc>
          <w:tcPr>
            <w:tcW w:w="888"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родственные отношения (супруг, супруга, сын, дочь)</w:t>
            </w:r>
          </w:p>
        </w:tc>
        <w:tc>
          <w:tcPr>
            <w:tcW w:w="576"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число, месяц, год рождения</w:t>
            </w:r>
          </w:p>
        </w:tc>
        <w:tc>
          <w:tcPr>
            <w:tcW w:w="1249" w:type="dxa"/>
            <w:gridSpan w:val="2"/>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паспорт гражданина Российской Федерации или свидетельство о рождении несовершеннолетнего, не достигшего 14 лет</w:t>
            </w:r>
          </w:p>
        </w:tc>
        <w:tc>
          <w:tcPr>
            <w:tcW w:w="917" w:type="dxa"/>
            <w:gridSpan w:val="2"/>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данные свидетельства о браке</w:t>
            </w:r>
          </w:p>
        </w:tc>
        <w:tc>
          <w:tcPr>
            <w:tcW w:w="675"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jc w:val="center"/>
              <w:rPr>
                <w:sz w:val="16"/>
                <w:szCs w:val="16"/>
              </w:rPr>
            </w:pPr>
            <w:r>
              <w:rPr>
                <w:sz w:val="16"/>
                <w:szCs w:val="16"/>
              </w:rPr>
              <w:t>Стоимость 1 кв. метра (тыс. рублей)</w:t>
            </w:r>
          </w:p>
        </w:tc>
        <w:tc>
          <w:tcPr>
            <w:tcW w:w="510"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jc w:val="center"/>
              <w:rPr>
                <w:sz w:val="16"/>
                <w:szCs w:val="16"/>
              </w:rPr>
            </w:pPr>
            <w:r>
              <w:rPr>
                <w:sz w:val="16"/>
                <w:szCs w:val="16"/>
              </w:rPr>
              <w:t>Размер общей площади жилого помещения на семью (кв. м)</w:t>
            </w:r>
          </w:p>
        </w:tc>
        <w:tc>
          <w:tcPr>
            <w:tcW w:w="450"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jc w:val="center"/>
              <w:rPr/>
            </w:pPr>
            <w:r>
              <w:rPr>
                <w:rStyle w:val="Style11"/>
                <w:sz w:val="16"/>
                <w:szCs w:val="16"/>
              </w:rPr>
              <w:t>Всего (</w:t>
            </w:r>
            <w:hyperlink w:anchor="P1448" w:tgtFrame="_top">
              <w:r>
                <w:rPr>
                  <w:rStyle w:val="Style11"/>
                  <w:color w:val="0000FF"/>
                  <w:sz w:val="16"/>
                  <w:szCs w:val="16"/>
                </w:rPr>
                <w:t>гр. 12</w:t>
              </w:r>
            </w:hyperlink>
            <w:r>
              <w:rPr>
                <w:rStyle w:val="Style11"/>
                <w:sz w:val="16"/>
                <w:szCs w:val="16"/>
              </w:rPr>
              <w:t xml:space="preserve"> x </w:t>
            </w:r>
            <w:hyperlink w:anchor="P1449" w:tgtFrame="_top">
              <w:r>
                <w:rPr>
                  <w:rStyle w:val="Style11"/>
                  <w:color w:val="0000FF"/>
                  <w:sz w:val="16"/>
                  <w:szCs w:val="16"/>
                </w:rPr>
                <w:t>гр. 13</w:t>
              </w:r>
            </w:hyperlink>
            <w:r>
              <w:rPr>
                <w:rStyle w:val="Style11"/>
                <w:sz w:val="16"/>
                <w:szCs w:val="16"/>
              </w:rPr>
              <w:t>)</w:t>
            </w:r>
          </w:p>
        </w:tc>
        <w:tc>
          <w:tcPr>
            <w:tcW w:w="1035"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463" w:hRule="atLeast"/>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4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2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9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6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8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57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576"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серия, номер</w:t>
            </w:r>
          </w:p>
        </w:tc>
        <w:tc>
          <w:tcPr>
            <w:tcW w:w="673"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кем, когда выдан(о)</w:t>
            </w:r>
          </w:p>
        </w:tc>
        <w:tc>
          <w:tcPr>
            <w:tcW w:w="511"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серия, номер</w:t>
            </w:r>
          </w:p>
        </w:tc>
        <w:tc>
          <w:tcPr>
            <w:tcW w:w="406"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кем, когда выдано</w:t>
            </w:r>
          </w:p>
        </w:tc>
        <w:tc>
          <w:tcPr>
            <w:tcW w:w="67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51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45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35"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rHeight w:val="423" w:hRule="atLeast"/>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4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2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9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6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8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57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57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6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51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40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67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51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45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807"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jc w:val="center"/>
              <w:rPr>
                <w:sz w:val="16"/>
                <w:szCs w:val="16"/>
              </w:rPr>
            </w:pPr>
            <w:r>
              <w:rPr>
                <w:sz w:val="16"/>
                <w:szCs w:val="16"/>
              </w:rPr>
              <w:t>тыс. рублей</w:t>
            </w:r>
          </w:p>
        </w:tc>
        <w:tc>
          <w:tcPr>
            <w:tcW w:w="228"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jc w:val="center"/>
              <w:rPr>
                <w:sz w:val="16"/>
                <w:szCs w:val="16"/>
              </w:rPr>
            </w:pPr>
            <w:r>
              <w:rPr>
                <w:sz w:val="16"/>
                <w:szCs w:val="16"/>
              </w:rPr>
              <w:t>процентов</w:t>
            </w:r>
          </w:p>
        </w:tc>
      </w:tr>
      <w:tr>
        <w:trPr>
          <w:trHeight w:val="163" w:hRule="atLeast"/>
        </w:trPr>
        <w:tc>
          <w:tcPr>
            <w:tcW w:w="426"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jc w:val="center"/>
              <w:rPr>
                <w:sz w:val="16"/>
                <w:szCs w:val="16"/>
              </w:rPr>
            </w:pPr>
            <w:r>
              <w:rPr>
                <w:sz w:val="16"/>
                <w:szCs w:val="16"/>
              </w:rPr>
              <w:t>1</w:t>
            </w:r>
          </w:p>
        </w:tc>
        <w:tc>
          <w:tcPr>
            <w:tcW w:w="1044"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2</w:t>
            </w:r>
          </w:p>
        </w:tc>
        <w:tc>
          <w:tcPr>
            <w:tcW w:w="1020"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3</w:t>
            </w:r>
          </w:p>
        </w:tc>
        <w:tc>
          <w:tcPr>
            <w:tcW w:w="795"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4</w:t>
            </w:r>
          </w:p>
        </w:tc>
        <w:tc>
          <w:tcPr>
            <w:tcW w:w="630"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5</w:t>
            </w:r>
          </w:p>
        </w:tc>
        <w:tc>
          <w:tcPr>
            <w:tcW w:w="888"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6</w:t>
            </w:r>
          </w:p>
        </w:tc>
        <w:tc>
          <w:tcPr>
            <w:tcW w:w="576"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7</w:t>
            </w:r>
          </w:p>
        </w:tc>
        <w:tc>
          <w:tcPr>
            <w:tcW w:w="576"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8</w:t>
            </w:r>
          </w:p>
        </w:tc>
        <w:tc>
          <w:tcPr>
            <w:tcW w:w="673"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9</w:t>
            </w:r>
          </w:p>
        </w:tc>
        <w:tc>
          <w:tcPr>
            <w:tcW w:w="511"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10</w:t>
            </w:r>
          </w:p>
        </w:tc>
        <w:tc>
          <w:tcPr>
            <w:tcW w:w="406"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11</w:t>
            </w:r>
          </w:p>
        </w:tc>
        <w:tc>
          <w:tcPr>
            <w:tcW w:w="675"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12</w:t>
            </w:r>
          </w:p>
        </w:tc>
        <w:tc>
          <w:tcPr>
            <w:tcW w:w="510"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13</w:t>
            </w:r>
          </w:p>
        </w:tc>
        <w:tc>
          <w:tcPr>
            <w:tcW w:w="450"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14</w:t>
            </w:r>
          </w:p>
        </w:tc>
        <w:tc>
          <w:tcPr>
            <w:tcW w:w="807"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15</w:t>
            </w:r>
          </w:p>
        </w:tc>
        <w:tc>
          <w:tcPr>
            <w:tcW w:w="228"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rPr>
                <w:sz w:val="16"/>
                <w:szCs w:val="16"/>
              </w:rPr>
            </w:pPr>
            <w:r>
              <w:rPr>
                <w:sz w:val="16"/>
                <w:szCs w:val="16"/>
              </w:rPr>
              <w:t>16</w:t>
            </w:r>
          </w:p>
        </w:tc>
      </w:tr>
      <w:tr>
        <w:trPr>
          <w:trHeight w:val="313" w:hRule="atLeast"/>
        </w:trPr>
        <w:tc>
          <w:tcPr>
            <w:tcW w:w="426"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jc w:val="center"/>
              <w:rPr>
                <w:sz w:val="16"/>
                <w:szCs w:val="16"/>
              </w:rPr>
            </w:pPr>
            <w:r>
              <w:rPr>
                <w:sz w:val="16"/>
                <w:szCs w:val="16"/>
              </w:rPr>
              <w:t>11..</w:t>
            </w:r>
          </w:p>
        </w:tc>
        <w:tc>
          <w:tcPr>
            <w:tcW w:w="1044"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1020"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795"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630"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888"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576"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576"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673"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511"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406"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675"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510"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450"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807"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c>
          <w:tcPr>
            <w:tcW w:w="228" w:type="dxa"/>
            <w:tcBorders>
              <w:top w:val="single" w:sz="4" w:space="0" w:color="000000"/>
              <w:left w:val="single" w:sz="4" w:space="0" w:color="000000"/>
              <w:bottom w:val="single" w:sz="4" w:space="0" w:color="000000"/>
              <w:right w:val="single" w:sz="4" w:space="0" w:color="000000"/>
            </w:tcBorders>
            <w:shd w:fill="auto" w:val="clear"/>
          </w:tcPr>
          <w:p>
            <w:pPr>
              <w:pStyle w:val="Style20"/>
              <w:widowControl w:val="false"/>
              <w:ind w:left="0" w:right="0" w:firstLine="720"/>
              <w:rPr>
                <w:sz w:val="16"/>
                <w:szCs w:val="16"/>
              </w:rPr>
            </w:pPr>
            <w:r>
              <w:rPr>
                <w:sz w:val="16"/>
                <w:szCs w:val="16"/>
              </w:rPr>
            </w:r>
          </w:p>
        </w:tc>
      </w:tr>
    </w:tbl>
    <w:p>
      <w:pPr>
        <w:pStyle w:val="Style20"/>
        <w:tabs>
          <w:tab w:val="clear" w:pos="708"/>
          <w:tab w:val="left" w:pos="1080" w:leader="none"/>
        </w:tabs>
        <w:overflowPunct w:val="true"/>
        <w:autoSpaceDE w:val="true"/>
        <w:spacing w:lineRule="auto" w:line="276" w:before="0" w:after="200"/>
        <w:textAlignment w:val="auto"/>
        <w:rPr>
          <w:rFonts w:ascii="Calibri" w:hAnsi="Calibri" w:eastAsia="Calibri"/>
          <w:sz w:val="22"/>
          <w:szCs w:val="22"/>
          <w:lang w:eastAsia="en-US"/>
        </w:rPr>
      </w:pPr>
      <w:r>
        <w:rPr>
          <w:rFonts w:eastAsia="Calibri" w:ascii="Calibri" w:hAnsi="Calibri"/>
          <w:sz w:val="22"/>
          <w:szCs w:val="22"/>
          <w:lang w:eastAsia="en-US"/>
        </w:rPr>
        <w:tab/>
        <w:t>Глава Камышловского городского округа                                                                        ФИО</w:t>
      </w:r>
    </w:p>
    <w:p>
      <w:pPr>
        <w:pStyle w:val="Style20"/>
        <w:ind w:left="0" w:right="0" w:firstLine="709"/>
        <w:jc w:val="both"/>
        <w:rPr/>
      </w:pPr>
      <w:r>
        <w:rPr>
          <w:rStyle w:val="Style11"/>
          <w:rFonts w:ascii="Liberation Serif" w:hAnsi="Liberation Serif"/>
          <w:sz w:val="28"/>
          <w:szCs w:val="28"/>
        </w:rPr>
        <w:t>2.</w:t>
      </w:r>
      <w:r>
        <w:rPr>
          <w:rStyle w:val="Style11"/>
          <w:rFonts w:ascii="Liberation Serif" w:hAnsi="Liberation Serif"/>
          <w:bCs/>
          <w:sz w:val="28"/>
          <w:szCs w:val="28"/>
        </w:rPr>
        <w:t xml:space="preserve"> Цели, задачи и целевые показатели реализации муниципальной программы </w:t>
      </w:r>
      <w:r>
        <w:rPr>
          <w:rStyle w:val="Style11"/>
          <w:rFonts w:ascii="Liberation Serif" w:hAnsi="Liberation Serif"/>
          <w:sz w:val="28"/>
          <w:szCs w:val="28"/>
        </w:rPr>
        <w:t>«Развитие социально-экономического комплекса Камышловского городского округа до 2020 года» изложить в новой редакции (прилагается).</w:t>
      </w:r>
    </w:p>
    <w:p>
      <w:pPr>
        <w:pStyle w:val="Style20"/>
        <w:ind w:left="0" w:right="0" w:firstLine="709"/>
        <w:jc w:val="both"/>
        <w:rPr/>
      </w:pPr>
      <w:r>
        <w:rPr>
          <w:rStyle w:val="Style11"/>
          <w:rFonts w:ascii="Liberation Serif" w:hAnsi="Liberation Serif"/>
          <w:sz w:val="28"/>
          <w:szCs w:val="28"/>
        </w:rPr>
        <w:t>3. План мероприятий по выполнению программы «Развитие социально-экономического комплекса Камышловского городского округа до 2020 года» изложить в новой редакции (прилагается).</w:t>
      </w:r>
    </w:p>
    <w:p>
      <w:pPr>
        <w:pStyle w:val="Style20"/>
        <w:ind w:left="0" w:right="0" w:firstLine="709"/>
        <w:jc w:val="both"/>
        <w:rPr/>
      </w:pPr>
      <w:r>
        <w:rPr>
          <w:rStyle w:val="Style11"/>
          <w:rFonts w:ascii="Liberation Serif" w:hAnsi="Liberation Serif"/>
          <w:sz w:val="28"/>
          <w:szCs w:val="28"/>
        </w:rPr>
        <w:t>4.</w:t>
      </w:r>
      <w:r>
        <w:rPr>
          <w:rStyle w:val="Style11"/>
          <w:rFonts w:ascii="Liberation Serif" w:hAnsi="Liberation Serif"/>
          <w:b/>
          <w:sz w:val="28"/>
          <w:szCs w:val="28"/>
        </w:rPr>
        <w:t xml:space="preserve"> </w:t>
      </w:r>
      <w:r>
        <w:rPr>
          <w:rStyle w:val="Style11"/>
          <w:rFonts w:ascii="Liberation Serif" w:hAnsi="Liberation Serif"/>
          <w:sz w:val="28"/>
          <w:szCs w:val="28"/>
        </w:rPr>
        <w:t xml:space="preserve">Паспорт </w:t>
      </w:r>
      <w:r>
        <w:rPr>
          <w:rStyle w:val="Style11"/>
          <w:rFonts w:ascii="Liberation Serif" w:hAnsi="Liberation Serif"/>
          <w:bCs/>
          <w:sz w:val="28"/>
          <w:szCs w:val="28"/>
        </w:rPr>
        <w:t xml:space="preserve">муниципальной программы </w:t>
      </w:r>
      <w:r>
        <w:rPr>
          <w:rStyle w:val="Style11"/>
          <w:rFonts w:ascii="Liberation Serif" w:hAnsi="Liberation Serif"/>
          <w:sz w:val="28"/>
          <w:szCs w:val="28"/>
        </w:rPr>
        <w:t>«Развитие социально-экономического комплекса Камышловского городского округа до 2020 года» утвердить в новой редакции (прилагается).</w:t>
      </w:r>
    </w:p>
    <w:p>
      <w:pPr>
        <w:pStyle w:val="ConsPlusTitle"/>
        <w:widowControl/>
        <w:ind w:left="0" w:right="0" w:firstLine="709"/>
        <w:jc w:val="both"/>
        <w:rPr>
          <w:rFonts w:ascii="Liberation Serif" w:hAnsi="Liberation Serif" w:cs="Times New Roman"/>
          <w:b w:val="false"/>
          <w:b w:val="false"/>
          <w:sz w:val="28"/>
          <w:szCs w:val="28"/>
        </w:rPr>
      </w:pPr>
      <w:r>
        <w:rPr>
          <w:rFonts w:cs="Times New Roman" w:ascii="Liberation Serif" w:hAnsi="Liberation Serif"/>
          <w:b w:val="false"/>
          <w:sz w:val="28"/>
          <w:szCs w:val="28"/>
        </w:rPr>
        <w:t>5. Настоящее постановление разместить на официальном сайте Камышловского городского округа и опубликовать в газете «Камышловские известия».</w:t>
      </w:r>
    </w:p>
    <w:p>
      <w:pPr>
        <w:pStyle w:val="ConsPlusTitle"/>
        <w:widowControl/>
        <w:ind w:left="0" w:right="0" w:firstLine="709"/>
        <w:jc w:val="both"/>
        <w:rPr/>
      </w:pPr>
      <w:r>
        <w:rPr>
          <w:rStyle w:val="Style11"/>
          <w:rFonts w:cs="Times New Roman" w:ascii="Liberation Serif" w:hAnsi="Liberation Serif"/>
          <w:b w:val="false"/>
          <w:sz w:val="28"/>
          <w:szCs w:val="28"/>
        </w:rPr>
        <w:t>6. Контроль за выполнением настоящего постановления возложить на заместителя главы администрации Камышловского городского округа Власову Е.Н.</w:t>
      </w:r>
    </w:p>
    <w:p>
      <w:pPr>
        <w:pStyle w:val="ConsPlusNormal1"/>
        <w:ind w:left="0" w:right="0" w:hanging="0"/>
        <w:jc w:val="both"/>
        <w:rPr>
          <w:rFonts w:ascii="Times New Roman" w:hAnsi="Times New Roman"/>
          <w:sz w:val="28"/>
          <w:szCs w:val="28"/>
        </w:rPr>
      </w:pPr>
      <w:r>
        <w:rPr>
          <w:rFonts w:ascii="Times New Roman" w:hAnsi="Times New Roman"/>
          <w:sz w:val="28"/>
          <w:szCs w:val="28"/>
        </w:rPr>
      </w:r>
    </w:p>
    <w:p>
      <w:pPr>
        <w:pStyle w:val="ConsPlusNormal1"/>
        <w:ind w:left="0" w:right="0" w:hanging="0"/>
        <w:jc w:val="both"/>
        <w:rPr>
          <w:rFonts w:ascii="Times New Roman" w:hAnsi="Times New Roman"/>
          <w:sz w:val="28"/>
          <w:szCs w:val="28"/>
        </w:rPr>
      </w:pPr>
      <w:r>
        <w:rPr>
          <w:rFonts w:ascii="Times New Roman" w:hAnsi="Times New Roman"/>
          <w:sz w:val="28"/>
          <w:szCs w:val="28"/>
        </w:rPr>
      </w:r>
    </w:p>
    <w:p>
      <w:pPr>
        <w:pStyle w:val="ConsPlusNormal1"/>
        <w:ind w:left="0" w:right="0" w:hanging="0"/>
        <w:jc w:val="both"/>
        <w:rPr>
          <w:rFonts w:ascii="Times New Roman" w:hAnsi="Times New Roman"/>
          <w:sz w:val="28"/>
          <w:szCs w:val="28"/>
        </w:rPr>
      </w:pPr>
      <w:r>
        <w:rPr>
          <w:rFonts w:ascii="Times New Roman" w:hAnsi="Times New Roman"/>
          <w:sz w:val="28"/>
          <w:szCs w:val="28"/>
        </w:rPr>
        <w:t>Глава</w:t>
      </w:r>
    </w:p>
    <w:p>
      <w:pPr>
        <w:pStyle w:val="ConsPlusNormal1"/>
        <w:ind w:left="0" w:right="0" w:hanging="0"/>
        <w:jc w:val="both"/>
        <w:rPr>
          <w:rFonts w:ascii="Times New Roman" w:hAnsi="Times New Roman"/>
          <w:sz w:val="28"/>
          <w:szCs w:val="28"/>
        </w:rPr>
      </w:pPr>
      <w:r>
        <w:rPr>
          <w:rFonts w:ascii="Times New Roman" w:hAnsi="Times New Roman"/>
          <w:sz w:val="28"/>
          <w:szCs w:val="28"/>
        </w:rPr>
        <w:t>Камышловского городского округа                                               А.В. Половников</w:t>
      </w:r>
    </w:p>
    <w:p>
      <w:pPr>
        <w:pStyle w:val="ConsPlusNormal1"/>
        <w:ind w:left="0" w:right="0" w:hanging="0"/>
        <w:jc w:val="both"/>
        <w:rPr>
          <w:rFonts w:ascii="Times New Roman" w:hAnsi="Times New Roman"/>
          <w:sz w:val="28"/>
          <w:szCs w:val="28"/>
        </w:rPr>
      </w:pPr>
      <w:r>
        <w:rPr>
          <w:rFonts w:ascii="Times New Roman" w:hAnsi="Times New Roman"/>
          <w:sz w:val="28"/>
          <w:szCs w:val="28"/>
        </w:rPr>
      </w:r>
    </w:p>
    <w:p>
      <w:pPr>
        <w:pStyle w:val="ConsPlusNormal1"/>
        <w:ind w:left="0" w:right="0" w:hanging="0"/>
        <w:jc w:val="both"/>
        <w:rPr>
          <w:rFonts w:ascii="Times New Roman" w:hAnsi="Times New Roman"/>
          <w:sz w:val="28"/>
          <w:szCs w:val="28"/>
        </w:rPr>
      </w:pPr>
      <w:r>
        <w:rPr>
          <w:rFonts w:ascii="Times New Roman" w:hAnsi="Times New Roman"/>
          <w:sz w:val="28"/>
          <w:szCs w:val="28"/>
        </w:rPr>
      </w:r>
      <w:r>
        <w:br w:type="page"/>
      </w:r>
    </w:p>
    <w:p>
      <w:pPr>
        <w:pStyle w:val="Style20"/>
        <w:widowControl w:val="false"/>
        <w:suppressAutoHyphens w:val="true"/>
        <w:overflowPunct w:val="false"/>
        <w:autoSpaceDE w:val="false"/>
        <w:ind w:left="0" w:right="0" w:hanging="0"/>
        <w:jc w:val="left"/>
        <w:rPr>
          <w:rFonts w:ascii="Liberation Serif" w:hAnsi="Liberation Serif"/>
          <w:b/>
          <w:b/>
          <w:sz w:val="24"/>
          <w:szCs w:val="24"/>
        </w:rPr>
      </w:pPr>
      <w:r>
        <w:rPr>
          <w:rFonts w:ascii="Liberation Serif" w:hAnsi="Liberation Serif"/>
          <w:b/>
          <w:sz w:val="24"/>
          <w:szCs w:val="24"/>
        </w:rPr>
        <w:t xml:space="preserve">                                                                                                   </w:t>
      </w:r>
      <w:r>
        <w:rPr>
          <w:rFonts w:ascii="Liberation Serif" w:hAnsi="Liberation Serif"/>
          <w:b/>
          <w:sz w:val="24"/>
          <w:szCs w:val="24"/>
        </w:rPr>
        <w:t>УТВЕРЖДЕН</w:t>
      </w:r>
    </w:p>
    <w:p>
      <w:pPr>
        <w:pStyle w:val="Style20"/>
        <w:widowControl w:val="false"/>
        <w:suppressAutoHyphens w:val="true"/>
        <w:overflowPunct w:val="false"/>
        <w:autoSpaceDE w:val="false"/>
        <w:ind w:left="0" w:right="0" w:hanging="0"/>
        <w:jc w:val="left"/>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п</w:t>
      </w:r>
      <w:r>
        <w:rPr>
          <w:rFonts w:ascii="Liberation Serif" w:hAnsi="Liberation Serif"/>
          <w:sz w:val="24"/>
          <w:szCs w:val="24"/>
        </w:rPr>
        <w:t xml:space="preserve">остановлением администрации </w:t>
      </w:r>
    </w:p>
    <w:p>
      <w:pPr>
        <w:pStyle w:val="Style20"/>
        <w:widowControl w:val="false"/>
        <w:suppressAutoHyphens w:val="true"/>
        <w:overflowPunct w:val="false"/>
        <w:autoSpaceDE w:val="false"/>
        <w:ind w:left="0" w:right="0" w:hanging="0"/>
        <w:jc w:val="left"/>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Камышловского городского округа </w:t>
      </w:r>
    </w:p>
    <w:p>
      <w:pPr>
        <w:pStyle w:val="Style20"/>
        <w:widowControl w:val="false"/>
        <w:ind w:left="0" w:right="0" w:hanging="0"/>
        <w:jc w:val="left"/>
        <w:rPr>
          <w:rFonts w:ascii="Times New Roman" w:hAnsi="Times New Roman"/>
          <w:sz w:val="28"/>
          <w:szCs w:val="28"/>
        </w:rPr>
      </w:pPr>
      <w:r>
        <w:rPr>
          <w:rStyle w:val="Style11"/>
          <w:rFonts w:ascii="Liberation Serif" w:hAnsi="Liberation Serif"/>
          <w:sz w:val="24"/>
          <w:szCs w:val="24"/>
        </w:rPr>
        <w:t xml:space="preserve">                                                                                                    </w:t>
      </w:r>
      <w:r>
        <w:rPr>
          <w:rStyle w:val="Style11"/>
          <w:rFonts w:ascii="Liberation Serif" w:hAnsi="Liberation Serif"/>
          <w:sz w:val="24"/>
          <w:szCs w:val="24"/>
        </w:rPr>
        <w:t xml:space="preserve">от </w:t>
      </w:r>
      <w:r>
        <w:rPr>
          <w:rStyle w:val="Style11"/>
          <w:rFonts w:ascii="Liberation Serif" w:hAnsi="Liberation Serif"/>
          <w:sz w:val="24"/>
          <w:szCs w:val="24"/>
        </w:rPr>
        <w:t>12.05.</w:t>
      </w:r>
      <w:r>
        <w:rPr>
          <w:rStyle w:val="Style11"/>
          <w:rFonts w:ascii="Liberation Serif" w:hAnsi="Liberation Serif"/>
          <w:sz w:val="24"/>
          <w:szCs w:val="24"/>
        </w:rPr>
        <w:t xml:space="preserve">2020  № </w:t>
      </w:r>
      <w:r>
        <w:rPr>
          <w:rStyle w:val="Style11"/>
          <w:rFonts w:ascii="Liberation Serif" w:hAnsi="Liberation Serif"/>
          <w:sz w:val="24"/>
          <w:szCs w:val="24"/>
        </w:rPr>
        <w:t>307</w:t>
      </w:r>
    </w:p>
    <w:p>
      <w:pPr>
        <w:pStyle w:val="ConsPlusNormal1"/>
        <w:ind w:left="0" w:right="0" w:hanging="0"/>
        <w:jc w:val="left"/>
        <w:rPr>
          <w:rFonts w:ascii="Times New Roman" w:hAnsi="Times New Roman"/>
          <w:sz w:val="28"/>
          <w:szCs w:val="28"/>
        </w:rPr>
      </w:pPr>
      <w:r>
        <w:rPr>
          <w:rFonts w:ascii="Times New Roman" w:hAnsi="Times New Roman"/>
          <w:sz w:val="28"/>
          <w:szCs w:val="28"/>
        </w:rPr>
      </w:r>
    </w:p>
    <w:p>
      <w:pPr>
        <w:pStyle w:val="Style20"/>
        <w:widowControl w:val="false"/>
        <w:jc w:val="center"/>
        <w:rPr>
          <w:rFonts w:ascii="Liberation Serif" w:hAnsi="Liberation Serif"/>
          <w:b/>
          <w:b/>
          <w:sz w:val="28"/>
          <w:szCs w:val="28"/>
        </w:rPr>
      </w:pPr>
      <w:r>
        <w:rPr>
          <w:rFonts w:ascii="Liberation Serif" w:hAnsi="Liberation Serif"/>
          <w:b/>
          <w:sz w:val="28"/>
          <w:szCs w:val="28"/>
        </w:rPr>
        <w:t>ПАСПОРТ</w:t>
      </w:r>
    </w:p>
    <w:p>
      <w:pPr>
        <w:pStyle w:val="Style20"/>
        <w:widowControl w:val="false"/>
        <w:jc w:val="center"/>
        <w:rPr>
          <w:rFonts w:ascii="Liberation Serif" w:hAnsi="Liberation Serif"/>
          <w:b/>
          <w:b/>
          <w:sz w:val="28"/>
          <w:szCs w:val="28"/>
        </w:rPr>
      </w:pPr>
      <w:r>
        <w:rPr>
          <w:rFonts w:ascii="Liberation Serif" w:hAnsi="Liberation Serif"/>
          <w:b/>
          <w:sz w:val="28"/>
          <w:szCs w:val="28"/>
        </w:rPr>
        <w:t>МУНИЦИПАЛЬНОЙ ПРОГРАММЫ</w:t>
      </w:r>
    </w:p>
    <w:p>
      <w:pPr>
        <w:pStyle w:val="Style20"/>
        <w:widowControl w:val="false"/>
        <w:jc w:val="center"/>
        <w:rPr>
          <w:rFonts w:ascii="Liberation Serif" w:hAnsi="Liberation Serif"/>
          <w:b/>
          <w:b/>
          <w:sz w:val="28"/>
          <w:szCs w:val="28"/>
        </w:rPr>
      </w:pPr>
      <w:r>
        <w:rPr>
          <w:rFonts w:ascii="Liberation Serif" w:hAnsi="Liberation Serif"/>
          <w:b/>
          <w:sz w:val="28"/>
          <w:szCs w:val="28"/>
        </w:rPr>
        <w:t>"РАЗВИТИЕ СОЦИАЛЬНО-ЭКОНОМИЧЕСКОГО КОМПЛЕКСА КАМЫШЛОВСКОГО ГОРОДСКОГО ОКРУГА ДО 2020 года"</w:t>
      </w:r>
    </w:p>
    <w:p>
      <w:pPr>
        <w:pStyle w:val="Style20"/>
        <w:widowControl w:val="false"/>
        <w:jc w:val="center"/>
        <w:rPr>
          <w:rFonts w:ascii="Liberation Serif" w:hAnsi="Liberation Serif"/>
          <w:sz w:val="28"/>
          <w:szCs w:val="28"/>
        </w:rPr>
      </w:pPr>
      <w:r>
        <w:rPr>
          <w:rFonts w:ascii="Liberation Serif" w:hAnsi="Liberation Serif"/>
          <w:sz w:val="28"/>
          <w:szCs w:val="28"/>
        </w:rPr>
      </w:r>
    </w:p>
    <w:tbl>
      <w:tblPr>
        <w:tblW w:w="9980" w:type="dxa"/>
        <w:jc w:val="left"/>
        <w:tblInd w:w="75" w:type="dxa"/>
        <w:tblCellMar>
          <w:top w:w="0" w:type="dxa"/>
          <w:left w:w="75" w:type="dxa"/>
          <w:bottom w:w="0" w:type="dxa"/>
          <w:right w:w="75" w:type="dxa"/>
        </w:tblCellMar>
      </w:tblPr>
      <w:tblGrid>
        <w:gridCol w:w="4111"/>
        <w:gridCol w:w="5869"/>
      </w:tblGrid>
      <w:tr>
        <w:trPr>
          <w:trHeight w:val="400" w:hRule="atLeast"/>
        </w:trPr>
        <w:tc>
          <w:tcPr>
            <w:tcW w:w="4111" w:type="dxa"/>
            <w:tcBorders>
              <w:top w:val="single" w:sz="8" w:space="0" w:color="000000"/>
              <w:left w:val="single" w:sz="8" w:space="0" w:color="000000"/>
              <w:bottom w:val="single" w:sz="8" w:space="0" w:color="000000"/>
              <w:right w:val="single" w:sz="8" w:space="0" w:color="000000"/>
            </w:tcBorders>
            <w:shd w:fill="auto" w:val="clear"/>
          </w:tcPr>
          <w:p>
            <w:pPr>
              <w:pStyle w:val="Style20"/>
              <w:widowControl w:val="false"/>
              <w:rPr>
                <w:rFonts w:ascii="Liberation Serif" w:hAnsi="Liberation Serif"/>
                <w:sz w:val="28"/>
                <w:szCs w:val="28"/>
              </w:rPr>
            </w:pPr>
            <w:r>
              <w:rPr>
                <w:rFonts w:ascii="Liberation Serif" w:hAnsi="Liberation Serif"/>
                <w:sz w:val="28"/>
                <w:szCs w:val="28"/>
              </w:rPr>
              <w:t xml:space="preserve">Ответственный исполнитель        </w:t>
            </w:r>
          </w:p>
          <w:p>
            <w:pPr>
              <w:pStyle w:val="Style20"/>
              <w:widowControl w:val="false"/>
              <w:rPr>
                <w:rFonts w:ascii="Liberation Serif" w:hAnsi="Liberation Serif"/>
                <w:sz w:val="28"/>
                <w:szCs w:val="28"/>
              </w:rPr>
            </w:pPr>
            <w:r>
              <w:rPr>
                <w:rFonts w:ascii="Liberation Serif" w:hAnsi="Liberation Serif"/>
                <w:sz w:val="28"/>
                <w:szCs w:val="28"/>
              </w:rPr>
              <w:t xml:space="preserve">муниципальной программы        </w:t>
            </w:r>
          </w:p>
        </w:tc>
        <w:tc>
          <w:tcPr>
            <w:tcW w:w="5869" w:type="dxa"/>
            <w:tcBorders>
              <w:top w:val="single" w:sz="8" w:space="0" w:color="000000"/>
              <w:left w:val="single" w:sz="8" w:space="0" w:color="000000"/>
              <w:bottom w:val="single" w:sz="8" w:space="0" w:color="000000"/>
              <w:right w:val="single" w:sz="8" w:space="0" w:color="000000"/>
            </w:tcBorders>
            <w:shd w:fill="auto" w:val="clear"/>
          </w:tcPr>
          <w:p>
            <w:pPr>
              <w:pStyle w:val="Style20"/>
              <w:widowControl w:val="false"/>
              <w:rPr>
                <w:rFonts w:ascii="Liberation Serif" w:hAnsi="Liberation Serif"/>
                <w:sz w:val="28"/>
                <w:szCs w:val="28"/>
              </w:rPr>
            </w:pPr>
            <w:r>
              <w:rPr>
                <w:rFonts w:ascii="Liberation Serif" w:hAnsi="Liberation Serif"/>
                <w:sz w:val="28"/>
                <w:szCs w:val="28"/>
              </w:rPr>
              <w:t>Администрация Камышловского городского округа.</w:t>
            </w:r>
          </w:p>
        </w:tc>
      </w:tr>
      <w:tr>
        <w:trPr>
          <w:trHeight w:val="400" w:hRule="atLeast"/>
        </w:trPr>
        <w:tc>
          <w:tcPr>
            <w:tcW w:w="4111" w:type="dxa"/>
            <w:tcBorders>
              <w:left w:val="single" w:sz="8" w:space="0" w:color="000000"/>
              <w:bottom w:val="single" w:sz="8" w:space="0" w:color="000000"/>
              <w:right w:val="single" w:sz="8" w:space="0" w:color="000000"/>
            </w:tcBorders>
            <w:shd w:fill="auto" w:val="clear"/>
          </w:tcPr>
          <w:p>
            <w:pPr>
              <w:pStyle w:val="Style20"/>
              <w:widowControl w:val="false"/>
              <w:rPr>
                <w:rFonts w:ascii="Liberation Serif" w:hAnsi="Liberation Serif"/>
                <w:sz w:val="28"/>
                <w:szCs w:val="28"/>
              </w:rPr>
            </w:pPr>
            <w:r>
              <w:rPr>
                <w:rFonts w:ascii="Liberation Serif" w:hAnsi="Liberation Serif"/>
                <w:sz w:val="28"/>
                <w:szCs w:val="28"/>
              </w:rPr>
              <w:t xml:space="preserve">Сроки реализации                 </w:t>
            </w:r>
          </w:p>
          <w:p>
            <w:pPr>
              <w:pStyle w:val="Style20"/>
              <w:widowControl w:val="false"/>
              <w:rPr>
                <w:rFonts w:ascii="Liberation Serif" w:hAnsi="Liberation Serif"/>
                <w:sz w:val="28"/>
                <w:szCs w:val="28"/>
              </w:rPr>
            </w:pPr>
            <w:r>
              <w:rPr>
                <w:rFonts w:ascii="Liberation Serif" w:hAnsi="Liberation Serif"/>
                <w:sz w:val="28"/>
                <w:szCs w:val="28"/>
              </w:rPr>
              <w:t xml:space="preserve">муниципальной программы        </w:t>
            </w:r>
          </w:p>
        </w:tc>
        <w:tc>
          <w:tcPr>
            <w:tcW w:w="5869" w:type="dxa"/>
            <w:tcBorders>
              <w:left w:val="single" w:sz="8" w:space="0" w:color="000000"/>
              <w:bottom w:val="single" w:sz="8" w:space="0" w:color="000000"/>
              <w:right w:val="single" w:sz="8" w:space="0" w:color="000000"/>
            </w:tcBorders>
            <w:shd w:fill="auto" w:val="clear"/>
          </w:tcPr>
          <w:p>
            <w:pPr>
              <w:pStyle w:val="Style20"/>
              <w:widowControl w:val="false"/>
              <w:rPr>
                <w:rFonts w:ascii="Liberation Serif" w:hAnsi="Liberation Serif"/>
                <w:sz w:val="28"/>
                <w:szCs w:val="28"/>
              </w:rPr>
            </w:pPr>
            <w:r>
              <w:rPr>
                <w:rFonts w:ascii="Liberation Serif" w:hAnsi="Liberation Serif"/>
                <w:sz w:val="28"/>
                <w:szCs w:val="28"/>
              </w:rPr>
              <w:t>2014-2020 годы</w:t>
            </w:r>
          </w:p>
        </w:tc>
      </w:tr>
      <w:tr>
        <w:trPr>
          <w:trHeight w:val="400" w:hRule="atLeast"/>
        </w:trPr>
        <w:tc>
          <w:tcPr>
            <w:tcW w:w="4111" w:type="dxa"/>
            <w:tcBorders>
              <w:left w:val="single" w:sz="8" w:space="0" w:color="000000"/>
              <w:bottom w:val="single" w:sz="8" w:space="0" w:color="000000"/>
              <w:right w:val="single" w:sz="8" w:space="0" w:color="000000"/>
            </w:tcBorders>
            <w:shd w:fill="auto" w:val="clear"/>
          </w:tcPr>
          <w:p>
            <w:pPr>
              <w:pStyle w:val="Style20"/>
              <w:widowControl w:val="false"/>
              <w:rPr>
                <w:rFonts w:ascii="Liberation Serif" w:hAnsi="Liberation Serif"/>
                <w:sz w:val="28"/>
                <w:szCs w:val="28"/>
              </w:rPr>
            </w:pPr>
            <w:r>
              <w:rPr>
                <w:rFonts w:ascii="Liberation Serif" w:hAnsi="Liberation Serif"/>
                <w:sz w:val="28"/>
                <w:szCs w:val="28"/>
              </w:rPr>
              <w:t xml:space="preserve">Цели и задачи                    </w:t>
            </w:r>
          </w:p>
          <w:p>
            <w:pPr>
              <w:pStyle w:val="Style20"/>
              <w:widowControl w:val="false"/>
              <w:rPr>
                <w:rFonts w:ascii="Liberation Serif" w:hAnsi="Liberation Serif"/>
                <w:sz w:val="28"/>
                <w:szCs w:val="28"/>
              </w:rPr>
            </w:pPr>
            <w:r>
              <w:rPr>
                <w:rFonts w:ascii="Liberation Serif" w:hAnsi="Liberation Serif"/>
                <w:sz w:val="28"/>
                <w:szCs w:val="28"/>
              </w:rPr>
              <w:t xml:space="preserve">муниципальной программы        </w:t>
            </w:r>
          </w:p>
        </w:tc>
        <w:tc>
          <w:tcPr>
            <w:tcW w:w="5869" w:type="dxa"/>
            <w:tcBorders>
              <w:left w:val="single" w:sz="8" w:space="0" w:color="000000"/>
              <w:bottom w:val="single" w:sz="8" w:space="0" w:color="000000"/>
              <w:right w:val="single" w:sz="8" w:space="0" w:color="000000"/>
            </w:tcBorders>
            <w:shd w:fill="auto" w:val="clear"/>
          </w:tcPr>
          <w:p>
            <w:pPr>
              <w:pStyle w:val="Style20"/>
              <w:widowControl w:val="false"/>
              <w:rPr/>
            </w:pPr>
            <w:r>
              <w:rPr>
                <w:rStyle w:val="Style11"/>
                <w:rFonts w:ascii="Liberation Serif" w:hAnsi="Liberation Serif"/>
                <w:b/>
                <w:sz w:val="28"/>
                <w:szCs w:val="28"/>
              </w:rPr>
              <w:t>1.Стимулирование развития инфраструктуры</w:t>
            </w:r>
            <w:r>
              <w:rPr>
                <w:rStyle w:val="Style11"/>
                <w:rFonts w:ascii="Liberation Serif" w:hAnsi="Liberation Serif"/>
                <w:sz w:val="28"/>
                <w:szCs w:val="28"/>
              </w:rPr>
              <w:t xml:space="preserve"> </w:t>
            </w:r>
            <w:r>
              <w:rPr>
                <w:rStyle w:val="Style11"/>
                <w:rFonts w:ascii="Liberation Serif" w:hAnsi="Liberation Serif"/>
                <w:b/>
                <w:sz w:val="28"/>
                <w:szCs w:val="28"/>
              </w:rPr>
              <w:t>Камышловского городского округа</w:t>
            </w:r>
          </w:p>
          <w:p>
            <w:pPr>
              <w:pStyle w:val="Style20"/>
              <w:rPr>
                <w:rFonts w:ascii="Liberation Serif" w:hAnsi="Liberation Serif"/>
                <w:sz w:val="28"/>
                <w:szCs w:val="28"/>
              </w:rPr>
            </w:pPr>
            <w:r>
              <w:rPr>
                <w:rFonts w:ascii="Liberation Serif" w:hAnsi="Liberation Serif"/>
                <w:sz w:val="28"/>
                <w:szCs w:val="28"/>
              </w:rPr>
              <w:t>Цель: Создание условий для формирования и предоставления земельных участков под объекты жилищно-гражданского строительства на территории Камышловского городского округа и введение единых методологических подходов при подготовке документов территориального планирования и градостроительного зонирования на территории Камышловского городского округа</w:t>
            </w:r>
          </w:p>
          <w:p>
            <w:pPr>
              <w:pStyle w:val="Style20"/>
              <w:rPr/>
            </w:pPr>
            <w:r>
              <w:rPr>
                <w:rStyle w:val="Style11"/>
                <w:rFonts w:ascii="Liberation Serif" w:hAnsi="Liberation Serif"/>
                <w:sz w:val="28"/>
                <w:szCs w:val="28"/>
                <w:u w:val="single"/>
              </w:rPr>
              <w:t>Задачи:</w:t>
            </w:r>
            <w:r>
              <w:rPr>
                <w:rStyle w:val="Style11"/>
                <w:rFonts w:ascii="Liberation Serif" w:hAnsi="Liberation Serif"/>
                <w:sz w:val="28"/>
                <w:szCs w:val="28"/>
              </w:rPr>
              <w:t>1.Подготовка документации по планировке территории, в целях создания условий для развития капитального строительства, в т.ч. жилищного.</w:t>
            </w:r>
          </w:p>
          <w:p>
            <w:pPr>
              <w:pStyle w:val="Style20"/>
              <w:rPr>
                <w:rFonts w:ascii="Liberation Serif" w:hAnsi="Liberation Serif"/>
                <w:sz w:val="28"/>
                <w:szCs w:val="28"/>
              </w:rPr>
            </w:pPr>
            <w:r>
              <w:rPr>
                <w:rFonts w:ascii="Liberation Serif" w:hAnsi="Liberation Serif"/>
                <w:sz w:val="28"/>
                <w:szCs w:val="28"/>
              </w:rPr>
              <w:t>2.Разработка информационной системы градостроительной деятельности.</w:t>
            </w:r>
          </w:p>
          <w:p>
            <w:pPr>
              <w:pStyle w:val="ConsPlusCell"/>
              <w:widowControl/>
              <w:jc w:val="both"/>
              <w:rPr/>
            </w:pPr>
            <w:r>
              <w:rPr>
                <w:rStyle w:val="Style11"/>
                <w:rFonts w:ascii="Liberation Serif" w:hAnsi="Liberation Serif"/>
              </w:rPr>
              <w:t>3.</w:t>
            </w:r>
            <w:r>
              <w:rPr>
                <w:rStyle w:val="Style11"/>
                <w:rFonts w:ascii="Liberation Serif" w:hAnsi="Liberation Serif"/>
                <w:color w:val="000000"/>
              </w:rPr>
              <w:t>Разработка проектно-сметной документации и экспертиза объектов капитального строительства</w:t>
            </w:r>
            <w:r>
              <w:rPr>
                <w:rStyle w:val="Style11"/>
                <w:rFonts w:ascii="Liberation Serif" w:hAnsi="Liberation Serif"/>
              </w:rPr>
              <w:t xml:space="preserve"> 4.Проведение работ по описанию границ территориальных зон и населенных пунктов.</w:t>
            </w:r>
          </w:p>
          <w:p>
            <w:pPr>
              <w:pStyle w:val="ConsPlusCell"/>
              <w:widowControl/>
              <w:jc w:val="both"/>
              <w:rPr/>
            </w:pPr>
            <w:r>
              <w:rPr>
                <w:rStyle w:val="Style11"/>
                <w:rFonts w:ascii="Liberation Serif" w:hAnsi="Liberation Serif"/>
              </w:rPr>
              <w:t>5.</w:t>
            </w:r>
            <w:r>
              <w:rPr>
                <w:rStyle w:val="Style11"/>
                <w:color w:val="000000"/>
              </w:rPr>
              <w:t>Сохранение объектов культурного наследия.</w:t>
            </w:r>
          </w:p>
          <w:p>
            <w:pPr>
              <w:pStyle w:val="ConsPlusCell"/>
              <w:widowControl/>
              <w:jc w:val="both"/>
              <w:rPr>
                <w:rFonts w:ascii="Liberation Serif" w:hAnsi="Liberation Serif"/>
                <w:color w:val="000000"/>
              </w:rPr>
            </w:pPr>
            <w:r>
              <w:rPr>
                <w:rFonts w:ascii="Liberation Serif" w:hAnsi="Liberation Serif"/>
                <w:color w:val="000000"/>
              </w:rPr>
            </w:r>
          </w:p>
          <w:p>
            <w:pPr>
              <w:pStyle w:val="Style20"/>
              <w:widowControl w:val="false"/>
              <w:rPr>
                <w:rFonts w:ascii="Liberation Serif" w:hAnsi="Liberation Serif"/>
                <w:b/>
                <w:b/>
                <w:sz w:val="28"/>
                <w:szCs w:val="28"/>
              </w:rPr>
            </w:pPr>
            <w:r>
              <w:rPr>
                <w:rFonts w:ascii="Liberation Serif" w:hAnsi="Liberation Serif"/>
                <w:b/>
                <w:sz w:val="28"/>
                <w:szCs w:val="28"/>
              </w:rPr>
              <w:t xml:space="preserve">2.Развитие транспортного комплекса Камышловского городского округа </w:t>
            </w:r>
          </w:p>
          <w:p>
            <w:pPr>
              <w:pStyle w:val="Style20"/>
              <w:rPr/>
            </w:pPr>
            <w:r>
              <w:rPr>
                <w:rStyle w:val="Style11"/>
                <w:rFonts w:ascii="Liberation Serif" w:hAnsi="Liberation Serif"/>
                <w:sz w:val="28"/>
                <w:szCs w:val="28"/>
              </w:rPr>
              <w:t>Цель:</w:t>
            </w:r>
            <w:r>
              <w:rPr>
                <w:rStyle w:val="Style11"/>
                <w:rFonts w:eastAsia="Calibri" w:ascii="Liberation Serif" w:hAnsi="Liberation Serif"/>
                <w:sz w:val="28"/>
                <w:szCs w:val="28"/>
              </w:rPr>
              <w:t xml:space="preserve"> Обеспечение нормального и безопасного транспортного сообщения по автомобильным дорогам общего пользования Камышловского городского округа</w:t>
            </w:r>
            <w:r>
              <w:rPr>
                <w:rStyle w:val="Style11"/>
                <w:rFonts w:ascii="Liberation Serif" w:hAnsi="Liberation Serif"/>
                <w:sz w:val="28"/>
                <w:szCs w:val="28"/>
              </w:rPr>
              <w:t xml:space="preserve"> </w:t>
            </w:r>
          </w:p>
          <w:p>
            <w:pPr>
              <w:pStyle w:val="Style20"/>
              <w:rPr>
                <w:rFonts w:ascii="Liberation Serif" w:hAnsi="Liberation Serif"/>
                <w:position w:val="6"/>
                <w:sz w:val="28"/>
                <w:szCs w:val="28"/>
              </w:rPr>
            </w:pPr>
            <w:r>
              <w:rPr>
                <w:rFonts w:ascii="Liberation Serif" w:hAnsi="Liberation Serif"/>
                <w:position w:val="6"/>
                <w:sz w:val="28"/>
                <w:szCs w:val="28"/>
              </w:rPr>
              <w:t>Задачи:</w:t>
            </w:r>
          </w:p>
          <w:p>
            <w:pPr>
              <w:pStyle w:val="Style20"/>
              <w:rPr>
                <w:rFonts w:ascii="Liberation Serif" w:hAnsi="Liberation Serif"/>
                <w:sz w:val="28"/>
                <w:szCs w:val="28"/>
              </w:rPr>
            </w:pPr>
            <w:r>
              <w:rPr>
                <w:rFonts w:ascii="Liberation Serif" w:hAnsi="Liberation Serif"/>
                <w:sz w:val="28"/>
                <w:szCs w:val="28"/>
              </w:rPr>
              <w:t>1.Ремонт автомобильных дорог города, увеличивая протяженность дорог с усовершенствованным покрытием дорожного полотна.</w:t>
            </w:r>
          </w:p>
          <w:p>
            <w:pPr>
              <w:pStyle w:val="Style26"/>
              <w:spacing w:before="0" w:after="0"/>
              <w:rPr>
                <w:rFonts w:ascii="Liberation Serif" w:hAnsi="Liberation Serif"/>
                <w:sz w:val="28"/>
                <w:szCs w:val="28"/>
              </w:rPr>
            </w:pPr>
            <w:r>
              <w:rPr>
                <w:rFonts w:ascii="Liberation Serif" w:hAnsi="Liberation Serif"/>
                <w:sz w:val="28"/>
                <w:szCs w:val="28"/>
              </w:rPr>
              <w:t>2.Повышение надежности работы специализированной и дорожно-строительной техники и обновление парка коммунальной техники для повышения эффективности выполнения ремонтных работ.</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3.Энергосбережение и повышение энергетической эффективности Камышловского городского округа</w:t>
            </w:r>
          </w:p>
          <w:p>
            <w:pPr>
              <w:pStyle w:val="Style20"/>
              <w:rPr>
                <w:rFonts w:ascii="Liberation Serif" w:hAnsi="Liberation Serif"/>
                <w:sz w:val="28"/>
                <w:szCs w:val="28"/>
              </w:rPr>
            </w:pPr>
            <w:r>
              <w:rPr>
                <w:rFonts w:ascii="Liberation Serif" w:hAnsi="Liberation Serif"/>
                <w:sz w:val="28"/>
                <w:szCs w:val="28"/>
              </w:rPr>
              <w:t>Цель: Активизация в Камышловском городском округе практических действий и расширение набора инструментов политики энергосбережения, способных обеспечить повышение энергоэффективности экономики муниципального образования, снижения удельного энергопотребления в бюджетных организациях, жилищно -коммунальном хозяйстве, на транспорте и в сфере услуг.</w:t>
            </w:r>
          </w:p>
          <w:p>
            <w:pPr>
              <w:pStyle w:val="Style20"/>
              <w:rPr>
                <w:rFonts w:ascii="Liberation Serif" w:hAnsi="Liberation Serif"/>
                <w:sz w:val="28"/>
                <w:szCs w:val="28"/>
              </w:rPr>
            </w:pPr>
            <w:r>
              <w:rPr>
                <w:rFonts w:ascii="Liberation Serif" w:hAnsi="Liberation Serif"/>
                <w:sz w:val="28"/>
                <w:szCs w:val="28"/>
              </w:rPr>
              <w:t>Задача:</w:t>
            </w:r>
          </w:p>
          <w:p>
            <w:pPr>
              <w:pStyle w:val="Style20"/>
              <w:rPr/>
            </w:pPr>
            <w:r>
              <w:rPr>
                <w:rStyle w:val="Style11"/>
                <w:rFonts w:ascii="Liberation Serif" w:hAnsi="Liberation Serif"/>
                <w:sz w:val="28"/>
                <w:szCs w:val="28"/>
              </w:rPr>
              <w:t>Снижение удельных показателей потребления топлива, электрической и тепловой энергии при производстве большинства энергоемких видов продукции, работ, услуг, а также в общественных и жилых зданиях Камышловского городского округа</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 xml:space="preserve">4.Развитие газификации в Камышловском городском округе </w:t>
            </w:r>
          </w:p>
          <w:p>
            <w:pPr>
              <w:pStyle w:val="Style20"/>
              <w:spacing w:lineRule="atLeast" w:line="270"/>
              <w:rPr>
                <w:rFonts w:ascii="Liberation Serif" w:hAnsi="Liberation Serif"/>
                <w:color w:val="000000"/>
                <w:sz w:val="28"/>
                <w:szCs w:val="28"/>
              </w:rPr>
            </w:pPr>
            <w:r>
              <w:rPr>
                <w:rFonts w:ascii="Liberation Serif" w:hAnsi="Liberation Serif"/>
                <w:color w:val="000000"/>
                <w:sz w:val="28"/>
                <w:szCs w:val="28"/>
              </w:rPr>
              <w:t>Цель: Повышение уровня жизни населения и создание условий для эффективного использования энергетических ресурсов на территории Камышловского городского округа.</w:t>
            </w:r>
          </w:p>
          <w:p>
            <w:pPr>
              <w:pStyle w:val="Style20"/>
              <w:spacing w:lineRule="atLeast" w:line="270"/>
              <w:jc w:val="both"/>
              <w:rPr>
                <w:rFonts w:ascii="Liberation Serif" w:hAnsi="Liberation Serif"/>
                <w:color w:val="000000"/>
                <w:sz w:val="28"/>
                <w:szCs w:val="28"/>
              </w:rPr>
            </w:pPr>
            <w:r>
              <w:rPr>
                <w:rFonts w:ascii="Liberation Serif" w:hAnsi="Liberation Serif"/>
                <w:color w:val="000000"/>
                <w:sz w:val="28"/>
                <w:szCs w:val="28"/>
              </w:rPr>
              <w:t xml:space="preserve">Задачи: </w:t>
            </w:r>
          </w:p>
          <w:p>
            <w:pPr>
              <w:pStyle w:val="Style20"/>
              <w:spacing w:lineRule="atLeast" w:line="270"/>
              <w:rPr>
                <w:rFonts w:ascii="Liberation Serif" w:hAnsi="Liberation Serif"/>
                <w:color w:val="000000"/>
                <w:sz w:val="28"/>
                <w:szCs w:val="28"/>
              </w:rPr>
            </w:pPr>
            <w:r>
              <w:rPr>
                <w:rFonts w:ascii="Liberation Serif" w:hAnsi="Liberation Serif"/>
                <w:color w:val="000000"/>
                <w:sz w:val="28"/>
                <w:szCs w:val="28"/>
              </w:rPr>
              <w:t>1.Развитие газовых сетей в целях увеличения объема потребления природного газа населением, повышение уровня газификации Камышловского городского округа.</w:t>
            </w:r>
          </w:p>
          <w:p>
            <w:pPr>
              <w:pStyle w:val="Style20"/>
              <w:spacing w:lineRule="atLeast" w:line="270"/>
              <w:rPr>
                <w:rFonts w:ascii="Liberation Serif" w:hAnsi="Liberation Serif"/>
                <w:color w:val="000000"/>
                <w:sz w:val="28"/>
                <w:szCs w:val="28"/>
              </w:rPr>
            </w:pPr>
            <w:r>
              <w:rPr>
                <w:rFonts w:ascii="Liberation Serif" w:hAnsi="Liberation Serif"/>
                <w:color w:val="000000"/>
                <w:sz w:val="28"/>
                <w:szCs w:val="28"/>
              </w:rPr>
              <w:t>2.Применение передовых технологий, современных строительных материалов и оборудования при строительстве объектов газификации, в том числе строительство газопроводов высокого и низкого давления из ресурсосберегающих полиэтиленовых и металлополимерных труб.</w:t>
            </w:r>
          </w:p>
          <w:p>
            <w:pPr>
              <w:pStyle w:val="Style26"/>
              <w:spacing w:before="0" w:after="0"/>
              <w:rPr>
                <w:rFonts w:ascii="Liberation Serif" w:hAnsi="Liberation Serif"/>
                <w:color w:val="000000"/>
                <w:sz w:val="28"/>
                <w:szCs w:val="28"/>
              </w:rPr>
            </w:pPr>
            <w:r>
              <w:rPr>
                <w:rFonts w:ascii="Liberation Serif" w:hAnsi="Liberation Serif"/>
                <w:color w:val="000000"/>
                <w:sz w:val="28"/>
                <w:szCs w:val="28"/>
              </w:rPr>
              <w:t>3.Установка приборов учета потребления природного газа потребителями.</w:t>
            </w:r>
          </w:p>
          <w:p>
            <w:pPr>
              <w:pStyle w:val="Style26"/>
              <w:spacing w:before="0" w:after="0"/>
              <w:rPr>
                <w:rFonts w:ascii="Liberation Serif" w:hAnsi="Liberation Serif"/>
                <w:color w:val="000000"/>
                <w:sz w:val="28"/>
                <w:szCs w:val="28"/>
              </w:rPr>
            </w:pPr>
            <w:r>
              <w:rPr>
                <w:rFonts w:ascii="Liberation Serif" w:hAnsi="Liberation Serif"/>
                <w:color w:val="000000"/>
                <w:sz w:val="28"/>
                <w:szCs w:val="28"/>
              </w:rPr>
              <w:t>4.Повышение уровня газификации природным газом в Камышловском городском округе.</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5.Благоустройство и озеленение Камышловского городского округа</w:t>
            </w:r>
          </w:p>
          <w:p>
            <w:pPr>
              <w:pStyle w:val="Style20"/>
              <w:rPr>
                <w:rFonts w:ascii="Liberation Serif" w:hAnsi="Liberation Serif"/>
                <w:sz w:val="28"/>
                <w:szCs w:val="28"/>
              </w:rPr>
            </w:pPr>
            <w:r>
              <w:rPr>
                <w:rFonts w:ascii="Liberation Serif" w:hAnsi="Liberation Serif"/>
                <w:sz w:val="28"/>
                <w:szCs w:val="28"/>
              </w:rPr>
              <w:t>Цель: Совершенствование системы благоустройства и озеленения Камышловского городского округа</w:t>
            </w:r>
          </w:p>
          <w:p>
            <w:pPr>
              <w:pStyle w:val="Style20"/>
              <w:rPr>
                <w:rFonts w:ascii="Liberation Serif" w:hAnsi="Liberation Serif"/>
                <w:sz w:val="28"/>
                <w:szCs w:val="28"/>
              </w:rPr>
            </w:pPr>
            <w:r>
              <w:rPr>
                <w:rFonts w:ascii="Liberation Serif" w:hAnsi="Liberation Serif"/>
                <w:sz w:val="28"/>
                <w:szCs w:val="28"/>
              </w:rPr>
              <w:t>Задачи:1.Повышение уровня благоустройства города.</w:t>
            </w:r>
          </w:p>
          <w:p>
            <w:pPr>
              <w:pStyle w:val="Style20"/>
              <w:rPr>
                <w:rFonts w:ascii="Liberation Serif" w:hAnsi="Liberation Serif"/>
                <w:sz w:val="28"/>
                <w:szCs w:val="28"/>
              </w:rPr>
            </w:pPr>
            <w:r>
              <w:rPr>
                <w:rFonts w:ascii="Liberation Serif" w:hAnsi="Liberation Serif"/>
                <w:sz w:val="28"/>
                <w:szCs w:val="28"/>
              </w:rPr>
              <w:t>2.Улучшение санитарного и эстетического состояния города.</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6.Охрана окружающей среды Камышловского городского округа</w:t>
            </w:r>
          </w:p>
          <w:p>
            <w:pPr>
              <w:pStyle w:val="Style20"/>
              <w:rPr/>
            </w:pPr>
            <w:r>
              <w:rPr>
                <w:rStyle w:val="Style11"/>
                <w:rFonts w:ascii="Liberation Serif" w:hAnsi="Liberation Serif"/>
                <w:position w:val="6"/>
                <w:sz w:val="28"/>
                <w:szCs w:val="28"/>
              </w:rPr>
              <w:t>Цель: У</w:t>
            </w:r>
            <w:r>
              <w:rPr>
                <w:rStyle w:val="Applestylespan"/>
                <w:rFonts w:eastAsia="Calibri" w:ascii="Liberation Serif" w:hAnsi="Liberation Serif"/>
                <w:color w:val="000000"/>
                <w:position w:val="6"/>
                <w:sz w:val="28"/>
                <w:szCs w:val="28"/>
              </w:rPr>
              <w:t>лучшение экологической безопасности на территории Камышловского городского округа на основе максимально возможного в существующих социально-экономических условиях уменьшения масштабов воздействия вредных экологических факторов техногенного и антропогенного характера на воздушный бассейн, поверхностные и подземные воды,</w:t>
            </w:r>
            <w:r>
              <w:rPr>
                <w:rStyle w:val="Appleconvertedspace"/>
                <w:rFonts w:ascii="Liberation Serif" w:hAnsi="Liberation Serif"/>
                <w:color w:val="000000"/>
                <w:position w:val="6"/>
                <w:sz w:val="28"/>
                <w:szCs w:val="28"/>
              </w:rPr>
              <w:t xml:space="preserve"> </w:t>
            </w:r>
            <w:r>
              <w:rPr>
                <w:rStyle w:val="Applestylespan"/>
                <w:rFonts w:eastAsia="Calibri" w:ascii="Liberation Serif" w:hAnsi="Liberation Serif"/>
                <w:color w:val="000000"/>
                <w:position w:val="6"/>
                <w:sz w:val="28"/>
                <w:szCs w:val="28"/>
              </w:rPr>
              <w:t>земельные ресурсы, растительный и животный мир.</w:t>
            </w:r>
          </w:p>
          <w:p>
            <w:pPr>
              <w:pStyle w:val="Style26"/>
              <w:spacing w:before="0" w:after="0"/>
              <w:rPr/>
            </w:pPr>
            <w:r>
              <w:rPr>
                <w:rStyle w:val="Style11"/>
                <w:rFonts w:ascii="Liberation Serif" w:hAnsi="Liberation Serif"/>
                <w:sz w:val="28"/>
                <w:szCs w:val="28"/>
              </w:rPr>
              <w:t>Задача:</w:t>
            </w:r>
            <w:r>
              <w:rPr>
                <w:rStyle w:val="Style11"/>
                <w:rFonts w:ascii="Liberation Serif" w:hAnsi="Liberation Serif"/>
                <w:position w:val="6"/>
                <w:sz w:val="28"/>
                <w:szCs w:val="28"/>
              </w:rPr>
              <w:t xml:space="preserve"> </w:t>
            </w:r>
          </w:p>
          <w:p>
            <w:pPr>
              <w:pStyle w:val="Style26"/>
              <w:spacing w:before="0" w:after="0"/>
              <w:rPr>
                <w:rFonts w:ascii="Liberation Serif" w:hAnsi="Liberation Serif"/>
                <w:position w:val="6"/>
                <w:sz w:val="28"/>
                <w:szCs w:val="28"/>
              </w:rPr>
            </w:pPr>
            <w:r>
              <w:rPr>
                <w:rFonts w:ascii="Liberation Serif" w:hAnsi="Liberation Serif"/>
                <w:position w:val="6"/>
                <w:sz w:val="28"/>
                <w:szCs w:val="28"/>
              </w:rPr>
              <w:t>1.Улучшение санитарного и экологического состояния города.</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7.Обеспечение мероприятий по повышению безопасности дорожного движения на территории Камышловского городского округа</w:t>
            </w:r>
          </w:p>
          <w:p>
            <w:pPr>
              <w:pStyle w:val="Style20"/>
              <w:widowControl w:val="false"/>
              <w:rPr/>
            </w:pPr>
            <w:r>
              <w:rPr>
                <w:rStyle w:val="Style11"/>
                <w:rFonts w:ascii="Liberation Serif" w:hAnsi="Liberation Serif"/>
                <w:sz w:val="28"/>
                <w:szCs w:val="28"/>
              </w:rPr>
              <w:t>Цель: О</w:t>
            </w:r>
            <w:r>
              <w:rPr>
                <w:rStyle w:val="Style11"/>
                <w:rFonts w:eastAsia="Calibri" w:ascii="Liberation Serif" w:hAnsi="Liberation Serif"/>
                <w:sz w:val="28"/>
                <w:szCs w:val="28"/>
              </w:rPr>
              <w:t xml:space="preserve">беспечение нормального и безопасного транспортного сообщения по автомобильным дорогам общего пользования Камышловского городского округа и дальнейшее развитие сети автомобильных дорог. </w:t>
            </w:r>
          </w:p>
          <w:p>
            <w:pPr>
              <w:pStyle w:val="Style20"/>
              <w:widowControl w:val="false"/>
              <w:rPr/>
            </w:pPr>
            <w:r>
              <w:rPr>
                <w:rStyle w:val="Style11"/>
                <w:rFonts w:ascii="Liberation Serif" w:hAnsi="Liberation Serif"/>
                <w:sz w:val="28"/>
                <w:szCs w:val="28"/>
              </w:rPr>
              <w:t xml:space="preserve">Задачи:1. </w:t>
            </w:r>
            <w:r>
              <w:rPr>
                <w:rStyle w:val="Style11"/>
                <w:rFonts w:eastAsia="Calibri" w:ascii="Liberation Serif" w:hAnsi="Liberation Serif"/>
                <w:sz w:val="28"/>
                <w:szCs w:val="28"/>
              </w:rPr>
              <w:t xml:space="preserve">Содержать существующую сеть автомобильных дорог в состоянии, обеспечивающем нормальное и безопасное транспортное сообщение, путем осуществления в течение года работы по содержанию 153,3 км автомобильных дорог и </w:t>
            </w:r>
            <w:r>
              <w:rPr>
                <w:rStyle w:val="Style11"/>
                <w:rFonts w:ascii="Liberation Serif" w:hAnsi="Liberation Serif"/>
                <w:sz w:val="28"/>
                <w:szCs w:val="28"/>
              </w:rPr>
              <w:t>с</w:t>
            </w:r>
            <w:r>
              <w:rPr>
                <w:rStyle w:val="Style11"/>
                <w:rFonts w:eastAsia="Calibri" w:ascii="Liberation Serif" w:hAnsi="Liberation Serif"/>
                <w:sz w:val="28"/>
                <w:szCs w:val="28"/>
              </w:rPr>
              <w:t>одержания светофорных объектов в надлежащем виде.</w:t>
            </w:r>
          </w:p>
          <w:p>
            <w:pPr>
              <w:pStyle w:val="Style20"/>
              <w:widowControl w:val="false"/>
              <w:rPr>
                <w:rFonts w:ascii="Liberation Serif" w:hAnsi="Liberation Serif"/>
                <w:b/>
                <w:b/>
                <w:sz w:val="28"/>
                <w:szCs w:val="28"/>
              </w:rPr>
            </w:pPr>
            <w:r>
              <w:rPr>
                <w:rFonts w:ascii="Liberation Serif" w:hAnsi="Liberation Serif"/>
                <w:b/>
                <w:sz w:val="28"/>
                <w:szCs w:val="28"/>
              </w:rPr>
              <w:t xml:space="preserve">8.Переселение граждан из аварийного жилищного фонда с учетом необходимости развития малоэтажного жилищного строительства в Камышловском городском округе </w:t>
            </w:r>
          </w:p>
          <w:p>
            <w:pPr>
              <w:pStyle w:val="61"/>
              <w:shd w:fill="FFFFFF" w:val="clear"/>
              <w:spacing w:lineRule="auto" w:line="240" w:before="0" w:after="0"/>
              <w:ind w:left="0" w:right="0" w:hanging="0"/>
              <w:jc w:val="left"/>
              <w:rPr/>
            </w:pPr>
            <w:r>
              <w:rPr>
                <w:rStyle w:val="Style11"/>
                <w:rFonts w:ascii="Liberation Serif" w:hAnsi="Liberation Serif"/>
                <w:sz w:val="28"/>
                <w:szCs w:val="28"/>
              </w:rPr>
              <w:t>Цель:С</w:t>
            </w:r>
            <w:r>
              <w:rPr>
                <w:rStyle w:val="611pt"/>
                <w:rFonts w:ascii="Liberation Serif" w:hAnsi="Liberation Serif"/>
                <w:sz w:val="28"/>
                <w:szCs w:val="28"/>
              </w:rPr>
              <w:t>оздание безопасных и благоприятных условий проживания граждан; реализация механизма софинансирования мероприятий по переселению граждан из аварийного жилого фонда.</w:t>
            </w:r>
          </w:p>
          <w:p>
            <w:pPr>
              <w:pStyle w:val="ConsPlusNonformat1"/>
              <w:widowControl/>
              <w:jc w:val="both"/>
              <w:rPr/>
            </w:pPr>
            <w:r>
              <w:rPr>
                <w:rStyle w:val="611pt"/>
                <w:rFonts w:ascii="Liberation Serif" w:hAnsi="Liberation Serif"/>
                <w:sz w:val="28"/>
                <w:szCs w:val="28"/>
              </w:rPr>
              <w:t xml:space="preserve">Задачи: </w:t>
            </w:r>
          </w:p>
          <w:p>
            <w:pPr>
              <w:pStyle w:val="ConsPlusNonformat1"/>
              <w:widowControl/>
              <w:rPr/>
            </w:pPr>
            <w:r>
              <w:rPr>
                <w:rStyle w:val="611pt"/>
                <w:rFonts w:ascii="Liberation Serif" w:hAnsi="Liberation Serif"/>
                <w:sz w:val="28"/>
                <w:szCs w:val="28"/>
              </w:rPr>
              <w:t xml:space="preserve">1.Обеспечение 764 граждан, проживающих в аварийном жилищном фонде, благоустроенным жильем. </w:t>
            </w:r>
          </w:p>
          <w:p>
            <w:pPr>
              <w:pStyle w:val="Style26"/>
              <w:spacing w:before="0" w:after="0"/>
              <w:rPr/>
            </w:pPr>
            <w:r>
              <w:rPr>
                <w:rStyle w:val="611pt"/>
                <w:rFonts w:ascii="Liberation Serif" w:hAnsi="Liberation Serif"/>
                <w:sz w:val="28"/>
                <w:szCs w:val="28"/>
              </w:rPr>
              <w:t>2.Улучшение внешнего облика города, развитие городской инфраструктуры, повышение инвестиционной привлекательности города.</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 xml:space="preserve">9.Информационное общество Камышловского городского округа </w:t>
            </w:r>
          </w:p>
          <w:p>
            <w:pPr>
              <w:pStyle w:val="Style20"/>
              <w:rPr>
                <w:rFonts w:ascii="Liberation Serif" w:hAnsi="Liberation Serif"/>
                <w:sz w:val="28"/>
                <w:szCs w:val="28"/>
              </w:rPr>
            </w:pPr>
            <w:r>
              <w:rPr>
                <w:rFonts w:ascii="Liberation Serif" w:hAnsi="Liberation Serif"/>
                <w:sz w:val="28"/>
                <w:szCs w:val="28"/>
              </w:rPr>
              <w:t>Цель: Создание информационно-коммуникационной инфраструктуры Камышловского городского округа, обеспечивающей предоставление органами местного самоуправления Свердловской области муниципальных услуг в электронном виде.</w:t>
            </w:r>
          </w:p>
          <w:p>
            <w:pPr>
              <w:pStyle w:val="Style20"/>
              <w:rPr>
                <w:rFonts w:ascii="Liberation Serif" w:hAnsi="Liberation Serif"/>
                <w:sz w:val="28"/>
                <w:szCs w:val="28"/>
              </w:rPr>
            </w:pPr>
            <w:r>
              <w:rPr>
                <w:rFonts w:ascii="Liberation Serif" w:hAnsi="Liberation Serif"/>
                <w:sz w:val="28"/>
                <w:szCs w:val="28"/>
              </w:rPr>
              <w:t>Задачи 1. Развитие аппаратной и программно-технологической инфраструктуры Камышловского городского округа Свердловской области для обеспечения функционирования электронного правительства.</w:t>
            </w:r>
          </w:p>
          <w:p>
            <w:pPr>
              <w:pStyle w:val="Style20"/>
              <w:rPr>
                <w:rFonts w:ascii="Liberation Serif" w:hAnsi="Liberation Serif"/>
                <w:sz w:val="28"/>
                <w:szCs w:val="28"/>
              </w:rPr>
            </w:pPr>
            <w:r>
              <w:rPr>
                <w:rFonts w:ascii="Liberation Serif" w:hAnsi="Liberation Serif"/>
                <w:sz w:val="28"/>
                <w:szCs w:val="28"/>
              </w:rPr>
              <w:t>2. Создание программно-технологической инфраструктуры для предоставления муниципальных услуг в электронном виде.</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10.Социальная поддержка отдельных категорий граждан на территории Камышловского городского округа</w:t>
            </w:r>
          </w:p>
          <w:p>
            <w:pPr>
              <w:pStyle w:val="Style26"/>
              <w:spacing w:before="0" w:after="0"/>
              <w:rPr/>
            </w:pPr>
            <w:r>
              <w:rPr>
                <w:rStyle w:val="Style11"/>
                <w:rFonts w:ascii="Liberation Serif" w:hAnsi="Liberation Serif"/>
                <w:color w:val="000000"/>
                <w:sz w:val="28"/>
                <w:szCs w:val="28"/>
              </w:rPr>
              <w:t>Цель: П</w:t>
            </w:r>
            <w:r>
              <w:rPr>
                <w:rStyle w:val="Style11"/>
                <w:rFonts w:ascii="Liberation Serif" w:hAnsi="Liberation Serif"/>
                <w:sz w:val="28"/>
                <w:szCs w:val="28"/>
              </w:rPr>
              <w:t>овышение уровня и качества жизни отдельных категорий граждан путем предоставления различных мер социальной поддержки</w:t>
            </w:r>
            <w:r>
              <w:rPr>
                <w:rStyle w:val="Style11"/>
                <w:rFonts w:ascii="Liberation Serif" w:hAnsi="Liberation Serif"/>
                <w:color w:val="000000"/>
                <w:sz w:val="28"/>
                <w:szCs w:val="28"/>
              </w:rPr>
              <w:t>.</w:t>
            </w:r>
          </w:p>
          <w:p>
            <w:pPr>
              <w:pStyle w:val="Style26"/>
              <w:spacing w:before="0" w:after="0"/>
              <w:rPr>
                <w:rFonts w:ascii="Liberation Serif" w:hAnsi="Liberation Serif"/>
                <w:color w:val="000000"/>
                <w:sz w:val="28"/>
                <w:szCs w:val="28"/>
              </w:rPr>
            </w:pPr>
            <w:r>
              <w:rPr>
                <w:rFonts w:ascii="Liberation Serif" w:hAnsi="Liberation Serif"/>
                <w:color w:val="000000"/>
                <w:sz w:val="28"/>
                <w:szCs w:val="28"/>
              </w:rPr>
              <w:t>Задача:</w:t>
            </w:r>
          </w:p>
          <w:p>
            <w:pPr>
              <w:pStyle w:val="Style26"/>
              <w:spacing w:before="0" w:after="0"/>
              <w:rPr/>
            </w:pPr>
            <w:r>
              <w:rPr>
                <w:rStyle w:val="Style11"/>
                <w:rFonts w:ascii="Liberation Serif" w:hAnsi="Liberation Serif"/>
                <w:sz w:val="28"/>
                <w:szCs w:val="28"/>
              </w:rPr>
              <w:t>Оказание дополнительных мер социальной поддержки для повышения качества жизни граждан отдельных категорий граждан</w:t>
            </w:r>
            <w:r>
              <w:rPr>
                <w:rStyle w:val="Style11"/>
                <w:rFonts w:ascii="Liberation Serif" w:hAnsi="Liberation Serif"/>
                <w:color w:val="000000"/>
                <w:sz w:val="28"/>
                <w:szCs w:val="28"/>
                <w:highlight w:val="white"/>
              </w:rPr>
              <w:t>.</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11.Развитие малого и среднего предпринимательства на территории Камышловского городского округа</w:t>
            </w:r>
          </w:p>
          <w:p>
            <w:pPr>
              <w:pStyle w:val="ConsPlusCell"/>
              <w:widowControl/>
              <w:jc w:val="both"/>
              <w:rPr>
                <w:rFonts w:ascii="Liberation Serif" w:hAnsi="Liberation Serif"/>
              </w:rPr>
            </w:pPr>
            <w:r>
              <w:rPr>
                <w:rFonts w:ascii="Liberation Serif" w:hAnsi="Liberation Serif"/>
              </w:rPr>
              <w:t>Цель: Содействие развитию малого и среднего предпринимательства на территории Камышловского городского округа и повышения их конкурентоспособности, обеспечение занятости и самозанятости населения Камышловского городского округа.</w:t>
            </w:r>
          </w:p>
          <w:p>
            <w:pPr>
              <w:pStyle w:val="ConsPlusCell"/>
              <w:widowControl/>
              <w:jc w:val="both"/>
              <w:rPr>
                <w:rFonts w:ascii="Liberation Serif" w:hAnsi="Liberation Serif"/>
              </w:rPr>
            </w:pPr>
            <w:r>
              <w:rPr>
                <w:rFonts w:ascii="Liberation Serif" w:hAnsi="Liberation Serif"/>
              </w:rPr>
              <w:t>Задачи:</w:t>
            </w:r>
          </w:p>
          <w:p>
            <w:pPr>
              <w:pStyle w:val="ConsPlusCell"/>
              <w:widowControl/>
              <w:jc w:val="both"/>
              <w:rPr>
                <w:rFonts w:ascii="Liberation Serif" w:hAnsi="Liberation Serif"/>
              </w:rPr>
            </w:pPr>
            <w:r>
              <w:rPr>
                <w:rFonts w:ascii="Liberation Serif" w:hAnsi="Liberation Serif"/>
              </w:rPr>
              <w:t>1.Совершенствование внешней среды развития малого и среднего предпринимательства.</w:t>
            </w:r>
          </w:p>
          <w:p>
            <w:pPr>
              <w:pStyle w:val="Style20"/>
              <w:jc w:val="both"/>
              <w:rPr>
                <w:rFonts w:ascii="Liberation Serif" w:hAnsi="Liberation Serif"/>
                <w:color w:val="000000"/>
                <w:sz w:val="28"/>
                <w:szCs w:val="28"/>
              </w:rPr>
            </w:pPr>
            <w:r>
              <w:rPr>
                <w:rFonts w:ascii="Liberation Serif" w:hAnsi="Liberation Serif"/>
                <w:color w:val="000000"/>
                <w:sz w:val="28"/>
                <w:szCs w:val="28"/>
              </w:rPr>
              <w:t>2.Финансовая поддержка субъектов малого и среднего предпринимательства.</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12.Обеспечение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Камышловского городского округа</w:t>
            </w:r>
          </w:p>
          <w:p>
            <w:pPr>
              <w:pStyle w:val="21"/>
              <w:spacing w:lineRule="auto" w:line="240" w:before="0" w:after="0"/>
              <w:jc w:val="both"/>
              <w:rPr/>
            </w:pPr>
            <w:r>
              <w:rPr>
                <w:rStyle w:val="Style11"/>
                <w:rFonts w:ascii="Liberation Serif" w:hAnsi="Liberation Serif"/>
                <w:sz w:val="28"/>
                <w:szCs w:val="28"/>
              </w:rPr>
              <w:t xml:space="preserve">Цель: За счёт различных источников финансирования, поэтапно модернизируя все основные составляющие превратить городскую систему защиты населения и территории от ЧС к 2020 году в современную систему способную выполнить задачи по предназначению (обеспечить защиту населения </w:t>
            </w:r>
            <w:r>
              <w:rPr>
                <w:rStyle w:val="Style11"/>
                <w:rFonts w:ascii="Liberation Serif" w:hAnsi="Liberation Serif"/>
                <w:bCs/>
                <w:sz w:val="28"/>
                <w:szCs w:val="28"/>
              </w:rPr>
              <w:t>от опасностей, возникающих при ведении военных действий или вследствие этих действий, от чрезвычайных ситуаций природного и техногенного характера).</w:t>
            </w:r>
          </w:p>
          <w:p>
            <w:pPr>
              <w:pStyle w:val="Style20"/>
              <w:jc w:val="both"/>
              <w:rPr>
                <w:rFonts w:ascii="Liberation Serif" w:hAnsi="Liberation Serif"/>
                <w:spacing w:val="-2"/>
                <w:sz w:val="28"/>
                <w:szCs w:val="28"/>
              </w:rPr>
            </w:pPr>
            <w:r>
              <w:rPr>
                <w:rFonts w:ascii="Liberation Serif" w:hAnsi="Liberation Serif"/>
                <w:spacing w:val="-2"/>
                <w:sz w:val="28"/>
                <w:szCs w:val="28"/>
              </w:rPr>
              <w:t>Задачи:1. Содержание системы оповещения руководящего состава РСЧС и всех категорий населения.</w:t>
            </w:r>
          </w:p>
          <w:p>
            <w:pPr>
              <w:pStyle w:val="Style20"/>
              <w:jc w:val="both"/>
              <w:rPr>
                <w:rFonts w:ascii="Liberation Serif" w:hAnsi="Liberation Serif"/>
                <w:spacing w:val="-2"/>
                <w:sz w:val="28"/>
                <w:szCs w:val="28"/>
              </w:rPr>
            </w:pPr>
            <w:r>
              <w:rPr>
                <w:rFonts w:ascii="Liberation Serif" w:hAnsi="Liberation Serif"/>
                <w:spacing w:val="-2"/>
                <w:sz w:val="28"/>
                <w:szCs w:val="28"/>
              </w:rPr>
              <w:t>2.Совершенствовать инженерную защиту населения, улучшить содержание и использование защитных сооружений ГО.</w:t>
            </w:r>
          </w:p>
          <w:p>
            <w:pPr>
              <w:pStyle w:val="Style20"/>
              <w:jc w:val="both"/>
              <w:rPr>
                <w:rFonts w:ascii="Liberation Serif" w:hAnsi="Liberation Serif"/>
                <w:spacing w:val="-2"/>
                <w:sz w:val="28"/>
                <w:szCs w:val="28"/>
              </w:rPr>
            </w:pPr>
            <w:r>
              <w:rPr>
                <w:rFonts w:ascii="Liberation Serif" w:hAnsi="Liberation Serif"/>
                <w:spacing w:val="-2"/>
                <w:sz w:val="28"/>
                <w:szCs w:val="28"/>
              </w:rPr>
              <w:t xml:space="preserve">3.Создать резерв средств индивидуальной защиты. </w:t>
            </w:r>
          </w:p>
          <w:p>
            <w:pPr>
              <w:pStyle w:val="Style20"/>
              <w:jc w:val="both"/>
              <w:rPr>
                <w:rFonts w:ascii="Liberation Serif" w:hAnsi="Liberation Serif"/>
                <w:spacing w:val="-2"/>
                <w:sz w:val="28"/>
                <w:szCs w:val="28"/>
              </w:rPr>
            </w:pPr>
            <w:r>
              <w:rPr>
                <w:rFonts w:ascii="Liberation Serif" w:hAnsi="Liberation Serif"/>
                <w:spacing w:val="-2"/>
                <w:sz w:val="28"/>
                <w:szCs w:val="28"/>
              </w:rPr>
              <w:t>4.Организовать качественную подготовку руководящего состава РСЧС, специалистов органов управления и населения в области защиты населения и территорий от ЧС.</w:t>
            </w:r>
          </w:p>
          <w:p>
            <w:pPr>
              <w:pStyle w:val="Style20"/>
              <w:jc w:val="both"/>
              <w:rPr>
                <w:rFonts w:ascii="Liberation Serif" w:hAnsi="Liberation Serif"/>
                <w:spacing w:val="-2"/>
                <w:sz w:val="28"/>
                <w:szCs w:val="28"/>
              </w:rPr>
            </w:pPr>
            <w:r>
              <w:rPr>
                <w:rFonts w:ascii="Liberation Serif" w:hAnsi="Liberation Serif"/>
                <w:spacing w:val="-2"/>
                <w:sz w:val="28"/>
                <w:szCs w:val="28"/>
              </w:rPr>
              <w:t>5.Совершенствовать подготовку и содержание в готовности необходимых сил и средств для защиты населения и территорий от чрезвычайных ситуаций.</w:t>
            </w:r>
          </w:p>
          <w:p>
            <w:pPr>
              <w:pStyle w:val="Style20"/>
              <w:jc w:val="both"/>
              <w:rPr/>
            </w:pPr>
            <w:r>
              <w:rPr>
                <w:rStyle w:val="Style11"/>
                <w:rFonts w:ascii="Liberation Serif" w:hAnsi="Liberation Serif"/>
                <w:spacing w:val="-2"/>
                <w:sz w:val="28"/>
                <w:szCs w:val="28"/>
              </w:rPr>
              <w:t>6.Создать запасы материально-технических, продовольственных, медицинских и иных средств для первоочередного обеспечения пострадавшего населения.</w:t>
            </w:r>
          </w:p>
          <w:p>
            <w:pPr>
              <w:pStyle w:val="21"/>
              <w:spacing w:lineRule="auto" w:line="240" w:before="0" w:after="0"/>
              <w:ind w:left="0" w:right="0" w:hanging="8"/>
              <w:rPr/>
            </w:pPr>
            <w:r>
              <w:rPr>
                <w:rStyle w:val="Style11"/>
                <w:rFonts w:ascii="Liberation Serif" w:hAnsi="Liberation Serif"/>
                <w:sz w:val="28"/>
                <w:szCs w:val="28"/>
              </w:rPr>
              <w:t>7.Готовность к приему эвакуируемого населения, материальных и культурных ценностей в безопасные районы.</w:t>
            </w:r>
          </w:p>
          <w:p>
            <w:pPr>
              <w:pStyle w:val="21"/>
              <w:spacing w:lineRule="auto" w:line="240" w:before="0" w:after="0"/>
              <w:ind w:left="0" w:right="0" w:hanging="8"/>
              <w:rPr/>
            </w:pPr>
            <w:r>
              <w:rPr>
                <w:rStyle w:val="Style11"/>
                <w:rFonts w:ascii="Liberation Serif" w:hAnsi="Liberation Serif"/>
                <w:color w:val="000000"/>
                <w:sz w:val="28"/>
                <w:szCs w:val="28"/>
              </w:rPr>
              <w:t>8.Финансирование мероприятий в области защиты населения и территорий от чрезвычайных ситуаций.</w:t>
            </w:r>
          </w:p>
          <w:p>
            <w:pPr>
              <w:pStyle w:val="21"/>
              <w:spacing w:lineRule="auto" w:line="240" w:before="0" w:after="0"/>
              <w:ind w:left="0" w:right="0" w:hanging="8"/>
              <w:rPr/>
            </w:pPr>
            <w:r>
              <w:rPr>
                <w:rStyle w:val="Style11"/>
                <w:rFonts w:ascii="Liberation Serif" w:hAnsi="Liberation Serif"/>
                <w:color w:val="000000"/>
                <w:sz w:val="28"/>
                <w:szCs w:val="28"/>
              </w:rPr>
              <w:t>9.Создание резервов финансовых и материальных ресурсов для ликвидации чрезвычайных ситуаций</w:t>
            </w:r>
          </w:p>
          <w:p>
            <w:pPr>
              <w:pStyle w:val="21"/>
              <w:spacing w:lineRule="auto" w:line="240" w:before="0" w:after="0"/>
              <w:ind w:left="0" w:right="0" w:hanging="8"/>
              <w:rPr/>
            </w:pPr>
            <w:r>
              <w:rPr>
                <w:rStyle w:val="Style11"/>
                <w:rFonts w:ascii="Liberation Serif" w:hAnsi="Liberation Serif"/>
                <w:color w:val="000000"/>
                <w:sz w:val="28"/>
                <w:szCs w:val="28"/>
              </w:rPr>
              <w:t>10.Организация и проведение аварийно-спасательных и других неотложных работ, а также поддержание общественного порядка при их проведении.</w:t>
            </w:r>
          </w:p>
          <w:p>
            <w:pPr>
              <w:pStyle w:val="Style20"/>
              <w:rPr>
                <w:rFonts w:ascii="Liberation Serif" w:hAnsi="Liberation Serif"/>
                <w:bCs/>
                <w:sz w:val="28"/>
                <w:szCs w:val="28"/>
              </w:rPr>
            </w:pPr>
            <w:r>
              <w:rPr>
                <w:rFonts w:ascii="Liberation Serif" w:hAnsi="Liberation Serif"/>
                <w:bCs/>
                <w:sz w:val="28"/>
                <w:szCs w:val="28"/>
              </w:rPr>
              <w:t>11.Обеспечение деятельности ЕДДС Камышловского городского округа.</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13.Пожарная безопасность на территории Камышловского городского округа</w:t>
            </w:r>
          </w:p>
          <w:p>
            <w:pPr>
              <w:pStyle w:val="ConsPlusCell"/>
              <w:rPr>
                <w:rFonts w:ascii="Liberation Serif" w:hAnsi="Liberation Serif"/>
              </w:rPr>
            </w:pPr>
            <w:r>
              <w:rPr>
                <w:rFonts w:ascii="Liberation Serif" w:hAnsi="Liberation Serif"/>
              </w:rPr>
              <w:t>Цель: Максимальное снижение количества пожаров и их последствий, создание безопасных условий в сфере пожарной безопасности для населения Камышловского городского округа.</w:t>
            </w:r>
          </w:p>
          <w:p>
            <w:pPr>
              <w:pStyle w:val="Style19"/>
              <w:spacing w:before="0" w:after="0"/>
              <w:jc w:val="both"/>
              <w:rPr>
                <w:rFonts w:ascii="Liberation Serif" w:hAnsi="Liberation Serif"/>
                <w:sz w:val="28"/>
                <w:szCs w:val="28"/>
              </w:rPr>
            </w:pPr>
            <w:r>
              <w:rPr>
                <w:rFonts w:ascii="Liberation Serif" w:hAnsi="Liberation Serif"/>
                <w:sz w:val="28"/>
                <w:szCs w:val="28"/>
              </w:rPr>
              <w:t>Задачи:</w:t>
            </w:r>
          </w:p>
          <w:p>
            <w:pPr>
              <w:pStyle w:val="Style19"/>
              <w:spacing w:before="0" w:after="0"/>
              <w:jc w:val="both"/>
              <w:rPr>
                <w:rFonts w:ascii="Liberation Serif" w:hAnsi="Liberation Serif"/>
                <w:sz w:val="28"/>
                <w:szCs w:val="28"/>
              </w:rPr>
            </w:pPr>
            <w:r>
              <w:rPr>
                <w:rFonts w:ascii="Liberation Serif" w:hAnsi="Liberation Serif"/>
                <w:sz w:val="28"/>
                <w:szCs w:val="28"/>
              </w:rPr>
              <w:t>1.Создание необходимых условий для укрепления пожарной безопасности на территории Камышловского городского округа, организации тушения пожаров, предотвращения гибели и травмирования людей.</w:t>
            </w:r>
          </w:p>
          <w:p>
            <w:pPr>
              <w:pStyle w:val="Style19"/>
              <w:spacing w:before="0" w:after="0"/>
              <w:jc w:val="both"/>
              <w:rPr>
                <w:rFonts w:ascii="Liberation Serif" w:hAnsi="Liberation Serif"/>
                <w:sz w:val="28"/>
                <w:szCs w:val="28"/>
              </w:rPr>
            </w:pPr>
            <w:r>
              <w:rPr>
                <w:rFonts w:ascii="Liberation Serif" w:hAnsi="Liberation Serif"/>
                <w:sz w:val="28"/>
                <w:szCs w:val="28"/>
              </w:rPr>
              <w:t>2.Уменьшение размеров материальных потерь от огня.</w:t>
            </w:r>
          </w:p>
          <w:p>
            <w:pPr>
              <w:pStyle w:val="Style20"/>
              <w:rPr>
                <w:rFonts w:ascii="Liberation Serif" w:hAnsi="Liberation Serif"/>
                <w:sz w:val="28"/>
                <w:szCs w:val="28"/>
              </w:rPr>
            </w:pPr>
            <w:r>
              <w:rPr>
                <w:rFonts w:ascii="Liberation Serif" w:hAnsi="Liberation Serif"/>
                <w:sz w:val="28"/>
                <w:szCs w:val="28"/>
              </w:rPr>
              <w:t>3.Улучшение материально-технической базы.</w:t>
            </w:r>
          </w:p>
          <w:p>
            <w:pPr>
              <w:pStyle w:val="ConsPlusCell"/>
              <w:rPr>
                <w:rFonts w:ascii="Liberation Serif" w:hAnsi="Liberation Serif"/>
              </w:rPr>
            </w:pPr>
            <w:r>
              <w:rPr>
                <w:rFonts w:ascii="Liberation Serif" w:hAnsi="Liberation Serif"/>
              </w:rPr>
              <w:t>4.Создание добровольной пожарной охраны и увеличение численности личного состава добровольных пожарных, совершенствование профессиональной подготовки личного состава.</w:t>
            </w:r>
          </w:p>
          <w:p>
            <w:pPr>
              <w:pStyle w:val="Style20"/>
              <w:jc w:val="both"/>
              <w:rPr>
                <w:rFonts w:ascii="Liberation Serif" w:hAnsi="Liberation Serif"/>
                <w:sz w:val="28"/>
                <w:szCs w:val="28"/>
              </w:rPr>
            </w:pPr>
            <w:r>
              <w:rPr>
                <w:rFonts w:ascii="Liberation Serif" w:hAnsi="Liberation Serif"/>
                <w:sz w:val="28"/>
                <w:szCs w:val="28"/>
              </w:rPr>
              <w:t>5.Организация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pPr>
              <w:pStyle w:val="Style20"/>
              <w:jc w:val="both"/>
              <w:rPr>
                <w:rFonts w:ascii="Liberation Serif" w:hAnsi="Liberation Serif"/>
                <w:sz w:val="28"/>
                <w:szCs w:val="28"/>
              </w:rPr>
            </w:pPr>
            <w:r>
              <w:rPr>
                <w:rFonts w:ascii="Liberation Serif" w:hAnsi="Liberation Serif"/>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14.Обеспечение общественной безопасности на территории Камышловского городского округа</w:t>
            </w:r>
          </w:p>
          <w:p>
            <w:pPr>
              <w:pStyle w:val="Style20"/>
              <w:shd w:fill="FFFFFF" w:val="clear"/>
              <w:jc w:val="both"/>
              <w:rPr/>
            </w:pPr>
            <w:r>
              <w:rPr>
                <w:rStyle w:val="Style11"/>
                <w:rFonts w:ascii="Liberation Serif" w:hAnsi="Liberation Serif"/>
                <w:color w:val="000000"/>
                <w:sz w:val="28"/>
                <w:szCs w:val="28"/>
              </w:rPr>
              <w:t xml:space="preserve">Цель1: </w:t>
            </w:r>
            <w:r>
              <w:rPr>
                <w:rStyle w:val="Style11"/>
                <w:rFonts w:ascii="Liberation Serif" w:hAnsi="Liberation Serif"/>
                <w:color w:val="000000"/>
                <w:spacing w:val="3"/>
                <w:sz w:val="28"/>
                <w:szCs w:val="28"/>
              </w:rPr>
              <w:t xml:space="preserve">Реализация государственной политики </w:t>
            </w:r>
            <w:r>
              <w:rPr>
                <w:rStyle w:val="Style11"/>
                <w:rFonts w:ascii="Liberation Serif" w:hAnsi="Liberation Serif"/>
                <w:color w:val="000000"/>
                <w:spacing w:val="4"/>
                <w:sz w:val="28"/>
                <w:szCs w:val="28"/>
              </w:rPr>
              <w:t xml:space="preserve">в области профилактики терроризма, минимизации и (или) ликвидациипоследствий его проявлений, а также защита личности, общества и государства от террористических актов и иных проявлений терроризма на  территории Камышловского городского округа </w:t>
            </w:r>
          </w:p>
          <w:p>
            <w:pPr>
              <w:pStyle w:val="Style20"/>
              <w:jc w:val="both"/>
              <w:rPr/>
            </w:pPr>
            <w:r>
              <w:rPr>
                <w:rStyle w:val="Style11"/>
                <w:rFonts w:ascii="Liberation Serif" w:hAnsi="Liberation Serif"/>
                <w:color w:val="000000"/>
                <w:spacing w:val="4"/>
                <w:sz w:val="28"/>
                <w:szCs w:val="28"/>
              </w:rPr>
              <w:t>Задачи:</w:t>
            </w:r>
            <w:r>
              <w:rPr>
                <w:rStyle w:val="Style11"/>
                <w:rFonts w:ascii="Liberation Serif" w:hAnsi="Liberation Serif"/>
                <w:sz w:val="24"/>
                <w:szCs w:val="24"/>
              </w:rPr>
              <w:t xml:space="preserve"> 1.</w:t>
            </w:r>
            <w:r>
              <w:rPr>
                <w:rStyle w:val="Style11"/>
                <w:rFonts w:ascii="Liberation Serif" w:hAnsi="Liberation Serif"/>
                <w:sz w:val="28"/>
                <w:szCs w:val="28"/>
              </w:rPr>
              <w:t xml:space="preserve"> Выявление и устранение причин и условий, способствующих возникновению и распространению терроризма на территории Камышловского городского округа.</w:t>
            </w:r>
          </w:p>
          <w:p>
            <w:pPr>
              <w:pStyle w:val="Style20"/>
              <w:jc w:val="both"/>
              <w:rPr>
                <w:rFonts w:ascii="Liberation Serif" w:hAnsi="Liberation Serif"/>
                <w:sz w:val="28"/>
                <w:szCs w:val="28"/>
              </w:rPr>
            </w:pPr>
            <w:r>
              <w:rPr>
                <w:rFonts w:ascii="Liberation Serif" w:hAnsi="Liberation Serif"/>
                <w:sz w:val="28"/>
                <w:szCs w:val="28"/>
              </w:rPr>
              <w:t>2. Обеспечение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 и мест массового пребывания людей.</w:t>
            </w:r>
          </w:p>
          <w:p>
            <w:pPr>
              <w:pStyle w:val="Style20"/>
              <w:jc w:val="both"/>
              <w:rPr>
                <w:rFonts w:ascii="Liberation Serif" w:hAnsi="Liberation Serif"/>
                <w:sz w:val="28"/>
                <w:szCs w:val="28"/>
              </w:rPr>
            </w:pPr>
            <w:r>
              <w:rPr>
                <w:rFonts w:ascii="Liberation Serif" w:hAnsi="Liberation Serif"/>
                <w:sz w:val="28"/>
                <w:szCs w:val="28"/>
              </w:rPr>
              <w:t>3. Организация и проведение в Камышловском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Style20"/>
              <w:widowControl w:val="false"/>
              <w:jc w:val="both"/>
              <w:rPr>
                <w:rFonts w:ascii="Liberation Serif" w:hAnsi="Liberation Serif"/>
                <w:sz w:val="28"/>
                <w:szCs w:val="28"/>
              </w:rPr>
            </w:pPr>
            <w:r>
              <w:rPr>
                <w:rFonts w:ascii="Liberation Serif" w:hAnsi="Liberation Serif"/>
                <w:sz w:val="28"/>
                <w:szCs w:val="28"/>
              </w:rPr>
              <w:t>4. Поддержание в состоянии постоянной готовности к эффективному использованию сил и средств муниципального образования, предназначенных для минимизации и (или) ликвидации последствий проявлений терроризма и его неблагоприятного морально-психологического воздействия на общество или отдельные социальные группы.</w:t>
            </w:r>
          </w:p>
          <w:p>
            <w:pPr>
              <w:pStyle w:val="Style20"/>
              <w:widowControl w:val="false"/>
              <w:jc w:val="both"/>
              <w:rPr>
                <w:rFonts w:ascii="Liberation Serif" w:hAnsi="Liberation Serif"/>
                <w:color w:val="000000"/>
                <w:spacing w:val="3"/>
                <w:sz w:val="28"/>
                <w:szCs w:val="28"/>
              </w:rPr>
            </w:pPr>
            <w:r>
              <w:rPr>
                <w:rFonts w:ascii="Liberation Serif" w:hAnsi="Liberation Serif"/>
                <w:color w:val="000000"/>
                <w:spacing w:val="3"/>
                <w:sz w:val="28"/>
                <w:szCs w:val="28"/>
              </w:rPr>
              <w:t>Цель 2: Реализация государственной политики в области профилактики терроризма, минимизации и (или) ликвидации последствий его проявлений, а также защита личности, общества и государства от террористических актов и иных проявлений терроризма на территории Камышловского городского округа.</w:t>
            </w:r>
          </w:p>
          <w:p>
            <w:pPr>
              <w:pStyle w:val="Style20"/>
              <w:widowControl w:val="false"/>
              <w:jc w:val="both"/>
              <w:rPr/>
            </w:pPr>
            <w:r>
              <w:rPr>
                <w:rStyle w:val="Style11"/>
                <w:rFonts w:ascii="Liberation Serif" w:hAnsi="Liberation Serif"/>
                <w:color w:val="000000"/>
                <w:spacing w:val="3"/>
                <w:sz w:val="28"/>
                <w:szCs w:val="28"/>
              </w:rPr>
              <w:t>Задачи: 1.</w:t>
            </w:r>
            <w:r>
              <w:rPr>
                <w:rStyle w:val="Style11"/>
                <w:rFonts w:ascii="Liberation Serif" w:hAnsi="Liberation Serif"/>
                <w:sz w:val="24"/>
                <w:szCs w:val="24"/>
              </w:rPr>
              <w:t xml:space="preserve"> </w:t>
            </w:r>
            <w:r>
              <w:rPr>
                <w:rStyle w:val="Style11"/>
                <w:rFonts w:ascii="Liberation Serif" w:hAnsi="Liberation Serif"/>
                <w:sz w:val="28"/>
                <w:szCs w:val="28"/>
              </w:rPr>
              <w:t>Выявление и устранение причин и условий, способствующих возникновению и распространению терроризма на территории Камышловского городского округа.</w:t>
            </w:r>
          </w:p>
          <w:p>
            <w:pPr>
              <w:pStyle w:val="Style20"/>
              <w:widowControl w:val="false"/>
              <w:jc w:val="both"/>
              <w:rPr>
                <w:rFonts w:ascii="Liberation Serif" w:hAnsi="Liberation Serif"/>
                <w:sz w:val="28"/>
                <w:szCs w:val="28"/>
              </w:rPr>
            </w:pPr>
            <w:r>
              <w:rPr>
                <w:rFonts w:ascii="Liberation Serif" w:hAnsi="Liberation Serif"/>
                <w:sz w:val="28"/>
                <w:szCs w:val="28"/>
              </w:rPr>
              <w:t>2.Обеспечение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и мест массового пребывания людей.</w:t>
            </w:r>
          </w:p>
          <w:p>
            <w:pPr>
              <w:pStyle w:val="Style20"/>
              <w:widowControl w:val="false"/>
              <w:jc w:val="both"/>
              <w:rPr>
                <w:rFonts w:ascii="Liberation Serif" w:hAnsi="Liberation Serif"/>
                <w:sz w:val="28"/>
                <w:szCs w:val="28"/>
              </w:rPr>
            </w:pPr>
            <w:r>
              <w:rPr>
                <w:rFonts w:ascii="Liberation Serif" w:hAnsi="Liberation Serif"/>
                <w:sz w:val="28"/>
                <w:szCs w:val="28"/>
              </w:rPr>
              <w:t>3.Организация и проведение в муниципальном образовании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Style20"/>
              <w:widowControl w:val="false"/>
              <w:jc w:val="both"/>
              <w:rPr/>
            </w:pPr>
            <w:r>
              <w:rPr>
                <w:rStyle w:val="Style11"/>
                <w:rFonts w:ascii="Liberation Serif" w:hAnsi="Liberation Serif"/>
                <w:sz w:val="28"/>
                <w:szCs w:val="28"/>
              </w:rPr>
              <w:t>4.Поддержание в состоянии постоянной готовности к эффективному использованию сил и средств Камышловского городского округа, предназначенных для минимизации и (или) ликвидации последствий проявлений терроризма.</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15.Обеспечение деятельности по комплектованию, учету, хранению и использованию архивных документов</w:t>
            </w:r>
          </w:p>
          <w:p>
            <w:pPr>
              <w:pStyle w:val="Style20"/>
              <w:rPr>
                <w:rFonts w:ascii="Liberation Serif" w:hAnsi="Liberation Serif"/>
                <w:sz w:val="28"/>
                <w:szCs w:val="28"/>
              </w:rPr>
            </w:pPr>
            <w:r>
              <w:rPr>
                <w:rFonts w:ascii="Liberation Serif" w:hAnsi="Liberation Serif"/>
                <w:sz w:val="28"/>
                <w:szCs w:val="28"/>
              </w:rPr>
              <w:t xml:space="preserve">Цель: Развитие информационного потенциала Архивного фонда Российской Федерации на территории Камышловского городского округа </w:t>
            </w:r>
          </w:p>
          <w:p>
            <w:pPr>
              <w:pStyle w:val="ConsPlusCell"/>
              <w:rPr>
                <w:rFonts w:ascii="Liberation Serif" w:hAnsi="Liberation Serif"/>
              </w:rPr>
            </w:pPr>
            <w:r>
              <w:rPr>
                <w:rFonts w:ascii="Liberation Serif" w:hAnsi="Liberation Serif"/>
              </w:rPr>
              <w:t>и повышение безопасности хранения архивных документов.</w:t>
            </w:r>
          </w:p>
          <w:p>
            <w:pPr>
              <w:pStyle w:val="ConsPlusCell"/>
              <w:rPr>
                <w:rFonts w:ascii="Liberation Serif" w:hAnsi="Liberation Serif"/>
              </w:rPr>
            </w:pPr>
            <w:r>
              <w:rPr>
                <w:rFonts w:ascii="Liberation Serif" w:hAnsi="Liberation Serif"/>
              </w:rPr>
              <w:t>Задача 1.Обеспечение единого информационного пространства и удовлетворение потребностей в архивной информации в Камышловском городском округе.</w:t>
            </w:r>
          </w:p>
          <w:p>
            <w:pPr>
              <w:pStyle w:val="ConsPlusCell"/>
              <w:rPr>
                <w:rFonts w:ascii="Liberation Serif" w:hAnsi="Liberation Serif"/>
              </w:rPr>
            </w:pPr>
            <w:r>
              <w:rPr>
                <w:rFonts w:ascii="Liberation Serif" w:hAnsi="Liberation Serif"/>
              </w:rPr>
              <w:t>Задача 2.Сохранение и повышение безопасности архивных документов как части историко-культурного достояния информационных ресурсов Камышловского городского округа.</w:t>
            </w:r>
          </w:p>
          <w:p>
            <w:pPr>
              <w:pStyle w:val="ConsPlusCell"/>
              <w:rPr>
                <w:rFonts w:ascii="Liberation Serif" w:hAnsi="Liberation Serif"/>
              </w:rPr>
            </w:pPr>
            <w:r>
              <w:rPr>
                <w:rFonts w:ascii="Liberation Serif" w:hAnsi="Liberation Serif"/>
              </w:rPr>
              <w:t>Задача 3.Обеспечение исполнения администрацией Камышловского городского округа государственных полномочий Свердловской области по хранению, учету и исполнению архивных документов, относящихся к собственности Свердловской области.</w:t>
            </w:r>
          </w:p>
          <w:p>
            <w:pPr>
              <w:pStyle w:val="ConsPlusCell"/>
              <w:rPr>
                <w:rFonts w:ascii="Liberation Serif" w:hAnsi="Liberation Serif"/>
              </w:rPr>
            </w:pPr>
            <w:r>
              <w:rPr>
                <w:rFonts w:ascii="Liberation Serif" w:hAnsi="Liberation Serif"/>
              </w:rPr>
              <w:t>Задача 4.Прием архивных документов долговременного и временного хранения действующих и ликвидированных организаций всех форм собственности, расположенных на территории Камышловского городского округа, в том числе документов по личному составу.</w:t>
            </w:r>
          </w:p>
          <w:p>
            <w:pPr>
              <w:pStyle w:val="Style20"/>
              <w:rPr>
                <w:rFonts w:ascii="Liberation Serif" w:hAnsi="Liberation Serif"/>
                <w:sz w:val="28"/>
                <w:szCs w:val="28"/>
              </w:rPr>
            </w:pPr>
            <w:r>
              <w:rPr>
                <w:rFonts w:ascii="Liberation Serif" w:hAnsi="Liberation Serif"/>
                <w:sz w:val="28"/>
                <w:szCs w:val="28"/>
              </w:rPr>
              <w:t>Задача 5.Научное описание архивных документов (создание и ведение справочно-поисковых средств к архивным документам): усовершенствование и переработка описей.</w:t>
            </w:r>
          </w:p>
          <w:p>
            <w:pPr>
              <w:pStyle w:val="ConsPlusCell"/>
              <w:rPr>
                <w:rFonts w:ascii="Liberation Serif" w:hAnsi="Liberation Serif"/>
              </w:rPr>
            </w:pPr>
            <w:r>
              <w:rPr>
                <w:rFonts w:ascii="Liberation Serif" w:hAnsi="Liberation Serif"/>
              </w:rPr>
              <w:t xml:space="preserve">Задача 6.Создание и публикация архивных документов и справочно-поисковых средств к ним; подготовка информационных материалов с использованием архивных документов. </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16.Информационное обеспечение деятельности администрации Камышловского городского округа</w:t>
            </w:r>
          </w:p>
          <w:p>
            <w:pPr>
              <w:pStyle w:val="Style26"/>
              <w:spacing w:before="0" w:after="0"/>
              <w:rPr>
                <w:rFonts w:ascii="Liberation Serif" w:hAnsi="Liberation Serif"/>
                <w:color w:val="000000"/>
                <w:sz w:val="28"/>
                <w:szCs w:val="28"/>
              </w:rPr>
            </w:pPr>
            <w:r>
              <w:rPr>
                <w:rFonts w:ascii="Liberation Serif" w:hAnsi="Liberation Serif"/>
                <w:color w:val="000000"/>
                <w:sz w:val="28"/>
                <w:szCs w:val="28"/>
              </w:rPr>
              <w:t>Цель: Обеспечение информационной открытости администрации городского округа и реализации права граждан на получение с учетом актуальных потребностей гражданского общества полной и объективной информации экономической и социальной направленности.</w:t>
            </w:r>
          </w:p>
          <w:p>
            <w:pPr>
              <w:pStyle w:val="Style26"/>
              <w:spacing w:before="0" w:after="0"/>
              <w:rPr/>
            </w:pPr>
            <w:r>
              <w:rPr>
                <w:rStyle w:val="Style11"/>
                <w:rFonts w:ascii="Liberation Serif" w:hAnsi="Liberation Serif"/>
                <w:color w:val="000000"/>
                <w:sz w:val="28"/>
                <w:szCs w:val="28"/>
              </w:rPr>
              <w:t>Задача: О</w:t>
            </w:r>
            <w:r>
              <w:rPr>
                <w:rStyle w:val="Style11"/>
                <w:rFonts w:ascii="Liberation Serif" w:hAnsi="Liberation Serif"/>
                <w:color w:val="000000"/>
                <w:sz w:val="28"/>
                <w:szCs w:val="28"/>
                <w:highlight w:val="white"/>
              </w:rPr>
              <w:t>рганизация информирования населения городского округа через средства массовой информации о деятельности администрации городского округа, в том числе широкого и последовательного освещения реализации приоритетных направлений социально-экономического развития городского округа, участия его в реализации федеральных, региональных программ, проектов и мероприятий.</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Style20"/>
              <w:widowControl w:val="false"/>
              <w:rPr>
                <w:rFonts w:ascii="Liberation Serif" w:hAnsi="Liberation Serif"/>
                <w:b/>
                <w:b/>
                <w:sz w:val="28"/>
                <w:szCs w:val="28"/>
              </w:rPr>
            </w:pPr>
            <w:r>
              <w:rPr>
                <w:rFonts w:ascii="Liberation Serif" w:hAnsi="Liberation Serif"/>
                <w:b/>
                <w:sz w:val="28"/>
                <w:szCs w:val="28"/>
              </w:rPr>
              <w:t>17.Обеспечение реализации мероприятий муниципальной программы «Развитие социально-экономического комплекса Камышловского городского округа до 2020 года»</w:t>
            </w:r>
          </w:p>
          <w:p>
            <w:pPr>
              <w:pStyle w:val="ConsPlusCell"/>
              <w:rPr>
                <w:rFonts w:ascii="Liberation Serif" w:hAnsi="Liberation Serif"/>
                <w:color w:val="000000"/>
              </w:rPr>
            </w:pPr>
            <w:r>
              <w:rPr>
                <w:rFonts w:ascii="Liberation Serif" w:hAnsi="Liberation Serif"/>
                <w:color w:val="000000"/>
              </w:rPr>
              <w:t>Цель: Обеспечение реализации мероприятий муниципальной программы «Развитие социально – экономического комплекса Камышловского городского округа до 2020 года».</w:t>
            </w:r>
          </w:p>
          <w:p>
            <w:pPr>
              <w:pStyle w:val="ConsPlusCell"/>
              <w:rPr>
                <w:rFonts w:ascii="Liberation Serif" w:hAnsi="Liberation Serif"/>
                <w:color w:val="000000"/>
              </w:rPr>
            </w:pPr>
            <w:r>
              <w:rPr>
                <w:rFonts w:ascii="Liberation Serif" w:hAnsi="Liberation Serif"/>
                <w:color w:val="000000"/>
              </w:rPr>
              <w:t>Задачи:</w:t>
            </w:r>
          </w:p>
          <w:p>
            <w:pPr>
              <w:pStyle w:val="Style26"/>
              <w:spacing w:before="0" w:after="0"/>
              <w:rPr>
                <w:rFonts w:ascii="Liberation Serif" w:hAnsi="Liberation Serif"/>
                <w:color w:val="000000"/>
                <w:sz w:val="28"/>
                <w:szCs w:val="28"/>
              </w:rPr>
            </w:pPr>
            <w:r>
              <w:rPr>
                <w:rFonts w:ascii="Liberation Serif" w:hAnsi="Liberation Serif"/>
                <w:color w:val="000000"/>
                <w:sz w:val="28"/>
                <w:szCs w:val="28"/>
              </w:rPr>
              <w:t>1.Обеспечение выполнения муниципального задания.</w:t>
            </w:r>
          </w:p>
          <w:p>
            <w:pPr>
              <w:pStyle w:val="Style26"/>
              <w:spacing w:before="0" w:after="0"/>
              <w:rPr/>
            </w:pPr>
            <w:r>
              <w:rPr>
                <w:rStyle w:val="Style11"/>
                <w:rFonts w:ascii="Liberation Serif" w:hAnsi="Liberation Serif"/>
                <w:color w:val="000000"/>
                <w:sz w:val="28"/>
                <w:szCs w:val="28"/>
              </w:rPr>
              <w:t>2.Р</w:t>
            </w:r>
            <w:r>
              <w:rPr>
                <w:rStyle w:val="Style11"/>
                <w:rFonts w:ascii="Liberation Serif" w:hAnsi="Liberation Serif"/>
                <w:sz w:val="28"/>
                <w:szCs w:val="28"/>
              </w:rPr>
              <w:t>еализация государственного полномочия по созданию административных комиссий и</w:t>
            </w:r>
            <w:r>
              <w:rPr>
                <w:rStyle w:val="Style11"/>
                <w:rFonts w:ascii="Liberation Serif" w:hAnsi="Liberation Serif"/>
                <w:bCs/>
                <w:sz w:val="28"/>
                <w:szCs w:val="28"/>
              </w:rPr>
              <w:t xml:space="preserve">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p>
            <w:pPr>
              <w:pStyle w:val="Style26"/>
              <w:spacing w:before="0" w:after="0"/>
              <w:rPr>
                <w:rFonts w:ascii="Liberation Serif" w:hAnsi="Liberation Serif"/>
                <w:bCs/>
                <w:sz w:val="28"/>
                <w:szCs w:val="28"/>
              </w:rPr>
            </w:pPr>
            <w:r>
              <w:rPr>
                <w:rFonts w:ascii="Liberation Serif" w:hAnsi="Liberation Serif"/>
                <w:bCs/>
                <w:sz w:val="28"/>
                <w:szCs w:val="28"/>
              </w:rPr>
              <w:t>3.Реализация государственного полномочия по составлению (изменению, дополнению) списков кандидатов в присяжные заседатели судов общей юрисдикции в РФ.</w:t>
            </w:r>
          </w:p>
          <w:p>
            <w:pPr>
              <w:pStyle w:val="Style26"/>
              <w:spacing w:before="0" w:after="0"/>
              <w:rPr>
                <w:rFonts w:ascii="Liberation Serif" w:hAnsi="Liberation Serif"/>
                <w:bCs/>
                <w:sz w:val="28"/>
                <w:szCs w:val="28"/>
              </w:rPr>
            </w:pPr>
            <w:r>
              <w:rPr>
                <w:rFonts w:ascii="Liberation Serif" w:hAnsi="Liberation Serif"/>
                <w:bCs/>
                <w:sz w:val="28"/>
                <w:szCs w:val="28"/>
              </w:rPr>
              <w:t>4.Обеспечение исполнения бюджетной сметы.</w:t>
            </w:r>
          </w:p>
          <w:p>
            <w:pPr>
              <w:pStyle w:val="Style20"/>
              <w:widowControl w:val="false"/>
              <w:rPr>
                <w:rFonts w:ascii="Liberation Serif" w:hAnsi="Liberation Serif"/>
                <w:b/>
                <w:b/>
                <w:sz w:val="28"/>
                <w:szCs w:val="28"/>
              </w:rPr>
            </w:pPr>
            <w:r>
              <w:rPr>
                <w:rFonts w:ascii="Liberation Serif" w:hAnsi="Liberation Serif"/>
                <w:b/>
                <w:sz w:val="28"/>
                <w:szCs w:val="28"/>
              </w:rPr>
            </w:r>
          </w:p>
          <w:p>
            <w:pPr>
              <w:pStyle w:val="ConsPlusCell"/>
              <w:widowControl/>
              <w:jc w:val="both"/>
              <w:rPr>
                <w:rFonts w:ascii="Liberation Serif" w:hAnsi="Liberation Serif"/>
                <w:b/>
                <w:b/>
              </w:rPr>
            </w:pPr>
            <w:r>
              <w:rPr>
                <w:rFonts w:ascii="Liberation Serif" w:hAnsi="Liberation Serif"/>
                <w:b/>
              </w:rPr>
              <w:t>18.Строительство (реконструкция) зданий дошкольных образовательных учреждений на территории Камышловского городского округа</w:t>
            </w:r>
          </w:p>
          <w:p>
            <w:pPr>
              <w:pStyle w:val="Style20"/>
              <w:widowControl w:val="false"/>
              <w:jc w:val="both"/>
              <w:rPr>
                <w:rFonts w:ascii="Liberation Serif" w:hAnsi="Liberation Serif"/>
                <w:sz w:val="28"/>
                <w:szCs w:val="28"/>
              </w:rPr>
            </w:pPr>
            <w:r>
              <w:rPr>
                <w:rFonts w:ascii="Liberation Serif" w:hAnsi="Liberation Serif"/>
                <w:sz w:val="28"/>
                <w:szCs w:val="28"/>
              </w:rPr>
              <w:t>Цель:1.Обеспечение доступности дошкольного образования для детей в возрасте от 3 до 7 лет.</w:t>
            </w:r>
          </w:p>
          <w:p>
            <w:pPr>
              <w:pStyle w:val="Style20"/>
              <w:widowControl w:val="false"/>
              <w:jc w:val="both"/>
              <w:rPr>
                <w:rFonts w:ascii="Liberation Serif" w:hAnsi="Liberation Serif"/>
                <w:sz w:val="28"/>
                <w:szCs w:val="28"/>
              </w:rPr>
            </w:pPr>
            <w:r>
              <w:rPr>
                <w:rFonts w:ascii="Liberation Serif" w:hAnsi="Liberation Serif"/>
                <w:sz w:val="28"/>
                <w:szCs w:val="28"/>
              </w:rPr>
              <w:t>Задачи:1.Обеспечение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w:t>
            </w:r>
          </w:p>
          <w:p>
            <w:pPr>
              <w:pStyle w:val="Style20"/>
              <w:jc w:val="both"/>
              <w:rPr>
                <w:rFonts w:ascii="Liberation Serif" w:hAnsi="Liberation Serif"/>
                <w:sz w:val="28"/>
                <w:szCs w:val="28"/>
              </w:rPr>
            </w:pPr>
            <w:r>
              <w:rPr>
                <w:rFonts w:ascii="Liberation Serif" w:hAnsi="Liberation Serif"/>
                <w:sz w:val="28"/>
                <w:szCs w:val="28"/>
              </w:rPr>
              <w:t>2.Обеспечение воспитания и обучения детей-инвалидов дошкольного возраста, проживающих в Камышловском городском округе, на дому, в дошкольных образовательных организациях.</w:t>
            </w:r>
          </w:p>
          <w:p>
            <w:pPr>
              <w:pStyle w:val="Style20"/>
              <w:jc w:val="both"/>
              <w:rPr>
                <w:rFonts w:ascii="Liberation Serif" w:hAnsi="Liberation Serif"/>
                <w:sz w:val="28"/>
                <w:szCs w:val="28"/>
              </w:rPr>
            </w:pPr>
            <w:r>
              <w:rPr>
                <w:rFonts w:ascii="Liberation Serif" w:hAnsi="Liberation Serif"/>
                <w:sz w:val="28"/>
                <w:szCs w:val="28"/>
              </w:rPr>
              <w:t>3.Обеспечение соответствия состояния зданий и помещений муниципальных образовательных организаций дошкольного образования требованиям пожарной безопасности и санитарного законодательства.</w:t>
            </w:r>
          </w:p>
          <w:p>
            <w:pPr>
              <w:pStyle w:val="Style20"/>
              <w:jc w:val="both"/>
              <w:rPr>
                <w:rFonts w:ascii="Liberation Serif" w:hAnsi="Liberation Serif"/>
                <w:sz w:val="28"/>
                <w:szCs w:val="28"/>
              </w:rPr>
            </w:pPr>
            <w:r>
              <w:rPr>
                <w:rFonts w:ascii="Liberation Serif" w:hAnsi="Liberation Serif"/>
                <w:sz w:val="28"/>
                <w:szCs w:val="28"/>
              </w:rPr>
            </w:r>
          </w:p>
          <w:p>
            <w:pPr>
              <w:pStyle w:val="Style20"/>
              <w:jc w:val="both"/>
              <w:rPr>
                <w:rFonts w:ascii="Liberation Serif" w:hAnsi="Liberation Serif"/>
                <w:b/>
                <w:b/>
                <w:sz w:val="28"/>
                <w:szCs w:val="28"/>
              </w:rPr>
            </w:pPr>
            <w:r>
              <w:rPr>
                <w:rFonts w:ascii="Liberation Serif" w:hAnsi="Liberation Serif"/>
                <w:b/>
                <w:sz w:val="28"/>
                <w:szCs w:val="28"/>
              </w:rPr>
              <w:t>19.Ремонт муниципального жилого фонда на территории Камышловского городского округа</w:t>
            </w:r>
          </w:p>
          <w:p>
            <w:pPr>
              <w:pStyle w:val="Style20"/>
              <w:jc w:val="both"/>
              <w:rPr>
                <w:rFonts w:ascii="Liberation Serif" w:hAnsi="Liberation Serif"/>
                <w:sz w:val="28"/>
                <w:szCs w:val="28"/>
              </w:rPr>
            </w:pPr>
            <w:r>
              <w:rPr>
                <w:rFonts w:ascii="Liberation Serif" w:hAnsi="Liberation Serif"/>
                <w:sz w:val="28"/>
                <w:szCs w:val="28"/>
              </w:rPr>
              <w:t>Цель:1.Создание безопасных и благоприятных условий для проживания граждан</w:t>
            </w:r>
          </w:p>
          <w:p>
            <w:pPr>
              <w:pStyle w:val="Style20"/>
              <w:jc w:val="both"/>
              <w:rPr/>
            </w:pPr>
            <w:r>
              <w:rPr>
                <w:rStyle w:val="Style11"/>
                <w:rFonts w:ascii="Liberation Serif" w:hAnsi="Liberation Serif"/>
                <w:sz w:val="28"/>
                <w:szCs w:val="28"/>
              </w:rPr>
              <w:t>Задача: О</w:t>
            </w:r>
            <w:r>
              <w:rPr>
                <w:rStyle w:val="Style11"/>
                <w:rFonts w:ascii="Liberation Serif" w:hAnsi="Liberation Serif"/>
                <w:color w:val="000000"/>
                <w:sz w:val="28"/>
                <w:szCs w:val="28"/>
              </w:rPr>
              <w:t>рганизация адресной поддержки товариществ собственников жилья, жилищно-строительных кооперативов, жилищных или иных специализированных потребительских кооперативов, управляющих организаций либо собственников помещений в многоквартирных домах за счёт средств областного, федерального и местных бюджетов и средств Фонда содействия реформированию жилищно-коммунального хозяйства для проведения капитального ремонта многоквартирных домов;</w:t>
            </w:r>
          </w:p>
          <w:p>
            <w:pPr>
              <w:pStyle w:val="Style20"/>
              <w:jc w:val="both"/>
              <w:rPr>
                <w:rFonts w:ascii="Liberation Serif" w:hAnsi="Liberation Serif"/>
                <w:sz w:val="28"/>
                <w:szCs w:val="28"/>
              </w:rPr>
            </w:pPr>
            <w:r>
              <w:rPr>
                <w:rFonts w:ascii="Liberation Serif" w:hAnsi="Liberation Serif"/>
                <w:sz w:val="28"/>
                <w:szCs w:val="28"/>
              </w:rPr>
              <w:t>Цель:2.Повышение качества реформирования жилищно-коммунального хозяйства.</w:t>
            </w:r>
          </w:p>
          <w:p>
            <w:pPr>
              <w:pStyle w:val="Style20"/>
              <w:jc w:val="both"/>
              <w:rPr/>
            </w:pPr>
            <w:r>
              <w:rPr>
                <w:rStyle w:val="Style11"/>
                <w:rFonts w:ascii="Liberation Serif" w:hAnsi="Liberation Serif"/>
                <w:sz w:val="28"/>
                <w:szCs w:val="28"/>
              </w:rPr>
              <w:t>Задача:1</w:t>
            </w:r>
            <w:r>
              <w:rPr>
                <w:rStyle w:val="Style11"/>
                <w:rFonts w:ascii="Liberation Serif" w:hAnsi="Liberation Serif"/>
                <w:color w:val="000000"/>
                <w:sz w:val="28"/>
                <w:szCs w:val="28"/>
              </w:rPr>
              <w:t>.Реализация механизма софинансирования работ по капитальному ремонту многоквартирных домов, проводимому с привлечением средств товариществ собственников жилья, жилищно-строительных кооперативов, жилищных или иных специализированных потребительских кооперативов, формируемых в соответствии с жилищным законодательством Российской Федерации, либо собственников помещений            в многоквартирном доме.</w:t>
            </w:r>
          </w:p>
          <w:p>
            <w:pPr>
              <w:pStyle w:val="Style20"/>
              <w:jc w:val="both"/>
              <w:rPr>
                <w:rFonts w:ascii="Liberation Serif" w:hAnsi="Liberation Serif"/>
                <w:b/>
                <w:b/>
                <w:sz w:val="28"/>
                <w:szCs w:val="28"/>
              </w:rPr>
            </w:pPr>
            <w:r>
              <w:rPr>
                <w:rFonts w:ascii="Liberation Serif" w:hAnsi="Liberation Serif"/>
                <w:b/>
                <w:sz w:val="28"/>
                <w:szCs w:val="28"/>
              </w:rPr>
            </w:r>
          </w:p>
          <w:p>
            <w:pPr>
              <w:pStyle w:val="Style20"/>
              <w:jc w:val="both"/>
              <w:rPr>
                <w:rFonts w:ascii="Liberation Serif" w:hAnsi="Liberation Serif"/>
                <w:b/>
                <w:b/>
                <w:sz w:val="28"/>
                <w:szCs w:val="28"/>
              </w:rPr>
            </w:pPr>
            <w:r>
              <w:rPr>
                <w:rFonts w:ascii="Liberation Serif" w:hAnsi="Liberation Serif"/>
                <w:b/>
                <w:sz w:val="28"/>
                <w:szCs w:val="28"/>
              </w:rPr>
              <w:t>20.Переселение граждан из аварийного жилищного фонда в Камышловском городском округе</w:t>
            </w:r>
          </w:p>
          <w:p>
            <w:pPr>
              <w:pStyle w:val="61"/>
              <w:shd w:fill="FFFFFF" w:val="clear"/>
              <w:spacing w:lineRule="auto" w:line="240" w:before="0" w:after="0"/>
              <w:ind w:left="0" w:right="-20" w:hanging="0"/>
              <w:jc w:val="both"/>
              <w:rPr/>
            </w:pPr>
            <w:r>
              <w:rPr>
                <w:rStyle w:val="Style11"/>
                <w:rFonts w:ascii="Liberation Serif" w:hAnsi="Liberation Serif"/>
                <w:sz w:val="28"/>
                <w:szCs w:val="28"/>
              </w:rPr>
              <w:t>Цель:</w:t>
            </w:r>
            <w:r>
              <w:rPr>
                <w:rStyle w:val="611pt"/>
                <w:rFonts w:eastAsia="Calibri" w:ascii="Liberation Serif" w:hAnsi="Liberation Serif"/>
                <w:sz w:val="28"/>
                <w:szCs w:val="28"/>
              </w:rPr>
              <w:t xml:space="preserve"> Создание безопасных и благоприятных условий проживания граждан.</w:t>
            </w:r>
          </w:p>
          <w:p>
            <w:pPr>
              <w:pStyle w:val="61"/>
              <w:shd w:fill="FFFFFF" w:val="clear"/>
              <w:spacing w:lineRule="auto" w:line="240" w:before="0" w:after="0"/>
              <w:ind w:left="0" w:right="-20" w:hanging="0"/>
              <w:jc w:val="both"/>
              <w:rPr/>
            </w:pPr>
            <w:r>
              <w:rPr>
                <w:rStyle w:val="611pt"/>
                <w:rFonts w:eastAsia="Calibri" w:ascii="Liberation Serif" w:hAnsi="Liberation Serif"/>
                <w:sz w:val="28"/>
                <w:szCs w:val="28"/>
              </w:rPr>
              <w:t xml:space="preserve">Задача:Обеспечение 474 граждан, проживающих в аварийном жилищном фонде, благоустроенным жильем. </w:t>
            </w:r>
          </w:p>
          <w:p>
            <w:pPr>
              <w:pStyle w:val="Style20"/>
              <w:jc w:val="both"/>
              <w:rPr>
                <w:rFonts w:ascii="Liberation Serif" w:hAnsi="Liberation Serif"/>
                <w:sz w:val="28"/>
                <w:szCs w:val="28"/>
              </w:rPr>
            </w:pPr>
            <w:r>
              <w:rPr>
                <w:rFonts w:ascii="Liberation Serif" w:hAnsi="Liberation Serif"/>
                <w:sz w:val="28"/>
                <w:szCs w:val="28"/>
              </w:rPr>
            </w:r>
          </w:p>
          <w:p>
            <w:pPr>
              <w:pStyle w:val="Style20"/>
              <w:jc w:val="both"/>
              <w:rPr>
                <w:rFonts w:ascii="Liberation Serif" w:hAnsi="Liberation Serif"/>
                <w:b/>
                <w:b/>
                <w:sz w:val="28"/>
                <w:szCs w:val="28"/>
              </w:rPr>
            </w:pPr>
            <w:r>
              <w:rPr>
                <w:rFonts w:ascii="Liberation Serif" w:hAnsi="Liberation Serif"/>
                <w:b/>
                <w:sz w:val="28"/>
                <w:szCs w:val="28"/>
              </w:rPr>
              <w:t>21.Приобретение благоустроенных жилых помещений для переселения граждан из аварийного жилищного фонда в Камышловском городском округе</w:t>
            </w:r>
          </w:p>
          <w:p>
            <w:pPr>
              <w:pStyle w:val="Style20"/>
              <w:jc w:val="both"/>
              <w:rPr/>
            </w:pPr>
            <w:r>
              <w:rPr>
                <w:rStyle w:val="Style11"/>
                <w:rFonts w:ascii="Liberation Serif" w:hAnsi="Liberation Serif"/>
                <w:sz w:val="28"/>
                <w:szCs w:val="28"/>
              </w:rPr>
              <w:t xml:space="preserve">Цель: </w:t>
            </w:r>
            <w:r>
              <w:rPr>
                <w:rStyle w:val="611pt"/>
                <w:rFonts w:eastAsia="Calibri" w:ascii="Liberation Serif" w:hAnsi="Liberation Serif"/>
                <w:sz w:val="28"/>
                <w:szCs w:val="28"/>
              </w:rPr>
              <w:t>Создание безопасных и благоприятных условий проживания граждан.</w:t>
            </w:r>
          </w:p>
          <w:p>
            <w:pPr>
              <w:pStyle w:val="Style20"/>
              <w:jc w:val="both"/>
              <w:rPr/>
            </w:pPr>
            <w:r>
              <w:rPr>
                <w:rStyle w:val="611pt"/>
                <w:rFonts w:eastAsia="Calibri" w:ascii="Liberation Serif" w:hAnsi="Liberation Serif"/>
                <w:sz w:val="28"/>
                <w:szCs w:val="28"/>
              </w:rPr>
              <w:t>Задача: Обеспечение 12 семей, проживающих в аварийном жилищном фонде, благоустроенным жильем.</w:t>
            </w:r>
          </w:p>
          <w:p>
            <w:pPr>
              <w:pStyle w:val="Style20"/>
              <w:jc w:val="both"/>
              <w:rPr/>
            </w:pPr>
            <w:r>
              <w:rPr/>
            </w:r>
          </w:p>
          <w:p>
            <w:pPr>
              <w:pStyle w:val="Style20"/>
              <w:jc w:val="both"/>
              <w:rPr/>
            </w:pPr>
            <w:r>
              <w:rPr>
                <w:rStyle w:val="611pt"/>
                <w:rFonts w:eastAsia="Calibri" w:ascii="Liberation Serif" w:hAnsi="Liberation Serif"/>
                <w:b/>
                <w:sz w:val="28"/>
                <w:szCs w:val="28"/>
              </w:rPr>
              <w:t>22.Обеспечение жильем молодых семей</w:t>
            </w:r>
          </w:p>
          <w:p>
            <w:pPr>
              <w:pStyle w:val="Style20"/>
              <w:jc w:val="both"/>
              <w:rPr/>
            </w:pPr>
            <w:r>
              <w:rPr>
                <w:rStyle w:val="611pt"/>
                <w:rFonts w:eastAsia="Calibri" w:ascii="Liberation Serif" w:hAnsi="Liberation Serif"/>
                <w:sz w:val="28"/>
                <w:szCs w:val="28"/>
              </w:rPr>
              <w:t>Цель: Предоставление государственной и муниципальной поддержки в решении жилищной проблемы молодым семьям, признанным в установленном порядке нуждающимися в улучшении жилищных условий.</w:t>
            </w:r>
          </w:p>
          <w:p>
            <w:pPr>
              <w:pStyle w:val="Style20"/>
              <w:jc w:val="both"/>
              <w:rPr/>
            </w:pPr>
            <w:r>
              <w:rPr>
                <w:rStyle w:val="611pt"/>
                <w:rFonts w:eastAsia="Calibri" w:ascii="Liberation Serif" w:hAnsi="Liberation Serif"/>
                <w:sz w:val="28"/>
                <w:szCs w:val="28"/>
              </w:rPr>
              <w:t>Задача: Предоставление мер государственной и муниципальной поддержки в решении жилищной проблемы молодым семьям.</w:t>
            </w:r>
          </w:p>
          <w:p>
            <w:pPr>
              <w:pStyle w:val="Style20"/>
              <w:jc w:val="both"/>
              <w:rPr/>
            </w:pPr>
            <w:r>
              <w:rPr/>
            </w:r>
          </w:p>
          <w:p>
            <w:pPr>
              <w:pStyle w:val="Style20"/>
              <w:jc w:val="both"/>
              <w:rPr>
                <w:rFonts w:ascii="Liberation Serif" w:hAnsi="Liberation Serif"/>
                <w:b/>
                <w:b/>
                <w:sz w:val="28"/>
                <w:szCs w:val="28"/>
              </w:rPr>
            </w:pPr>
            <w:r>
              <w:rPr>
                <w:rFonts w:ascii="Liberation Serif" w:hAnsi="Liberation Serif"/>
                <w:b/>
                <w:sz w:val="28"/>
                <w:szCs w:val="28"/>
              </w:rPr>
              <w:t>23.Предоставление региональной поддержки молодым семьям Камышловского городского округа на улучшение жилищных условий</w:t>
            </w:r>
          </w:p>
          <w:p>
            <w:pPr>
              <w:pStyle w:val="Style20"/>
              <w:jc w:val="both"/>
              <w:rPr/>
            </w:pPr>
            <w:r>
              <w:rPr>
                <w:rStyle w:val="Style11"/>
                <w:sz w:val="28"/>
                <w:szCs w:val="28"/>
              </w:rPr>
              <w:t xml:space="preserve">Цель: </w:t>
            </w:r>
            <w:r>
              <w:rPr>
                <w:rStyle w:val="611pt"/>
                <w:rFonts w:eastAsia="Calibri"/>
                <w:sz w:val="28"/>
                <w:szCs w:val="28"/>
              </w:rPr>
              <w:t>Предоставление региональной поддержки молодым семьям на улучшение жилищных условий.</w:t>
            </w:r>
          </w:p>
          <w:p>
            <w:pPr>
              <w:pStyle w:val="Style20"/>
              <w:widowControl w:val="false"/>
              <w:jc w:val="both"/>
              <w:rPr/>
            </w:pPr>
            <w:r>
              <w:rPr>
                <w:rStyle w:val="611pt"/>
                <w:rFonts w:eastAsia="Calibri"/>
                <w:sz w:val="28"/>
                <w:szCs w:val="28"/>
              </w:rPr>
              <w:t>Задача: Предоставление региональных социальных выплат молодым семьям на улучшение жилищных условий</w:t>
            </w:r>
          </w:p>
        </w:tc>
      </w:tr>
      <w:tr>
        <w:trPr>
          <w:trHeight w:val="600" w:hRule="atLeast"/>
        </w:trPr>
        <w:tc>
          <w:tcPr>
            <w:tcW w:w="4111" w:type="dxa"/>
            <w:tcBorders>
              <w:left w:val="single" w:sz="8" w:space="0" w:color="000000"/>
              <w:bottom w:val="single" w:sz="8" w:space="0" w:color="000000"/>
              <w:right w:val="single" w:sz="8" w:space="0" w:color="000000"/>
            </w:tcBorders>
            <w:shd w:fill="auto" w:val="clear"/>
          </w:tcPr>
          <w:p>
            <w:pPr>
              <w:pStyle w:val="Style20"/>
              <w:widowControl w:val="false"/>
              <w:rPr>
                <w:rFonts w:ascii="Liberation Serif" w:hAnsi="Liberation Serif"/>
                <w:sz w:val="28"/>
                <w:szCs w:val="28"/>
              </w:rPr>
            </w:pPr>
            <w:r>
              <w:rPr>
                <w:rFonts w:ascii="Liberation Serif" w:hAnsi="Liberation Serif"/>
                <w:sz w:val="28"/>
                <w:szCs w:val="28"/>
              </w:rPr>
              <w:t xml:space="preserve">Перечень подпрограмм             </w:t>
            </w:r>
          </w:p>
          <w:p>
            <w:pPr>
              <w:pStyle w:val="Style20"/>
              <w:widowControl w:val="false"/>
              <w:rPr>
                <w:rFonts w:ascii="Liberation Serif" w:hAnsi="Liberation Serif"/>
                <w:sz w:val="28"/>
                <w:szCs w:val="28"/>
              </w:rPr>
            </w:pPr>
            <w:r>
              <w:rPr>
                <w:rFonts w:ascii="Liberation Serif" w:hAnsi="Liberation Serif"/>
                <w:sz w:val="28"/>
                <w:szCs w:val="28"/>
              </w:rPr>
              <w:t xml:space="preserve">муниципальной программы        </w:t>
            </w:r>
          </w:p>
          <w:p>
            <w:pPr>
              <w:pStyle w:val="Style20"/>
              <w:widowControl w:val="false"/>
              <w:rPr>
                <w:rFonts w:ascii="Liberation Serif" w:hAnsi="Liberation Serif"/>
                <w:sz w:val="28"/>
                <w:szCs w:val="28"/>
              </w:rPr>
            </w:pPr>
            <w:r>
              <w:rPr>
                <w:rFonts w:ascii="Liberation Serif" w:hAnsi="Liberation Serif"/>
                <w:sz w:val="28"/>
                <w:szCs w:val="28"/>
              </w:rPr>
              <w:t xml:space="preserve">(при их наличии)                 </w:t>
            </w:r>
          </w:p>
        </w:tc>
        <w:tc>
          <w:tcPr>
            <w:tcW w:w="5869" w:type="dxa"/>
            <w:tcBorders>
              <w:left w:val="single" w:sz="8" w:space="0" w:color="000000"/>
              <w:bottom w:val="single" w:sz="8" w:space="0" w:color="000000"/>
              <w:right w:val="single" w:sz="8" w:space="0" w:color="000000"/>
            </w:tcBorders>
            <w:shd w:fill="auto" w:val="clear"/>
          </w:tcPr>
          <w:p>
            <w:pPr>
              <w:pStyle w:val="Style20"/>
              <w:widowControl w:val="false"/>
              <w:rPr>
                <w:rFonts w:ascii="Liberation Serif" w:hAnsi="Liberation Serif"/>
                <w:sz w:val="28"/>
                <w:szCs w:val="28"/>
              </w:rPr>
            </w:pPr>
            <w:r>
              <w:rPr>
                <w:rFonts w:ascii="Liberation Serif" w:hAnsi="Liberation Serif"/>
                <w:sz w:val="28"/>
                <w:szCs w:val="28"/>
              </w:rPr>
              <w:t>1.Стимулирование развития инфраструктуры Камышловского городского округа</w:t>
            </w:r>
          </w:p>
          <w:p>
            <w:pPr>
              <w:pStyle w:val="Style20"/>
              <w:widowControl w:val="false"/>
              <w:rPr>
                <w:rFonts w:ascii="Liberation Serif" w:hAnsi="Liberation Serif"/>
                <w:sz w:val="28"/>
                <w:szCs w:val="28"/>
              </w:rPr>
            </w:pPr>
            <w:r>
              <w:rPr>
                <w:rFonts w:ascii="Liberation Serif" w:hAnsi="Liberation Serif"/>
                <w:sz w:val="28"/>
                <w:szCs w:val="28"/>
              </w:rPr>
              <w:t xml:space="preserve">2.Развитие транспортного комплекса Камышловского городского округа </w:t>
            </w:r>
          </w:p>
          <w:p>
            <w:pPr>
              <w:pStyle w:val="Style20"/>
              <w:widowControl w:val="false"/>
              <w:rPr>
                <w:rFonts w:ascii="Liberation Serif" w:hAnsi="Liberation Serif"/>
                <w:sz w:val="28"/>
                <w:szCs w:val="28"/>
              </w:rPr>
            </w:pPr>
            <w:r>
              <w:rPr>
                <w:rFonts w:ascii="Liberation Serif" w:hAnsi="Liberation Serif"/>
                <w:sz w:val="28"/>
                <w:szCs w:val="28"/>
              </w:rPr>
              <w:t>3.Энергосбережение и повышение энергетической эффективности Камышловского городского округа</w:t>
            </w:r>
          </w:p>
          <w:p>
            <w:pPr>
              <w:pStyle w:val="Style20"/>
              <w:widowControl w:val="false"/>
              <w:rPr>
                <w:rFonts w:ascii="Liberation Serif" w:hAnsi="Liberation Serif"/>
                <w:sz w:val="28"/>
                <w:szCs w:val="28"/>
              </w:rPr>
            </w:pPr>
            <w:r>
              <w:rPr>
                <w:rFonts w:ascii="Liberation Serif" w:hAnsi="Liberation Serif"/>
                <w:sz w:val="28"/>
                <w:szCs w:val="28"/>
              </w:rPr>
              <w:t xml:space="preserve">4.Развитие газификации в Камышловском городском округе </w:t>
            </w:r>
          </w:p>
          <w:p>
            <w:pPr>
              <w:pStyle w:val="Style20"/>
              <w:widowControl w:val="false"/>
              <w:rPr>
                <w:rFonts w:ascii="Liberation Serif" w:hAnsi="Liberation Serif"/>
                <w:sz w:val="28"/>
                <w:szCs w:val="28"/>
              </w:rPr>
            </w:pPr>
            <w:r>
              <w:rPr>
                <w:rFonts w:ascii="Liberation Serif" w:hAnsi="Liberation Serif"/>
                <w:sz w:val="28"/>
                <w:szCs w:val="28"/>
              </w:rPr>
              <w:t>5.Благоустройство и озеленение Камышловского городского округа</w:t>
            </w:r>
          </w:p>
          <w:p>
            <w:pPr>
              <w:pStyle w:val="Style20"/>
              <w:widowControl w:val="false"/>
              <w:rPr>
                <w:rFonts w:ascii="Liberation Serif" w:hAnsi="Liberation Serif"/>
                <w:sz w:val="28"/>
                <w:szCs w:val="28"/>
              </w:rPr>
            </w:pPr>
            <w:r>
              <w:rPr>
                <w:rFonts w:ascii="Liberation Serif" w:hAnsi="Liberation Serif"/>
                <w:sz w:val="28"/>
                <w:szCs w:val="28"/>
              </w:rPr>
              <w:t>6.Охрана окружающей среды Камышловского городского округа</w:t>
            </w:r>
          </w:p>
          <w:p>
            <w:pPr>
              <w:pStyle w:val="Style20"/>
              <w:widowControl w:val="false"/>
              <w:rPr>
                <w:rFonts w:ascii="Liberation Serif" w:hAnsi="Liberation Serif"/>
                <w:sz w:val="28"/>
                <w:szCs w:val="28"/>
              </w:rPr>
            </w:pPr>
            <w:r>
              <w:rPr>
                <w:rFonts w:ascii="Liberation Serif" w:hAnsi="Liberation Serif"/>
                <w:sz w:val="28"/>
                <w:szCs w:val="28"/>
              </w:rPr>
              <w:t>7.Обеспечение содержания, ремонта, реконструкции, нового строительства автомобильных дорог общего пользования Камышловского городского округа и сооружений на них</w:t>
            </w:r>
          </w:p>
          <w:p>
            <w:pPr>
              <w:pStyle w:val="Style20"/>
              <w:widowControl w:val="false"/>
              <w:rPr>
                <w:rFonts w:ascii="Liberation Serif" w:hAnsi="Liberation Serif"/>
                <w:sz w:val="28"/>
                <w:szCs w:val="28"/>
              </w:rPr>
            </w:pPr>
            <w:r>
              <w:rPr>
                <w:rFonts w:ascii="Liberation Serif" w:hAnsi="Liberation Serif"/>
                <w:sz w:val="28"/>
                <w:szCs w:val="28"/>
              </w:rPr>
              <w:t xml:space="preserve">8.Переселение граждан из аварийного жилищного фонда с учетом необходимости развития малоэтажного жилищного строительства в Камышловском городском округе </w:t>
            </w:r>
          </w:p>
          <w:p>
            <w:pPr>
              <w:pStyle w:val="Style20"/>
              <w:widowControl w:val="false"/>
              <w:rPr>
                <w:rFonts w:ascii="Liberation Serif" w:hAnsi="Liberation Serif"/>
                <w:sz w:val="28"/>
                <w:szCs w:val="28"/>
              </w:rPr>
            </w:pPr>
            <w:r>
              <w:rPr>
                <w:rFonts w:ascii="Liberation Serif" w:hAnsi="Liberation Serif"/>
                <w:sz w:val="28"/>
                <w:szCs w:val="28"/>
              </w:rPr>
              <w:t xml:space="preserve">9.Информационное общество Камышловского городского округа </w:t>
            </w:r>
          </w:p>
          <w:p>
            <w:pPr>
              <w:pStyle w:val="Style20"/>
              <w:widowControl w:val="false"/>
              <w:rPr>
                <w:rFonts w:ascii="Liberation Serif" w:hAnsi="Liberation Serif"/>
                <w:sz w:val="28"/>
                <w:szCs w:val="28"/>
              </w:rPr>
            </w:pPr>
            <w:r>
              <w:rPr>
                <w:rFonts w:ascii="Liberation Serif" w:hAnsi="Liberation Serif"/>
                <w:sz w:val="28"/>
                <w:szCs w:val="28"/>
              </w:rPr>
              <w:t>10.Социальная поддержка отдельных категорий граждан на территории Камышловского городского округа</w:t>
            </w:r>
          </w:p>
          <w:p>
            <w:pPr>
              <w:pStyle w:val="Style20"/>
              <w:widowControl w:val="false"/>
              <w:rPr>
                <w:rFonts w:ascii="Liberation Serif" w:hAnsi="Liberation Serif"/>
                <w:sz w:val="28"/>
                <w:szCs w:val="28"/>
              </w:rPr>
            </w:pPr>
            <w:r>
              <w:rPr>
                <w:rFonts w:ascii="Liberation Serif" w:hAnsi="Liberation Serif"/>
                <w:sz w:val="28"/>
                <w:szCs w:val="28"/>
              </w:rPr>
              <w:t>11.Развитие малого и среднего предпринимательства на территории Камышловского городского округа</w:t>
            </w:r>
          </w:p>
          <w:p>
            <w:pPr>
              <w:pStyle w:val="Style20"/>
              <w:widowControl w:val="false"/>
              <w:rPr>
                <w:rFonts w:ascii="Liberation Serif" w:hAnsi="Liberation Serif"/>
                <w:sz w:val="28"/>
                <w:szCs w:val="28"/>
              </w:rPr>
            </w:pPr>
            <w:r>
              <w:rPr>
                <w:rFonts w:ascii="Liberation Serif" w:hAnsi="Liberation Serif"/>
                <w:sz w:val="28"/>
                <w:szCs w:val="28"/>
              </w:rPr>
              <w:t>12.Обеспечение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Камышловского городского округа</w:t>
            </w:r>
          </w:p>
          <w:p>
            <w:pPr>
              <w:pStyle w:val="Style20"/>
              <w:widowControl w:val="false"/>
              <w:rPr>
                <w:rFonts w:ascii="Liberation Serif" w:hAnsi="Liberation Serif"/>
                <w:sz w:val="28"/>
                <w:szCs w:val="28"/>
              </w:rPr>
            </w:pPr>
            <w:r>
              <w:rPr>
                <w:rFonts w:ascii="Liberation Serif" w:hAnsi="Liberation Serif"/>
                <w:sz w:val="28"/>
                <w:szCs w:val="28"/>
              </w:rPr>
              <w:t>13.Пожарная безопасность на территории Камышловского городского округа</w:t>
            </w:r>
          </w:p>
          <w:p>
            <w:pPr>
              <w:pStyle w:val="Style20"/>
              <w:widowControl w:val="false"/>
              <w:rPr>
                <w:rFonts w:ascii="Liberation Serif" w:hAnsi="Liberation Serif"/>
                <w:sz w:val="28"/>
                <w:szCs w:val="28"/>
              </w:rPr>
            </w:pPr>
            <w:r>
              <w:rPr>
                <w:rFonts w:ascii="Liberation Serif" w:hAnsi="Liberation Serif"/>
                <w:sz w:val="28"/>
                <w:szCs w:val="28"/>
              </w:rPr>
              <w:t>14.Обеспечение общественной безопасности на территории Камышловского городского округа</w:t>
            </w:r>
          </w:p>
          <w:p>
            <w:pPr>
              <w:pStyle w:val="Style20"/>
              <w:widowControl w:val="false"/>
              <w:rPr>
                <w:rFonts w:ascii="Liberation Serif" w:hAnsi="Liberation Serif"/>
                <w:sz w:val="28"/>
                <w:szCs w:val="28"/>
              </w:rPr>
            </w:pPr>
            <w:r>
              <w:rPr>
                <w:rFonts w:ascii="Liberation Serif" w:hAnsi="Liberation Serif"/>
                <w:sz w:val="28"/>
                <w:szCs w:val="28"/>
              </w:rPr>
              <w:t>15.Обеспечение деятельности по комплектованию, учету, хранению и использованию архивных документов</w:t>
            </w:r>
          </w:p>
          <w:p>
            <w:pPr>
              <w:pStyle w:val="Style20"/>
              <w:widowControl w:val="false"/>
              <w:rPr>
                <w:rFonts w:ascii="Liberation Serif" w:hAnsi="Liberation Serif"/>
                <w:sz w:val="28"/>
                <w:szCs w:val="28"/>
              </w:rPr>
            </w:pPr>
            <w:r>
              <w:rPr>
                <w:rFonts w:ascii="Liberation Serif" w:hAnsi="Liberation Serif"/>
                <w:sz w:val="28"/>
                <w:szCs w:val="28"/>
              </w:rPr>
              <w:t>16.Информационное обеспечение деятельности администрации Камышловского городского округа</w:t>
            </w:r>
          </w:p>
          <w:p>
            <w:pPr>
              <w:pStyle w:val="Style20"/>
              <w:widowControl w:val="false"/>
              <w:rPr>
                <w:rFonts w:ascii="Liberation Serif" w:hAnsi="Liberation Serif"/>
                <w:sz w:val="28"/>
                <w:szCs w:val="28"/>
              </w:rPr>
            </w:pPr>
            <w:r>
              <w:rPr>
                <w:rFonts w:ascii="Liberation Serif" w:hAnsi="Liberation Serif"/>
                <w:sz w:val="28"/>
                <w:szCs w:val="28"/>
              </w:rPr>
              <w:t>17.Обеспечение реализации мероприятий муниципальной программы «Развитие социально-экономического комплекса Камышловского городского округа до 2020 года»</w:t>
            </w:r>
          </w:p>
          <w:p>
            <w:pPr>
              <w:pStyle w:val="Style20"/>
              <w:widowControl w:val="false"/>
              <w:rPr>
                <w:rFonts w:ascii="Liberation Serif" w:hAnsi="Liberation Serif"/>
                <w:sz w:val="28"/>
                <w:szCs w:val="28"/>
              </w:rPr>
            </w:pPr>
            <w:r>
              <w:rPr>
                <w:rFonts w:ascii="Liberation Serif" w:hAnsi="Liberation Serif"/>
                <w:sz w:val="28"/>
                <w:szCs w:val="28"/>
              </w:rPr>
              <w:t>18.Строительство (реконструкция) зданий дошкольных образовательных учреждений на территории Камышловского городского округа</w:t>
            </w:r>
          </w:p>
          <w:p>
            <w:pPr>
              <w:pStyle w:val="Style20"/>
              <w:jc w:val="both"/>
              <w:rPr>
                <w:rFonts w:ascii="Liberation Serif" w:hAnsi="Liberation Serif"/>
                <w:sz w:val="28"/>
                <w:szCs w:val="28"/>
              </w:rPr>
            </w:pPr>
            <w:r>
              <w:rPr>
                <w:rFonts w:ascii="Liberation Serif" w:hAnsi="Liberation Serif"/>
                <w:sz w:val="28"/>
                <w:szCs w:val="28"/>
              </w:rPr>
              <w:t>19.Ремонт муниципального жилого фонда на территории Камышловского городского округа</w:t>
            </w:r>
          </w:p>
          <w:p>
            <w:pPr>
              <w:pStyle w:val="Style20"/>
              <w:jc w:val="both"/>
              <w:rPr>
                <w:rFonts w:ascii="Liberation Serif" w:hAnsi="Liberation Serif"/>
                <w:sz w:val="28"/>
                <w:szCs w:val="28"/>
              </w:rPr>
            </w:pPr>
            <w:r>
              <w:rPr>
                <w:rFonts w:ascii="Liberation Serif" w:hAnsi="Liberation Serif"/>
                <w:sz w:val="28"/>
                <w:szCs w:val="28"/>
              </w:rPr>
              <w:t>20.Переселение граждан из аварийного жилищного фонда в Камышловском городском округе</w:t>
            </w:r>
          </w:p>
          <w:p>
            <w:pPr>
              <w:pStyle w:val="Style20"/>
              <w:jc w:val="both"/>
              <w:rPr>
                <w:rFonts w:ascii="Liberation Serif" w:hAnsi="Liberation Serif"/>
                <w:sz w:val="28"/>
                <w:szCs w:val="28"/>
              </w:rPr>
            </w:pPr>
            <w:r>
              <w:rPr>
                <w:rFonts w:ascii="Liberation Serif" w:hAnsi="Liberation Serif"/>
                <w:sz w:val="28"/>
                <w:szCs w:val="28"/>
              </w:rPr>
              <w:t>21.Приобретение благоустроенных жилых помещений для переселения граждан из аварийного жилищного фонда в Камышловском городском округе</w:t>
            </w:r>
          </w:p>
          <w:p>
            <w:pPr>
              <w:pStyle w:val="Style20"/>
              <w:jc w:val="both"/>
              <w:rPr/>
            </w:pPr>
            <w:r>
              <w:rPr>
                <w:rStyle w:val="Style11"/>
                <w:rFonts w:ascii="Liberation Serif" w:hAnsi="Liberation Serif"/>
                <w:sz w:val="28"/>
                <w:szCs w:val="28"/>
              </w:rPr>
              <w:t>22.</w:t>
            </w:r>
            <w:r>
              <w:rPr>
                <w:rStyle w:val="611pt"/>
                <w:rFonts w:eastAsia="Calibri" w:ascii="Liberation Serif" w:hAnsi="Liberation Serif"/>
                <w:sz w:val="28"/>
                <w:szCs w:val="28"/>
              </w:rPr>
              <w:t>Обеспечение жильем молодых семей</w:t>
            </w:r>
          </w:p>
          <w:p>
            <w:pPr>
              <w:pStyle w:val="Style20"/>
              <w:jc w:val="both"/>
              <w:rPr/>
            </w:pPr>
            <w:r>
              <w:rPr>
                <w:rStyle w:val="611pt"/>
                <w:rFonts w:eastAsia="Calibri" w:ascii="Liberation Serif" w:hAnsi="Liberation Serif"/>
                <w:sz w:val="28"/>
                <w:szCs w:val="28"/>
              </w:rPr>
              <w:t>23.Предоставление региональной поддержки молодым семьям на улучшение жилищных условий</w:t>
            </w:r>
          </w:p>
          <w:p>
            <w:pPr>
              <w:pStyle w:val="Style20"/>
              <w:jc w:val="both"/>
              <w:rPr>
                <w:rFonts w:ascii="Liberation Serif" w:hAnsi="Liberation Serif"/>
                <w:sz w:val="28"/>
                <w:szCs w:val="28"/>
              </w:rPr>
            </w:pPr>
            <w:r>
              <w:rPr>
                <w:rFonts w:ascii="Liberation Serif" w:hAnsi="Liberation Serif"/>
                <w:sz w:val="28"/>
                <w:szCs w:val="28"/>
              </w:rPr>
            </w:r>
          </w:p>
        </w:tc>
      </w:tr>
      <w:tr>
        <w:trPr>
          <w:trHeight w:val="600" w:hRule="atLeast"/>
        </w:trPr>
        <w:tc>
          <w:tcPr>
            <w:tcW w:w="4111" w:type="dxa"/>
            <w:tcBorders>
              <w:left w:val="single" w:sz="8" w:space="0" w:color="000000"/>
              <w:bottom w:val="single" w:sz="8" w:space="0" w:color="000000"/>
              <w:right w:val="single" w:sz="8" w:space="0" w:color="000000"/>
            </w:tcBorders>
            <w:shd w:fill="auto" w:val="clear"/>
          </w:tcPr>
          <w:p>
            <w:pPr>
              <w:pStyle w:val="Style20"/>
              <w:widowControl w:val="false"/>
              <w:rPr>
                <w:rFonts w:ascii="Liberation Serif" w:hAnsi="Liberation Serif"/>
                <w:sz w:val="28"/>
                <w:szCs w:val="28"/>
              </w:rPr>
            </w:pPr>
            <w:r>
              <w:rPr>
                <w:rFonts w:ascii="Liberation Serif" w:hAnsi="Liberation Serif"/>
                <w:sz w:val="28"/>
                <w:szCs w:val="28"/>
              </w:rPr>
              <w:t xml:space="preserve">Перечень основных                </w:t>
            </w:r>
          </w:p>
          <w:p>
            <w:pPr>
              <w:pStyle w:val="Style20"/>
              <w:widowControl w:val="false"/>
              <w:rPr>
                <w:rFonts w:ascii="Liberation Serif" w:hAnsi="Liberation Serif"/>
                <w:sz w:val="28"/>
                <w:szCs w:val="28"/>
              </w:rPr>
            </w:pPr>
            <w:r>
              <w:rPr>
                <w:rFonts w:ascii="Liberation Serif" w:hAnsi="Liberation Serif"/>
                <w:sz w:val="28"/>
                <w:szCs w:val="28"/>
              </w:rPr>
              <w:t xml:space="preserve">целевых показателей              </w:t>
            </w:r>
          </w:p>
          <w:p>
            <w:pPr>
              <w:pStyle w:val="Style20"/>
              <w:widowControl w:val="false"/>
              <w:rPr>
                <w:rFonts w:ascii="Liberation Serif" w:hAnsi="Liberation Serif"/>
                <w:sz w:val="28"/>
                <w:szCs w:val="28"/>
              </w:rPr>
            </w:pPr>
            <w:r>
              <w:rPr>
                <w:rFonts w:ascii="Liberation Serif" w:hAnsi="Liberation Serif"/>
                <w:sz w:val="28"/>
                <w:szCs w:val="28"/>
              </w:rPr>
              <w:t xml:space="preserve">муниципальной программы        </w:t>
            </w:r>
          </w:p>
        </w:tc>
        <w:tc>
          <w:tcPr>
            <w:tcW w:w="5869" w:type="dxa"/>
            <w:tcBorders>
              <w:left w:val="single" w:sz="8" w:space="0" w:color="000000"/>
              <w:bottom w:val="single" w:sz="8" w:space="0" w:color="000000"/>
              <w:right w:val="single" w:sz="8" w:space="0" w:color="000000"/>
            </w:tcBorders>
            <w:shd w:fill="auto" w:val="clear"/>
          </w:tcPr>
          <w:p>
            <w:pPr>
              <w:pStyle w:val="Style20"/>
              <w:rPr>
                <w:rFonts w:ascii="Liberation Serif" w:hAnsi="Liberation Serif"/>
                <w:sz w:val="28"/>
                <w:szCs w:val="28"/>
              </w:rPr>
            </w:pPr>
            <w:r>
              <w:rPr>
                <w:rFonts w:ascii="Liberation Serif" w:hAnsi="Liberation Serif"/>
                <w:sz w:val="28"/>
                <w:szCs w:val="28"/>
              </w:rPr>
              <w:t>1.Включение в границы Камышловского городского округа дополнительные земельные частки сельскохозяйственного назначения под жилищное строительство.</w:t>
            </w:r>
          </w:p>
          <w:p>
            <w:pPr>
              <w:pStyle w:val="Style20"/>
              <w:rPr>
                <w:rFonts w:ascii="Liberation Serif" w:hAnsi="Liberation Serif"/>
                <w:sz w:val="28"/>
                <w:szCs w:val="28"/>
              </w:rPr>
            </w:pPr>
            <w:r>
              <w:rPr>
                <w:rFonts w:ascii="Liberation Serif" w:hAnsi="Liberation Serif"/>
                <w:sz w:val="28"/>
                <w:szCs w:val="28"/>
              </w:rPr>
              <w:t>2.Площадь введенного жилья.</w:t>
            </w:r>
          </w:p>
          <w:p>
            <w:pPr>
              <w:pStyle w:val="Style20"/>
              <w:rPr>
                <w:rFonts w:ascii="Liberation Serif" w:hAnsi="Liberation Serif"/>
                <w:sz w:val="28"/>
                <w:szCs w:val="28"/>
              </w:rPr>
            </w:pPr>
            <w:r>
              <w:rPr>
                <w:rFonts w:ascii="Liberation Serif" w:hAnsi="Liberation Serif"/>
                <w:sz w:val="28"/>
                <w:szCs w:val="28"/>
              </w:rPr>
              <w:t>3.Площадь территорий, предназначенных для развития жилищного строительства, на которых разработаны проекты планировки.</w:t>
            </w:r>
          </w:p>
          <w:p>
            <w:pPr>
              <w:pStyle w:val="Style20"/>
              <w:rPr>
                <w:rFonts w:ascii="Liberation Serif" w:hAnsi="Liberation Serif"/>
                <w:sz w:val="28"/>
                <w:szCs w:val="28"/>
              </w:rPr>
            </w:pPr>
            <w:r>
              <w:rPr>
                <w:rFonts w:ascii="Liberation Serif" w:hAnsi="Liberation Serif"/>
                <w:sz w:val="28"/>
                <w:szCs w:val="28"/>
              </w:rPr>
              <w:t>4.Внедрение информационной системы обеспечения градостроительной деятельности с приобретением и установкой соответственного программного обеспечения и оборудования.</w:t>
            </w:r>
          </w:p>
          <w:p>
            <w:pPr>
              <w:pStyle w:val="Style20"/>
              <w:widowControl w:val="false"/>
              <w:rPr>
                <w:rFonts w:ascii="Liberation Serif" w:hAnsi="Liberation Serif"/>
                <w:sz w:val="28"/>
                <w:szCs w:val="28"/>
              </w:rPr>
            </w:pPr>
            <w:r>
              <w:rPr>
                <w:rFonts w:ascii="Liberation Serif" w:hAnsi="Liberation Serif"/>
                <w:sz w:val="28"/>
                <w:szCs w:val="28"/>
              </w:rPr>
              <w:t>5.Подготовка инвестиционных программ и разработка проектно-сметной документации на объекты капитального строительства (в т.ч. экспертиза сметной документации).</w:t>
            </w:r>
          </w:p>
          <w:p>
            <w:pPr>
              <w:pStyle w:val="Style20"/>
              <w:widowControl w:val="false"/>
              <w:rPr>
                <w:rFonts w:ascii="Liberation Serif" w:hAnsi="Liberation Serif"/>
                <w:sz w:val="28"/>
                <w:szCs w:val="28"/>
              </w:rPr>
            </w:pPr>
            <w:r>
              <w:rPr>
                <w:rFonts w:ascii="Liberation Serif" w:hAnsi="Liberation Serif"/>
                <w:sz w:val="28"/>
                <w:szCs w:val="28"/>
              </w:rPr>
              <w:t>6.Доля территориальных зон, сведения о границах которых внесены в ЕГРН, в объем количества территориальных зон, установленных Правилами землепользования и застройки КГО</w:t>
            </w:r>
          </w:p>
          <w:p>
            <w:pPr>
              <w:pStyle w:val="Style20"/>
              <w:widowControl w:val="false"/>
              <w:rPr>
                <w:rFonts w:ascii="Liberation Serif" w:hAnsi="Liberation Serif"/>
                <w:sz w:val="28"/>
                <w:szCs w:val="28"/>
              </w:rPr>
            </w:pPr>
            <w:r>
              <w:rPr>
                <w:rFonts w:ascii="Liberation Serif" w:hAnsi="Liberation Serif"/>
                <w:sz w:val="28"/>
                <w:szCs w:val="28"/>
              </w:rPr>
              <w:t>7.Описание границ города Камышлов и внесение сведений в ЕГРН</w:t>
            </w:r>
          </w:p>
          <w:p>
            <w:pPr>
              <w:pStyle w:val="ConsPlusCell"/>
              <w:widowControl/>
              <w:rPr/>
            </w:pPr>
            <w:r>
              <w:rPr>
                <w:rStyle w:val="Style11"/>
                <w:rFonts w:ascii="Liberation Serif" w:hAnsi="Liberation Serif"/>
              </w:rPr>
              <w:t>7а</w:t>
            </w:r>
            <w:r>
              <w:rPr>
                <w:rStyle w:val="Style11"/>
                <w:rFonts w:ascii="Liberation Serif" w:hAnsi="Liberation Serif"/>
                <w:color w:val="000000"/>
              </w:rPr>
              <w:t>.</w:t>
            </w:r>
            <w:r>
              <w:rPr>
                <w:rStyle w:val="Style11"/>
                <w:rFonts w:ascii="Liberation Serif" w:hAnsi="Liberation Serif"/>
                <w:color w:val="000000"/>
                <w:spacing w:val="-2"/>
              </w:rPr>
              <w:t>Подготовка научно-исследовательской, изыскательской и (или), проектной документации на объекты культурного наследия, расположенные на территории Камышловского городского округа.</w:t>
            </w:r>
          </w:p>
          <w:p>
            <w:pPr>
              <w:pStyle w:val="ConsPlusCell"/>
              <w:widowControl/>
              <w:rPr>
                <w:rFonts w:ascii="Liberation Serif" w:hAnsi="Liberation Serif"/>
              </w:rPr>
            </w:pPr>
            <w:r>
              <w:rPr>
                <w:rFonts w:ascii="Liberation Serif" w:hAnsi="Liberation Serif"/>
              </w:rPr>
            </w:r>
          </w:p>
          <w:p>
            <w:pPr>
              <w:pStyle w:val="Style20"/>
              <w:rPr>
                <w:rFonts w:ascii="Liberation Serif" w:hAnsi="Liberation Serif"/>
                <w:sz w:val="28"/>
                <w:szCs w:val="28"/>
              </w:rPr>
            </w:pPr>
            <w:r>
              <w:rPr>
                <w:rFonts w:ascii="Liberation Serif" w:hAnsi="Liberation Serif"/>
                <w:sz w:val="28"/>
                <w:szCs w:val="28"/>
              </w:rPr>
              <w:t xml:space="preserve">8.Протяженность отремонтированных дорог. </w:t>
            </w:r>
          </w:p>
          <w:p>
            <w:pPr>
              <w:pStyle w:val="Style20"/>
              <w:rPr>
                <w:rFonts w:ascii="Liberation Serif" w:hAnsi="Liberation Serif"/>
                <w:sz w:val="28"/>
                <w:szCs w:val="28"/>
              </w:rPr>
            </w:pPr>
            <w:r>
              <w:rPr>
                <w:rFonts w:ascii="Liberation Serif" w:hAnsi="Liberation Serif"/>
                <w:sz w:val="28"/>
                <w:szCs w:val="28"/>
              </w:rPr>
              <w:t>9.Доля отремонтированных дорог от общего количества дорог.</w:t>
            </w:r>
          </w:p>
          <w:p>
            <w:pPr>
              <w:pStyle w:val="Style20"/>
              <w:rPr>
                <w:rFonts w:ascii="Liberation Serif" w:hAnsi="Liberation Serif"/>
                <w:sz w:val="28"/>
                <w:szCs w:val="28"/>
              </w:rPr>
            </w:pPr>
            <w:r>
              <w:rPr>
                <w:rFonts w:ascii="Liberation Serif" w:hAnsi="Liberation Serif"/>
                <w:sz w:val="28"/>
                <w:szCs w:val="28"/>
              </w:rPr>
              <w:t>10.Обновление парка дорожно- строительной и коммунальной техники.</w:t>
            </w:r>
          </w:p>
          <w:p>
            <w:pPr>
              <w:pStyle w:val="Style20"/>
              <w:rPr>
                <w:rFonts w:ascii="Liberation Serif" w:hAnsi="Liberation Serif"/>
                <w:sz w:val="28"/>
                <w:szCs w:val="28"/>
              </w:rPr>
            </w:pPr>
            <w:r>
              <w:rPr>
                <w:rFonts w:ascii="Liberation Serif" w:hAnsi="Liberation Serif"/>
                <w:sz w:val="28"/>
                <w:szCs w:val="28"/>
              </w:rPr>
              <w:t>11.Доля дорожно- строительной и коммунальной техники от общего количества техники.</w:t>
            </w:r>
          </w:p>
          <w:p>
            <w:pPr>
              <w:pStyle w:val="ConsPlusCell"/>
              <w:widowControl/>
              <w:rPr>
                <w:rFonts w:ascii="Liberation Serif" w:hAnsi="Liberation Serif"/>
              </w:rPr>
            </w:pPr>
            <w:r>
              <w:rPr>
                <w:rFonts w:ascii="Liberation Serif" w:hAnsi="Liberation Serif"/>
              </w:rPr>
            </w:r>
          </w:p>
          <w:p>
            <w:pPr>
              <w:pStyle w:val="Style20"/>
              <w:jc w:val="both"/>
              <w:rPr>
                <w:rFonts w:ascii="Liberation Serif" w:hAnsi="Liberation Serif"/>
                <w:sz w:val="28"/>
                <w:szCs w:val="28"/>
              </w:rPr>
            </w:pPr>
            <w:r>
              <w:rPr>
                <w:rFonts w:ascii="Liberation Serif" w:hAnsi="Liberation Serif"/>
                <w:sz w:val="28"/>
                <w:szCs w:val="28"/>
              </w:rPr>
              <w:t>12.Оснащенность приборами учета электрической энергии бюджетных учреждений.</w:t>
            </w:r>
          </w:p>
          <w:p>
            <w:pPr>
              <w:pStyle w:val="Style20"/>
              <w:widowControl w:val="false"/>
              <w:rPr>
                <w:rFonts w:ascii="Liberation Serif" w:hAnsi="Liberation Serif"/>
                <w:sz w:val="28"/>
                <w:szCs w:val="28"/>
              </w:rPr>
            </w:pPr>
            <w:r>
              <w:rPr>
                <w:rFonts w:ascii="Liberation Serif" w:hAnsi="Liberation Serif"/>
                <w:sz w:val="28"/>
                <w:szCs w:val="28"/>
              </w:rPr>
              <w:t>13.Доля оснащенности приборами учета электрической энергии бюджетных учреждений.</w:t>
            </w:r>
          </w:p>
          <w:p>
            <w:pPr>
              <w:pStyle w:val="Style20"/>
              <w:jc w:val="both"/>
              <w:rPr>
                <w:rFonts w:ascii="Liberation Serif" w:hAnsi="Liberation Serif"/>
                <w:sz w:val="28"/>
                <w:szCs w:val="28"/>
              </w:rPr>
            </w:pPr>
            <w:r>
              <w:rPr>
                <w:rFonts w:ascii="Liberation Serif" w:hAnsi="Liberation Serif"/>
                <w:sz w:val="28"/>
                <w:szCs w:val="28"/>
              </w:rPr>
              <w:t>14.Оснащенность общедомовыми приборами учета электрической энергии, многоквартирных домов.</w:t>
            </w:r>
          </w:p>
          <w:p>
            <w:pPr>
              <w:pStyle w:val="Style20"/>
              <w:jc w:val="both"/>
              <w:rPr>
                <w:rFonts w:ascii="Liberation Serif" w:hAnsi="Liberation Serif"/>
                <w:sz w:val="28"/>
                <w:szCs w:val="28"/>
              </w:rPr>
            </w:pPr>
            <w:r>
              <w:rPr>
                <w:rFonts w:ascii="Liberation Serif" w:hAnsi="Liberation Serif"/>
                <w:sz w:val="28"/>
                <w:szCs w:val="28"/>
              </w:rPr>
              <w:t xml:space="preserve">15.Доля оснащенности общедомовыми приборами учета электрической энергии, многоквартирных домов. </w:t>
            </w:r>
          </w:p>
          <w:p>
            <w:pPr>
              <w:pStyle w:val="Style20"/>
              <w:jc w:val="both"/>
              <w:rPr>
                <w:rFonts w:ascii="Liberation Serif" w:hAnsi="Liberation Serif"/>
                <w:sz w:val="28"/>
                <w:szCs w:val="28"/>
              </w:rPr>
            </w:pPr>
            <w:r>
              <w:rPr>
                <w:rFonts w:ascii="Liberation Serif" w:hAnsi="Liberation Serif"/>
                <w:sz w:val="28"/>
                <w:szCs w:val="28"/>
              </w:rPr>
              <w:t>16.Оснащенность приборами учета холодного водоснабжения бюджетных учреждений.</w:t>
            </w:r>
          </w:p>
          <w:p>
            <w:pPr>
              <w:pStyle w:val="Style20"/>
              <w:jc w:val="both"/>
              <w:rPr>
                <w:rFonts w:ascii="Liberation Serif" w:hAnsi="Liberation Serif"/>
                <w:sz w:val="28"/>
                <w:szCs w:val="28"/>
              </w:rPr>
            </w:pPr>
            <w:r>
              <w:rPr>
                <w:rFonts w:ascii="Liberation Serif" w:hAnsi="Liberation Serif"/>
                <w:sz w:val="28"/>
                <w:szCs w:val="28"/>
              </w:rPr>
              <w:t>17.Доля оснащенности приборами учета холодного водоснабжения бюджетных учреждений.</w:t>
            </w:r>
          </w:p>
          <w:p>
            <w:pPr>
              <w:pStyle w:val="Style20"/>
              <w:jc w:val="both"/>
              <w:rPr>
                <w:rFonts w:ascii="Liberation Serif" w:hAnsi="Liberation Serif"/>
                <w:sz w:val="28"/>
                <w:szCs w:val="28"/>
              </w:rPr>
            </w:pPr>
            <w:r>
              <w:rPr>
                <w:rFonts w:ascii="Liberation Serif" w:hAnsi="Liberation Serif"/>
                <w:sz w:val="28"/>
                <w:szCs w:val="28"/>
              </w:rPr>
              <w:t>18.Оснащенность приборами учета тепловой энергии бюджетных учреждений.</w:t>
            </w:r>
          </w:p>
          <w:p>
            <w:pPr>
              <w:pStyle w:val="Style20"/>
              <w:widowControl w:val="false"/>
              <w:rPr>
                <w:rFonts w:ascii="Liberation Serif" w:hAnsi="Liberation Serif"/>
                <w:sz w:val="28"/>
                <w:szCs w:val="28"/>
              </w:rPr>
            </w:pPr>
            <w:r>
              <w:rPr>
                <w:rFonts w:ascii="Liberation Serif" w:hAnsi="Liberation Serif"/>
                <w:sz w:val="28"/>
                <w:szCs w:val="28"/>
              </w:rPr>
              <w:t>19.Доля оснащенности приборами учета тепловой энергии бюджетных учреждений.</w:t>
            </w:r>
          </w:p>
          <w:p>
            <w:pPr>
              <w:pStyle w:val="Style20"/>
              <w:jc w:val="both"/>
              <w:rPr>
                <w:rFonts w:ascii="Liberation Serif" w:hAnsi="Liberation Serif"/>
                <w:sz w:val="28"/>
                <w:szCs w:val="28"/>
              </w:rPr>
            </w:pPr>
            <w:r>
              <w:rPr>
                <w:rFonts w:ascii="Liberation Serif" w:hAnsi="Liberation Serif"/>
                <w:sz w:val="28"/>
                <w:szCs w:val="28"/>
              </w:rPr>
              <w:t>20.Снижение потребления топлива.</w:t>
            </w:r>
          </w:p>
          <w:p>
            <w:pPr>
              <w:pStyle w:val="Style20"/>
              <w:jc w:val="both"/>
              <w:rPr/>
            </w:pPr>
            <w:r>
              <w:rPr>
                <w:rStyle w:val="Style11"/>
                <w:rFonts w:ascii="Liberation Serif" w:hAnsi="Liberation Serif"/>
                <w:sz w:val="28"/>
                <w:szCs w:val="28"/>
              </w:rPr>
              <w:t xml:space="preserve">21.Протяженность отремонтированных </w:t>
            </w:r>
            <w:r>
              <w:rPr>
                <w:rStyle w:val="Style11"/>
                <w:rFonts w:ascii="Liberation Serif" w:hAnsi="Liberation Serif"/>
                <w:color w:val="000000"/>
                <w:sz w:val="28"/>
                <w:szCs w:val="28"/>
              </w:rPr>
              <w:t>(модернизированных) инженерных сетей.</w:t>
            </w:r>
          </w:p>
          <w:p>
            <w:pPr>
              <w:pStyle w:val="Style20"/>
              <w:jc w:val="both"/>
              <w:rPr/>
            </w:pPr>
            <w:r>
              <w:rPr>
                <w:rStyle w:val="Style11"/>
                <w:rFonts w:ascii="Liberation Serif" w:hAnsi="Liberation Serif"/>
                <w:color w:val="000000"/>
                <w:sz w:val="28"/>
                <w:szCs w:val="28"/>
              </w:rPr>
              <w:t>22.Обеспечение тепло-, водоснабжения и водоотведения</w:t>
            </w:r>
          </w:p>
          <w:p>
            <w:pPr>
              <w:pStyle w:val="ConsPlusCell"/>
              <w:widowControl/>
              <w:rPr>
                <w:rFonts w:ascii="Liberation Serif" w:hAnsi="Liberation Serif"/>
                <w:color w:val="000000"/>
              </w:rPr>
            </w:pPr>
            <w:r>
              <w:rPr>
                <w:rFonts w:ascii="Liberation Serif" w:hAnsi="Liberation Serif"/>
                <w:color w:val="000000"/>
              </w:rPr>
              <w:t>23.Доля обеспечения тепло-, водоснабжения и водоотведения</w:t>
            </w:r>
          </w:p>
          <w:p>
            <w:pPr>
              <w:pStyle w:val="ConsPlusCell"/>
              <w:widowControl/>
              <w:rPr>
                <w:rFonts w:ascii="Liberation Serif" w:hAnsi="Liberation Serif"/>
              </w:rPr>
            </w:pPr>
            <w:r>
              <w:rPr>
                <w:rFonts w:ascii="Liberation Serif" w:hAnsi="Liberation Serif"/>
              </w:rPr>
            </w:r>
          </w:p>
          <w:p>
            <w:pPr>
              <w:pStyle w:val="ConsPlusCell"/>
              <w:widowControl/>
              <w:rPr>
                <w:rFonts w:ascii="Liberation Serif" w:hAnsi="Liberation Serif"/>
              </w:rPr>
            </w:pPr>
            <w:r>
              <w:rPr>
                <w:rFonts w:ascii="Liberation Serif" w:hAnsi="Liberation Serif"/>
              </w:rPr>
              <w:t>24.Увеличение протяженности газопроводов.</w:t>
            </w:r>
          </w:p>
          <w:p>
            <w:pPr>
              <w:pStyle w:val="ConsPlusCell"/>
              <w:widowControl/>
              <w:rPr>
                <w:rFonts w:ascii="Liberation Serif" w:hAnsi="Liberation Serif"/>
              </w:rPr>
            </w:pPr>
            <w:r>
              <w:rPr>
                <w:rFonts w:ascii="Liberation Serif" w:hAnsi="Liberation Serif"/>
              </w:rPr>
              <w:t>25.Годовое увеличение потребления природного газа.</w:t>
            </w:r>
          </w:p>
          <w:p>
            <w:pPr>
              <w:pStyle w:val="ConsPlusCell"/>
              <w:widowControl/>
              <w:rPr>
                <w:rFonts w:ascii="Liberation Serif" w:hAnsi="Liberation Serif"/>
              </w:rPr>
            </w:pPr>
            <w:r>
              <w:rPr>
                <w:rFonts w:ascii="Liberation Serif" w:hAnsi="Liberation Serif"/>
              </w:rPr>
              <w:t>26.Увеличение газифицированных домовладений (квартир) природным газом.</w:t>
            </w:r>
          </w:p>
          <w:p>
            <w:pPr>
              <w:pStyle w:val="ConsPlusCell"/>
              <w:widowControl/>
              <w:rPr>
                <w:rFonts w:ascii="Liberation Serif" w:hAnsi="Liberation Serif"/>
              </w:rPr>
            </w:pPr>
            <w:r>
              <w:rPr>
                <w:rFonts w:ascii="Liberation Serif" w:hAnsi="Liberation Serif"/>
              </w:rPr>
              <w:t>27.Протяженность газопровода с применением передовых технологий и современных строительных материалов.</w:t>
            </w:r>
          </w:p>
          <w:p>
            <w:pPr>
              <w:pStyle w:val="ConsPlusCell"/>
              <w:widowControl/>
              <w:rPr>
                <w:rFonts w:ascii="Liberation Serif" w:hAnsi="Liberation Serif"/>
              </w:rPr>
            </w:pPr>
            <w:r>
              <w:rPr>
                <w:rFonts w:ascii="Liberation Serif" w:hAnsi="Liberation Serif"/>
              </w:rPr>
              <w:t>28.Количество приборов.</w:t>
            </w:r>
          </w:p>
          <w:p>
            <w:pPr>
              <w:pStyle w:val="ConsPlusCell"/>
              <w:widowControl/>
              <w:rPr>
                <w:rFonts w:ascii="Liberation Serif" w:hAnsi="Liberation Serif"/>
              </w:rPr>
            </w:pPr>
            <w:r>
              <w:rPr>
                <w:rFonts w:ascii="Liberation Serif" w:hAnsi="Liberation Serif"/>
              </w:rPr>
              <w:t>29.Прирост газифицированных домовладений (квартир) природным газом.</w:t>
            </w:r>
          </w:p>
          <w:p>
            <w:pPr>
              <w:pStyle w:val="ConsPlusCell"/>
              <w:widowControl/>
              <w:rPr>
                <w:rFonts w:ascii="Liberation Serif" w:hAnsi="Liberation Serif"/>
              </w:rPr>
            </w:pPr>
            <w:r>
              <w:rPr>
                <w:rFonts w:ascii="Liberation Serif" w:hAnsi="Liberation Serif"/>
              </w:rPr>
            </w:r>
          </w:p>
          <w:p>
            <w:pPr>
              <w:pStyle w:val="Style20"/>
              <w:spacing w:lineRule="exact" w:line="283"/>
              <w:rPr>
                <w:rFonts w:ascii="Liberation Serif" w:hAnsi="Liberation Serif"/>
                <w:sz w:val="28"/>
                <w:szCs w:val="28"/>
              </w:rPr>
            </w:pPr>
            <w:r>
              <w:rPr>
                <w:rFonts w:ascii="Liberation Serif" w:hAnsi="Liberation Serif"/>
                <w:sz w:val="28"/>
                <w:szCs w:val="28"/>
              </w:rPr>
              <w:t xml:space="preserve">30.Благоустройство площади, скверов и парков. </w:t>
            </w:r>
          </w:p>
          <w:p>
            <w:pPr>
              <w:pStyle w:val="Style20"/>
              <w:spacing w:lineRule="exact" w:line="283"/>
              <w:rPr>
                <w:rFonts w:ascii="Liberation Serif" w:hAnsi="Liberation Serif"/>
                <w:sz w:val="28"/>
                <w:szCs w:val="28"/>
              </w:rPr>
            </w:pPr>
            <w:r>
              <w:rPr>
                <w:rFonts w:ascii="Liberation Serif" w:hAnsi="Liberation Serif"/>
                <w:sz w:val="28"/>
                <w:szCs w:val="28"/>
              </w:rPr>
              <w:t xml:space="preserve">31.Доля благоустроенных площадей, скверов и парков. </w:t>
            </w:r>
          </w:p>
          <w:p>
            <w:pPr>
              <w:pStyle w:val="Style20"/>
              <w:widowControl w:val="false"/>
              <w:rPr>
                <w:rFonts w:ascii="Liberation Serif" w:hAnsi="Liberation Serif"/>
                <w:sz w:val="28"/>
                <w:szCs w:val="28"/>
              </w:rPr>
            </w:pPr>
            <w:r>
              <w:rPr>
                <w:rFonts w:ascii="Liberation Serif" w:hAnsi="Liberation Serif"/>
                <w:sz w:val="28"/>
                <w:szCs w:val="28"/>
              </w:rPr>
              <w:t xml:space="preserve">32.Обрезка и валка аварийных деревьев. </w:t>
            </w:r>
          </w:p>
          <w:p>
            <w:pPr>
              <w:pStyle w:val="Style20"/>
              <w:widowControl w:val="false"/>
              <w:rPr>
                <w:rFonts w:ascii="Liberation Serif" w:hAnsi="Liberation Serif"/>
                <w:sz w:val="28"/>
                <w:szCs w:val="28"/>
              </w:rPr>
            </w:pPr>
            <w:r>
              <w:rPr>
                <w:rFonts w:ascii="Liberation Serif" w:hAnsi="Liberation Serif"/>
                <w:sz w:val="28"/>
                <w:szCs w:val="28"/>
              </w:rPr>
              <w:t>33.Доля обрезанных и ликвидированных аварийных деревьев от общего количества деревьев.</w:t>
            </w:r>
          </w:p>
          <w:p>
            <w:pPr>
              <w:pStyle w:val="Style20"/>
              <w:widowControl w:val="false"/>
              <w:rPr>
                <w:rFonts w:ascii="Liberation Serif" w:hAnsi="Liberation Serif"/>
                <w:sz w:val="28"/>
                <w:szCs w:val="28"/>
              </w:rPr>
            </w:pPr>
            <w:r>
              <w:rPr>
                <w:rFonts w:ascii="Liberation Serif" w:hAnsi="Liberation Serif"/>
                <w:sz w:val="28"/>
                <w:szCs w:val="28"/>
              </w:rPr>
              <w:t>34.Количество мест захоронения</w:t>
            </w:r>
          </w:p>
          <w:p>
            <w:pPr>
              <w:pStyle w:val="Style20"/>
              <w:widowControl w:val="false"/>
              <w:rPr>
                <w:rFonts w:ascii="Liberation Serif" w:hAnsi="Liberation Serif"/>
                <w:sz w:val="28"/>
                <w:szCs w:val="28"/>
              </w:rPr>
            </w:pPr>
            <w:r>
              <w:rPr>
                <w:rFonts w:ascii="Liberation Serif" w:hAnsi="Liberation Serif"/>
                <w:sz w:val="28"/>
                <w:szCs w:val="28"/>
              </w:rPr>
              <w:t>34а.Количество создание контейнерных площадок.</w:t>
            </w:r>
          </w:p>
          <w:p>
            <w:pPr>
              <w:pStyle w:val="ConsPlusCell"/>
              <w:widowControl/>
              <w:rPr>
                <w:rFonts w:ascii="Liberation Serif" w:hAnsi="Liberation Serif"/>
              </w:rPr>
            </w:pPr>
            <w:r>
              <w:rPr>
                <w:rFonts w:ascii="Liberation Serif" w:hAnsi="Liberation Serif"/>
              </w:rPr>
              <w:t>34б.Количество светоточек.</w:t>
            </w:r>
          </w:p>
          <w:p>
            <w:pPr>
              <w:pStyle w:val="ConsPlusCell"/>
              <w:widowControl/>
              <w:rPr>
                <w:rFonts w:ascii="Liberation Serif" w:hAnsi="Liberation Serif"/>
              </w:rPr>
            </w:pPr>
            <w:r>
              <w:rPr>
                <w:rFonts w:ascii="Liberation Serif" w:hAnsi="Liberation Serif"/>
              </w:rPr>
              <w:t>34в.Количество отремонтированных мест накопления ТКО.</w:t>
            </w:r>
          </w:p>
          <w:p>
            <w:pPr>
              <w:pStyle w:val="ConsPlusCell"/>
              <w:widowControl/>
              <w:rPr>
                <w:rFonts w:ascii="Liberation Serif" w:hAnsi="Liberation Serif"/>
              </w:rPr>
            </w:pPr>
            <w:r>
              <w:rPr>
                <w:rFonts w:ascii="Liberation Serif" w:hAnsi="Liberation Serif"/>
              </w:rPr>
            </w:r>
          </w:p>
          <w:p>
            <w:pPr>
              <w:pStyle w:val="Style20"/>
              <w:widowControl w:val="false"/>
              <w:rPr/>
            </w:pPr>
            <w:r>
              <w:rPr>
                <w:rStyle w:val="Style11"/>
                <w:rFonts w:ascii="Liberation Serif" w:hAnsi="Liberation Serif"/>
                <w:color w:val="000000"/>
                <w:sz w:val="28"/>
                <w:szCs w:val="28"/>
              </w:rPr>
              <w:t>35.</w:t>
            </w:r>
            <w:r>
              <w:rPr>
                <w:rStyle w:val="Style11"/>
                <w:rFonts w:ascii="Liberation Serif" w:hAnsi="Liberation Serif"/>
                <w:sz w:val="28"/>
                <w:szCs w:val="28"/>
              </w:rPr>
              <w:t xml:space="preserve">Ликвидация несанкционированных свалок. </w:t>
            </w:r>
          </w:p>
          <w:p>
            <w:pPr>
              <w:pStyle w:val="Style20"/>
              <w:widowControl w:val="false"/>
              <w:rPr>
                <w:rFonts w:ascii="Liberation Serif" w:hAnsi="Liberation Serif"/>
                <w:sz w:val="28"/>
                <w:szCs w:val="28"/>
              </w:rPr>
            </w:pPr>
            <w:r>
              <w:rPr>
                <w:rFonts w:ascii="Liberation Serif" w:hAnsi="Liberation Serif"/>
                <w:sz w:val="28"/>
                <w:szCs w:val="28"/>
              </w:rPr>
              <w:t xml:space="preserve">36.Доля ликвидация несанкционированных свалок. </w:t>
            </w:r>
          </w:p>
          <w:p>
            <w:pPr>
              <w:pStyle w:val="Style20"/>
              <w:widowControl w:val="false"/>
              <w:rPr>
                <w:rFonts w:ascii="Liberation Serif" w:hAnsi="Liberation Serif"/>
                <w:sz w:val="28"/>
                <w:szCs w:val="28"/>
              </w:rPr>
            </w:pPr>
            <w:r>
              <w:rPr>
                <w:rFonts w:ascii="Liberation Serif" w:hAnsi="Liberation Serif"/>
                <w:sz w:val="28"/>
                <w:szCs w:val="28"/>
              </w:rPr>
              <w:t xml:space="preserve">37.Обустройство и устройство контейнерных площадок. </w:t>
            </w:r>
          </w:p>
          <w:p>
            <w:pPr>
              <w:pStyle w:val="Style20"/>
              <w:widowControl w:val="false"/>
              <w:rPr/>
            </w:pPr>
            <w:r>
              <w:rPr>
                <w:rStyle w:val="Style11"/>
                <w:rFonts w:ascii="Liberation Serif" w:hAnsi="Liberation Serif"/>
                <w:sz w:val="28"/>
                <w:szCs w:val="28"/>
              </w:rPr>
              <w:t>38.Доля обустроенных контейнерных площадок.</w:t>
            </w:r>
          </w:p>
          <w:p>
            <w:pPr>
              <w:pStyle w:val="ConsPlusCell"/>
              <w:widowControl/>
              <w:rPr>
                <w:rFonts w:ascii="Liberation Serif" w:hAnsi="Liberation Serif"/>
              </w:rPr>
            </w:pPr>
            <w:r>
              <w:rPr>
                <w:rFonts w:ascii="Liberation Serif" w:hAnsi="Liberation Serif"/>
              </w:rPr>
              <w:t>39.Количество отловленных безнадзорных собак.</w:t>
            </w:r>
          </w:p>
          <w:p>
            <w:pPr>
              <w:pStyle w:val="ConsPlusCell"/>
              <w:widowControl/>
              <w:rPr>
                <w:rFonts w:ascii="Liberation Serif" w:hAnsi="Liberation Serif"/>
              </w:rPr>
            </w:pPr>
            <w:r>
              <w:rPr>
                <w:rFonts w:ascii="Liberation Serif" w:hAnsi="Liberation Serif"/>
              </w:rPr>
              <w:t>40.Количество обустроенных источников нецентрализованного водоснабжения.</w:t>
            </w:r>
          </w:p>
          <w:p>
            <w:pPr>
              <w:pStyle w:val="ConsPlusCell"/>
              <w:widowControl/>
              <w:rPr>
                <w:rFonts w:ascii="Liberation Serif" w:hAnsi="Liberation Serif"/>
              </w:rPr>
            </w:pPr>
            <w:r>
              <w:rPr>
                <w:rFonts w:ascii="Liberation Serif" w:hAnsi="Liberation Serif"/>
              </w:rPr>
            </w:r>
          </w:p>
          <w:p>
            <w:pPr>
              <w:pStyle w:val="ConsPlusCell"/>
              <w:widowControl/>
              <w:rPr>
                <w:rFonts w:ascii="Liberation Serif" w:hAnsi="Liberation Serif"/>
              </w:rPr>
            </w:pPr>
            <w:r>
              <w:rPr>
                <w:rFonts w:ascii="Liberation Serif" w:hAnsi="Liberation Serif"/>
              </w:rPr>
              <w:t>41.Усиление дорожного покрытия от общего количества дорог общего пользования, подлежащих обслуживанию.</w:t>
            </w:r>
          </w:p>
          <w:p>
            <w:pPr>
              <w:pStyle w:val="Style20"/>
              <w:widowControl w:val="false"/>
              <w:rPr/>
            </w:pPr>
            <w:r>
              <w:rPr>
                <w:rStyle w:val="Style11"/>
                <w:rFonts w:ascii="Liberation Serif" w:hAnsi="Liberation Serif"/>
                <w:sz w:val="28"/>
                <w:szCs w:val="28"/>
              </w:rPr>
              <w:t xml:space="preserve">42.Доля </w:t>
            </w:r>
            <w:r>
              <w:rPr>
                <w:rStyle w:val="Style11"/>
                <w:rFonts w:eastAsia="Calibri" w:ascii="Liberation Serif" w:hAnsi="Liberation Serif"/>
                <w:sz w:val="28"/>
                <w:szCs w:val="28"/>
              </w:rPr>
              <w:t>усилени</w:t>
            </w:r>
            <w:r>
              <w:rPr>
                <w:rStyle w:val="Style11"/>
                <w:rFonts w:ascii="Liberation Serif" w:hAnsi="Liberation Serif"/>
                <w:sz w:val="28"/>
                <w:szCs w:val="28"/>
              </w:rPr>
              <w:t>я</w:t>
            </w:r>
            <w:r>
              <w:rPr>
                <w:rStyle w:val="Style11"/>
                <w:rFonts w:eastAsia="Calibri" w:ascii="Liberation Serif" w:hAnsi="Liberation Serif"/>
                <w:sz w:val="28"/>
                <w:szCs w:val="28"/>
              </w:rPr>
              <w:t xml:space="preserve"> дорожного покрытия</w:t>
            </w:r>
            <w:r>
              <w:rPr>
                <w:rStyle w:val="Style11"/>
                <w:rFonts w:ascii="Liberation Serif" w:hAnsi="Liberation Serif"/>
                <w:sz w:val="28"/>
                <w:szCs w:val="28"/>
              </w:rPr>
              <w:t xml:space="preserve"> от общего количества дорог общего пользования, подлежащих обслуживанию.</w:t>
            </w:r>
          </w:p>
          <w:p>
            <w:pPr>
              <w:pStyle w:val="Style20"/>
              <w:widowControl w:val="false"/>
              <w:rPr>
                <w:rFonts w:ascii="Liberation Serif" w:hAnsi="Liberation Serif"/>
                <w:sz w:val="28"/>
                <w:szCs w:val="28"/>
              </w:rPr>
            </w:pPr>
            <w:r>
              <w:rPr>
                <w:rFonts w:ascii="Liberation Serif" w:hAnsi="Liberation Serif"/>
                <w:sz w:val="28"/>
                <w:szCs w:val="28"/>
              </w:rPr>
              <w:t>43.Протяженность обслуживаемых дорог.</w:t>
            </w:r>
          </w:p>
          <w:p>
            <w:pPr>
              <w:pStyle w:val="Style20"/>
              <w:widowControl w:val="false"/>
              <w:rPr>
                <w:rFonts w:ascii="Liberation Serif" w:hAnsi="Liberation Serif"/>
                <w:sz w:val="28"/>
                <w:szCs w:val="28"/>
              </w:rPr>
            </w:pPr>
            <w:r>
              <w:rPr>
                <w:rFonts w:ascii="Liberation Serif" w:hAnsi="Liberation Serif"/>
                <w:sz w:val="28"/>
                <w:szCs w:val="28"/>
              </w:rPr>
              <w:t>44.Количество обслуживаемых светофорных объектов.</w:t>
            </w:r>
          </w:p>
          <w:p>
            <w:pPr>
              <w:pStyle w:val="Style20"/>
              <w:widowControl w:val="false"/>
              <w:rPr>
                <w:rFonts w:ascii="Liberation Serif" w:hAnsi="Liberation Serif"/>
                <w:sz w:val="28"/>
                <w:szCs w:val="28"/>
              </w:rPr>
            </w:pPr>
            <w:r>
              <w:rPr>
                <w:rFonts w:ascii="Liberation Serif" w:hAnsi="Liberation Serif"/>
                <w:sz w:val="28"/>
                <w:szCs w:val="28"/>
              </w:rPr>
              <w:t>45.Количество установленных светофорных объектов.</w:t>
            </w:r>
          </w:p>
          <w:p>
            <w:pPr>
              <w:pStyle w:val="Style20"/>
              <w:widowControl w:val="false"/>
              <w:rPr>
                <w:rFonts w:ascii="Liberation Serif" w:hAnsi="Liberation Serif"/>
                <w:sz w:val="28"/>
                <w:szCs w:val="28"/>
              </w:rPr>
            </w:pPr>
            <w:r>
              <w:rPr>
                <w:rFonts w:ascii="Liberation Serif" w:hAnsi="Liberation Serif"/>
                <w:sz w:val="28"/>
                <w:szCs w:val="28"/>
              </w:rPr>
              <w:t>46.Количество обустроенных остановочных комплексов.</w:t>
            </w:r>
          </w:p>
          <w:p>
            <w:pPr>
              <w:pStyle w:val="ConsPlusCell"/>
              <w:widowControl/>
              <w:rPr>
                <w:rFonts w:ascii="Liberation Serif" w:hAnsi="Liberation Serif"/>
              </w:rPr>
            </w:pPr>
            <w:r>
              <w:rPr>
                <w:rFonts w:ascii="Liberation Serif" w:hAnsi="Liberation Serif"/>
              </w:rPr>
            </w:r>
          </w:p>
          <w:p>
            <w:pPr>
              <w:pStyle w:val="Style20"/>
              <w:widowControl w:val="false"/>
              <w:rPr/>
            </w:pPr>
            <w:r>
              <w:rPr>
                <w:rStyle w:val="Style11"/>
                <w:rFonts w:ascii="Liberation Serif" w:hAnsi="Liberation Serif"/>
                <w:sz w:val="28"/>
                <w:szCs w:val="28"/>
              </w:rPr>
              <w:t>47.</w:t>
            </w:r>
            <w:r>
              <w:rPr>
                <w:rStyle w:val="Style11"/>
                <w:rFonts w:eastAsia="Calibri" w:ascii="Liberation Serif" w:hAnsi="Liberation Serif"/>
                <w:sz w:val="28"/>
                <w:szCs w:val="28"/>
              </w:rPr>
              <w:t>Ликвидация аварийных и непригодных для проживания домов</w:t>
            </w:r>
            <w:r>
              <w:rPr>
                <w:rStyle w:val="Style11"/>
                <w:rFonts w:ascii="Liberation Serif" w:hAnsi="Liberation Serif"/>
                <w:sz w:val="28"/>
                <w:szCs w:val="28"/>
              </w:rPr>
              <w:t>.</w:t>
            </w:r>
          </w:p>
          <w:p>
            <w:pPr>
              <w:pStyle w:val="Style20"/>
              <w:widowControl w:val="false"/>
              <w:rPr/>
            </w:pPr>
            <w:r>
              <w:rPr>
                <w:rStyle w:val="Style11"/>
                <w:rFonts w:ascii="Liberation Serif" w:hAnsi="Liberation Serif"/>
                <w:sz w:val="28"/>
                <w:szCs w:val="28"/>
              </w:rPr>
              <w:t>48.Доля л</w:t>
            </w:r>
            <w:r>
              <w:rPr>
                <w:rStyle w:val="Style11"/>
                <w:rFonts w:eastAsia="Calibri" w:ascii="Liberation Serif" w:hAnsi="Liberation Serif"/>
                <w:sz w:val="28"/>
                <w:szCs w:val="28"/>
              </w:rPr>
              <w:t>иквидированных аварийных и непригодных для проживания домов</w:t>
            </w:r>
            <w:r>
              <w:rPr>
                <w:rStyle w:val="Style11"/>
                <w:rFonts w:ascii="Liberation Serif" w:hAnsi="Liberation Serif"/>
                <w:sz w:val="28"/>
                <w:szCs w:val="28"/>
              </w:rPr>
              <w:t>.</w:t>
            </w:r>
          </w:p>
          <w:p>
            <w:pPr>
              <w:pStyle w:val="Style20"/>
              <w:widowControl w:val="false"/>
              <w:rPr/>
            </w:pPr>
            <w:r>
              <w:rPr>
                <w:rStyle w:val="Style11"/>
                <w:rFonts w:ascii="Liberation Serif" w:hAnsi="Liberation Serif"/>
                <w:sz w:val="28"/>
                <w:szCs w:val="28"/>
              </w:rPr>
              <w:t>49.</w:t>
            </w:r>
            <w:r>
              <w:rPr>
                <w:rStyle w:val="Style11"/>
                <w:rFonts w:eastAsia="Calibri" w:ascii="Liberation Serif" w:hAnsi="Liberation Serif"/>
                <w:sz w:val="28"/>
                <w:szCs w:val="28"/>
              </w:rPr>
              <w:t>Строительство малоэтажных домов</w:t>
            </w:r>
            <w:r>
              <w:rPr>
                <w:rStyle w:val="Style11"/>
                <w:rFonts w:ascii="Liberation Serif" w:hAnsi="Liberation Serif"/>
                <w:sz w:val="28"/>
                <w:szCs w:val="28"/>
              </w:rPr>
              <w:t>.</w:t>
            </w:r>
          </w:p>
          <w:p>
            <w:pPr>
              <w:pStyle w:val="Style20"/>
              <w:widowControl w:val="false"/>
              <w:rPr>
                <w:rFonts w:ascii="Liberation Serif" w:hAnsi="Liberation Serif"/>
                <w:sz w:val="28"/>
                <w:szCs w:val="28"/>
              </w:rPr>
            </w:pPr>
            <w:r>
              <w:rPr>
                <w:rFonts w:ascii="Liberation Serif" w:hAnsi="Liberation Serif"/>
                <w:sz w:val="28"/>
                <w:szCs w:val="28"/>
              </w:rPr>
              <w:t>50.Доля построенных малоэтажных домов.</w:t>
            </w:r>
          </w:p>
          <w:p>
            <w:pPr>
              <w:pStyle w:val="Style20"/>
              <w:widowControl w:val="false"/>
              <w:rPr>
                <w:rFonts w:ascii="Liberation Serif" w:hAnsi="Liberation Serif"/>
                <w:sz w:val="28"/>
                <w:szCs w:val="28"/>
              </w:rPr>
            </w:pPr>
            <w:r>
              <w:rPr>
                <w:rFonts w:ascii="Liberation Serif" w:hAnsi="Liberation Serif"/>
                <w:sz w:val="28"/>
                <w:szCs w:val="28"/>
              </w:rPr>
            </w:r>
          </w:p>
          <w:p>
            <w:pPr>
              <w:pStyle w:val="Style20"/>
              <w:rPr>
                <w:rFonts w:ascii="Liberation Serif" w:hAnsi="Liberation Serif"/>
                <w:sz w:val="28"/>
                <w:szCs w:val="28"/>
              </w:rPr>
            </w:pPr>
            <w:r>
              <w:rPr>
                <w:rFonts w:ascii="Liberation Serif" w:hAnsi="Liberation Serif"/>
                <w:sz w:val="28"/>
                <w:szCs w:val="28"/>
              </w:rPr>
              <w:t>51.Доля органов местного самоуправления Камышловского городского округа, подключенных к единой сети передачи данных, объединяющей единый центр обработки данных и единый телекоммуникационный центр Правительства Свердловской области.</w:t>
            </w:r>
          </w:p>
          <w:p>
            <w:pPr>
              <w:pStyle w:val="Style20"/>
              <w:rPr>
                <w:rFonts w:ascii="Liberation Serif" w:hAnsi="Liberation Serif"/>
                <w:sz w:val="28"/>
                <w:szCs w:val="28"/>
              </w:rPr>
            </w:pPr>
            <w:r>
              <w:rPr>
                <w:rFonts w:ascii="Liberation Serif" w:hAnsi="Liberation Serif"/>
                <w:sz w:val="28"/>
                <w:szCs w:val="28"/>
              </w:rPr>
              <w:t>52.Доля муниципальных учреждений (образования, культуры), подключенных к единой сети передачи данных (СПД), объединяющей единый центр обработки данных и единый телекоммуникационный центр Правительства Свердловской области.</w:t>
            </w:r>
          </w:p>
          <w:p>
            <w:pPr>
              <w:pStyle w:val="Style20"/>
              <w:rPr>
                <w:rFonts w:ascii="Liberation Serif" w:hAnsi="Liberation Serif"/>
                <w:sz w:val="28"/>
                <w:szCs w:val="28"/>
              </w:rPr>
            </w:pPr>
            <w:r>
              <w:rPr>
                <w:rFonts w:ascii="Liberation Serif" w:hAnsi="Liberation Serif"/>
                <w:sz w:val="28"/>
                <w:szCs w:val="28"/>
              </w:rPr>
              <w:t>53.Количество приобретенных средств защиты информации.</w:t>
            </w:r>
          </w:p>
          <w:p>
            <w:pPr>
              <w:pStyle w:val="Style20"/>
              <w:rPr>
                <w:rFonts w:ascii="Liberation Serif" w:hAnsi="Liberation Serif"/>
                <w:sz w:val="28"/>
                <w:szCs w:val="28"/>
              </w:rPr>
            </w:pPr>
            <w:r>
              <w:rPr>
                <w:rFonts w:ascii="Liberation Serif" w:hAnsi="Liberation Serif"/>
                <w:sz w:val="28"/>
                <w:szCs w:val="28"/>
              </w:rPr>
              <w:t>54.Доля (количество) муниципальных услуг, предоставляемых органами муниципального самоуправления Свердловской области в электронном виде.</w:t>
            </w:r>
          </w:p>
          <w:p>
            <w:pPr>
              <w:pStyle w:val="Style20"/>
              <w:rPr>
                <w:rFonts w:ascii="Liberation Serif" w:hAnsi="Liberation Serif"/>
                <w:sz w:val="28"/>
                <w:szCs w:val="28"/>
              </w:rPr>
            </w:pPr>
            <w:r>
              <w:rPr>
                <w:rFonts w:ascii="Liberation Serif" w:hAnsi="Liberation Serif"/>
                <w:sz w:val="28"/>
                <w:szCs w:val="28"/>
              </w:rPr>
              <w:t>55.Количество центров общественного доступа к получению муниципальных услуг в электронном виде (в том числе пунктов коллективного доступа на базе отделений федеральной почтовой связи, муниципальных библиотек и школ), а также количество инфоматов и банкоматов.</w:t>
            </w:r>
          </w:p>
          <w:p>
            <w:pPr>
              <w:pStyle w:val="Style20"/>
              <w:rPr>
                <w:rFonts w:ascii="Liberation Serif" w:hAnsi="Liberation Serif"/>
                <w:sz w:val="28"/>
                <w:szCs w:val="28"/>
              </w:rPr>
            </w:pPr>
            <w:r>
              <w:rPr>
                <w:rFonts w:ascii="Liberation Serif" w:hAnsi="Liberation Serif"/>
                <w:sz w:val="28"/>
                <w:szCs w:val="28"/>
              </w:rPr>
              <w:t>56.Доля населения Камышловского городского округа, получающего муниципальные услуги посредством универсальной электронной карты.</w:t>
            </w:r>
          </w:p>
          <w:p>
            <w:pPr>
              <w:pStyle w:val="Style20"/>
              <w:rPr>
                <w:rFonts w:ascii="Liberation Serif" w:hAnsi="Liberation Serif"/>
                <w:sz w:val="28"/>
                <w:szCs w:val="28"/>
              </w:rPr>
            </w:pPr>
            <w:r>
              <w:rPr>
                <w:rFonts w:ascii="Liberation Serif" w:hAnsi="Liberation Serif"/>
                <w:sz w:val="28"/>
                <w:szCs w:val="28"/>
              </w:rPr>
            </w:r>
          </w:p>
          <w:p>
            <w:pPr>
              <w:pStyle w:val="Style20"/>
              <w:rPr>
                <w:rFonts w:ascii="Liberation Serif" w:hAnsi="Liberation Serif"/>
                <w:sz w:val="28"/>
                <w:szCs w:val="28"/>
              </w:rPr>
            </w:pPr>
            <w:r>
              <w:rPr>
                <w:rFonts w:ascii="Liberation Serif" w:hAnsi="Liberation Serif"/>
                <w:sz w:val="28"/>
                <w:szCs w:val="28"/>
              </w:rPr>
              <w:t>57.Количество граждан, получивших вознаграждение (756).</w:t>
            </w:r>
          </w:p>
          <w:p>
            <w:pPr>
              <w:pStyle w:val="Style20"/>
              <w:rPr>
                <w:rFonts w:ascii="Liberation Serif" w:hAnsi="Liberation Serif"/>
                <w:sz w:val="28"/>
                <w:szCs w:val="28"/>
              </w:rPr>
            </w:pPr>
            <w:r>
              <w:rPr>
                <w:rFonts w:ascii="Liberation Serif" w:hAnsi="Liberation Serif"/>
                <w:sz w:val="28"/>
                <w:szCs w:val="28"/>
              </w:rPr>
              <w:t>58.Количество граждан, получающих компенсаций.</w:t>
            </w:r>
          </w:p>
          <w:p>
            <w:pPr>
              <w:pStyle w:val="Style20"/>
              <w:widowControl w:val="false"/>
              <w:rPr>
                <w:rFonts w:ascii="Liberation Serif" w:hAnsi="Liberation Serif"/>
                <w:sz w:val="28"/>
                <w:szCs w:val="28"/>
              </w:rPr>
            </w:pPr>
            <w:r>
              <w:rPr>
                <w:rFonts w:ascii="Liberation Serif" w:hAnsi="Liberation Serif"/>
                <w:sz w:val="28"/>
                <w:szCs w:val="28"/>
              </w:rPr>
              <w:t>59.Количество граждан, получивших льготу (автотранспорт).</w:t>
            </w:r>
          </w:p>
          <w:p>
            <w:pPr>
              <w:pStyle w:val="Style20"/>
              <w:widowControl w:val="false"/>
              <w:rPr>
                <w:rFonts w:ascii="Liberation Serif" w:hAnsi="Liberation Serif"/>
                <w:sz w:val="28"/>
                <w:szCs w:val="28"/>
              </w:rPr>
            </w:pPr>
            <w:r>
              <w:rPr>
                <w:rFonts w:ascii="Liberation Serif" w:hAnsi="Liberation Serif"/>
                <w:sz w:val="28"/>
                <w:szCs w:val="28"/>
              </w:rPr>
              <w:t>60.Количество общественных организаций активно участвующих в деятельности администрации и жизни города.</w:t>
            </w:r>
          </w:p>
          <w:p>
            <w:pPr>
              <w:pStyle w:val="Style20"/>
              <w:widowControl w:val="false"/>
              <w:rPr>
                <w:rFonts w:ascii="Liberation Serif" w:hAnsi="Liberation Serif"/>
                <w:sz w:val="28"/>
                <w:szCs w:val="28"/>
              </w:rPr>
            </w:pPr>
            <w:r>
              <w:rPr>
                <w:rFonts w:ascii="Liberation Serif" w:hAnsi="Liberation Serif"/>
                <w:sz w:val="28"/>
                <w:szCs w:val="28"/>
              </w:rPr>
              <w:t>61.Количество граждан получивших льготу (бани).</w:t>
            </w:r>
          </w:p>
          <w:p>
            <w:pPr>
              <w:pStyle w:val="Style20"/>
              <w:widowControl w:val="false"/>
              <w:rPr>
                <w:rFonts w:ascii="Liberation Serif" w:hAnsi="Liberation Serif"/>
                <w:sz w:val="28"/>
                <w:szCs w:val="28"/>
              </w:rPr>
            </w:pPr>
            <w:r>
              <w:rPr>
                <w:rFonts w:ascii="Liberation Serif" w:hAnsi="Liberation Serif"/>
                <w:sz w:val="28"/>
                <w:szCs w:val="28"/>
              </w:rPr>
              <w:t>62. Количество граждан (организаций), получивших памятные подарки.</w:t>
            </w:r>
          </w:p>
          <w:p>
            <w:pPr>
              <w:pStyle w:val="Style20"/>
              <w:widowControl w:val="false"/>
              <w:rPr>
                <w:rFonts w:ascii="Liberation Serif" w:hAnsi="Liberation Serif"/>
                <w:sz w:val="28"/>
                <w:szCs w:val="28"/>
              </w:rPr>
            </w:pPr>
            <w:r>
              <w:rPr>
                <w:rFonts w:ascii="Liberation Serif" w:hAnsi="Liberation Serif"/>
                <w:sz w:val="28"/>
                <w:szCs w:val="28"/>
              </w:rPr>
              <w:t>63.Количество граждан, получающих субсидии.</w:t>
            </w:r>
          </w:p>
          <w:p>
            <w:pPr>
              <w:pStyle w:val="Style20"/>
              <w:widowControl w:val="false"/>
              <w:rPr>
                <w:rFonts w:ascii="Liberation Serif" w:hAnsi="Liberation Serif"/>
                <w:sz w:val="28"/>
                <w:szCs w:val="28"/>
              </w:rPr>
            </w:pPr>
            <w:r>
              <w:rPr>
                <w:rFonts w:ascii="Liberation Serif" w:hAnsi="Liberation Serif"/>
                <w:sz w:val="28"/>
                <w:szCs w:val="28"/>
              </w:rPr>
              <w:t>64.Количество граждан, возмещение.</w:t>
            </w:r>
          </w:p>
          <w:p>
            <w:pPr>
              <w:pStyle w:val="Style20"/>
              <w:widowControl w:val="false"/>
              <w:rPr>
                <w:rFonts w:ascii="Liberation Serif" w:hAnsi="Liberation Serif"/>
                <w:sz w:val="28"/>
                <w:szCs w:val="28"/>
              </w:rPr>
            </w:pPr>
            <w:r>
              <w:rPr>
                <w:rFonts w:ascii="Liberation Serif" w:hAnsi="Liberation Serif"/>
                <w:sz w:val="28"/>
                <w:szCs w:val="28"/>
              </w:rPr>
              <w:t>65.Количество граждан, получивших меру социальной поддержки.</w:t>
            </w:r>
          </w:p>
          <w:p>
            <w:pPr>
              <w:pStyle w:val="Style20"/>
              <w:widowControl w:val="false"/>
              <w:rPr>
                <w:rFonts w:ascii="Liberation Serif" w:hAnsi="Liberation Serif"/>
                <w:sz w:val="28"/>
                <w:szCs w:val="28"/>
              </w:rPr>
            </w:pPr>
            <w:r>
              <w:rPr>
                <w:rFonts w:ascii="Liberation Serif" w:hAnsi="Liberation Serif"/>
                <w:sz w:val="28"/>
                <w:szCs w:val="28"/>
              </w:rPr>
              <w:t>66.Количество организаций, получивших субсидию.</w:t>
            </w:r>
          </w:p>
          <w:p>
            <w:pPr>
              <w:pStyle w:val="Style20"/>
              <w:widowControl w:val="false"/>
              <w:rPr>
                <w:rFonts w:ascii="Liberation Serif" w:hAnsi="Liberation Serif"/>
                <w:sz w:val="28"/>
                <w:szCs w:val="28"/>
              </w:rPr>
            </w:pPr>
            <w:r>
              <w:rPr>
                <w:rFonts w:ascii="Liberation Serif" w:hAnsi="Liberation Serif"/>
                <w:sz w:val="28"/>
                <w:szCs w:val="28"/>
              </w:rPr>
              <w:t>67.Количество граждан, получивших вознаграждение (89).</w:t>
            </w:r>
          </w:p>
          <w:p>
            <w:pPr>
              <w:pStyle w:val="Style20"/>
              <w:rPr>
                <w:rFonts w:ascii="Liberation Serif" w:hAnsi="Liberation Serif"/>
                <w:sz w:val="28"/>
                <w:szCs w:val="28"/>
              </w:rPr>
            </w:pPr>
            <w:r>
              <w:rPr>
                <w:rFonts w:ascii="Liberation Serif" w:hAnsi="Liberation Serif"/>
                <w:sz w:val="28"/>
                <w:szCs w:val="28"/>
              </w:rPr>
              <w:t>68. Количество граждан, получающих компенсаций расходов СО.</w:t>
            </w:r>
          </w:p>
          <w:p>
            <w:pPr>
              <w:pStyle w:val="Style20"/>
              <w:rPr>
                <w:rFonts w:ascii="Liberation Serif" w:hAnsi="Liberation Serif"/>
                <w:sz w:val="28"/>
                <w:szCs w:val="28"/>
              </w:rPr>
            </w:pPr>
            <w:r>
              <w:rPr>
                <w:rFonts w:ascii="Liberation Serif" w:hAnsi="Liberation Serif"/>
                <w:sz w:val="28"/>
                <w:szCs w:val="28"/>
              </w:rPr>
              <w:t>69. Количество граждан, получающих компенсаций расходов РФ.</w:t>
            </w:r>
          </w:p>
          <w:p>
            <w:pPr>
              <w:pStyle w:val="Style20"/>
              <w:rPr>
                <w:rFonts w:ascii="Liberation Serif" w:hAnsi="Liberation Serif"/>
                <w:sz w:val="28"/>
                <w:szCs w:val="28"/>
              </w:rPr>
            </w:pPr>
            <w:r>
              <w:rPr>
                <w:rFonts w:ascii="Liberation Serif" w:hAnsi="Liberation Serif"/>
                <w:sz w:val="28"/>
                <w:szCs w:val="28"/>
              </w:rPr>
              <w:t>69а.Кличество книг.</w:t>
            </w:r>
          </w:p>
          <w:p>
            <w:pPr>
              <w:pStyle w:val="Style20"/>
              <w:rPr>
                <w:rFonts w:ascii="Liberation Serif" w:hAnsi="Liberation Serif"/>
                <w:sz w:val="28"/>
                <w:szCs w:val="28"/>
              </w:rPr>
            </w:pPr>
            <w:r>
              <w:rPr>
                <w:rFonts w:ascii="Liberation Serif" w:hAnsi="Liberation Serif"/>
                <w:sz w:val="28"/>
                <w:szCs w:val="28"/>
              </w:rPr>
              <w:t>69б.Количество граждан, получивших вознаграждение</w:t>
            </w:r>
          </w:p>
          <w:p>
            <w:pPr>
              <w:pStyle w:val="Style20"/>
              <w:rPr>
                <w:rFonts w:ascii="Liberation Serif" w:hAnsi="Liberation Serif"/>
                <w:sz w:val="28"/>
                <w:szCs w:val="28"/>
              </w:rPr>
            </w:pPr>
            <w:r>
              <w:rPr>
                <w:rFonts w:ascii="Liberation Serif" w:hAnsi="Liberation Serif"/>
                <w:sz w:val="28"/>
                <w:szCs w:val="28"/>
              </w:rPr>
              <w:t>69в.Количество мероприятий.</w:t>
            </w:r>
          </w:p>
          <w:p>
            <w:pPr>
              <w:pStyle w:val="Style20"/>
              <w:rPr>
                <w:rFonts w:ascii="Liberation Serif" w:hAnsi="Liberation Serif"/>
                <w:sz w:val="28"/>
                <w:szCs w:val="28"/>
              </w:rPr>
            </w:pPr>
            <w:r>
              <w:rPr>
                <w:rFonts w:ascii="Liberation Serif" w:hAnsi="Liberation Serif"/>
                <w:sz w:val="28"/>
                <w:szCs w:val="28"/>
              </w:rPr>
              <w:t>69г.Количество организаций, получивших поддержку.</w:t>
            </w:r>
          </w:p>
          <w:p>
            <w:pPr>
              <w:pStyle w:val="Style20"/>
              <w:widowControl w:val="false"/>
              <w:rPr>
                <w:rFonts w:ascii="Liberation Serif" w:hAnsi="Liberation Serif"/>
                <w:sz w:val="28"/>
                <w:szCs w:val="28"/>
              </w:rPr>
            </w:pPr>
            <w:r>
              <w:rPr>
                <w:rFonts w:ascii="Liberation Serif" w:hAnsi="Liberation Serif"/>
                <w:sz w:val="28"/>
                <w:szCs w:val="28"/>
              </w:rPr>
            </w:r>
          </w:p>
          <w:p>
            <w:pPr>
              <w:pStyle w:val="ConsPlusCell"/>
              <w:widowControl/>
              <w:rPr>
                <w:rFonts w:ascii="Liberation Serif" w:hAnsi="Liberation Serif"/>
              </w:rPr>
            </w:pPr>
            <w:r>
              <w:rPr>
                <w:rFonts w:ascii="Liberation Serif" w:hAnsi="Liberation Serif"/>
              </w:rPr>
              <w:t>70.Количество субъектов малого и среднего предпринимательства в Камышловском городском округе.</w:t>
            </w:r>
          </w:p>
          <w:p>
            <w:pPr>
              <w:pStyle w:val="ConsPlusCell"/>
              <w:widowControl/>
              <w:rPr>
                <w:rFonts w:ascii="Liberation Serif" w:hAnsi="Liberation Serif"/>
              </w:rPr>
            </w:pPr>
            <w:r>
              <w:rPr>
                <w:rFonts w:ascii="Liberation Serif" w:hAnsi="Liberation Serif"/>
              </w:rPr>
              <w:t>71.Число субъектов малого и среднего предпринимательства на 10 тыс.человек населения.</w:t>
            </w:r>
          </w:p>
          <w:p>
            <w:pPr>
              <w:pStyle w:val="ConsPlusCell"/>
              <w:widowControl/>
              <w:rPr>
                <w:rFonts w:ascii="Liberation Serif" w:hAnsi="Liberation Serif"/>
              </w:rPr>
            </w:pPr>
            <w:r>
              <w:rPr>
                <w:rFonts w:ascii="Liberation Serif" w:hAnsi="Liberation Serif"/>
              </w:rPr>
              <w:t>72.Доля среднесписочной численности работников малых и средних предприятий в среднесписочной численности работников всех предприятий и организаций города.</w:t>
            </w:r>
          </w:p>
          <w:p>
            <w:pPr>
              <w:pStyle w:val="Style20"/>
              <w:widowControl w:val="false"/>
              <w:rPr>
                <w:rFonts w:ascii="Liberation Serif" w:hAnsi="Liberation Serif"/>
                <w:sz w:val="28"/>
                <w:szCs w:val="28"/>
              </w:rPr>
            </w:pPr>
            <w:r>
              <w:rPr>
                <w:rFonts w:ascii="Liberation Serif" w:hAnsi="Liberation Serif"/>
                <w:sz w:val="28"/>
                <w:szCs w:val="28"/>
              </w:rPr>
              <w:t>73.Создание новых рабочих мест.</w:t>
            </w:r>
          </w:p>
          <w:p>
            <w:pPr>
              <w:pStyle w:val="Style20"/>
              <w:widowControl w:val="false"/>
              <w:rPr>
                <w:rFonts w:ascii="Liberation Serif" w:hAnsi="Liberation Serif"/>
                <w:sz w:val="28"/>
                <w:szCs w:val="28"/>
              </w:rPr>
            </w:pPr>
            <w:r>
              <w:rPr>
                <w:rFonts w:ascii="Liberation Serif" w:hAnsi="Liberation Serif"/>
                <w:sz w:val="28"/>
                <w:szCs w:val="28"/>
              </w:rPr>
            </w:r>
          </w:p>
          <w:p>
            <w:pPr>
              <w:pStyle w:val="ConsPlusCell"/>
              <w:rPr/>
            </w:pPr>
            <w:r>
              <w:rPr>
                <w:rStyle w:val="Style11"/>
                <w:rFonts w:ascii="Liberation Serif" w:hAnsi="Liberation Serif"/>
              </w:rPr>
              <w:t>74.</w:t>
            </w:r>
            <w:r>
              <w:rPr>
                <w:rStyle w:val="Ts21"/>
                <w:rFonts w:ascii="Liberation Serif" w:hAnsi="Liberation Serif"/>
                <w:color w:val="000000"/>
                <w:spacing w:val="-2"/>
                <w:sz w:val="28"/>
                <w:szCs w:val="28"/>
              </w:rPr>
              <w:t>Сроки и процент охвата оповещения всех категорий населения.</w:t>
            </w:r>
          </w:p>
          <w:p>
            <w:pPr>
              <w:pStyle w:val="ConsPlusCell"/>
              <w:rPr/>
            </w:pPr>
            <w:r>
              <w:rPr>
                <w:rStyle w:val="Style11"/>
                <w:rFonts w:ascii="Liberation Serif" w:hAnsi="Liberation Serif"/>
              </w:rPr>
              <w:t>75.</w:t>
            </w:r>
            <w:r>
              <w:rPr>
                <w:rStyle w:val="Style11"/>
                <w:rFonts w:ascii="Liberation Serif" w:hAnsi="Liberation Serif"/>
                <w:color w:val="000000"/>
                <w:spacing w:val="-2"/>
              </w:rPr>
              <w:t>Д</w:t>
            </w:r>
            <w:r>
              <w:rPr>
                <w:rStyle w:val="Ts21"/>
                <w:rFonts w:ascii="Liberation Serif" w:hAnsi="Liberation Serif"/>
                <w:color w:val="000000"/>
                <w:spacing w:val="-2"/>
                <w:sz w:val="28"/>
                <w:szCs w:val="28"/>
              </w:rPr>
              <w:t>оля укрываемого населения в защитных сооружениях</w:t>
            </w:r>
          </w:p>
          <w:p>
            <w:pPr>
              <w:pStyle w:val="ConsPlusCell"/>
              <w:rPr/>
            </w:pPr>
            <w:r>
              <w:rPr>
                <w:rStyle w:val="Ts21"/>
                <w:rFonts w:ascii="Liberation Serif" w:hAnsi="Liberation Serif"/>
                <w:color w:val="000000"/>
                <w:spacing w:val="-2"/>
                <w:sz w:val="28"/>
                <w:szCs w:val="28"/>
              </w:rPr>
              <w:t>76.Наличие средств индивидуальной защиты.</w:t>
            </w:r>
          </w:p>
          <w:p>
            <w:pPr>
              <w:pStyle w:val="ConsPlusCell"/>
              <w:rPr/>
            </w:pPr>
            <w:r>
              <w:rPr>
                <w:rStyle w:val="Ts21"/>
                <w:rFonts w:ascii="Liberation Serif" w:hAnsi="Liberation Serif"/>
                <w:color w:val="000000"/>
                <w:sz w:val="28"/>
                <w:szCs w:val="28"/>
              </w:rPr>
              <w:t>77.</w:t>
            </w:r>
            <w:r>
              <w:rPr>
                <w:rStyle w:val="Ts21"/>
                <w:rFonts w:ascii="Liberation Serif" w:hAnsi="Liberation Serif"/>
                <w:color w:val="000000"/>
                <w:spacing w:val="-2"/>
                <w:sz w:val="28"/>
                <w:szCs w:val="28"/>
              </w:rPr>
              <w:t xml:space="preserve">Доля </w:t>
            </w:r>
            <w:r>
              <w:rPr>
                <w:rStyle w:val="Style11"/>
                <w:rFonts w:ascii="Liberation Serif" w:hAnsi="Liberation Serif"/>
                <w:color w:val="000000"/>
                <w:spacing w:val="-2"/>
              </w:rPr>
              <w:t>руководящего состава РСЧС, специалистов органов управления</w:t>
            </w:r>
            <w:r>
              <w:rPr>
                <w:rStyle w:val="Ts21"/>
                <w:rFonts w:ascii="Liberation Serif" w:hAnsi="Liberation Serif"/>
                <w:color w:val="000000"/>
                <w:spacing w:val="-2"/>
                <w:sz w:val="28"/>
                <w:szCs w:val="28"/>
              </w:rPr>
              <w:t xml:space="preserve"> </w:t>
            </w:r>
            <w:r>
              <w:rPr>
                <w:rStyle w:val="Style11"/>
                <w:rFonts w:ascii="Liberation Serif" w:hAnsi="Liberation Serif"/>
                <w:color w:val="000000"/>
                <w:spacing w:val="-2"/>
              </w:rPr>
              <w:t>и</w:t>
            </w:r>
            <w:r>
              <w:rPr>
                <w:rStyle w:val="Ts21"/>
                <w:rFonts w:ascii="Liberation Serif" w:hAnsi="Liberation Serif"/>
                <w:color w:val="000000"/>
                <w:spacing w:val="-2"/>
                <w:sz w:val="28"/>
                <w:szCs w:val="28"/>
              </w:rPr>
              <w:t xml:space="preserve"> населения, </w:t>
            </w:r>
            <w:r>
              <w:rPr>
                <w:rStyle w:val="Style11"/>
                <w:rFonts w:ascii="Liberation Serif" w:hAnsi="Liberation Serif"/>
                <w:color w:val="000000"/>
                <w:spacing w:val="-2"/>
              </w:rPr>
              <w:t>прошедших подготовку в области защиты населения и территорий.</w:t>
            </w:r>
          </w:p>
          <w:p>
            <w:pPr>
              <w:pStyle w:val="ConsPlusCell"/>
              <w:rPr/>
            </w:pPr>
            <w:r>
              <w:rPr>
                <w:rStyle w:val="Style11"/>
                <w:rFonts w:ascii="Liberation Serif" w:hAnsi="Liberation Serif"/>
              </w:rPr>
              <w:t>78.</w:t>
            </w:r>
            <w:r>
              <w:rPr>
                <w:rStyle w:val="Ts21"/>
                <w:rFonts w:ascii="Liberation Serif" w:hAnsi="Liberation Serif"/>
                <w:color w:val="000000"/>
                <w:spacing w:val="-2"/>
                <w:sz w:val="28"/>
                <w:szCs w:val="28"/>
              </w:rPr>
              <w:t>Объемы запасов.</w:t>
            </w:r>
          </w:p>
          <w:p>
            <w:pPr>
              <w:pStyle w:val="Style20"/>
              <w:widowControl w:val="false"/>
              <w:rPr/>
            </w:pPr>
            <w:r>
              <w:rPr>
                <w:rStyle w:val="Ts21"/>
                <w:rFonts w:ascii="Liberation Serif" w:hAnsi="Liberation Serif"/>
                <w:color w:val="000000"/>
                <w:spacing w:val="-2"/>
                <w:sz w:val="28"/>
                <w:szCs w:val="28"/>
              </w:rPr>
              <w:t>79.Количество подразделений.</w:t>
            </w:r>
          </w:p>
          <w:p>
            <w:pPr>
              <w:pStyle w:val="Style20"/>
              <w:widowControl w:val="false"/>
              <w:rPr/>
            </w:pPr>
            <w:r>
              <w:rPr>
                <w:rStyle w:val="Ts21"/>
                <w:rFonts w:ascii="Liberation Serif" w:hAnsi="Liberation Serif"/>
                <w:color w:val="000000"/>
                <w:spacing w:val="-2"/>
                <w:sz w:val="28"/>
                <w:szCs w:val="28"/>
              </w:rPr>
              <w:t>80.Готовность эвакоорганов.</w:t>
            </w:r>
          </w:p>
          <w:p>
            <w:pPr>
              <w:pStyle w:val="Style20"/>
              <w:widowControl w:val="false"/>
              <w:rPr/>
            </w:pPr>
            <w:r>
              <w:rPr>
                <w:rStyle w:val="Ts21"/>
                <w:rFonts w:ascii="Liberation Serif" w:hAnsi="Liberation Serif"/>
                <w:color w:val="000000"/>
                <w:spacing w:val="-2"/>
                <w:sz w:val="28"/>
                <w:szCs w:val="28"/>
              </w:rPr>
              <w:t>81.Объем финансирования.</w:t>
            </w:r>
          </w:p>
          <w:p>
            <w:pPr>
              <w:pStyle w:val="Style20"/>
              <w:widowControl w:val="false"/>
              <w:rPr/>
            </w:pPr>
            <w:r>
              <w:rPr>
                <w:rStyle w:val="Ts21"/>
                <w:rFonts w:ascii="Liberation Serif" w:hAnsi="Liberation Serif"/>
                <w:color w:val="000000"/>
                <w:spacing w:val="-2"/>
                <w:sz w:val="28"/>
                <w:szCs w:val="28"/>
              </w:rPr>
              <w:t>82.Количество приема, обработки и передачи информации.</w:t>
            </w:r>
          </w:p>
          <w:p>
            <w:pPr>
              <w:pStyle w:val="Style20"/>
              <w:widowControl w:val="false"/>
              <w:rPr>
                <w:rFonts w:ascii="Liberation Serif" w:hAnsi="Liberation Serif"/>
                <w:sz w:val="28"/>
                <w:szCs w:val="28"/>
              </w:rPr>
            </w:pPr>
            <w:r>
              <w:rPr>
                <w:rFonts w:ascii="Liberation Serif" w:hAnsi="Liberation Serif"/>
                <w:sz w:val="28"/>
                <w:szCs w:val="28"/>
              </w:rPr>
            </w:r>
          </w:p>
          <w:p>
            <w:pPr>
              <w:pStyle w:val="Style20"/>
              <w:rPr>
                <w:rFonts w:ascii="Liberation Serif" w:hAnsi="Liberation Serif"/>
                <w:sz w:val="28"/>
                <w:szCs w:val="28"/>
                <w:lang w:eastAsia="hu-HU"/>
              </w:rPr>
            </w:pPr>
            <w:r>
              <w:rPr>
                <w:rFonts w:ascii="Liberation Serif" w:hAnsi="Liberation Serif"/>
                <w:sz w:val="28"/>
                <w:szCs w:val="28"/>
                <w:lang w:eastAsia="hu-HU"/>
              </w:rPr>
              <w:t>83.Повышение уровня пожарной защиты.</w:t>
            </w:r>
          </w:p>
          <w:p>
            <w:pPr>
              <w:pStyle w:val="Style20"/>
              <w:rPr>
                <w:rFonts w:ascii="Liberation Serif" w:hAnsi="Liberation Serif"/>
                <w:sz w:val="28"/>
                <w:szCs w:val="28"/>
                <w:lang w:eastAsia="hu-HU"/>
              </w:rPr>
            </w:pPr>
            <w:r>
              <w:rPr>
                <w:rFonts w:ascii="Liberation Serif" w:hAnsi="Liberation Serif"/>
                <w:sz w:val="28"/>
                <w:szCs w:val="28"/>
                <w:lang w:eastAsia="hu-HU"/>
              </w:rPr>
              <w:t>84.Оснащение пожарным инвентарем, оборудование.</w:t>
            </w:r>
          </w:p>
          <w:p>
            <w:pPr>
              <w:pStyle w:val="Style20"/>
              <w:rPr>
                <w:rFonts w:ascii="Liberation Serif" w:hAnsi="Liberation Serif"/>
                <w:sz w:val="28"/>
                <w:szCs w:val="28"/>
                <w:lang w:eastAsia="hu-HU"/>
              </w:rPr>
            </w:pPr>
            <w:r>
              <w:rPr>
                <w:rFonts w:ascii="Liberation Serif" w:hAnsi="Liberation Serif"/>
                <w:sz w:val="28"/>
                <w:szCs w:val="28"/>
                <w:lang w:eastAsia="hu-HU"/>
              </w:rPr>
              <w:t>85.Наличие ДПО.</w:t>
            </w:r>
          </w:p>
          <w:p>
            <w:pPr>
              <w:pStyle w:val="Style20"/>
              <w:rPr>
                <w:rFonts w:ascii="Liberation Serif" w:hAnsi="Liberation Serif"/>
                <w:sz w:val="28"/>
                <w:szCs w:val="28"/>
                <w:lang w:eastAsia="hu-HU"/>
              </w:rPr>
            </w:pPr>
            <w:r>
              <w:rPr>
                <w:rFonts w:ascii="Liberation Serif" w:hAnsi="Liberation Serif"/>
                <w:sz w:val="28"/>
                <w:szCs w:val="28"/>
                <w:lang w:eastAsia="hu-HU"/>
              </w:rPr>
              <w:t>86.Обучение персонала.</w:t>
            </w:r>
          </w:p>
          <w:p>
            <w:pPr>
              <w:pStyle w:val="Style20"/>
              <w:rPr>
                <w:rFonts w:ascii="Liberation Serif" w:hAnsi="Liberation Serif"/>
                <w:sz w:val="28"/>
                <w:szCs w:val="28"/>
                <w:lang w:eastAsia="hu-HU"/>
              </w:rPr>
            </w:pPr>
            <w:r>
              <w:rPr>
                <w:rFonts w:ascii="Liberation Serif" w:hAnsi="Liberation Serif"/>
                <w:sz w:val="28"/>
                <w:szCs w:val="28"/>
                <w:lang w:eastAsia="hu-HU"/>
              </w:rPr>
            </w:r>
          </w:p>
          <w:p>
            <w:pPr>
              <w:pStyle w:val="Style20"/>
              <w:rPr>
                <w:rFonts w:ascii="Liberation Serif" w:hAnsi="Liberation Serif"/>
                <w:sz w:val="28"/>
                <w:szCs w:val="28"/>
              </w:rPr>
            </w:pPr>
            <w:r>
              <w:rPr>
                <w:rFonts w:ascii="Liberation Serif" w:hAnsi="Liberation Serif"/>
                <w:sz w:val="28"/>
                <w:szCs w:val="28"/>
              </w:rPr>
              <w:t>87.Повышение безопасности населения.</w:t>
            </w:r>
          </w:p>
          <w:p>
            <w:pPr>
              <w:pStyle w:val="ConsPlusCell"/>
              <w:rPr>
                <w:rFonts w:ascii="Liberation Serif" w:hAnsi="Liberation Serif"/>
              </w:rPr>
            </w:pPr>
            <w:r>
              <w:rPr>
                <w:rFonts w:ascii="Liberation Serif" w:hAnsi="Liberation Serif"/>
              </w:rPr>
              <w:t>88.Доля заседаний антитеррористической комиссии Камышловского городского округа, по которым осуществлено организованное обеспечение их проведения, от общего количества данных заседаний.</w:t>
            </w:r>
          </w:p>
          <w:p>
            <w:pPr>
              <w:pStyle w:val="ConsPlusCell"/>
              <w:rPr>
                <w:rFonts w:ascii="Liberation Serif" w:hAnsi="Liberation Serif"/>
              </w:rPr>
            </w:pPr>
            <w:r>
              <w:rPr>
                <w:rFonts w:ascii="Liberation Serif" w:hAnsi="Liberation Serif"/>
              </w:rPr>
              <w:t>89.Обеспечение проверки состояния антитеррористической защищенности мест массового пребывания людей, своевременной актуализации паспортов антитеррористической защищенности.</w:t>
            </w:r>
          </w:p>
          <w:p>
            <w:pPr>
              <w:pStyle w:val="ConsPlusCell"/>
              <w:rPr>
                <w:rFonts w:ascii="Liberation Serif" w:hAnsi="Liberation Serif"/>
              </w:rPr>
            </w:pPr>
            <w:r>
              <w:rPr>
                <w:rFonts w:ascii="Liberation Serif" w:hAnsi="Liberation Serif"/>
              </w:rPr>
              <w:t>90.Обеспечение соответствия уровня антитеррористической защищенности объектов (территорий), находящихся в муниципальной собственности или в ведении органов местного самоуправления предъявляемым требованиям.</w:t>
            </w:r>
          </w:p>
          <w:p>
            <w:pPr>
              <w:pStyle w:val="ConsPlusCell"/>
              <w:rPr>
                <w:rFonts w:ascii="Liberation Serif" w:hAnsi="Liberation Serif"/>
              </w:rPr>
            </w:pPr>
            <w:r>
              <w:rPr>
                <w:rFonts w:ascii="Liberation Serif" w:hAnsi="Liberation Serif"/>
              </w:rPr>
              <w:t>91.Доля охвата населения Камышловского городского округа информационно-пропагандистскими мероприятиями по разъяснению сущности терроризма и его общественной опасности.</w:t>
            </w:r>
          </w:p>
          <w:p>
            <w:pPr>
              <w:pStyle w:val="ConsPlusCell"/>
              <w:rPr>
                <w:rFonts w:ascii="Liberation Serif" w:hAnsi="Liberation Serif"/>
              </w:rPr>
            </w:pPr>
            <w:r>
              <w:rPr>
                <w:rFonts w:ascii="Liberation Serif" w:hAnsi="Liberation Serif"/>
              </w:rPr>
              <w:t>92.Количество выпущенных (размещенных) видео- и аудио роликов и печатной продукции по вопросам профилактики терроризма.</w:t>
            </w:r>
          </w:p>
          <w:p>
            <w:pPr>
              <w:pStyle w:val="ConsPlusCell"/>
              <w:rPr>
                <w:rFonts w:ascii="Liberation Serif" w:hAnsi="Liberation Serif"/>
              </w:rPr>
            </w:pPr>
            <w:r>
              <w:rPr>
                <w:rFonts w:ascii="Liberation Serif" w:hAnsi="Liberation Serif"/>
              </w:rPr>
              <w:t xml:space="preserve">93.Количество изготовленных и размещенных </w:t>
            </w:r>
          </w:p>
          <w:p>
            <w:pPr>
              <w:pStyle w:val="ConsPlusCell"/>
              <w:rPr>
                <w:rFonts w:ascii="Liberation Serif" w:hAnsi="Liberation Serif"/>
              </w:rPr>
            </w:pPr>
            <w:r>
              <w:rPr>
                <w:rFonts w:ascii="Liberation Serif" w:hAnsi="Liberation Serif"/>
              </w:rPr>
              <w:t>в средствах массовой информации (включая официальный сайт муниципального образования) информационных материалов по вопросам профилактики терроризма.</w:t>
            </w:r>
          </w:p>
          <w:p>
            <w:pPr>
              <w:pStyle w:val="Style20"/>
              <w:rPr>
                <w:rFonts w:ascii="Liberation Serif" w:hAnsi="Liberation Serif"/>
                <w:sz w:val="28"/>
                <w:szCs w:val="28"/>
              </w:rPr>
            </w:pPr>
            <w:r>
              <w:rPr>
                <w:rFonts w:ascii="Liberation Serif" w:hAnsi="Liberation Serif"/>
                <w:sz w:val="28"/>
                <w:szCs w:val="28"/>
              </w:rPr>
              <w:t>94.Количество тренировок по отработке порядка действий при угрозе совершения или совершении террористического акта работников объектов (территорий), к антитеррористической защищенности которых установлены отдельные требования нормативными правовыми актами Российской Федерации, находящихся в муниципальной собственности или в ведении органов местного самоуправления.</w:t>
            </w:r>
          </w:p>
          <w:p>
            <w:pPr>
              <w:pStyle w:val="Style20"/>
              <w:widowControl w:val="false"/>
              <w:rPr>
                <w:rFonts w:ascii="Liberation Serif" w:hAnsi="Liberation Serif"/>
                <w:sz w:val="28"/>
                <w:szCs w:val="28"/>
              </w:rPr>
            </w:pPr>
            <w:r>
              <w:rPr>
                <w:rFonts w:ascii="Liberation Serif" w:hAnsi="Liberation Serif"/>
                <w:sz w:val="28"/>
                <w:szCs w:val="28"/>
              </w:rPr>
            </w:r>
          </w:p>
          <w:p>
            <w:pPr>
              <w:pStyle w:val="ConsPlusCell"/>
              <w:rPr>
                <w:rFonts w:ascii="Liberation Serif" w:hAnsi="Liberation Serif"/>
              </w:rPr>
            </w:pPr>
            <w:r>
              <w:rPr>
                <w:rFonts w:ascii="Liberation Serif" w:hAnsi="Liberation Serif"/>
              </w:rPr>
              <w:t>95.Доля архивных документов, включенных в электронные описи, находящихся на хранении в архиве Камышловского городского округа.</w:t>
            </w:r>
          </w:p>
          <w:p>
            <w:pPr>
              <w:pStyle w:val="ConsPlusCell"/>
              <w:rPr>
                <w:rFonts w:ascii="Liberation Serif" w:hAnsi="Liberation Serif"/>
              </w:rPr>
            </w:pPr>
            <w:r>
              <w:rPr>
                <w:rFonts w:ascii="Liberation Serif" w:hAnsi="Liberation Serif"/>
              </w:rPr>
              <w:t>96.Доля архивных документов, включенных в электронные описи, от общего количества документов муниципальной собственности, находящиеся на хранении в архиве Камышловского городского округа.</w:t>
            </w:r>
          </w:p>
          <w:p>
            <w:pPr>
              <w:pStyle w:val="ConsPlusCell"/>
              <w:rPr>
                <w:rFonts w:ascii="Liberation Serif" w:hAnsi="Liberation Serif"/>
              </w:rPr>
            </w:pPr>
            <w:r>
              <w:rPr>
                <w:rFonts w:ascii="Liberation Serif" w:hAnsi="Liberation Serif"/>
              </w:rPr>
              <w:t>97.Доля описей дел архива Камышловского городского округа, доступных дел поиска и просмотра на портале «Электронный архив Свердловской области».</w:t>
            </w:r>
          </w:p>
          <w:p>
            <w:pPr>
              <w:pStyle w:val="ConsPlusCell"/>
              <w:rPr>
                <w:rFonts w:ascii="Liberation Serif" w:hAnsi="Liberation Serif"/>
              </w:rPr>
            </w:pPr>
            <w:r>
              <w:rPr>
                <w:rFonts w:ascii="Liberation Serif" w:hAnsi="Liberation Serif"/>
              </w:rPr>
              <w:t>98.Доля социально-правовых запросов граждан, исполненных в установленные сроки.</w:t>
            </w:r>
          </w:p>
          <w:p>
            <w:pPr>
              <w:pStyle w:val="ConsPlusCell"/>
              <w:rPr>
                <w:rFonts w:ascii="Liberation Serif" w:hAnsi="Liberation Serif"/>
              </w:rPr>
            </w:pPr>
            <w:r>
              <w:rPr>
                <w:rFonts w:ascii="Liberation Serif" w:hAnsi="Liberation Serif"/>
              </w:rPr>
              <w:t>99.Доля числа пользователей архивными документами, удовлетворенных качеством муниципальной услуги.</w:t>
            </w:r>
          </w:p>
          <w:p>
            <w:pPr>
              <w:pStyle w:val="ConsPlusCell"/>
              <w:rPr>
                <w:rFonts w:ascii="Liberation Serif" w:hAnsi="Liberation Serif"/>
              </w:rPr>
            </w:pPr>
            <w:r>
              <w:rPr>
                <w:rFonts w:ascii="Liberation Serif" w:hAnsi="Liberation Serif"/>
              </w:rPr>
              <w:t>100.Доля принятых на постоянное хранение архивных документов от общего количества документов Архивного фонда Российской Федерации, подлежащих приему в установленные законодательством сроки.</w:t>
            </w:r>
          </w:p>
          <w:p>
            <w:pPr>
              <w:pStyle w:val="ConsPlusCell"/>
              <w:rPr>
                <w:rFonts w:ascii="Liberation Serif" w:hAnsi="Liberation Serif"/>
              </w:rPr>
            </w:pPr>
            <w:r>
              <w:rPr>
                <w:rFonts w:ascii="Liberation Serif" w:hAnsi="Liberation Serif"/>
              </w:rPr>
              <w:t>101.Доля архивных документов, поставленных на государственный учет, от общего количества архивных документов, находящихся на хранении в архиве Камышловского городского округа.</w:t>
            </w:r>
          </w:p>
          <w:p>
            <w:pPr>
              <w:pStyle w:val="ConsPlusCell"/>
              <w:rPr>
                <w:rFonts w:ascii="Liberation Serif" w:hAnsi="Liberation Serif"/>
              </w:rPr>
            </w:pPr>
            <w:r>
              <w:rPr>
                <w:rFonts w:ascii="Liberation Serif" w:hAnsi="Liberation Serif"/>
              </w:rPr>
              <w:t>102.Доля помещений архива, соответствующих требованиям противопожарного, охранного режимов.</w:t>
            </w:r>
          </w:p>
          <w:p>
            <w:pPr>
              <w:pStyle w:val="ConsPlusCell"/>
              <w:rPr>
                <w:rFonts w:ascii="Liberation Serif" w:hAnsi="Liberation Serif"/>
              </w:rPr>
            </w:pPr>
            <w:r>
              <w:rPr>
                <w:rFonts w:ascii="Liberation Serif" w:hAnsi="Liberation Serif"/>
              </w:rPr>
              <w:t>103.Количество сотрудников, повысивших в течение года свой профессиональный уровень.</w:t>
            </w:r>
          </w:p>
          <w:p>
            <w:pPr>
              <w:pStyle w:val="ConsPlusCell"/>
              <w:rPr>
                <w:rFonts w:ascii="Liberation Serif" w:hAnsi="Liberation Serif"/>
              </w:rPr>
            </w:pPr>
            <w:r>
              <w:rPr>
                <w:rFonts w:ascii="Liberation Serif" w:hAnsi="Liberation Serif"/>
              </w:rPr>
              <w:t>104.Количество единиц долговременного и временного хранения, в том числе документов по личному составу, действующих и ликвидированных организаций все форм собственности.</w:t>
            </w:r>
          </w:p>
          <w:p>
            <w:pPr>
              <w:pStyle w:val="ConsPlusCell"/>
              <w:rPr>
                <w:rFonts w:ascii="Liberation Serif" w:hAnsi="Liberation Serif"/>
              </w:rPr>
            </w:pPr>
            <w:r>
              <w:rPr>
                <w:rFonts w:ascii="Liberation Serif" w:hAnsi="Liberation Serif"/>
              </w:rPr>
              <w:t>105.Количество единиц хранения архивных документов, относящихся к государственной собственности Свердловской области, хранящихся в административно-правовом отделе администрации Камышловского городского округа.</w:t>
            </w:r>
          </w:p>
          <w:p>
            <w:pPr>
              <w:pStyle w:val="ConsPlusCell"/>
              <w:rPr>
                <w:rFonts w:ascii="Liberation Serif" w:hAnsi="Liberation Serif"/>
              </w:rPr>
            </w:pPr>
            <w:r>
              <w:rPr>
                <w:rFonts w:ascii="Liberation Serif" w:hAnsi="Liberation Serif"/>
              </w:rPr>
              <w:t>106.Количество документов долговременного и временного хранения действующих и ликвидированных организаций всех форм собственности, расположенных на территории Камышловского городского округа, в том числе документов по личному составу.</w:t>
            </w:r>
          </w:p>
          <w:p>
            <w:pPr>
              <w:pStyle w:val="ConsPlusCell"/>
              <w:rPr>
                <w:rFonts w:ascii="Liberation Serif" w:hAnsi="Liberation Serif"/>
              </w:rPr>
            </w:pPr>
            <w:r>
              <w:rPr>
                <w:rFonts w:ascii="Liberation Serif" w:hAnsi="Liberation Serif"/>
              </w:rPr>
              <w:t>107.Доля научно описанных архивных документов (создание и ведение справочно-поисковых средств к архивным документам): усовершенствование и переработка описей.</w:t>
            </w:r>
          </w:p>
          <w:p>
            <w:pPr>
              <w:pStyle w:val="ConsPlusCell"/>
              <w:rPr>
                <w:rFonts w:ascii="Liberation Serif" w:hAnsi="Liberation Serif"/>
              </w:rPr>
            </w:pPr>
            <w:r>
              <w:rPr>
                <w:rFonts w:ascii="Liberation Serif" w:hAnsi="Liberation Serif"/>
              </w:rPr>
              <w:t>108.Доля созданных и опубликованных архивных документов и справочно-поисковых средств к ним; подготовка информационых материалов с использованием архивных документов.</w:t>
            </w:r>
          </w:p>
          <w:p>
            <w:pPr>
              <w:pStyle w:val="ConsPlusCell"/>
              <w:rPr>
                <w:rFonts w:ascii="Liberation Serif" w:hAnsi="Liberation Serif"/>
              </w:rPr>
            </w:pPr>
            <w:r>
              <w:rPr>
                <w:rFonts w:ascii="Liberation Serif" w:hAnsi="Liberation Serif"/>
              </w:rPr>
            </w:r>
          </w:p>
          <w:p>
            <w:pPr>
              <w:pStyle w:val="ConsPlusCell"/>
              <w:rPr>
                <w:rFonts w:ascii="Liberation Serif" w:hAnsi="Liberation Serif"/>
              </w:rPr>
            </w:pPr>
            <w:r>
              <w:rPr>
                <w:rFonts w:ascii="Liberation Serif" w:hAnsi="Liberation Serif"/>
              </w:rPr>
              <w:t>109.Доля НПА и иных материалов, подлежащих обязательному опубликованию.</w:t>
            </w:r>
          </w:p>
          <w:p>
            <w:pPr>
              <w:pStyle w:val="ConsPlusCell"/>
              <w:rPr>
                <w:rFonts w:ascii="Liberation Serif" w:hAnsi="Liberation Serif"/>
              </w:rPr>
            </w:pPr>
            <w:r>
              <w:rPr>
                <w:rFonts w:ascii="Liberation Serif" w:hAnsi="Liberation Serif"/>
              </w:rPr>
              <w:t>110.Количество информационных материалов.</w:t>
            </w:r>
          </w:p>
          <w:p>
            <w:pPr>
              <w:pStyle w:val="ConsPlusCell"/>
              <w:rPr>
                <w:rFonts w:ascii="Liberation Serif" w:hAnsi="Liberation Serif"/>
              </w:rPr>
            </w:pPr>
            <w:r>
              <w:rPr>
                <w:rFonts w:ascii="Liberation Serif" w:hAnsi="Liberation Serif"/>
              </w:rPr>
            </w:r>
          </w:p>
          <w:p>
            <w:pPr>
              <w:pStyle w:val="ConsPlusCell"/>
              <w:rPr/>
            </w:pPr>
            <w:r>
              <w:rPr>
                <w:rStyle w:val="Style11"/>
                <w:rFonts w:ascii="Liberation Serif" w:hAnsi="Liberation Serif"/>
              </w:rPr>
              <w:t>111.В</w:t>
            </w:r>
            <w:r>
              <w:rPr>
                <w:rStyle w:val="Style11"/>
                <w:rFonts w:ascii="Liberation Serif" w:hAnsi="Liberation Serif"/>
                <w:color w:val="000000"/>
              </w:rPr>
              <w:t>ыполнение муниципального задания.</w:t>
            </w:r>
          </w:p>
          <w:p>
            <w:pPr>
              <w:pStyle w:val="ConsPlusCell"/>
              <w:rPr>
                <w:rFonts w:ascii="Liberation Serif" w:hAnsi="Liberation Serif"/>
                <w:color w:val="000000"/>
              </w:rPr>
            </w:pPr>
            <w:r>
              <w:rPr>
                <w:rFonts w:ascii="Liberation Serif" w:hAnsi="Liberation Serif"/>
                <w:color w:val="000000"/>
              </w:rPr>
              <w:t>112.Количество составленных протоколов.</w:t>
            </w:r>
          </w:p>
          <w:p>
            <w:pPr>
              <w:pStyle w:val="ConsPlusCell"/>
              <w:rPr>
                <w:rFonts w:ascii="Liberation Serif" w:hAnsi="Liberation Serif"/>
                <w:color w:val="000000"/>
              </w:rPr>
            </w:pPr>
            <w:r>
              <w:rPr>
                <w:rFonts w:ascii="Liberation Serif" w:hAnsi="Liberation Serif"/>
                <w:color w:val="000000"/>
              </w:rPr>
              <w:t>113.Процент реализации.</w:t>
            </w:r>
          </w:p>
          <w:p>
            <w:pPr>
              <w:pStyle w:val="ConsPlusCell"/>
              <w:rPr>
                <w:rFonts w:ascii="Liberation Serif" w:hAnsi="Liberation Serif"/>
                <w:color w:val="000000"/>
              </w:rPr>
            </w:pPr>
            <w:r>
              <w:rPr>
                <w:rFonts w:ascii="Liberation Serif" w:hAnsi="Liberation Serif"/>
                <w:color w:val="000000"/>
              </w:rPr>
              <w:t>114.Исполнение бюджетной сметы.</w:t>
            </w:r>
          </w:p>
          <w:p>
            <w:pPr>
              <w:pStyle w:val="ConsPlusCell"/>
              <w:rPr>
                <w:rFonts w:ascii="Liberation Serif" w:hAnsi="Liberation Serif"/>
                <w:color w:val="000000"/>
              </w:rPr>
            </w:pPr>
            <w:r>
              <w:rPr>
                <w:rFonts w:ascii="Liberation Serif" w:hAnsi="Liberation Serif"/>
                <w:color w:val="000000"/>
              </w:rPr>
            </w:r>
          </w:p>
          <w:p>
            <w:pPr>
              <w:pStyle w:val="ConsPlusCell"/>
              <w:rPr/>
            </w:pPr>
            <w:r>
              <w:rPr>
                <w:rStyle w:val="Style11"/>
                <w:rFonts w:ascii="Liberation Serif" w:hAnsi="Liberation Serif"/>
                <w:color w:val="000000"/>
              </w:rPr>
              <w:t>115.</w:t>
            </w:r>
            <w:r>
              <w:rPr>
                <w:rStyle w:val="Style11"/>
                <w:rFonts w:ascii="Liberation Serif" w:hAnsi="Liberation Serif"/>
              </w:rPr>
              <w:t>Отношение численности детей в возрасте 3-7 лет, которым предоставлена возможность получать услуги дошкольного образования, к общей численности детей в возрасте 3-7 лет, скорректированной на численность детей в возрасте 5-7 лет, обучающихся в школе.</w:t>
            </w:r>
          </w:p>
          <w:p>
            <w:pPr>
              <w:pStyle w:val="ConsPlusCell"/>
              <w:jc w:val="both"/>
              <w:rPr>
                <w:rFonts w:ascii="Liberation Serif" w:hAnsi="Liberation Serif"/>
              </w:rPr>
            </w:pPr>
            <w:r>
              <w:rPr>
                <w:rFonts w:ascii="Liberation Serif" w:hAnsi="Liberation Serif"/>
              </w:rPr>
              <w:t>116.Охват детей-инвалидов дошкольного возраста, проживающих в Камышловском городском округе, обучением на дому, в дошкольных образовательных организациях.</w:t>
            </w:r>
          </w:p>
          <w:p>
            <w:pPr>
              <w:pStyle w:val="ConsPlusCell"/>
              <w:rPr>
                <w:rFonts w:ascii="Liberation Serif" w:hAnsi="Liberation Serif"/>
              </w:rPr>
            </w:pPr>
            <w:r>
              <w:rPr>
                <w:rFonts w:ascii="Liberation Serif" w:hAnsi="Liberation Serif"/>
              </w:rPr>
              <w:t>117.Доля зданий муниципальных дошкольных образовательных организаций, требующих капитального ремонта, приведения в соответствие с требованиями. пожарной безопасности и санитарного законодательства.</w:t>
            </w:r>
          </w:p>
          <w:p>
            <w:pPr>
              <w:pStyle w:val="Style20"/>
              <w:widowControl w:val="false"/>
              <w:rPr>
                <w:rFonts w:ascii="Liberation Serif" w:hAnsi="Liberation Serif"/>
                <w:sz w:val="28"/>
                <w:szCs w:val="28"/>
              </w:rPr>
            </w:pPr>
            <w:r>
              <w:rPr>
                <w:rFonts w:ascii="Liberation Serif" w:hAnsi="Liberation Serif"/>
                <w:sz w:val="28"/>
                <w:szCs w:val="28"/>
              </w:rPr>
            </w:r>
          </w:p>
          <w:p>
            <w:pPr>
              <w:pStyle w:val="ConsPlusCell"/>
              <w:rPr>
                <w:rFonts w:ascii="Liberation Serif" w:hAnsi="Liberation Serif"/>
              </w:rPr>
            </w:pPr>
            <w:r>
              <w:rPr>
                <w:rFonts w:ascii="Liberation Serif" w:hAnsi="Liberation Serif"/>
              </w:rPr>
              <w:t>118.Проведение капитального ремонта муниципальных квартир общей площадью не менее 28291,55 квадратных метров.</w:t>
            </w:r>
          </w:p>
          <w:p>
            <w:pPr>
              <w:pStyle w:val="ConsPlusCell"/>
              <w:rPr>
                <w:rFonts w:ascii="Liberation Serif" w:hAnsi="Liberation Serif"/>
              </w:rPr>
            </w:pPr>
            <w:r>
              <w:rPr>
                <w:rFonts w:ascii="Liberation Serif" w:hAnsi="Liberation Serif"/>
              </w:rPr>
              <w:t>119.Доля отремонтированных жилых помещений от общего количества муниципальных квартир.</w:t>
            </w:r>
          </w:p>
          <w:p>
            <w:pPr>
              <w:pStyle w:val="ConsPlusCell"/>
              <w:rPr>
                <w:rFonts w:ascii="Liberation Serif" w:hAnsi="Liberation Serif"/>
              </w:rPr>
            </w:pPr>
            <w:r>
              <w:rPr>
                <w:rFonts w:ascii="Liberation Serif" w:hAnsi="Liberation Serif"/>
              </w:rPr>
              <w:t>120.Площадь отремонтированного жилого фонда.</w:t>
            </w:r>
          </w:p>
          <w:p>
            <w:pPr>
              <w:pStyle w:val="ConsPlusCell"/>
              <w:rPr>
                <w:rFonts w:ascii="Liberation Serif" w:hAnsi="Liberation Serif"/>
              </w:rPr>
            </w:pPr>
            <w:r>
              <w:rPr>
                <w:rFonts w:ascii="Liberation Serif" w:hAnsi="Liberation Serif"/>
              </w:rPr>
              <w:t>121.Доля общего имущества МКД соразмерно занимаемых площадей муниципальных квартир.</w:t>
            </w:r>
          </w:p>
          <w:p>
            <w:pPr>
              <w:pStyle w:val="ConsPlusCell"/>
              <w:rPr>
                <w:rFonts w:ascii="Liberation Serif" w:hAnsi="Liberation Serif"/>
              </w:rPr>
            </w:pPr>
            <w:r>
              <w:rPr>
                <w:rFonts w:ascii="Liberation Serif" w:hAnsi="Liberation Serif"/>
              </w:rPr>
              <w:t>122.Доля отремонтированного общего имущества многоквартирных домов от общего количества площадей МКД.</w:t>
            </w:r>
          </w:p>
          <w:p>
            <w:pPr>
              <w:pStyle w:val="ConsPlusCell"/>
              <w:rPr>
                <w:rFonts w:ascii="Liberation Serif" w:hAnsi="Liberation Serif"/>
              </w:rPr>
            </w:pPr>
            <w:r>
              <w:rPr>
                <w:rFonts w:ascii="Liberation Serif" w:hAnsi="Liberation Serif"/>
              </w:rPr>
              <w:t>123.Площадь муниципального жилого фонда, за который оплачиваются взносы на капитальный ремонт.</w:t>
            </w:r>
          </w:p>
          <w:p>
            <w:pPr>
              <w:pStyle w:val="Style20"/>
              <w:widowControl w:val="false"/>
              <w:rPr>
                <w:rFonts w:ascii="Liberation Serif" w:hAnsi="Liberation Serif"/>
                <w:sz w:val="28"/>
                <w:szCs w:val="28"/>
              </w:rPr>
            </w:pPr>
            <w:r>
              <w:rPr>
                <w:rFonts w:ascii="Liberation Serif" w:hAnsi="Liberation Serif"/>
                <w:sz w:val="28"/>
                <w:szCs w:val="28"/>
              </w:rPr>
            </w:r>
          </w:p>
          <w:p>
            <w:pPr>
              <w:pStyle w:val="11"/>
              <w:shd w:fill="FFFFFF" w:val="clear"/>
              <w:tabs>
                <w:tab w:val="clear" w:pos="708"/>
                <w:tab w:val="left" w:pos="0" w:leader="none"/>
              </w:tabs>
              <w:spacing w:lineRule="auto" w:line="240" w:before="0" w:after="0"/>
              <w:ind w:left="60" w:right="0" w:hanging="0"/>
              <w:jc w:val="both"/>
              <w:rPr>
                <w:rFonts w:ascii="Liberation Serif" w:hAnsi="Liberation Serif"/>
                <w:sz w:val="28"/>
                <w:szCs w:val="28"/>
              </w:rPr>
            </w:pPr>
            <w:r>
              <w:rPr>
                <w:rFonts w:ascii="Liberation Serif" w:hAnsi="Liberation Serif"/>
                <w:sz w:val="28"/>
                <w:szCs w:val="28"/>
              </w:rPr>
              <w:t>124.Ликвидация аварийных и непригодных для проживания домов.</w:t>
            </w:r>
          </w:p>
          <w:p>
            <w:pPr>
              <w:pStyle w:val="11"/>
              <w:shd w:fill="FFFFFF" w:val="clear"/>
              <w:tabs>
                <w:tab w:val="clear" w:pos="708"/>
                <w:tab w:val="left" w:pos="0" w:leader="none"/>
              </w:tabs>
              <w:spacing w:lineRule="auto" w:line="240" w:before="0" w:after="0"/>
              <w:ind w:left="60" w:right="0" w:hanging="0"/>
              <w:jc w:val="both"/>
              <w:rPr>
                <w:rFonts w:ascii="Liberation Serif" w:hAnsi="Liberation Serif"/>
                <w:sz w:val="28"/>
                <w:szCs w:val="28"/>
              </w:rPr>
            </w:pPr>
            <w:r>
              <w:rPr>
                <w:rFonts w:ascii="Liberation Serif" w:hAnsi="Liberation Serif"/>
                <w:sz w:val="28"/>
                <w:szCs w:val="28"/>
              </w:rPr>
              <w:t>125.Доля ликвидированных аварийных и непригодных для проживания домов.</w:t>
            </w:r>
          </w:p>
          <w:p>
            <w:pPr>
              <w:pStyle w:val="11"/>
              <w:shd w:fill="FFFFFF" w:val="clear"/>
              <w:tabs>
                <w:tab w:val="clear" w:pos="708"/>
                <w:tab w:val="left" w:pos="0" w:leader="none"/>
              </w:tabs>
              <w:spacing w:lineRule="auto" w:line="240" w:before="0" w:after="0"/>
              <w:ind w:left="60" w:right="0" w:hanging="0"/>
              <w:jc w:val="both"/>
              <w:rPr>
                <w:rFonts w:ascii="Liberation Serif" w:hAnsi="Liberation Serif"/>
                <w:sz w:val="28"/>
                <w:szCs w:val="28"/>
              </w:rPr>
            </w:pPr>
            <w:r>
              <w:rPr>
                <w:rFonts w:ascii="Liberation Serif" w:hAnsi="Liberation Serif"/>
                <w:sz w:val="28"/>
                <w:szCs w:val="28"/>
              </w:rPr>
              <w:t>126.Количество благоустроенных домов, построенных для переселения граждан из аварийного жилого фонда.</w:t>
            </w:r>
          </w:p>
          <w:p>
            <w:pPr>
              <w:pStyle w:val="11"/>
              <w:shd w:fill="FFFFFF" w:val="clear"/>
              <w:tabs>
                <w:tab w:val="clear" w:pos="708"/>
                <w:tab w:val="left" w:pos="0" w:leader="none"/>
              </w:tabs>
              <w:spacing w:lineRule="auto" w:line="240" w:before="0" w:after="0"/>
              <w:ind w:left="60" w:right="0" w:hanging="0"/>
              <w:jc w:val="both"/>
              <w:rPr>
                <w:rFonts w:ascii="Liberation Serif" w:hAnsi="Liberation Serif"/>
                <w:sz w:val="28"/>
                <w:szCs w:val="28"/>
              </w:rPr>
            </w:pPr>
            <w:r>
              <w:rPr>
                <w:rFonts w:ascii="Liberation Serif" w:hAnsi="Liberation Serif"/>
                <w:sz w:val="28"/>
                <w:szCs w:val="28"/>
              </w:rPr>
            </w:r>
          </w:p>
          <w:p>
            <w:pPr>
              <w:pStyle w:val="11"/>
              <w:shd w:fill="FFFFFF" w:val="clear"/>
              <w:tabs>
                <w:tab w:val="clear" w:pos="708"/>
                <w:tab w:val="left" w:pos="0" w:leader="none"/>
              </w:tabs>
              <w:spacing w:lineRule="auto" w:line="240" w:before="0" w:after="0"/>
              <w:ind w:left="60" w:right="0" w:hanging="0"/>
              <w:jc w:val="both"/>
              <w:rPr>
                <w:rFonts w:ascii="Liberation Serif" w:hAnsi="Liberation Serif"/>
                <w:sz w:val="28"/>
                <w:szCs w:val="28"/>
              </w:rPr>
            </w:pPr>
            <w:r>
              <w:rPr>
                <w:rFonts w:ascii="Liberation Serif" w:hAnsi="Liberation Serif"/>
                <w:sz w:val="28"/>
                <w:szCs w:val="28"/>
              </w:rPr>
              <w:t>127.Ликвидация аварийных и непригодных для проживания домов.</w:t>
            </w:r>
          </w:p>
          <w:p>
            <w:pPr>
              <w:pStyle w:val="11"/>
              <w:shd w:fill="FFFFFF" w:val="clear"/>
              <w:tabs>
                <w:tab w:val="clear" w:pos="708"/>
                <w:tab w:val="left" w:pos="0" w:leader="none"/>
              </w:tabs>
              <w:spacing w:lineRule="auto" w:line="240" w:before="0" w:after="0"/>
              <w:ind w:left="60" w:right="0" w:hanging="0"/>
              <w:jc w:val="both"/>
              <w:rPr>
                <w:rFonts w:ascii="Liberation Serif" w:hAnsi="Liberation Serif"/>
                <w:sz w:val="28"/>
                <w:szCs w:val="28"/>
              </w:rPr>
            </w:pPr>
            <w:r>
              <w:rPr>
                <w:rFonts w:ascii="Liberation Serif" w:hAnsi="Liberation Serif"/>
                <w:sz w:val="28"/>
                <w:szCs w:val="28"/>
              </w:rPr>
              <w:t>128.Доля ликвидированных аварийных и непригодных для проживания домов.</w:t>
            </w:r>
          </w:p>
          <w:p>
            <w:pPr>
              <w:pStyle w:val="11"/>
              <w:shd w:fill="FFFFFF" w:val="clear"/>
              <w:tabs>
                <w:tab w:val="clear" w:pos="708"/>
                <w:tab w:val="left" w:pos="0" w:leader="none"/>
              </w:tabs>
              <w:spacing w:lineRule="auto" w:line="240" w:before="0" w:after="0"/>
              <w:ind w:left="60" w:right="0" w:hanging="0"/>
              <w:jc w:val="both"/>
              <w:rPr>
                <w:rFonts w:ascii="Liberation Serif" w:hAnsi="Liberation Serif"/>
                <w:sz w:val="28"/>
                <w:szCs w:val="28"/>
              </w:rPr>
            </w:pPr>
            <w:r>
              <w:rPr>
                <w:rFonts w:ascii="Liberation Serif" w:hAnsi="Liberation Serif"/>
                <w:sz w:val="28"/>
                <w:szCs w:val="28"/>
              </w:rPr>
            </w:r>
          </w:p>
          <w:p>
            <w:pPr>
              <w:pStyle w:val="11"/>
              <w:shd w:fill="FFFFFF" w:val="clear"/>
              <w:tabs>
                <w:tab w:val="clear" w:pos="708"/>
                <w:tab w:val="left" w:pos="0" w:leader="none"/>
              </w:tabs>
              <w:spacing w:lineRule="auto" w:line="240" w:before="0" w:after="0"/>
              <w:ind w:left="60" w:right="0" w:hanging="0"/>
              <w:jc w:val="both"/>
              <w:rPr>
                <w:rFonts w:ascii="Liberation Serif" w:hAnsi="Liberation Serif"/>
                <w:sz w:val="28"/>
                <w:szCs w:val="28"/>
              </w:rPr>
            </w:pPr>
            <w:r>
              <w:rPr>
                <w:rFonts w:ascii="Liberation Serif" w:hAnsi="Liberation Serif"/>
                <w:sz w:val="28"/>
                <w:szCs w:val="28"/>
              </w:rPr>
              <w:t>129.Количество молодых семей, получивших социальную выплату на улучшение жилищных условий.</w:t>
            </w:r>
          </w:p>
          <w:p>
            <w:pPr>
              <w:pStyle w:val="11"/>
              <w:shd w:fill="FFFFFF" w:val="clear"/>
              <w:tabs>
                <w:tab w:val="clear" w:pos="708"/>
                <w:tab w:val="left" w:pos="0" w:leader="none"/>
              </w:tabs>
              <w:spacing w:lineRule="auto" w:line="240" w:before="0" w:after="0"/>
              <w:ind w:left="60" w:right="0" w:hanging="0"/>
              <w:jc w:val="both"/>
              <w:rPr>
                <w:rFonts w:ascii="Liberation Serif" w:hAnsi="Liberation Serif"/>
                <w:sz w:val="28"/>
                <w:szCs w:val="28"/>
              </w:rPr>
            </w:pPr>
            <w:r>
              <w:rPr>
                <w:rFonts w:ascii="Liberation Serif" w:hAnsi="Liberation Serif"/>
                <w:sz w:val="28"/>
                <w:szCs w:val="28"/>
              </w:rPr>
              <w:t>130.Количество молодых семей получивших социальную выплату.</w:t>
            </w:r>
          </w:p>
          <w:p>
            <w:pPr>
              <w:pStyle w:val="11"/>
              <w:shd w:fill="FFFFFF" w:val="clear"/>
              <w:tabs>
                <w:tab w:val="clear" w:pos="708"/>
                <w:tab w:val="left" w:pos="0" w:leader="none"/>
              </w:tabs>
              <w:spacing w:lineRule="auto" w:line="240" w:before="0" w:after="0"/>
              <w:ind w:left="60" w:right="0" w:hanging="0"/>
              <w:jc w:val="both"/>
              <w:rPr>
                <w:rFonts w:ascii="Liberation Serif" w:hAnsi="Liberation Serif"/>
                <w:sz w:val="28"/>
                <w:szCs w:val="28"/>
              </w:rPr>
            </w:pPr>
            <w:r>
              <w:rPr>
                <w:rFonts w:ascii="Liberation Serif" w:hAnsi="Liberation Serif"/>
                <w:sz w:val="28"/>
                <w:szCs w:val="28"/>
              </w:rPr>
            </w:r>
          </w:p>
          <w:p>
            <w:pPr>
              <w:pStyle w:val="11"/>
              <w:shd w:fill="FFFFFF" w:val="clear"/>
              <w:tabs>
                <w:tab w:val="clear" w:pos="708"/>
                <w:tab w:val="left" w:pos="0" w:leader="none"/>
              </w:tabs>
              <w:spacing w:lineRule="auto" w:line="240" w:before="0" w:after="0"/>
              <w:ind w:left="60" w:right="0" w:hanging="0"/>
              <w:jc w:val="both"/>
              <w:rPr>
                <w:rFonts w:ascii="Liberation Serif" w:hAnsi="Liberation Serif"/>
                <w:sz w:val="28"/>
                <w:szCs w:val="28"/>
              </w:rPr>
            </w:pPr>
            <w:r>
              <w:rPr>
                <w:rFonts w:ascii="Liberation Serif" w:hAnsi="Liberation Serif"/>
                <w:sz w:val="28"/>
                <w:szCs w:val="28"/>
              </w:rPr>
              <w:t>131.Колличество молодых семей, получивших региональную социальную выплату.</w:t>
            </w:r>
          </w:p>
        </w:tc>
      </w:tr>
      <w:tr>
        <w:trPr>
          <w:trHeight w:val="1382" w:hRule="atLeast"/>
        </w:trPr>
        <w:tc>
          <w:tcPr>
            <w:tcW w:w="4111" w:type="dxa"/>
            <w:tcBorders>
              <w:left w:val="single" w:sz="8" w:space="0" w:color="000000"/>
              <w:bottom w:val="single" w:sz="8" w:space="0" w:color="000000"/>
              <w:right w:val="single" w:sz="8" w:space="0" w:color="000000"/>
            </w:tcBorders>
            <w:shd w:fill="auto" w:val="clear"/>
          </w:tcPr>
          <w:p>
            <w:pPr>
              <w:pStyle w:val="Style20"/>
              <w:widowControl w:val="false"/>
              <w:rPr>
                <w:rFonts w:ascii="Liberation Serif" w:hAnsi="Liberation Serif"/>
                <w:sz w:val="28"/>
                <w:szCs w:val="28"/>
              </w:rPr>
            </w:pPr>
            <w:r>
              <w:rPr>
                <w:rFonts w:ascii="Liberation Serif" w:hAnsi="Liberation Serif"/>
                <w:sz w:val="28"/>
                <w:szCs w:val="28"/>
              </w:rPr>
              <w:t xml:space="preserve">Объемы финансирования            </w:t>
            </w:r>
          </w:p>
          <w:p>
            <w:pPr>
              <w:pStyle w:val="Style20"/>
              <w:widowControl w:val="false"/>
              <w:rPr>
                <w:rFonts w:ascii="Liberation Serif" w:hAnsi="Liberation Serif"/>
                <w:sz w:val="28"/>
                <w:szCs w:val="28"/>
              </w:rPr>
            </w:pPr>
            <w:r>
              <w:rPr>
                <w:rFonts w:ascii="Liberation Serif" w:hAnsi="Liberation Serif"/>
                <w:sz w:val="28"/>
                <w:szCs w:val="28"/>
              </w:rPr>
              <w:t xml:space="preserve">муниципальной программы        </w:t>
            </w:r>
          </w:p>
          <w:p>
            <w:pPr>
              <w:pStyle w:val="Style20"/>
              <w:widowControl w:val="false"/>
              <w:rPr>
                <w:rFonts w:ascii="Liberation Serif" w:hAnsi="Liberation Serif"/>
                <w:sz w:val="28"/>
                <w:szCs w:val="28"/>
              </w:rPr>
            </w:pPr>
            <w:r>
              <w:rPr>
                <w:rFonts w:ascii="Liberation Serif" w:hAnsi="Liberation Serif"/>
                <w:sz w:val="28"/>
                <w:szCs w:val="28"/>
              </w:rPr>
              <w:t xml:space="preserve">по годам реализации, тыс. рублей </w:t>
            </w:r>
          </w:p>
        </w:tc>
        <w:tc>
          <w:tcPr>
            <w:tcW w:w="5869" w:type="dxa"/>
            <w:tcBorders>
              <w:left w:val="single" w:sz="8" w:space="0" w:color="000000"/>
              <w:bottom w:val="single" w:sz="8" w:space="0" w:color="000000"/>
              <w:right w:val="single" w:sz="8" w:space="0" w:color="000000"/>
            </w:tcBorders>
            <w:shd w:fill="auto" w:val="clear"/>
          </w:tcPr>
          <w:p>
            <w:pPr>
              <w:pStyle w:val="ConsPlusTitle"/>
              <w:widowControl/>
              <w:ind w:left="0" w:right="0" w:firstLine="67"/>
              <w:jc w:val="both"/>
              <w:rPr/>
            </w:pPr>
            <w:r>
              <w:rPr>
                <w:rStyle w:val="Style11"/>
                <w:rFonts w:cs="Times New Roman" w:ascii="Liberation Serif" w:hAnsi="Liberation Serif"/>
                <w:b w:val="false"/>
                <w:bCs w:val="false"/>
                <w:sz w:val="28"/>
                <w:szCs w:val="28"/>
              </w:rPr>
              <w:t xml:space="preserve">«Всего: </w:t>
            </w:r>
            <w:r>
              <w:rPr>
                <w:rStyle w:val="Style11"/>
                <w:rFonts w:cs="Times New Roman" w:ascii="Liberation Serif" w:hAnsi="Liberation Serif"/>
                <w:bCs w:val="false"/>
                <w:sz w:val="28"/>
                <w:szCs w:val="28"/>
              </w:rPr>
              <w:t>2388015738,71</w:t>
            </w:r>
          </w:p>
          <w:p>
            <w:pPr>
              <w:pStyle w:val="ConsPlusCell"/>
              <w:ind w:left="0" w:right="0" w:firstLine="67"/>
              <w:rPr>
                <w:rFonts w:ascii="Liberation Serif" w:hAnsi="Liberation Serif"/>
              </w:rPr>
            </w:pPr>
            <w:r>
              <w:rPr>
                <w:rFonts w:ascii="Liberation Serif" w:hAnsi="Liberation Serif"/>
              </w:rPr>
              <w:t xml:space="preserve">в том числе: </w:t>
            </w:r>
          </w:p>
          <w:p>
            <w:pPr>
              <w:pStyle w:val="ConsPlusCell"/>
              <w:ind w:left="0" w:right="0" w:firstLine="67"/>
              <w:rPr>
                <w:rFonts w:ascii="Liberation Serif" w:hAnsi="Liberation Serif"/>
              </w:rPr>
            </w:pPr>
            <w:r>
              <w:rPr>
                <w:rFonts w:ascii="Liberation Serif" w:hAnsi="Liberation Serif"/>
              </w:rPr>
              <w:t>2014 год – 389441668,99</w:t>
            </w:r>
          </w:p>
          <w:p>
            <w:pPr>
              <w:pStyle w:val="ConsPlusCell"/>
              <w:ind w:left="0" w:right="0" w:firstLine="67"/>
              <w:rPr>
                <w:rFonts w:ascii="Liberation Serif" w:hAnsi="Liberation Serif"/>
              </w:rPr>
            </w:pPr>
            <w:r>
              <w:rPr>
                <w:rFonts w:ascii="Liberation Serif" w:hAnsi="Liberation Serif"/>
              </w:rPr>
              <w:t>2015 год – 369189100,62</w:t>
            </w:r>
          </w:p>
          <w:p>
            <w:pPr>
              <w:pStyle w:val="ConsPlusCell"/>
              <w:ind w:left="0" w:right="0" w:firstLine="67"/>
              <w:rPr>
                <w:rFonts w:ascii="Liberation Serif" w:hAnsi="Liberation Serif"/>
              </w:rPr>
            </w:pPr>
            <w:r>
              <w:rPr>
                <w:rFonts w:ascii="Liberation Serif" w:hAnsi="Liberation Serif"/>
              </w:rPr>
              <w:t>2016 год – 458464030,17</w:t>
            </w:r>
          </w:p>
          <w:p>
            <w:pPr>
              <w:pStyle w:val="ConsPlusCell"/>
              <w:ind w:left="0" w:right="0" w:firstLine="67"/>
              <w:rPr>
                <w:rFonts w:ascii="Liberation Serif" w:hAnsi="Liberation Serif"/>
              </w:rPr>
            </w:pPr>
            <w:r>
              <w:rPr>
                <w:rFonts w:ascii="Liberation Serif" w:hAnsi="Liberation Serif"/>
              </w:rPr>
              <w:t>2017 год – 436426026,92</w:t>
            </w:r>
          </w:p>
          <w:p>
            <w:pPr>
              <w:pStyle w:val="ConsPlusCell"/>
              <w:ind w:left="0" w:right="0" w:firstLine="67"/>
              <w:rPr>
                <w:rFonts w:ascii="Liberation Serif" w:hAnsi="Liberation Serif"/>
              </w:rPr>
            </w:pPr>
            <w:r>
              <w:rPr>
                <w:rFonts w:ascii="Liberation Serif" w:hAnsi="Liberation Serif"/>
              </w:rPr>
              <w:t>2018 год – 249637962,38</w:t>
            </w:r>
          </w:p>
          <w:p>
            <w:pPr>
              <w:pStyle w:val="ConsPlusCell"/>
              <w:ind w:left="0" w:right="0" w:firstLine="67"/>
              <w:rPr>
                <w:rFonts w:ascii="Liberation Serif" w:hAnsi="Liberation Serif"/>
              </w:rPr>
            </w:pPr>
            <w:r>
              <w:rPr>
                <w:rFonts w:ascii="Liberation Serif" w:hAnsi="Liberation Serif"/>
              </w:rPr>
              <w:t>2019 год – 239992025,91</w:t>
            </w:r>
          </w:p>
          <w:p>
            <w:pPr>
              <w:pStyle w:val="ConsPlusCell"/>
              <w:ind w:left="0" w:right="0" w:firstLine="67"/>
              <w:rPr>
                <w:rFonts w:ascii="Liberation Serif" w:hAnsi="Liberation Serif"/>
              </w:rPr>
            </w:pPr>
            <w:r>
              <w:rPr>
                <w:rFonts w:ascii="Liberation Serif" w:hAnsi="Liberation Serif"/>
              </w:rPr>
              <w:t>2020 год – 244514923,72</w:t>
            </w:r>
          </w:p>
          <w:p>
            <w:pPr>
              <w:pStyle w:val="ConsPlusCell"/>
              <w:ind w:left="0" w:right="0" w:firstLine="67"/>
              <w:rPr>
                <w:rFonts w:ascii="Liberation Serif" w:hAnsi="Liberation Serif"/>
              </w:rPr>
            </w:pPr>
            <w:r>
              <w:rPr>
                <w:rFonts w:ascii="Liberation Serif" w:hAnsi="Liberation Serif"/>
              </w:rPr>
              <w:t>из них:</w:t>
            </w:r>
          </w:p>
          <w:p>
            <w:pPr>
              <w:pStyle w:val="ConsPlusCell"/>
              <w:ind w:left="0" w:right="0" w:firstLine="67"/>
              <w:rPr/>
            </w:pPr>
            <w:r>
              <w:rPr>
                <w:rStyle w:val="Style11"/>
                <w:rFonts w:ascii="Liberation Serif" w:hAnsi="Liberation Serif"/>
              </w:rPr>
              <w:t xml:space="preserve">федеральный бюджет: </w:t>
            </w:r>
            <w:r>
              <w:rPr>
                <w:rStyle w:val="Style11"/>
                <w:rFonts w:ascii="Liberation Serif" w:hAnsi="Liberation Serif"/>
                <w:b/>
              </w:rPr>
              <w:t>256750545</w:t>
            </w:r>
            <w:r>
              <w:rPr>
                <w:rStyle w:val="Style11"/>
                <w:rFonts w:ascii="Liberation Serif" w:hAnsi="Liberation Serif"/>
                <w:b/>
                <w:bCs/>
              </w:rPr>
              <w:t>,82</w:t>
            </w:r>
          </w:p>
          <w:p>
            <w:pPr>
              <w:pStyle w:val="ConsPlusCell"/>
              <w:ind w:left="0" w:right="0" w:firstLine="67"/>
              <w:rPr>
                <w:rFonts w:ascii="Liberation Serif" w:hAnsi="Liberation Serif"/>
              </w:rPr>
            </w:pPr>
            <w:r>
              <w:rPr>
                <w:rFonts w:ascii="Liberation Serif" w:hAnsi="Liberation Serif"/>
              </w:rPr>
              <w:t>в том числе:</w:t>
            </w:r>
          </w:p>
          <w:p>
            <w:pPr>
              <w:pStyle w:val="ConsPlusCell"/>
              <w:ind w:left="0" w:right="0" w:firstLine="67"/>
              <w:rPr>
                <w:rFonts w:ascii="Liberation Serif" w:hAnsi="Liberation Serif"/>
              </w:rPr>
            </w:pPr>
            <w:r>
              <w:rPr>
                <w:rFonts w:ascii="Liberation Serif" w:hAnsi="Liberation Serif"/>
              </w:rPr>
              <w:t>2014 год – 18592000,00</w:t>
            </w:r>
          </w:p>
          <w:p>
            <w:pPr>
              <w:pStyle w:val="ConsPlusCell"/>
              <w:ind w:left="0" w:right="0" w:firstLine="67"/>
              <w:rPr>
                <w:rFonts w:ascii="Liberation Serif" w:hAnsi="Liberation Serif"/>
              </w:rPr>
            </w:pPr>
            <w:r>
              <w:rPr>
                <w:rFonts w:ascii="Liberation Serif" w:hAnsi="Liberation Serif"/>
              </w:rPr>
              <w:t>2015 год – 43668727,09</w:t>
            </w:r>
          </w:p>
          <w:p>
            <w:pPr>
              <w:pStyle w:val="ConsPlusCell"/>
              <w:ind w:left="0" w:right="0" w:firstLine="67"/>
              <w:rPr>
                <w:rFonts w:ascii="Liberation Serif" w:hAnsi="Liberation Serif"/>
              </w:rPr>
            </w:pPr>
            <w:r>
              <w:rPr>
                <w:rFonts w:ascii="Liberation Serif" w:hAnsi="Liberation Serif"/>
              </w:rPr>
              <w:t>2016 год – 90069608,25</w:t>
            </w:r>
          </w:p>
          <w:p>
            <w:pPr>
              <w:pStyle w:val="ConsPlusCell"/>
              <w:ind w:left="0" w:right="0" w:firstLine="67"/>
              <w:rPr>
                <w:rFonts w:ascii="Liberation Serif" w:hAnsi="Liberation Serif"/>
              </w:rPr>
            </w:pPr>
            <w:r>
              <w:rPr>
                <w:rFonts w:ascii="Liberation Serif" w:hAnsi="Liberation Serif"/>
              </w:rPr>
              <w:t>2017 год – 60077715,01</w:t>
            </w:r>
          </w:p>
          <w:p>
            <w:pPr>
              <w:pStyle w:val="ConsPlusCell"/>
              <w:ind w:left="0" w:right="0" w:firstLine="67"/>
              <w:rPr>
                <w:rFonts w:ascii="Liberation Serif" w:hAnsi="Liberation Serif"/>
              </w:rPr>
            </w:pPr>
            <w:r>
              <w:rPr>
                <w:rFonts w:ascii="Liberation Serif" w:hAnsi="Liberation Serif"/>
              </w:rPr>
              <w:t>2018 год – 17143695,47</w:t>
            </w:r>
          </w:p>
          <w:p>
            <w:pPr>
              <w:pStyle w:val="ConsPlusCell"/>
              <w:ind w:left="0" w:right="0" w:firstLine="67"/>
              <w:rPr>
                <w:rFonts w:ascii="Liberation Serif" w:hAnsi="Liberation Serif"/>
              </w:rPr>
            </w:pPr>
            <w:r>
              <w:rPr>
                <w:rFonts w:ascii="Liberation Serif" w:hAnsi="Liberation Serif"/>
              </w:rPr>
              <w:t>2019 год – 13290900,00</w:t>
            </w:r>
          </w:p>
          <w:p>
            <w:pPr>
              <w:pStyle w:val="ConsPlusCell"/>
              <w:ind w:left="0" w:right="0" w:firstLine="67"/>
              <w:rPr/>
            </w:pPr>
            <w:r>
              <w:rPr>
                <w:rStyle w:val="Style11"/>
                <w:rFonts w:ascii="Liberation Serif" w:hAnsi="Liberation Serif"/>
              </w:rPr>
              <w:t>2020 год – 13907900,00</w:t>
            </w:r>
          </w:p>
          <w:p>
            <w:pPr>
              <w:pStyle w:val="ConsPlusCell"/>
              <w:ind w:left="0" w:right="0" w:firstLine="67"/>
              <w:rPr/>
            </w:pPr>
            <w:r>
              <w:rPr>
                <w:rStyle w:val="Style11"/>
                <w:rFonts w:ascii="Liberation Serif" w:hAnsi="Liberation Serif"/>
              </w:rPr>
              <w:t xml:space="preserve">областной бюджет: </w:t>
            </w:r>
            <w:r>
              <w:rPr>
                <w:rStyle w:val="Style11"/>
                <w:rFonts w:ascii="Liberation Serif" w:hAnsi="Liberation Serif"/>
                <w:b/>
              </w:rPr>
              <w:t>1129610841,53</w:t>
            </w:r>
          </w:p>
          <w:p>
            <w:pPr>
              <w:pStyle w:val="ConsPlusCell"/>
              <w:ind w:left="0" w:right="0" w:firstLine="67"/>
              <w:rPr>
                <w:rFonts w:ascii="Liberation Serif" w:hAnsi="Liberation Serif"/>
              </w:rPr>
            </w:pPr>
            <w:r>
              <w:rPr>
                <w:rFonts w:ascii="Liberation Serif" w:hAnsi="Liberation Serif"/>
              </w:rPr>
              <w:t>в том числе:</w:t>
            </w:r>
          </w:p>
          <w:p>
            <w:pPr>
              <w:pStyle w:val="ConsPlusCell"/>
              <w:ind w:left="0" w:right="0" w:firstLine="67"/>
              <w:rPr>
                <w:rFonts w:ascii="Liberation Serif" w:hAnsi="Liberation Serif"/>
              </w:rPr>
            </w:pPr>
            <w:r>
              <w:rPr>
                <w:rFonts w:ascii="Liberation Serif" w:hAnsi="Liberation Serif"/>
              </w:rPr>
              <w:t>2014 год – 231977155,08</w:t>
            </w:r>
          </w:p>
          <w:p>
            <w:pPr>
              <w:pStyle w:val="ConsPlusCell"/>
              <w:ind w:left="0" w:right="0" w:firstLine="67"/>
              <w:rPr>
                <w:rFonts w:ascii="Liberation Serif" w:hAnsi="Liberation Serif"/>
              </w:rPr>
            </w:pPr>
            <w:r>
              <w:rPr>
                <w:rFonts w:ascii="Liberation Serif" w:hAnsi="Liberation Serif"/>
              </w:rPr>
              <w:t>2015 год – 188157980,46</w:t>
            </w:r>
          </w:p>
          <w:p>
            <w:pPr>
              <w:pStyle w:val="ConsPlusCell"/>
              <w:ind w:left="0" w:right="0" w:firstLine="67"/>
              <w:rPr>
                <w:rFonts w:ascii="Liberation Serif" w:hAnsi="Liberation Serif"/>
              </w:rPr>
            </w:pPr>
            <w:r>
              <w:rPr>
                <w:rFonts w:ascii="Liberation Serif" w:hAnsi="Liberation Serif"/>
              </w:rPr>
              <w:t>2016 год – 212589357,31</w:t>
            </w:r>
          </w:p>
          <w:p>
            <w:pPr>
              <w:pStyle w:val="ConsPlusCell"/>
              <w:ind w:left="0" w:right="0" w:firstLine="67"/>
              <w:rPr>
                <w:rFonts w:ascii="Liberation Serif" w:hAnsi="Liberation Serif"/>
              </w:rPr>
            </w:pPr>
            <w:r>
              <w:rPr>
                <w:rFonts w:ascii="Liberation Serif" w:hAnsi="Liberation Serif"/>
              </w:rPr>
              <w:t>2017 год – 230530421,71</w:t>
            </w:r>
          </w:p>
          <w:p>
            <w:pPr>
              <w:pStyle w:val="ConsPlusCell"/>
              <w:ind w:left="0" w:right="0" w:firstLine="67"/>
              <w:rPr>
                <w:rFonts w:ascii="Liberation Serif" w:hAnsi="Liberation Serif"/>
              </w:rPr>
            </w:pPr>
            <w:r>
              <w:rPr>
                <w:rFonts w:ascii="Liberation Serif" w:hAnsi="Liberation Serif"/>
              </w:rPr>
              <w:t>2018 год – 98743426,97</w:t>
            </w:r>
          </w:p>
          <w:p>
            <w:pPr>
              <w:pStyle w:val="ConsPlusCell"/>
              <w:ind w:left="0" w:right="0" w:firstLine="67"/>
              <w:rPr>
                <w:rFonts w:ascii="Liberation Serif" w:hAnsi="Liberation Serif"/>
              </w:rPr>
            </w:pPr>
            <w:r>
              <w:rPr>
                <w:rFonts w:ascii="Liberation Serif" w:hAnsi="Liberation Serif"/>
              </w:rPr>
              <w:t>2019 год – 84836200,00</w:t>
            </w:r>
          </w:p>
          <w:p>
            <w:pPr>
              <w:pStyle w:val="ConsPlusCell"/>
              <w:ind w:left="0" w:right="0" w:firstLine="67"/>
              <w:rPr/>
            </w:pPr>
            <w:r>
              <w:rPr>
                <w:rStyle w:val="Style11"/>
                <w:rFonts w:ascii="Liberation Serif" w:hAnsi="Liberation Serif"/>
              </w:rPr>
              <w:t>2020 год – 82776300,00</w:t>
            </w:r>
          </w:p>
          <w:p>
            <w:pPr>
              <w:pStyle w:val="ConsPlusCell"/>
              <w:ind w:left="0" w:right="0" w:firstLine="67"/>
              <w:rPr/>
            </w:pPr>
            <w:r>
              <w:rPr>
                <w:rStyle w:val="Style11"/>
                <w:rFonts w:ascii="Liberation Serif" w:hAnsi="Liberation Serif"/>
              </w:rPr>
              <w:t xml:space="preserve">местный бюджет: </w:t>
            </w:r>
            <w:r>
              <w:rPr>
                <w:rStyle w:val="Style11"/>
                <w:rFonts w:ascii="Liberation Serif" w:hAnsi="Liberation Serif"/>
                <w:b/>
                <w:bCs/>
              </w:rPr>
              <w:t>992904151,36</w:t>
            </w:r>
          </w:p>
          <w:p>
            <w:pPr>
              <w:pStyle w:val="ConsPlusCell"/>
              <w:ind w:left="0" w:right="0" w:firstLine="67"/>
              <w:rPr>
                <w:rFonts w:ascii="Liberation Serif" w:hAnsi="Liberation Serif"/>
              </w:rPr>
            </w:pPr>
            <w:r>
              <w:rPr>
                <w:rFonts w:ascii="Liberation Serif" w:hAnsi="Liberation Serif"/>
              </w:rPr>
              <w:t xml:space="preserve">в том числе: </w:t>
            </w:r>
          </w:p>
          <w:p>
            <w:pPr>
              <w:pStyle w:val="ConsPlusCell"/>
              <w:ind w:left="0" w:right="0" w:firstLine="67"/>
              <w:rPr>
                <w:rFonts w:ascii="Liberation Serif" w:hAnsi="Liberation Serif"/>
              </w:rPr>
            </w:pPr>
            <w:r>
              <w:rPr>
                <w:rFonts w:ascii="Liberation Serif" w:hAnsi="Liberation Serif"/>
              </w:rPr>
              <w:t>2014 год – 130147313,91</w:t>
            </w:r>
          </w:p>
          <w:p>
            <w:pPr>
              <w:pStyle w:val="ConsPlusCell"/>
              <w:ind w:left="0" w:right="0" w:firstLine="67"/>
              <w:rPr>
                <w:rFonts w:ascii="Liberation Serif" w:hAnsi="Liberation Serif"/>
              </w:rPr>
            </w:pPr>
            <w:r>
              <w:rPr>
                <w:rFonts w:ascii="Liberation Serif" w:hAnsi="Liberation Serif"/>
              </w:rPr>
              <w:t>2015 год – 137337393,07</w:t>
            </w:r>
          </w:p>
          <w:p>
            <w:pPr>
              <w:pStyle w:val="ConsPlusCell"/>
              <w:ind w:left="0" w:right="0" w:firstLine="67"/>
              <w:rPr>
                <w:rFonts w:ascii="Liberation Serif" w:hAnsi="Liberation Serif"/>
              </w:rPr>
            </w:pPr>
            <w:r>
              <w:rPr>
                <w:rFonts w:ascii="Liberation Serif" w:hAnsi="Liberation Serif"/>
              </w:rPr>
              <w:t>2016 год – 155805064,61</w:t>
            </w:r>
          </w:p>
          <w:p>
            <w:pPr>
              <w:pStyle w:val="ConsPlusCell"/>
              <w:ind w:left="0" w:right="0" w:firstLine="67"/>
              <w:rPr>
                <w:rFonts w:ascii="Liberation Serif" w:hAnsi="Liberation Serif"/>
              </w:rPr>
            </w:pPr>
            <w:r>
              <w:rPr>
                <w:rFonts w:ascii="Liberation Serif" w:hAnsi="Liberation Serif"/>
              </w:rPr>
              <w:t>2017 год – 146167890,20</w:t>
            </w:r>
          </w:p>
          <w:p>
            <w:pPr>
              <w:pStyle w:val="ConsPlusCell"/>
              <w:ind w:left="0" w:right="0" w:firstLine="67"/>
              <w:rPr>
                <w:rFonts w:ascii="Liberation Serif" w:hAnsi="Liberation Serif"/>
              </w:rPr>
            </w:pPr>
            <w:r>
              <w:rPr>
                <w:rFonts w:ascii="Liberation Serif" w:hAnsi="Liberation Serif"/>
              </w:rPr>
              <w:t>2018 год – 133750839,94</w:t>
            </w:r>
          </w:p>
          <w:p>
            <w:pPr>
              <w:pStyle w:val="ConsPlusCell"/>
              <w:ind w:left="0" w:right="0" w:firstLine="67"/>
              <w:rPr>
                <w:rFonts w:ascii="Liberation Serif" w:hAnsi="Liberation Serif"/>
              </w:rPr>
            </w:pPr>
            <w:r>
              <w:rPr>
                <w:rFonts w:ascii="Liberation Serif" w:hAnsi="Liberation Serif"/>
              </w:rPr>
              <w:t>2019 год – 141864925,91</w:t>
            </w:r>
          </w:p>
          <w:p>
            <w:pPr>
              <w:pStyle w:val="Style20"/>
              <w:widowControl w:val="false"/>
              <w:ind w:left="0" w:right="0" w:firstLine="67"/>
              <w:rPr>
                <w:rFonts w:ascii="Liberation Serif" w:hAnsi="Liberation Serif"/>
                <w:sz w:val="28"/>
                <w:szCs w:val="28"/>
              </w:rPr>
            </w:pPr>
            <w:r>
              <w:rPr>
                <w:rFonts w:ascii="Liberation Serif" w:hAnsi="Liberation Serif"/>
                <w:sz w:val="28"/>
                <w:szCs w:val="28"/>
              </w:rPr>
              <w:t>2020 год – 147830723,72</w:t>
            </w:r>
          </w:p>
          <w:p>
            <w:pPr>
              <w:pStyle w:val="ConsPlusCell"/>
              <w:ind w:left="0" w:right="0" w:firstLine="67"/>
              <w:rPr/>
            </w:pPr>
            <w:r>
              <w:rPr>
                <w:rStyle w:val="Style11"/>
                <w:rFonts w:ascii="Liberation Serif" w:hAnsi="Liberation Serif"/>
              </w:rPr>
              <w:t xml:space="preserve">внебюджетные источники: </w:t>
            </w:r>
            <w:r>
              <w:rPr>
                <w:rStyle w:val="Style11"/>
                <w:rFonts w:ascii="Liberation Serif" w:hAnsi="Liberation Serif"/>
                <w:b/>
              </w:rPr>
              <w:t>8750200</w:t>
            </w:r>
            <w:r>
              <w:rPr>
                <w:rStyle w:val="Style11"/>
                <w:rFonts w:ascii="Liberation Serif" w:hAnsi="Liberation Serif"/>
                <w:b/>
                <w:bCs/>
              </w:rPr>
              <w:t>,00</w:t>
            </w:r>
          </w:p>
          <w:p>
            <w:pPr>
              <w:pStyle w:val="ConsPlusCell"/>
              <w:ind w:left="0" w:right="0" w:firstLine="67"/>
              <w:rPr>
                <w:rFonts w:ascii="Liberation Serif" w:hAnsi="Liberation Serif"/>
              </w:rPr>
            </w:pPr>
            <w:r>
              <w:rPr>
                <w:rFonts w:ascii="Liberation Serif" w:hAnsi="Liberation Serif"/>
              </w:rPr>
              <w:t>в том числе:</w:t>
            </w:r>
          </w:p>
          <w:p>
            <w:pPr>
              <w:pStyle w:val="ConsPlusCell"/>
              <w:ind w:left="0" w:right="0" w:firstLine="67"/>
              <w:rPr>
                <w:rFonts w:ascii="Liberation Serif" w:hAnsi="Liberation Serif"/>
              </w:rPr>
            </w:pPr>
            <w:r>
              <w:rPr>
                <w:rFonts w:ascii="Liberation Serif" w:hAnsi="Liberation Serif"/>
              </w:rPr>
              <w:t>2014 год – 8725200,00</w:t>
            </w:r>
          </w:p>
          <w:p>
            <w:pPr>
              <w:pStyle w:val="ConsPlusCell"/>
              <w:ind w:left="0" w:right="0" w:firstLine="67"/>
              <w:rPr>
                <w:rFonts w:ascii="Liberation Serif" w:hAnsi="Liberation Serif"/>
              </w:rPr>
            </w:pPr>
            <w:r>
              <w:rPr>
                <w:rFonts w:ascii="Liberation Serif" w:hAnsi="Liberation Serif"/>
              </w:rPr>
              <w:t>2015 год – 25000,00</w:t>
            </w:r>
          </w:p>
          <w:p>
            <w:pPr>
              <w:pStyle w:val="ConsPlusCell"/>
              <w:ind w:left="0" w:right="0" w:firstLine="67"/>
              <w:rPr>
                <w:rFonts w:ascii="Liberation Serif" w:hAnsi="Liberation Serif"/>
              </w:rPr>
            </w:pPr>
            <w:r>
              <w:rPr>
                <w:rFonts w:ascii="Liberation Serif" w:hAnsi="Liberation Serif"/>
              </w:rPr>
              <w:t>2016 год – 0,00</w:t>
            </w:r>
          </w:p>
          <w:p>
            <w:pPr>
              <w:pStyle w:val="ConsPlusCell"/>
              <w:ind w:left="0" w:right="0" w:firstLine="67"/>
              <w:rPr>
                <w:rFonts w:ascii="Liberation Serif" w:hAnsi="Liberation Serif"/>
              </w:rPr>
            </w:pPr>
            <w:r>
              <w:rPr>
                <w:rFonts w:ascii="Liberation Serif" w:hAnsi="Liberation Serif"/>
              </w:rPr>
              <w:t>2017 год – 0,00</w:t>
            </w:r>
          </w:p>
          <w:p>
            <w:pPr>
              <w:pStyle w:val="ConsPlusCell"/>
              <w:ind w:left="0" w:right="0" w:firstLine="67"/>
              <w:rPr>
                <w:rFonts w:ascii="Liberation Serif" w:hAnsi="Liberation Serif"/>
              </w:rPr>
            </w:pPr>
            <w:r>
              <w:rPr>
                <w:rFonts w:ascii="Liberation Serif" w:hAnsi="Liberation Serif"/>
              </w:rPr>
              <w:t>2018 год – 0,00</w:t>
            </w:r>
          </w:p>
          <w:p>
            <w:pPr>
              <w:pStyle w:val="ConsPlusCell"/>
              <w:ind w:left="0" w:right="0" w:firstLine="67"/>
              <w:rPr>
                <w:rFonts w:ascii="Liberation Serif" w:hAnsi="Liberation Serif"/>
              </w:rPr>
            </w:pPr>
            <w:r>
              <w:rPr>
                <w:rFonts w:ascii="Liberation Serif" w:hAnsi="Liberation Serif"/>
              </w:rPr>
              <w:t>2019 год – 0,00</w:t>
            </w:r>
          </w:p>
          <w:p>
            <w:pPr>
              <w:pStyle w:val="ConsPlusCell"/>
              <w:ind w:left="0" w:right="0" w:firstLine="67"/>
              <w:rPr>
                <w:rFonts w:ascii="Liberation Serif" w:hAnsi="Liberation Serif"/>
              </w:rPr>
            </w:pPr>
            <w:r>
              <w:rPr>
                <w:rFonts w:ascii="Liberation Serif" w:hAnsi="Liberation Serif"/>
              </w:rPr>
              <w:t>2020 год – 0,00»</w:t>
            </w:r>
          </w:p>
          <w:p>
            <w:pPr>
              <w:pStyle w:val="Style20"/>
              <w:widowControl w:val="false"/>
              <w:rPr>
                <w:rFonts w:ascii="Liberation Serif" w:hAnsi="Liberation Serif"/>
                <w:sz w:val="28"/>
                <w:szCs w:val="28"/>
              </w:rPr>
            </w:pPr>
            <w:r>
              <w:rPr>
                <w:rFonts w:ascii="Liberation Serif" w:hAnsi="Liberation Serif"/>
                <w:sz w:val="28"/>
                <w:szCs w:val="28"/>
              </w:rPr>
            </w:r>
          </w:p>
        </w:tc>
      </w:tr>
      <w:tr>
        <w:trPr>
          <w:trHeight w:val="400" w:hRule="atLeast"/>
        </w:trPr>
        <w:tc>
          <w:tcPr>
            <w:tcW w:w="4111" w:type="dxa"/>
            <w:tcBorders>
              <w:left w:val="single" w:sz="8" w:space="0" w:color="000000"/>
              <w:bottom w:val="single" w:sz="8" w:space="0" w:color="000000"/>
              <w:right w:val="single" w:sz="8" w:space="0" w:color="000000"/>
            </w:tcBorders>
            <w:shd w:fill="auto" w:val="clear"/>
          </w:tcPr>
          <w:p>
            <w:pPr>
              <w:pStyle w:val="Style20"/>
              <w:widowControl w:val="false"/>
              <w:rPr>
                <w:rFonts w:ascii="Liberation Serif" w:hAnsi="Liberation Serif"/>
                <w:sz w:val="28"/>
                <w:szCs w:val="28"/>
              </w:rPr>
            </w:pPr>
            <w:r>
              <w:rPr>
                <w:rFonts w:ascii="Liberation Serif" w:hAnsi="Liberation Serif"/>
                <w:sz w:val="28"/>
                <w:szCs w:val="28"/>
              </w:rPr>
              <w:t xml:space="preserve">Адрес размещения муниципальной </w:t>
            </w:r>
          </w:p>
          <w:p>
            <w:pPr>
              <w:pStyle w:val="Style20"/>
              <w:widowControl w:val="false"/>
              <w:rPr>
                <w:rFonts w:ascii="Liberation Serif" w:hAnsi="Liberation Serif"/>
                <w:sz w:val="28"/>
                <w:szCs w:val="28"/>
              </w:rPr>
            </w:pPr>
            <w:r>
              <w:rPr>
                <w:rFonts w:ascii="Liberation Serif" w:hAnsi="Liberation Serif"/>
                <w:sz w:val="28"/>
                <w:szCs w:val="28"/>
              </w:rPr>
              <w:t xml:space="preserve">программы в сети Интернет </w:t>
            </w:r>
          </w:p>
        </w:tc>
        <w:tc>
          <w:tcPr>
            <w:tcW w:w="5869" w:type="dxa"/>
            <w:tcBorders>
              <w:left w:val="single" w:sz="8" w:space="0" w:color="000000"/>
              <w:bottom w:val="single" w:sz="8" w:space="0" w:color="000000"/>
              <w:right w:val="single" w:sz="8" w:space="0" w:color="000000"/>
            </w:tcBorders>
            <w:shd w:fill="auto" w:val="clear"/>
          </w:tcPr>
          <w:p>
            <w:pPr>
              <w:pStyle w:val="Style20"/>
              <w:widowControl w:val="false"/>
              <w:rPr/>
            </w:pPr>
            <w:r>
              <w:rPr>
                <w:rStyle w:val="Style11"/>
                <w:rFonts w:ascii="Liberation Serif" w:hAnsi="Liberation Serif"/>
                <w:color w:val="000000"/>
                <w:sz w:val="28"/>
                <w:szCs w:val="28"/>
                <w:lang w:val="en-US"/>
              </w:rPr>
              <w:t>gorod-</w:t>
            </w:r>
            <w:hyperlink r:id="rId6" w:tgtFrame="_top">
              <w:r>
                <w:rPr>
                  <w:rStyle w:val="Style13"/>
                  <w:rFonts w:ascii="Liberation Serif" w:hAnsi="Liberation Serif"/>
                  <w:color w:val="000000"/>
                  <w:sz w:val="28"/>
                  <w:szCs w:val="28"/>
                  <w:lang w:val="en-US"/>
                </w:rPr>
                <w:t>kamyshlovl.ru</w:t>
              </w:r>
            </w:hyperlink>
          </w:p>
        </w:tc>
      </w:tr>
    </w:tbl>
    <w:p>
      <w:pPr>
        <w:pStyle w:val="Style20"/>
        <w:widowControl w:val="false"/>
        <w:ind w:left="0" w:right="0" w:hanging="0"/>
        <w:jc w:val="both"/>
        <w:rPr>
          <w:rFonts w:ascii="Liberation Serif" w:hAnsi="Liberation Serif"/>
          <w:sz w:val="28"/>
          <w:szCs w:val="28"/>
        </w:rPr>
      </w:pPr>
      <w:r>
        <w:rPr>
          <w:rFonts w:ascii="Liberation Serif" w:hAnsi="Liberation Serif"/>
          <w:sz w:val="28"/>
          <w:szCs w:val="28"/>
        </w:rPr>
      </w:r>
    </w:p>
    <w:sectPr>
      <w:headerReference w:type="default" r:id="rId7"/>
      <w:type w:val="nextPage"/>
      <w:pgSz w:w="11906" w:h="16838"/>
      <w:pgMar w:left="1418" w:right="851" w:header="720" w:top="1134" w:footer="0" w:bottom="720" w:gutter="0"/>
      <w:pgNumType w:fmt="decimal"/>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swiss"/>
    <w:pitch w:val="variable"/>
  </w:font>
  <w:font w:name="Courier New">
    <w:charset w:val="cc"/>
    <w:family w:val="modern"/>
    <w:pitch w:val="fixed"/>
  </w:font>
  <w:font w:name="Arial">
    <w:charset w:val="cc"/>
    <w:family w:val="swiss"/>
    <w:pitch w:val="variable"/>
  </w:font>
  <w:font w:name="Liberation Sans">
    <w:altName w:val="Arial"/>
    <w:charset w:val="cc"/>
    <w:family w:val="swiss"/>
    <w:pitch w:val="variable"/>
  </w:font>
  <w:font w:name="Tahoma">
    <w:charset w:val="cc"/>
    <w:family w:val="swiss"/>
    <w:pitch w:val="variable"/>
  </w:font>
  <w:font w:name="Verdana">
    <w:charset w:val="cc"/>
    <w:family w:val="swiss"/>
    <w:pitch w:val="variable"/>
  </w:font>
  <w:font w:name="Liberation Serif">
    <w:altName w:val="Times New Roman"/>
    <w:charset w:val="cc"/>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rPr/>
      <w:instrText> PAGE </w:instrText>
    </w:r>
    <w:r>
      <w:rPr/>
      <w:fldChar w:fldCharType="separate"/>
    </w:r>
    <w:r>
      <w:rPr/>
      <w:t>20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rPr/>
      <w:instrText> PAGE </w:instrText>
    </w:r>
    <w:r>
      <w:rPr/>
      <w:fldChar w:fldCharType="separate"/>
    </w:r>
    <w:r>
      <w:rPr/>
      <w:t>21</w:t>
    </w:r>
    <w:r>
      <w:rPr/>
      <w:fldChar w:fldCharType="end"/>
    </w:r>
  </w:p>
  <w:p>
    <w:pPr>
      <w:pStyle w:val="Style28"/>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rPr/>
      <w:instrText> PAGE </w:instrText>
    </w:r>
    <w:r>
      <w:rPr/>
      <w:fldChar w:fldCharType="separate"/>
    </w:r>
    <w:r>
      <w:rPr/>
      <w:t>49</w:t>
    </w:r>
    <w:r>
      <w:rPr/>
      <w:fldChar w:fldCharType="end"/>
    </w:r>
  </w:p>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decimal"/>
      <w:lvlText w:val="%1)"/>
      <w:lvlJc w:val="left"/>
      <w:pPr>
        <w:ind w:left="142" w:hanging="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1">
    <w:name w:val="Heading 1"/>
    <w:basedOn w:val="Style20"/>
    <w:next w:val="Style20"/>
    <w:qFormat/>
    <w:pPr>
      <w:keepNext w:val="true"/>
      <w:numPr>
        <w:ilvl w:val="0"/>
        <w:numId w:val="1"/>
      </w:numPr>
      <w:suppressAutoHyphens w:val="true"/>
      <w:jc w:val="center"/>
      <w:outlineLvl w:val="0"/>
    </w:pPr>
    <w:rPr>
      <w:sz w:val="24"/>
    </w:rPr>
  </w:style>
  <w:style w:type="paragraph" w:styleId="4">
    <w:name w:val="Heading 4"/>
    <w:basedOn w:val="Style20"/>
    <w:next w:val="Style20"/>
    <w:qFormat/>
    <w:pPr>
      <w:keepNext w:val="true"/>
      <w:keepLines/>
      <w:numPr>
        <w:ilvl w:val="3"/>
        <w:numId w:val="1"/>
      </w:numPr>
      <w:suppressAutoHyphens w:val="true"/>
      <w:spacing w:before="200" w:after="0"/>
      <w:outlineLvl w:val="3"/>
    </w:pPr>
    <w:rPr>
      <w:rFonts w:ascii="Cambria" w:hAnsi="Cambria"/>
      <w:b/>
      <w:bCs/>
      <w:i/>
      <w:iCs/>
      <w:color w:val="4F81BD"/>
    </w:rPr>
  </w:style>
  <w:style w:type="paragraph" w:styleId="5">
    <w:name w:val="Heading 5"/>
    <w:basedOn w:val="Style20"/>
    <w:next w:val="Style20"/>
    <w:qFormat/>
    <w:pPr>
      <w:numPr>
        <w:ilvl w:val="4"/>
        <w:numId w:val="1"/>
      </w:numPr>
      <w:suppressAutoHyphens w:val="true"/>
      <w:overflowPunct w:val="true"/>
      <w:autoSpaceDE w:val="true"/>
      <w:spacing w:before="240" w:after="60"/>
      <w:textAlignment w:val="auto"/>
      <w:outlineLvl w:val="4"/>
    </w:pPr>
    <w:rPr>
      <w:rFonts w:ascii="Calibri" w:hAnsi="Calibri"/>
      <w:b/>
      <w:bCs/>
      <w:i/>
      <w:iCs/>
      <w:sz w:val="26"/>
      <w:szCs w:val="26"/>
    </w:rPr>
  </w:style>
  <w:style w:type="character" w:styleId="Style11">
    <w:name w:val="Основной шрифт абзаца"/>
    <w:qFormat/>
    <w:rPr/>
  </w:style>
  <w:style w:type="character" w:styleId="2">
    <w:name w:val="Основной текст 2 Знак"/>
    <w:basedOn w:val="Style11"/>
    <w:qFormat/>
    <w:rPr>
      <w:lang w:val="ru-RU" w:eastAsia="ru-RU" w:bidi="ar-SA"/>
    </w:rPr>
  </w:style>
  <w:style w:type="character" w:styleId="51">
    <w:name w:val="Заголовок 5 Знак"/>
    <w:basedOn w:val="Style11"/>
    <w:qFormat/>
    <w:rPr>
      <w:rFonts w:ascii="Calibri" w:hAnsi="Calibri"/>
      <w:b/>
      <w:bCs/>
      <w:i/>
      <w:iCs/>
      <w:sz w:val="26"/>
      <w:szCs w:val="26"/>
    </w:rPr>
  </w:style>
  <w:style w:type="character" w:styleId="HTML">
    <w:name w:val="Стандартный HTML Знак"/>
    <w:basedOn w:val="Style11"/>
    <w:qFormat/>
    <w:rPr>
      <w:rFonts w:ascii="Courier New" w:hAnsi="Courier New" w:cs="Courier New"/>
    </w:rPr>
  </w:style>
  <w:style w:type="character" w:styleId="ConsPlusNormal">
    <w:name w:val="ConsPlusNormal Знак Знак"/>
    <w:qFormat/>
    <w:rPr>
      <w:rFonts w:ascii="Arial" w:hAnsi="Arial"/>
      <w:sz w:val="24"/>
      <w:szCs w:val="24"/>
    </w:rPr>
  </w:style>
  <w:style w:type="character" w:styleId="Blk">
    <w:name w:val="blk"/>
    <w:basedOn w:val="Style11"/>
    <w:qFormat/>
    <w:rPr/>
  </w:style>
  <w:style w:type="character" w:styleId="611pt">
    <w:name w:val="Основной текст (6) + 11 pt"/>
    <w:qFormat/>
    <w:rPr>
      <w:rFonts w:ascii="Times New Roman" w:hAnsi="Times New Roman" w:cs="Times New Roman"/>
      <w:sz w:val="22"/>
      <w:szCs w:val="22"/>
      <w:highlight w:val="white"/>
    </w:rPr>
  </w:style>
  <w:style w:type="character" w:styleId="6">
    <w:name w:val="Основной текст (6)_"/>
    <w:qFormat/>
    <w:rPr>
      <w:sz w:val="21"/>
      <w:szCs w:val="21"/>
      <w:highlight w:val="white"/>
    </w:rPr>
  </w:style>
  <w:style w:type="character" w:styleId="Style12">
    <w:name w:val="Основной текст Знак"/>
    <w:basedOn w:val="Style11"/>
    <w:qFormat/>
    <w:rPr/>
  </w:style>
  <w:style w:type="character" w:styleId="Style13">
    <w:name w:val="Гиперссылка"/>
    <w:qFormat/>
    <w:rPr>
      <w:color w:val="0000FF"/>
      <w:u w:val="single"/>
    </w:rPr>
  </w:style>
  <w:style w:type="character" w:styleId="Applestylespan">
    <w:name w:val="apple-style-span"/>
    <w:basedOn w:val="Style11"/>
    <w:qFormat/>
    <w:rPr/>
  </w:style>
  <w:style w:type="character" w:styleId="Appleconvertedspace">
    <w:name w:val="apple-converted-space"/>
    <w:basedOn w:val="Style11"/>
    <w:qFormat/>
    <w:rPr/>
  </w:style>
  <w:style w:type="character" w:styleId="Ts21">
    <w:name w:val="ts21"/>
    <w:basedOn w:val="Style11"/>
    <w:qFormat/>
    <w:rPr>
      <w:rFonts w:ascii="Times New Roman" w:hAnsi="Times New Roman" w:cs="Times New Roman"/>
      <w:color w:val="884706"/>
      <w:sz w:val="32"/>
      <w:szCs w:val="32"/>
    </w:rPr>
  </w:style>
  <w:style w:type="character" w:styleId="Style14">
    <w:name w:val="Основной текст_"/>
    <w:basedOn w:val="Style11"/>
    <w:qFormat/>
    <w:rPr>
      <w:sz w:val="23"/>
      <w:szCs w:val="23"/>
      <w:highlight w:val="white"/>
    </w:rPr>
  </w:style>
  <w:style w:type="character" w:styleId="41">
    <w:name w:val="Заголовок 4 Знак"/>
    <w:basedOn w:val="Style11"/>
    <w:qFormat/>
    <w:rPr>
      <w:rFonts w:ascii="Cambria" w:hAnsi="Cambria" w:eastAsia="Times New Roman" w:cs="Times New Roman"/>
      <w:b/>
      <w:bCs/>
      <w:i/>
      <w:iCs/>
      <w:color w:val="4F81BD"/>
    </w:rPr>
  </w:style>
  <w:style w:type="character" w:styleId="Heading4Char">
    <w:name w:val="Heading 4 Char"/>
    <w:basedOn w:val="Style11"/>
    <w:qFormat/>
    <w:rPr>
      <w:rFonts w:ascii="Calibri" w:hAnsi="Calibri" w:eastAsia="Times New Roman" w:cs="Times New Roman"/>
      <w:b/>
      <w:bCs/>
      <w:sz w:val="28"/>
      <w:szCs w:val="28"/>
    </w:rPr>
  </w:style>
  <w:style w:type="character" w:styleId="3">
    <w:name w:val="Основной текст с отступом 3 Знак"/>
    <w:basedOn w:val="Style11"/>
    <w:qFormat/>
    <w:rPr>
      <w:sz w:val="16"/>
      <w:szCs w:val="16"/>
    </w:rPr>
  </w:style>
  <w:style w:type="character" w:styleId="Style15">
    <w:name w:val="Верхний колонтитул Знак"/>
    <w:basedOn w:val="Style11"/>
    <w:qFormat/>
    <w:rPr/>
  </w:style>
  <w:style w:type="character" w:styleId="Style16">
    <w:name w:val="Нижний колонтитул Знак"/>
    <w:basedOn w:val="Style11"/>
    <w:qFormat/>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Lucida Sans Unicode" w:cs="Tahoma"/>
      <w:sz w:val="28"/>
      <w:szCs w:val="28"/>
    </w:rPr>
  </w:style>
  <w:style w:type="paragraph" w:styleId="Style19">
    <w:name w:val="Body Text"/>
    <w:basedOn w:val="Style20"/>
    <w:pPr>
      <w:suppressAutoHyphens w:val="true"/>
      <w:spacing w:before="0" w:after="120"/>
    </w:pPr>
    <w:rPr/>
  </w:style>
  <w:style w:type="paragraph" w:styleId="Style20">
    <w:name w:val="Обычный"/>
    <w:qFormat/>
    <w:pPr>
      <w:keepNext w:val="false"/>
      <w:keepLines w:val="false"/>
      <w:pageBreakBefore w:val="false"/>
      <w:widowControl/>
      <w:pBdr/>
      <w:shd w:fill="auto" w:val="clear"/>
      <w:suppressAutoHyphens w:val="true"/>
      <w:kinsoku w:val="true"/>
      <w:overflowPunct w:val="false"/>
      <w:autoSpaceDE w:val="fals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ConsPlusNormal1">
    <w:name w:val="ConsPlusNormal"/>
    <w:qFormat/>
    <w:pPr>
      <w:keepNext w:val="false"/>
      <w:keepLines w:val="false"/>
      <w:pageBreakBefore w:val="false"/>
      <w:widowControl w:val="false"/>
      <w:pBdr/>
      <w:shd w:fill="auto" w:val="clear"/>
      <w:suppressAutoHyphens w:val="true"/>
      <w:kinsoku w:val="true"/>
      <w:overflowPunct w:val="false"/>
      <w:autoSpaceDE w:val="false"/>
      <w:bidi w:val="0"/>
      <w:snapToGrid w:val="true"/>
      <w:spacing w:lineRule="auto" w:line="240"/>
      <w:ind w:left="0" w:right="0" w:firstLine="720"/>
      <w:jc w:val="left"/>
      <w:textAlignment w:val="baseline"/>
    </w:pPr>
    <w:rPr>
      <w:rFonts w:ascii="Arial" w:hAnsi="Arial"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21">
    <w:name w:val="Основной текст 2"/>
    <w:basedOn w:val="Style20"/>
    <w:qFormat/>
    <w:pPr>
      <w:suppressAutoHyphens w:val="true"/>
      <w:spacing w:lineRule="auto" w:line="480" w:before="0" w:after="120"/>
    </w:pPr>
    <w:rPr/>
  </w:style>
  <w:style w:type="paragraph" w:styleId="ConsPlusTitle">
    <w:name w:val="ConsPlusTitle"/>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Arial" w:hAnsi="Arial" w:cs="Arial" w:eastAsia="Times New Roman"/>
      <w:b/>
      <w:bCs/>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Style21">
    <w:name w:val="Текст выноски"/>
    <w:basedOn w:val="Style20"/>
    <w:qFormat/>
    <w:pPr>
      <w:suppressAutoHyphens w:val="true"/>
    </w:pPr>
    <w:rPr>
      <w:rFonts w:ascii="Tahoma" w:hAnsi="Tahoma" w:cs="Tahoma"/>
      <w:sz w:val="16"/>
      <w:szCs w:val="16"/>
    </w:rPr>
  </w:style>
  <w:style w:type="paragraph" w:styleId="ConsPlusCell">
    <w:name w:val="ConsPlusCell"/>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eastAsia="Calibri"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8"/>
      <w:sz w:val="28"/>
      <w:szCs w:val="28"/>
      <w:u w:val="none"/>
      <w:vertAlign w:val="baseline"/>
      <w:em w:val="none"/>
      <w:lang w:val="ru-RU" w:eastAsia="ru-RU" w:bidi="ar-SA"/>
    </w:rPr>
  </w:style>
  <w:style w:type="paragraph" w:styleId="Style22">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eastAsia="en-US" w:val="ru-RU" w:bidi="ar-SA"/>
    </w:rPr>
  </w:style>
  <w:style w:type="paragraph" w:styleId="HTML1">
    <w:name w:val="Стандартный HTML"/>
    <w:basedOn w:val="Style20"/>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overflowPunct w:val="true"/>
      <w:autoSpaceDE w:val="true"/>
      <w:textAlignment w:val="auto"/>
    </w:pPr>
    <w:rPr>
      <w:rFonts w:ascii="Courier New" w:hAnsi="Courier New" w:cs="Courier New"/>
    </w:rPr>
  </w:style>
  <w:style w:type="paragraph" w:styleId="Style23">
    <w:name w:val="Прижатый влево"/>
    <w:basedOn w:val="Style20"/>
    <w:next w:val="Style20"/>
    <w:qFormat/>
    <w:pPr>
      <w:widowControl w:val="false"/>
      <w:suppressAutoHyphens w:val="true"/>
      <w:overflowPunct w:val="true"/>
      <w:textAlignment w:val="auto"/>
    </w:pPr>
    <w:rPr>
      <w:rFonts w:ascii="Arial" w:hAnsi="Arial" w:cs="Arial"/>
      <w:sz w:val="24"/>
      <w:szCs w:val="24"/>
    </w:rPr>
  </w:style>
  <w:style w:type="paragraph" w:styleId="Style24">
    <w:name w:val="Знак Знак Знак"/>
    <w:basedOn w:val="Style20"/>
    <w:qFormat/>
    <w:pPr>
      <w:suppressAutoHyphens w:val="true"/>
      <w:overflowPunct w:val="true"/>
      <w:autoSpaceDE w:val="true"/>
      <w:spacing w:lineRule="exact" w:line="240" w:before="0" w:after="160"/>
      <w:jc w:val="both"/>
      <w:textAlignment w:val="auto"/>
    </w:pPr>
    <w:rPr>
      <w:rFonts w:ascii="Verdana" w:hAnsi="Verdana" w:cs="Verdana"/>
      <w:lang w:val="en-US" w:eastAsia="en-US"/>
    </w:rPr>
  </w:style>
  <w:style w:type="paragraph" w:styleId="ConsTitle">
    <w:name w:val="ConsTitle"/>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ind w:left="0" w:right="19772" w:hanging="0"/>
      <w:jc w:val="left"/>
      <w:textAlignment w:val="baseline"/>
    </w:pPr>
    <w:rPr>
      <w:rFonts w:ascii="Arial" w:hAnsi="Arial" w:eastAsia="Times New Roman" w:cs="Times New Roman"/>
      <w:b/>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ConsPlusNormal2">
    <w:name w:val="ConsPlusNormal Знак"/>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ind w:left="0" w:right="0" w:firstLine="720"/>
      <w:jc w:val="left"/>
      <w:textAlignment w:val="baseline"/>
    </w:pPr>
    <w:rPr>
      <w:rFonts w:ascii="Arial" w:hAnsi="Arial"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vertAlign w:val="baseline"/>
      <w:em w:val="none"/>
      <w:lang w:val="ru-RU" w:eastAsia="ru-RU" w:bidi="ar-SA"/>
    </w:rPr>
  </w:style>
  <w:style w:type="paragraph" w:styleId="Style25">
    <w:name w:val="Абзац списка"/>
    <w:basedOn w:val="Style20"/>
    <w:qFormat/>
    <w:pPr>
      <w:tabs>
        <w:tab w:val="clear" w:pos="708"/>
      </w:tabs>
      <w:suppressAutoHyphens w:val="true"/>
      <w:overflowPunct w:val="true"/>
      <w:autoSpaceDE w:val="true"/>
      <w:spacing w:lineRule="auto" w:line="276" w:before="0" w:after="200"/>
      <w:ind w:left="720" w:right="0" w:hanging="0"/>
      <w:textAlignment w:val="auto"/>
    </w:pPr>
    <w:rPr>
      <w:rFonts w:ascii="Calibri" w:hAnsi="Calibri" w:eastAsia="Calibri"/>
      <w:sz w:val="22"/>
      <w:szCs w:val="22"/>
      <w:lang w:eastAsia="en-US"/>
    </w:rPr>
  </w:style>
  <w:style w:type="paragraph" w:styleId="Consplusnonformat">
    <w:name w:val="consplusnonformat"/>
    <w:basedOn w:val="Style20"/>
    <w:qFormat/>
    <w:pPr>
      <w:suppressAutoHyphens w:val="true"/>
      <w:overflowPunct w:val="true"/>
      <w:autoSpaceDE w:val="true"/>
      <w:spacing w:before="75" w:after="75"/>
      <w:textAlignment w:val="auto"/>
    </w:pPr>
    <w:rPr>
      <w:rFonts w:ascii="Arial" w:hAnsi="Arial" w:cs="Arial"/>
      <w:color w:val="000000"/>
    </w:rPr>
  </w:style>
  <w:style w:type="paragraph" w:styleId="Subheader">
    <w:name w:val="subheader"/>
    <w:basedOn w:val="Style20"/>
    <w:qFormat/>
    <w:pPr>
      <w:suppressAutoHyphens w:val="true"/>
      <w:overflowPunct w:val="true"/>
      <w:autoSpaceDE w:val="true"/>
      <w:spacing w:before="150" w:after="75"/>
      <w:textAlignment w:val="auto"/>
    </w:pPr>
    <w:rPr>
      <w:rFonts w:ascii="Arial" w:hAnsi="Arial" w:cs="Arial"/>
      <w:b/>
      <w:bCs/>
      <w:color w:val="000000"/>
      <w:sz w:val="18"/>
      <w:szCs w:val="18"/>
    </w:rPr>
  </w:style>
  <w:style w:type="paragraph" w:styleId="61">
    <w:name w:val="Основной текст (6)"/>
    <w:basedOn w:val="Style20"/>
    <w:qFormat/>
    <w:pPr>
      <w:shd w:fill="FFFFFF" w:val="clear"/>
      <w:suppressAutoHyphens w:val="true"/>
      <w:overflowPunct w:val="true"/>
      <w:autoSpaceDE w:val="true"/>
      <w:spacing w:lineRule="exact" w:line="269" w:before="0" w:after="1320"/>
      <w:ind w:left="0" w:right="0" w:hanging="1300"/>
      <w:jc w:val="right"/>
      <w:textAlignment w:val="auto"/>
    </w:pPr>
    <w:rPr>
      <w:sz w:val="21"/>
      <w:szCs w:val="21"/>
      <w:highlight w:val="white"/>
    </w:rPr>
  </w:style>
  <w:style w:type="paragraph" w:styleId="ConsPlusNonformat1">
    <w:name w:val="ConsPlusNonforma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Courier New" w:hAnsi="Courier New" w:eastAsia="Calibri" w:cs="Courier New"/>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Style26">
    <w:name w:val="Обычный (веб)"/>
    <w:basedOn w:val="Style20"/>
    <w:qFormat/>
    <w:pPr>
      <w:suppressAutoHyphens w:val="true"/>
      <w:overflowPunct w:val="true"/>
      <w:autoSpaceDE w:val="true"/>
      <w:spacing w:before="100" w:after="100"/>
      <w:textAlignment w:val="auto"/>
    </w:pPr>
    <w:rPr>
      <w:sz w:val="24"/>
      <w:szCs w:val="24"/>
    </w:rPr>
  </w:style>
  <w:style w:type="paragraph" w:styleId="11">
    <w:name w:val="Основной текст1"/>
    <w:basedOn w:val="Style20"/>
    <w:qFormat/>
    <w:pPr>
      <w:shd w:fill="FFFFFF" w:val="clear"/>
      <w:suppressAutoHyphens w:val="true"/>
      <w:overflowPunct w:val="true"/>
      <w:autoSpaceDE w:val="true"/>
      <w:spacing w:lineRule="atLeast" w:line="240" w:before="0" w:after="60"/>
      <w:textAlignment w:val="auto"/>
    </w:pPr>
    <w:rPr>
      <w:sz w:val="23"/>
      <w:szCs w:val="23"/>
      <w:highlight w:val="white"/>
    </w:rPr>
  </w:style>
  <w:style w:type="paragraph" w:styleId="31">
    <w:name w:val="Основной текст с отступом 3"/>
    <w:basedOn w:val="Style20"/>
    <w:qFormat/>
    <w:pPr>
      <w:tabs>
        <w:tab w:val="clear" w:pos="708"/>
      </w:tabs>
      <w:suppressAutoHyphens w:val="true"/>
      <w:spacing w:before="0" w:after="120"/>
      <w:ind w:left="283" w:right="0" w:hanging="0"/>
    </w:pPr>
    <w:rPr>
      <w:sz w:val="16"/>
      <w:szCs w:val="16"/>
    </w:rPr>
  </w:style>
  <w:style w:type="paragraph" w:styleId="Style27">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8">
    <w:name w:val="Header"/>
    <w:basedOn w:val="Style20"/>
    <w:pPr>
      <w:tabs>
        <w:tab w:val="clear" w:pos="708"/>
        <w:tab w:val="center" w:pos="4677" w:leader="none"/>
        <w:tab w:val="right" w:pos="9355" w:leader="none"/>
      </w:tabs>
      <w:suppressAutoHyphens w:val="true"/>
    </w:pPr>
    <w:rPr/>
  </w:style>
  <w:style w:type="paragraph" w:styleId="Style29">
    <w:name w:val="Footer"/>
    <w:basedOn w:val="Style20"/>
    <w:pPr>
      <w:tabs>
        <w:tab w:val="clear" w:pos="708"/>
        <w:tab w:val="center" w:pos="4677" w:leader="none"/>
        <w:tab w:val="right" w:pos="9355" w:leader="none"/>
      </w:tabs>
      <w:suppressAutoHyphens w:val="true"/>
    </w:pPr>
    <w:rPr/>
  </w:style>
  <w:style w:type="paragraph" w:styleId="Style30">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CFB339B382887F78F830029FC8369F0E56C2FC4644723EAC5D6A2C7A66517FEDE4A2BF889564A92362C7FA17W1D2J"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yperlink" Target="mailto:kamgo@mail.ru" TargetMode="Externa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LibreOffice/6.3.4.2$Windows_X86_64 LibreOffice_project/60da17e045e08f1793c57c00ba83cdfce946d0aa</Application>
  <Pages>49</Pages>
  <Words>10405</Words>
  <CharactersWithSpaces>92489</CharactersWithSpaces>
  <Paragraphs>806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2020-04-30T10:18:00Z</dcterms:created>
  <dc:creator>отдел экономики</dc:creator>
  <dc:description/>
  <dc:language>ru-RU</dc:language>
  <cp:lastModifiedBy/>
  <cp:lastPrinted>2020-05-13T13:49:42Z</cp:lastPrinted>
  <dcterms:modified xsi:type="dcterms:W3CDTF">2020-05-13T13:51:26Z</dcterms:modified>
  <cp:revision>7</cp:revision>
  <dc:subject/>
  <dc:title/>
</cp:coreProperties>
</file>