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5" w:rsidRPr="003E2291" w:rsidRDefault="00A77B35" w:rsidP="00CB30B9">
      <w:pPr>
        <w:jc w:val="right"/>
        <w:rPr>
          <w:bCs/>
          <w:sz w:val="28"/>
          <w:szCs w:val="28"/>
        </w:rPr>
      </w:pPr>
    </w:p>
    <w:p w:rsidR="00032778" w:rsidRPr="00E54851" w:rsidRDefault="00855A8B" w:rsidP="00032778">
      <w:pPr>
        <w:framePr w:h="931" w:hSpace="10080" w:wrap="notBeside" w:vAnchor="text" w:hAnchor="page" w:x="5941" w:y="465"/>
        <w:rPr>
          <w:sz w:val="28"/>
          <w:szCs w:val="28"/>
        </w:rPr>
      </w:pPr>
      <w:r w:rsidRPr="003E5C83">
        <w:rPr>
          <w:noProof/>
          <w:sz w:val="28"/>
          <w:szCs w:val="28"/>
        </w:rPr>
        <w:drawing>
          <wp:inline distT="0" distB="0" distL="0" distR="0">
            <wp:extent cx="523875" cy="65722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A77B35" w:rsidRPr="00E54851" w:rsidRDefault="00A77B35" w:rsidP="00A77B35">
      <w:pPr>
        <w:rPr>
          <w:sz w:val="28"/>
          <w:szCs w:val="28"/>
        </w:rPr>
      </w:pPr>
    </w:p>
    <w:p w:rsidR="00A77B35" w:rsidRPr="00E54851" w:rsidRDefault="00A77B35" w:rsidP="00A77B35">
      <w:pPr>
        <w:jc w:val="center"/>
        <w:rPr>
          <w:b/>
          <w:bCs/>
          <w:color w:val="292929"/>
          <w:spacing w:val="-5"/>
          <w:sz w:val="28"/>
          <w:szCs w:val="28"/>
        </w:rPr>
      </w:pPr>
      <w:r w:rsidRPr="00E54851">
        <w:rPr>
          <w:b/>
          <w:bCs/>
          <w:sz w:val="28"/>
          <w:szCs w:val="28"/>
        </w:rPr>
        <w:t>ДУМА</w:t>
      </w:r>
      <w:r w:rsidRPr="00E54851">
        <w:rPr>
          <w:sz w:val="28"/>
          <w:szCs w:val="28"/>
        </w:rPr>
        <w:t xml:space="preserve"> </w:t>
      </w:r>
      <w:r w:rsidRPr="00E54851">
        <w:rPr>
          <w:b/>
          <w:bCs/>
          <w:color w:val="292929"/>
          <w:spacing w:val="-5"/>
          <w:sz w:val="28"/>
          <w:szCs w:val="28"/>
        </w:rPr>
        <w:t>КАМЫШЛОВСКОГО ГОРОДСКОГО ОКРУГА</w:t>
      </w:r>
    </w:p>
    <w:p w:rsidR="00A77B35" w:rsidRPr="00E54851" w:rsidRDefault="00A77B35" w:rsidP="00A77B35">
      <w:pPr>
        <w:shd w:val="clear" w:color="auto" w:fill="FFFFFF"/>
        <w:spacing w:before="77" w:line="317" w:lineRule="exact"/>
        <w:ind w:left="3485" w:right="2074" w:hanging="1296"/>
        <w:jc w:val="center"/>
        <w:rPr>
          <w:sz w:val="28"/>
          <w:szCs w:val="28"/>
        </w:rPr>
      </w:pPr>
      <w:r w:rsidRPr="00E54851">
        <w:rPr>
          <w:b/>
          <w:bCs/>
          <w:color w:val="292929"/>
          <w:spacing w:val="1"/>
          <w:sz w:val="28"/>
          <w:szCs w:val="28"/>
        </w:rPr>
        <w:t>(</w:t>
      </w:r>
      <w:proofErr w:type="gramStart"/>
      <w:r w:rsidR="002D43CE">
        <w:rPr>
          <w:b/>
          <w:bCs/>
          <w:color w:val="292929"/>
          <w:spacing w:val="1"/>
          <w:sz w:val="28"/>
          <w:szCs w:val="28"/>
        </w:rPr>
        <w:t>седьмого</w:t>
      </w:r>
      <w:proofErr w:type="gramEnd"/>
      <w:r>
        <w:rPr>
          <w:b/>
          <w:bCs/>
          <w:color w:val="292929"/>
          <w:spacing w:val="1"/>
          <w:sz w:val="28"/>
          <w:szCs w:val="28"/>
        </w:rPr>
        <w:t xml:space="preserve"> </w:t>
      </w:r>
      <w:r w:rsidRPr="00E54851">
        <w:rPr>
          <w:b/>
          <w:bCs/>
          <w:color w:val="292929"/>
          <w:spacing w:val="1"/>
          <w:sz w:val="28"/>
          <w:szCs w:val="28"/>
        </w:rPr>
        <w:t>созыва)</w:t>
      </w:r>
    </w:p>
    <w:p w:rsidR="00A77B35" w:rsidRPr="00E54851" w:rsidRDefault="00A77B35" w:rsidP="00A77B35">
      <w:pPr>
        <w:shd w:val="clear" w:color="auto" w:fill="FFFFFF"/>
        <w:spacing w:before="298" w:after="250"/>
        <w:jc w:val="center"/>
        <w:rPr>
          <w:sz w:val="28"/>
          <w:szCs w:val="28"/>
        </w:rPr>
      </w:pPr>
      <w:r w:rsidRPr="00E54851">
        <w:rPr>
          <w:b/>
          <w:bCs/>
          <w:color w:val="292929"/>
          <w:spacing w:val="-6"/>
          <w:sz w:val="28"/>
          <w:szCs w:val="28"/>
        </w:rPr>
        <w:t>РЕШЕНИ</w:t>
      </w:r>
      <w:r>
        <w:rPr>
          <w:b/>
          <w:bCs/>
          <w:color w:val="292929"/>
          <w:spacing w:val="-6"/>
          <w:sz w:val="28"/>
          <w:szCs w:val="28"/>
        </w:rPr>
        <w:t>Е</w:t>
      </w:r>
    </w:p>
    <w:p w:rsidR="00A77B35" w:rsidRDefault="00855A8B" w:rsidP="00A77B35">
      <w:pPr>
        <w:shd w:val="clear" w:color="auto" w:fill="FFFFFF"/>
        <w:rPr>
          <w:color w:val="292929"/>
          <w:spacing w:val="-6"/>
          <w:sz w:val="28"/>
          <w:szCs w:val="28"/>
        </w:rPr>
      </w:pPr>
      <w:r>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27940" t="27940" r="2857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F649"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proofErr w:type="gramStart"/>
      <w:r w:rsidR="00A77B35" w:rsidRPr="00E54851">
        <w:rPr>
          <w:color w:val="292929"/>
          <w:spacing w:val="-6"/>
          <w:sz w:val="28"/>
          <w:szCs w:val="28"/>
        </w:rPr>
        <w:t>от</w:t>
      </w:r>
      <w:proofErr w:type="gramEnd"/>
      <w:r w:rsidR="00A77B35" w:rsidRPr="00E54851">
        <w:rPr>
          <w:color w:val="292929"/>
          <w:spacing w:val="-6"/>
          <w:sz w:val="28"/>
          <w:szCs w:val="28"/>
        </w:rPr>
        <w:t xml:space="preserve"> </w:t>
      </w:r>
      <w:r w:rsidR="00DF3DA3">
        <w:rPr>
          <w:color w:val="292929"/>
          <w:spacing w:val="-6"/>
          <w:sz w:val="28"/>
          <w:szCs w:val="28"/>
        </w:rPr>
        <w:t>26</w:t>
      </w:r>
      <w:r w:rsidR="00A77B35">
        <w:rPr>
          <w:color w:val="292929"/>
          <w:spacing w:val="-6"/>
          <w:sz w:val="28"/>
          <w:szCs w:val="28"/>
        </w:rPr>
        <w:t>.</w:t>
      </w:r>
      <w:r w:rsidR="00B00A96">
        <w:rPr>
          <w:color w:val="292929"/>
          <w:spacing w:val="-6"/>
          <w:sz w:val="28"/>
          <w:szCs w:val="28"/>
        </w:rPr>
        <w:t>0</w:t>
      </w:r>
      <w:r w:rsidR="00EA26C2">
        <w:rPr>
          <w:color w:val="292929"/>
          <w:spacing w:val="-6"/>
          <w:sz w:val="28"/>
          <w:szCs w:val="28"/>
        </w:rPr>
        <w:t>4</w:t>
      </w:r>
      <w:r w:rsidR="00A77B35">
        <w:rPr>
          <w:color w:val="292929"/>
          <w:spacing w:val="-6"/>
          <w:sz w:val="28"/>
          <w:szCs w:val="28"/>
        </w:rPr>
        <w:t>.201</w:t>
      </w:r>
      <w:r w:rsidR="00B00A96">
        <w:rPr>
          <w:color w:val="292929"/>
          <w:spacing w:val="-6"/>
          <w:sz w:val="28"/>
          <w:szCs w:val="28"/>
        </w:rPr>
        <w:t>8</w:t>
      </w:r>
      <w:r w:rsidR="00A77B35">
        <w:rPr>
          <w:color w:val="292929"/>
          <w:spacing w:val="-6"/>
          <w:sz w:val="28"/>
          <w:szCs w:val="28"/>
        </w:rPr>
        <w:t xml:space="preserve"> г.              </w:t>
      </w:r>
      <w:r w:rsidR="00A77B35" w:rsidRPr="00E54851">
        <w:rPr>
          <w:color w:val="292929"/>
          <w:spacing w:val="-6"/>
          <w:sz w:val="28"/>
          <w:szCs w:val="28"/>
        </w:rPr>
        <w:t xml:space="preserve">   </w:t>
      </w:r>
      <w:r w:rsidR="00A77B35">
        <w:rPr>
          <w:color w:val="292929"/>
          <w:spacing w:val="-6"/>
          <w:sz w:val="28"/>
          <w:szCs w:val="28"/>
        </w:rPr>
        <w:t xml:space="preserve">      № </w:t>
      </w:r>
      <w:r>
        <w:rPr>
          <w:color w:val="292929"/>
          <w:spacing w:val="-6"/>
          <w:sz w:val="28"/>
          <w:szCs w:val="28"/>
        </w:rPr>
        <w:t>239</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p>
    <w:p w:rsidR="00DF3DA3" w:rsidRDefault="00DF3DA3" w:rsidP="00A77B35">
      <w:pPr>
        <w:shd w:val="clear" w:color="auto" w:fill="FFFFFF"/>
        <w:rPr>
          <w:color w:val="292929"/>
          <w:spacing w:val="-6"/>
          <w:sz w:val="28"/>
          <w:szCs w:val="28"/>
        </w:rPr>
      </w:pPr>
    </w:p>
    <w:p w:rsidR="00A77B35" w:rsidRPr="00E54851" w:rsidRDefault="00A77B35" w:rsidP="00A77B35">
      <w:pPr>
        <w:shd w:val="clear" w:color="auto" w:fill="FFFFFF"/>
        <w:rPr>
          <w:color w:val="292929"/>
          <w:spacing w:val="-6"/>
          <w:sz w:val="28"/>
          <w:szCs w:val="28"/>
        </w:rPr>
      </w:pPr>
      <w:proofErr w:type="gramStart"/>
      <w:r w:rsidRPr="00E54851">
        <w:rPr>
          <w:color w:val="292929"/>
          <w:spacing w:val="-6"/>
          <w:sz w:val="28"/>
          <w:szCs w:val="28"/>
        </w:rPr>
        <w:t>город</w:t>
      </w:r>
      <w:proofErr w:type="gramEnd"/>
      <w:r w:rsidRPr="00E54851">
        <w:rPr>
          <w:color w:val="292929"/>
          <w:spacing w:val="-6"/>
          <w:sz w:val="28"/>
          <w:szCs w:val="28"/>
        </w:rPr>
        <w:t xml:space="preserve"> Камышлов</w:t>
      </w:r>
    </w:p>
    <w:p w:rsidR="00A77B35" w:rsidRDefault="00A77B35" w:rsidP="00A77B35">
      <w:pPr>
        <w:shd w:val="clear" w:color="auto" w:fill="FFFFFF"/>
        <w:rPr>
          <w:color w:val="292929"/>
          <w:spacing w:val="-6"/>
          <w:sz w:val="28"/>
          <w:szCs w:val="28"/>
        </w:rPr>
      </w:pPr>
      <w:r w:rsidRPr="00E54851">
        <w:rPr>
          <w:color w:val="292929"/>
          <w:spacing w:val="-6"/>
          <w:sz w:val="28"/>
          <w:szCs w:val="28"/>
        </w:rPr>
        <w:t xml:space="preserve"> </w:t>
      </w:r>
    </w:p>
    <w:p w:rsidR="00A77B35" w:rsidRPr="00E54851" w:rsidRDefault="00A77B35" w:rsidP="00A77B35">
      <w:pPr>
        <w:shd w:val="clear" w:color="auto" w:fill="FFFFFF"/>
        <w:rPr>
          <w:color w:val="292929"/>
          <w:spacing w:val="-6"/>
          <w:sz w:val="28"/>
          <w:szCs w:val="28"/>
        </w:rPr>
      </w:pPr>
    </w:p>
    <w:tbl>
      <w:tblPr>
        <w:tblW w:w="0" w:type="auto"/>
        <w:tblLook w:val="01E0" w:firstRow="1" w:lastRow="1" w:firstColumn="1" w:lastColumn="1" w:noHBand="0" w:noVBand="0"/>
      </w:tblPr>
      <w:tblGrid>
        <w:gridCol w:w="9571"/>
      </w:tblGrid>
      <w:tr w:rsidR="00A77B35" w:rsidRPr="00DF3DA3">
        <w:tc>
          <w:tcPr>
            <w:tcW w:w="9571" w:type="dxa"/>
          </w:tcPr>
          <w:p w:rsidR="00A77B35" w:rsidRPr="00DF3DA3" w:rsidRDefault="00A77B35" w:rsidP="00B00A96">
            <w:pPr>
              <w:widowControl w:val="0"/>
              <w:jc w:val="center"/>
              <w:rPr>
                <w:b/>
                <w:sz w:val="28"/>
                <w:szCs w:val="28"/>
              </w:rPr>
            </w:pPr>
            <w:r w:rsidRPr="00DF3DA3">
              <w:rPr>
                <w:b/>
                <w:sz w:val="28"/>
                <w:szCs w:val="28"/>
              </w:rPr>
              <w:t>О внесении изменений в решение Думы Камышловского го</w:t>
            </w:r>
            <w:r w:rsidR="00864422" w:rsidRPr="00DF3DA3">
              <w:rPr>
                <w:b/>
                <w:sz w:val="28"/>
                <w:szCs w:val="28"/>
              </w:rPr>
              <w:t xml:space="preserve">родского округа от </w:t>
            </w:r>
            <w:r w:rsidR="00B00A96" w:rsidRPr="00DF3DA3">
              <w:rPr>
                <w:b/>
                <w:sz w:val="28"/>
                <w:szCs w:val="28"/>
              </w:rPr>
              <w:t>07</w:t>
            </w:r>
            <w:r w:rsidR="00864422" w:rsidRPr="00DF3DA3">
              <w:rPr>
                <w:b/>
                <w:sz w:val="28"/>
                <w:szCs w:val="28"/>
              </w:rPr>
              <w:t>.12.201</w:t>
            </w:r>
            <w:r w:rsidR="00B00A96" w:rsidRPr="00DF3DA3">
              <w:rPr>
                <w:b/>
                <w:sz w:val="28"/>
                <w:szCs w:val="28"/>
              </w:rPr>
              <w:t>7</w:t>
            </w:r>
            <w:r w:rsidRPr="00DF3DA3">
              <w:rPr>
                <w:b/>
                <w:sz w:val="28"/>
                <w:szCs w:val="28"/>
              </w:rPr>
              <w:t xml:space="preserve"> № </w:t>
            </w:r>
            <w:r w:rsidR="00B00A96" w:rsidRPr="00DF3DA3">
              <w:rPr>
                <w:b/>
                <w:sz w:val="28"/>
                <w:szCs w:val="28"/>
              </w:rPr>
              <w:t>190</w:t>
            </w:r>
            <w:r w:rsidRPr="00DF3DA3">
              <w:rPr>
                <w:b/>
                <w:sz w:val="28"/>
                <w:szCs w:val="28"/>
              </w:rPr>
              <w:t xml:space="preserve"> «</w:t>
            </w:r>
            <w:r w:rsidR="00B00A96" w:rsidRPr="00DF3DA3">
              <w:rPr>
                <w:b/>
                <w:bCs/>
                <w:sz w:val="28"/>
                <w:szCs w:val="28"/>
              </w:rPr>
              <w:t>О бюджете Камышловского городского округа на 2018 год и плановый период 2019 и 2020 годов</w:t>
            </w:r>
            <w:r w:rsidRPr="00DF3DA3">
              <w:rPr>
                <w:b/>
                <w:sz w:val="28"/>
                <w:szCs w:val="28"/>
              </w:rPr>
              <w:t>»</w:t>
            </w:r>
          </w:p>
          <w:p w:rsidR="00A77B35" w:rsidRPr="00DF3DA3" w:rsidRDefault="00A77B35" w:rsidP="00A77B35">
            <w:pPr>
              <w:jc w:val="center"/>
              <w:rPr>
                <w:b/>
                <w:bCs/>
                <w:sz w:val="28"/>
                <w:szCs w:val="28"/>
              </w:rPr>
            </w:pPr>
          </w:p>
        </w:tc>
      </w:tr>
    </w:tbl>
    <w:p w:rsidR="00A77B35" w:rsidRPr="000C0AA9" w:rsidRDefault="00A77B35" w:rsidP="002D43CE">
      <w:pPr>
        <w:pStyle w:val="ConsPlusTitle"/>
        <w:widowControl/>
        <w:ind w:firstLine="708"/>
        <w:jc w:val="both"/>
        <w:rPr>
          <w:b w:val="0"/>
          <w:color w:val="000000"/>
          <w:spacing w:val="-4"/>
        </w:rPr>
      </w:pPr>
      <w:r w:rsidRPr="000C0AA9">
        <w:rPr>
          <w:b w:val="0"/>
        </w:rPr>
        <w:t xml:space="preserve">В соответствии </w:t>
      </w:r>
      <w:r>
        <w:rPr>
          <w:b w:val="0"/>
        </w:rPr>
        <w:t xml:space="preserve">с </w:t>
      </w:r>
      <w:r w:rsidRPr="000C0AA9">
        <w:rPr>
          <w:b w:val="0"/>
        </w:rPr>
        <w:t xml:space="preserve">постановлением главы Камышловского городского округа от </w:t>
      </w:r>
      <w:r w:rsidR="00DF3DA3">
        <w:rPr>
          <w:b w:val="0"/>
        </w:rPr>
        <w:t>17</w:t>
      </w:r>
      <w:r w:rsidRPr="000C0AA9">
        <w:rPr>
          <w:b w:val="0"/>
        </w:rPr>
        <w:t>.</w:t>
      </w:r>
      <w:r w:rsidR="00EA26C2">
        <w:rPr>
          <w:b w:val="0"/>
        </w:rPr>
        <w:t>04</w:t>
      </w:r>
      <w:r w:rsidRPr="000C0AA9">
        <w:rPr>
          <w:b w:val="0"/>
        </w:rPr>
        <w:t>.201</w:t>
      </w:r>
      <w:r w:rsidR="00B00A96">
        <w:rPr>
          <w:b w:val="0"/>
        </w:rPr>
        <w:t>8</w:t>
      </w:r>
      <w:r w:rsidRPr="000C0AA9">
        <w:rPr>
          <w:b w:val="0"/>
        </w:rPr>
        <w:t xml:space="preserve"> № </w:t>
      </w:r>
      <w:r w:rsidR="00DF3DA3">
        <w:rPr>
          <w:b w:val="0"/>
        </w:rPr>
        <w:t>325</w:t>
      </w:r>
      <w:r w:rsidRPr="000C0AA9">
        <w:rPr>
          <w:b w:val="0"/>
        </w:rPr>
        <w:t xml:space="preserve"> «</w:t>
      </w:r>
      <w:r w:rsidRPr="000C0AA9">
        <w:rPr>
          <w:b w:val="0"/>
          <w:iCs/>
        </w:rPr>
        <w:t>О внесении на рассмотрение и утверждение Думой Камышловского городского округа проекта решения «О внесении изменений в решение Дум</w:t>
      </w:r>
      <w:r w:rsidR="0041599A">
        <w:rPr>
          <w:b w:val="0"/>
          <w:iCs/>
        </w:rPr>
        <w:t>ы</w:t>
      </w:r>
      <w:r w:rsidRPr="000C0AA9">
        <w:rPr>
          <w:b w:val="0"/>
          <w:iCs/>
        </w:rPr>
        <w:t xml:space="preserve"> Камышловского городского округа от </w:t>
      </w:r>
      <w:r w:rsidR="00B00A96" w:rsidRPr="00B00A96">
        <w:rPr>
          <w:b w:val="0"/>
        </w:rPr>
        <w:t>07.12.2017 № 190</w:t>
      </w:r>
      <w:r w:rsidR="00B00A96" w:rsidRPr="00B00A96">
        <w:rPr>
          <w:i/>
        </w:rPr>
        <w:t xml:space="preserve"> </w:t>
      </w:r>
      <w:r w:rsidR="002D43CE" w:rsidRPr="002D43CE">
        <w:rPr>
          <w:b w:val="0"/>
        </w:rPr>
        <w:t>«</w:t>
      </w:r>
      <w:r w:rsidR="00B00A96" w:rsidRPr="00B00A96">
        <w:rPr>
          <w:b w:val="0"/>
          <w:bCs w:val="0"/>
        </w:rPr>
        <w:t>О бюджете Камышловского городского округа на 2018 год и плановый период 2019 и 2020 годов</w:t>
      </w:r>
      <w:r w:rsidR="002D43CE" w:rsidRPr="002D43CE">
        <w:rPr>
          <w:b w:val="0"/>
        </w:rPr>
        <w:t>»</w:t>
      </w:r>
      <w:r w:rsidRPr="000C0AA9">
        <w:rPr>
          <w:b w:val="0"/>
          <w:iCs/>
        </w:rPr>
        <w:t xml:space="preserve">, </w:t>
      </w:r>
      <w:r w:rsidRPr="000C0AA9">
        <w:rPr>
          <w:b w:val="0"/>
        </w:rPr>
        <w:t xml:space="preserve">руководствуясь Уставом </w:t>
      </w:r>
      <w:proofErr w:type="spellStart"/>
      <w:r w:rsidRPr="000C0AA9">
        <w:rPr>
          <w:b w:val="0"/>
        </w:rPr>
        <w:t>Камышловского</w:t>
      </w:r>
      <w:proofErr w:type="spellEnd"/>
      <w:r w:rsidRPr="000C0AA9">
        <w:rPr>
          <w:b w:val="0"/>
        </w:rPr>
        <w:t xml:space="preserve"> городского округа</w:t>
      </w:r>
      <w:r w:rsidR="00DF3DA3">
        <w:rPr>
          <w:b w:val="0"/>
        </w:rPr>
        <w:t>,</w:t>
      </w:r>
      <w:r w:rsidRPr="000C0AA9">
        <w:rPr>
          <w:b w:val="0"/>
        </w:rPr>
        <w:t xml:space="preserve"> </w:t>
      </w:r>
    </w:p>
    <w:p w:rsidR="00A77B35" w:rsidRDefault="00A77B35" w:rsidP="00A77B35">
      <w:pPr>
        <w:shd w:val="clear" w:color="auto" w:fill="FFFFFF"/>
        <w:spacing w:before="48" w:line="638" w:lineRule="exact"/>
        <w:ind w:left="1980" w:right="2258" w:hanging="180"/>
        <w:rPr>
          <w:color w:val="000000"/>
          <w:spacing w:val="-4"/>
          <w:sz w:val="28"/>
          <w:szCs w:val="28"/>
        </w:rPr>
      </w:pPr>
      <w:r>
        <w:rPr>
          <w:color w:val="000000"/>
          <w:spacing w:val="-4"/>
          <w:sz w:val="28"/>
          <w:szCs w:val="28"/>
        </w:rPr>
        <w:t>Д</w:t>
      </w:r>
      <w:r w:rsidRPr="00E54851">
        <w:rPr>
          <w:color w:val="000000"/>
          <w:spacing w:val="-4"/>
          <w:sz w:val="28"/>
          <w:szCs w:val="28"/>
        </w:rPr>
        <w:t>ума Камышловского городского округа</w:t>
      </w:r>
    </w:p>
    <w:p w:rsidR="00A77B35" w:rsidRDefault="00A77B35" w:rsidP="00A77B35">
      <w:pPr>
        <w:shd w:val="clear" w:color="auto" w:fill="FFFFFF"/>
        <w:spacing w:before="48" w:line="638" w:lineRule="exact"/>
        <w:ind w:left="4896" w:right="2496" w:hanging="1397"/>
        <w:rPr>
          <w:color w:val="000000"/>
          <w:spacing w:val="-7"/>
          <w:sz w:val="28"/>
          <w:szCs w:val="28"/>
        </w:rPr>
      </w:pPr>
      <w:r w:rsidRPr="00E54851">
        <w:rPr>
          <w:color w:val="000000"/>
          <w:spacing w:val="-7"/>
          <w:sz w:val="28"/>
          <w:szCs w:val="28"/>
        </w:rPr>
        <w:t>РЕШИЛА:</w:t>
      </w:r>
    </w:p>
    <w:p w:rsidR="00A77B35" w:rsidRDefault="00A77B35" w:rsidP="00A77B35">
      <w:pPr>
        <w:widowControl w:val="0"/>
        <w:autoSpaceDE w:val="0"/>
        <w:autoSpaceDN w:val="0"/>
        <w:adjustRightInd w:val="0"/>
        <w:ind w:firstLine="709"/>
        <w:jc w:val="both"/>
        <w:rPr>
          <w:sz w:val="28"/>
          <w:szCs w:val="28"/>
        </w:rPr>
      </w:pPr>
    </w:p>
    <w:p w:rsidR="00A77B35" w:rsidRDefault="00A77B35" w:rsidP="0030720F">
      <w:pPr>
        <w:pStyle w:val="a3"/>
        <w:ind w:firstLine="709"/>
        <w:rPr>
          <w:sz w:val="28"/>
          <w:szCs w:val="28"/>
        </w:rPr>
      </w:pPr>
      <w:r w:rsidRPr="00F56B35">
        <w:rPr>
          <w:sz w:val="28"/>
          <w:szCs w:val="28"/>
        </w:rPr>
        <w:t xml:space="preserve">1. Внести в решение Думы Камышловского городского округа </w:t>
      </w:r>
      <w:r w:rsidR="00B00A96" w:rsidRPr="00B00A96">
        <w:rPr>
          <w:iCs/>
          <w:sz w:val="28"/>
          <w:szCs w:val="28"/>
        </w:rPr>
        <w:t xml:space="preserve">от </w:t>
      </w:r>
      <w:r w:rsidR="00B00A96" w:rsidRPr="00B00A96">
        <w:rPr>
          <w:sz w:val="28"/>
          <w:szCs w:val="28"/>
        </w:rPr>
        <w:t>07.12.2017 № 190</w:t>
      </w:r>
      <w:r w:rsidR="00B00A96" w:rsidRPr="00B00A96">
        <w:rPr>
          <w:i/>
          <w:sz w:val="28"/>
          <w:szCs w:val="28"/>
        </w:rPr>
        <w:t xml:space="preserve"> </w:t>
      </w:r>
      <w:r w:rsidR="00B00A96" w:rsidRPr="00B00A96">
        <w:rPr>
          <w:sz w:val="28"/>
          <w:szCs w:val="28"/>
        </w:rPr>
        <w:t>«</w:t>
      </w:r>
      <w:r w:rsidR="00B00A96" w:rsidRPr="00B00A96">
        <w:rPr>
          <w:bCs/>
          <w:sz w:val="28"/>
          <w:szCs w:val="28"/>
        </w:rPr>
        <w:t>О бюджете Камышловского городского округа на 2018 год и плановый период 2019 и 2020 годов</w:t>
      </w:r>
      <w:r w:rsidR="00B00A96" w:rsidRPr="00B00A96">
        <w:rPr>
          <w:sz w:val="28"/>
          <w:szCs w:val="28"/>
        </w:rPr>
        <w:t>»</w:t>
      </w:r>
      <w:r>
        <w:rPr>
          <w:iCs/>
          <w:sz w:val="28"/>
          <w:szCs w:val="28"/>
        </w:rPr>
        <w:t xml:space="preserve"> </w:t>
      </w:r>
      <w:r w:rsidRPr="00B7485F">
        <w:rPr>
          <w:sz w:val="28"/>
          <w:szCs w:val="28"/>
        </w:rPr>
        <w:t>следующие изменения:</w:t>
      </w:r>
    </w:p>
    <w:p w:rsidR="00257D5D" w:rsidRPr="00A86726" w:rsidRDefault="00257D5D" w:rsidP="00257D5D">
      <w:pPr>
        <w:pStyle w:val="ConsPlusTitle"/>
        <w:widowControl/>
        <w:ind w:firstLine="709"/>
        <w:jc w:val="both"/>
        <w:rPr>
          <w:b w:val="0"/>
        </w:rPr>
      </w:pPr>
      <w:r w:rsidRPr="00A86726">
        <w:rPr>
          <w:b w:val="0"/>
        </w:rPr>
        <w:t>1.1. Подпункт 1 пункта 1 изложить в следующей редакции:</w:t>
      </w:r>
    </w:p>
    <w:p w:rsidR="00257D5D" w:rsidRPr="00A81612" w:rsidRDefault="00257D5D" w:rsidP="00257D5D">
      <w:pPr>
        <w:widowControl w:val="0"/>
        <w:autoSpaceDE w:val="0"/>
        <w:autoSpaceDN w:val="0"/>
        <w:adjustRightInd w:val="0"/>
        <w:ind w:firstLine="709"/>
        <w:jc w:val="both"/>
        <w:rPr>
          <w:sz w:val="28"/>
          <w:szCs w:val="28"/>
        </w:rPr>
      </w:pPr>
      <w:r>
        <w:rPr>
          <w:sz w:val="28"/>
          <w:szCs w:val="28"/>
        </w:rPr>
        <w:t xml:space="preserve"> «1) </w:t>
      </w:r>
      <w:r w:rsidRPr="00A81612">
        <w:rPr>
          <w:sz w:val="28"/>
          <w:szCs w:val="28"/>
        </w:rPr>
        <w:t xml:space="preserve">общий объем доходов бюджета </w:t>
      </w:r>
      <w:r>
        <w:rPr>
          <w:sz w:val="28"/>
          <w:szCs w:val="28"/>
        </w:rPr>
        <w:t>Камышловского городского округа</w:t>
      </w:r>
      <w:r w:rsidRPr="00A81612">
        <w:rPr>
          <w:sz w:val="28"/>
          <w:szCs w:val="28"/>
        </w:rPr>
        <w:t xml:space="preserve"> с</w:t>
      </w:r>
      <w:r w:rsidRPr="00A81612">
        <w:rPr>
          <w:sz w:val="28"/>
          <w:szCs w:val="28"/>
        </w:rPr>
        <w:t>о</w:t>
      </w:r>
      <w:r w:rsidRPr="00A81612">
        <w:rPr>
          <w:sz w:val="28"/>
          <w:szCs w:val="28"/>
        </w:rPr>
        <w:t>ставляет:</w:t>
      </w:r>
    </w:p>
    <w:p w:rsidR="00257D5D" w:rsidRPr="009315CF" w:rsidRDefault="00257D5D" w:rsidP="00257D5D">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201</w:t>
      </w:r>
      <w:r w:rsidR="00D8380C">
        <w:rPr>
          <w:sz w:val="28"/>
          <w:szCs w:val="28"/>
        </w:rPr>
        <w:t>8</w:t>
      </w:r>
      <w:r w:rsidRPr="009315CF">
        <w:rPr>
          <w:sz w:val="28"/>
          <w:szCs w:val="28"/>
        </w:rPr>
        <w:t xml:space="preserve"> год – </w:t>
      </w:r>
      <w:r w:rsidR="003E31E0">
        <w:rPr>
          <w:sz w:val="28"/>
          <w:szCs w:val="28"/>
        </w:rPr>
        <w:t>94</w:t>
      </w:r>
      <w:r w:rsidR="00855E9C">
        <w:rPr>
          <w:sz w:val="28"/>
          <w:szCs w:val="28"/>
        </w:rPr>
        <w:t>4</w:t>
      </w:r>
      <w:r w:rsidRPr="003E31E0">
        <w:rPr>
          <w:sz w:val="28"/>
          <w:szCs w:val="28"/>
        </w:rPr>
        <w:t> </w:t>
      </w:r>
      <w:r w:rsidR="00855E9C">
        <w:rPr>
          <w:sz w:val="28"/>
          <w:szCs w:val="28"/>
        </w:rPr>
        <w:t>036</w:t>
      </w:r>
      <w:r w:rsidRPr="003E31E0">
        <w:rPr>
          <w:sz w:val="28"/>
          <w:szCs w:val="28"/>
        </w:rPr>
        <w:t xml:space="preserve"> </w:t>
      </w:r>
      <w:r w:rsidR="003E31E0" w:rsidRPr="003E31E0">
        <w:rPr>
          <w:sz w:val="28"/>
          <w:szCs w:val="28"/>
        </w:rPr>
        <w:t>7</w:t>
      </w:r>
      <w:r w:rsidR="00A600F1" w:rsidRPr="003E31E0">
        <w:rPr>
          <w:sz w:val="28"/>
          <w:szCs w:val="28"/>
        </w:rPr>
        <w:t>0</w:t>
      </w:r>
      <w:r w:rsidR="00855E9C">
        <w:rPr>
          <w:sz w:val="28"/>
          <w:szCs w:val="28"/>
        </w:rPr>
        <w:t>7</w:t>
      </w:r>
      <w:r w:rsidRPr="003E31E0">
        <w:rPr>
          <w:sz w:val="28"/>
          <w:szCs w:val="28"/>
        </w:rPr>
        <w:t>,</w:t>
      </w:r>
      <w:r w:rsidR="00855E9C">
        <w:rPr>
          <w:sz w:val="28"/>
          <w:szCs w:val="28"/>
        </w:rPr>
        <w:t>04</w:t>
      </w:r>
      <w:r w:rsidRPr="00A600F1">
        <w:rPr>
          <w:sz w:val="28"/>
          <w:szCs w:val="28"/>
        </w:rPr>
        <w:t> рубл</w:t>
      </w:r>
      <w:r w:rsidR="003E31E0">
        <w:rPr>
          <w:sz w:val="28"/>
          <w:szCs w:val="28"/>
        </w:rPr>
        <w:t>ей</w:t>
      </w:r>
      <w:r w:rsidRPr="00A600F1">
        <w:rPr>
          <w:sz w:val="28"/>
          <w:szCs w:val="28"/>
        </w:rPr>
        <w:t xml:space="preserve">, в том числе объем межбюджетных трансфертов из областного бюджета – </w:t>
      </w:r>
      <w:r w:rsidR="003E31E0">
        <w:rPr>
          <w:sz w:val="28"/>
          <w:szCs w:val="28"/>
        </w:rPr>
        <w:t>618 </w:t>
      </w:r>
      <w:r w:rsidR="00855E9C">
        <w:rPr>
          <w:sz w:val="28"/>
          <w:szCs w:val="28"/>
        </w:rPr>
        <w:t>612</w:t>
      </w:r>
      <w:r w:rsidR="003E31E0">
        <w:rPr>
          <w:sz w:val="28"/>
          <w:szCs w:val="28"/>
        </w:rPr>
        <w:t> </w:t>
      </w:r>
      <w:r w:rsidR="00855E9C">
        <w:rPr>
          <w:sz w:val="28"/>
          <w:szCs w:val="28"/>
        </w:rPr>
        <w:t>899</w:t>
      </w:r>
      <w:r w:rsidR="003E31E0">
        <w:rPr>
          <w:sz w:val="28"/>
          <w:szCs w:val="28"/>
        </w:rPr>
        <w:t>,0</w:t>
      </w:r>
      <w:r w:rsidRPr="009315CF">
        <w:rPr>
          <w:sz w:val="28"/>
          <w:szCs w:val="28"/>
        </w:rPr>
        <w:t xml:space="preserve"> рублей;</w:t>
      </w:r>
    </w:p>
    <w:p w:rsidR="00257D5D" w:rsidRPr="009315CF" w:rsidRDefault="00D8380C" w:rsidP="00257D5D">
      <w:pPr>
        <w:widowControl w:val="0"/>
        <w:autoSpaceDE w:val="0"/>
        <w:autoSpaceDN w:val="0"/>
        <w:adjustRightInd w:val="0"/>
        <w:ind w:firstLine="709"/>
        <w:jc w:val="both"/>
        <w:rPr>
          <w:sz w:val="28"/>
          <w:szCs w:val="28"/>
        </w:rPr>
      </w:pPr>
      <w:proofErr w:type="gramStart"/>
      <w:r>
        <w:rPr>
          <w:sz w:val="28"/>
          <w:szCs w:val="28"/>
        </w:rPr>
        <w:t>на</w:t>
      </w:r>
      <w:proofErr w:type="gramEnd"/>
      <w:r>
        <w:rPr>
          <w:sz w:val="28"/>
          <w:szCs w:val="28"/>
        </w:rPr>
        <w:t xml:space="preserve"> 2019</w:t>
      </w:r>
      <w:r w:rsidR="00257D5D" w:rsidRPr="009315CF">
        <w:rPr>
          <w:sz w:val="28"/>
          <w:szCs w:val="28"/>
        </w:rPr>
        <w:t xml:space="preserve"> год – </w:t>
      </w:r>
      <w:r w:rsidR="003E31E0">
        <w:rPr>
          <w:sz w:val="28"/>
          <w:szCs w:val="28"/>
        </w:rPr>
        <w:t>803 604 100</w:t>
      </w:r>
      <w:r w:rsidR="00257D5D" w:rsidRPr="003E31E0">
        <w:rPr>
          <w:sz w:val="28"/>
          <w:szCs w:val="28"/>
        </w:rPr>
        <w:t>,0 рублей</w:t>
      </w:r>
      <w:r w:rsidR="00257D5D" w:rsidRPr="009315CF">
        <w:rPr>
          <w:sz w:val="28"/>
          <w:szCs w:val="28"/>
        </w:rPr>
        <w:t xml:space="preserve">, в том числе объем межбюджетных трансфертов из областного бюджета – </w:t>
      </w:r>
      <w:r w:rsidR="005758FE" w:rsidRPr="005E576F">
        <w:rPr>
          <w:sz w:val="28"/>
          <w:szCs w:val="28"/>
        </w:rPr>
        <w:t>495 420 100</w:t>
      </w:r>
      <w:r w:rsidR="00257D5D" w:rsidRPr="005E576F">
        <w:rPr>
          <w:sz w:val="28"/>
          <w:szCs w:val="28"/>
        </w:rPr>
        <w:t>,0</w:t>
      </w:r>
      <w:r w:rsidR="00257D5D" w:rsidRPr="009315CF">
        <w:rPr>
          <w:sz w:val="28"/>
          <w:szCs w:val="28"/>
        </w:rPr>
        <w:t xml:space="preserve"> рублей;</w:t>
      </w:r>
    </w:p>
    <w:p w:rsidR="00257D5D" w:rsidRPr="00A81612" w:rsidRDefault="00D8380C" w:rsidP="00257D5D">
      <w:pPr>
        <w:widowControl w:val="0"/>
        <w:autoSpaceDE w:val="0"/>
        <w:autoSpaceDN w:val="0"/>
        <w:adjustRightInd w:val="0"/>
        <w:ind w:firstLine="709"/>
        <w:jc w:val="both"/>
        <w:rPr>
          <w:sz w:val="28"/>
          <w:szCs w:val="28"/>
        </w:rPr>
      </w:pPr>
      <w:proofErr w:type="gramStart"/>
      <w:r>
        <w:rPr>
          <w:sz w:val="28"/>
          <w:szCs w:val="28"/>
        </w:rPr>
        <w:t>на</w:t>
      </w:r>
      <w:proofErr w:type="gramEnd"/>
      <w:r>
        <w:rPr>
          <w:sz w:val="28"/>
          <w:szCs w:val="28"/>
        </w:rPr>
        <w:t xml:space="preserve"> 2020</w:t>
      </w:r>
      <w:r w:rsidR="00257D5D" w:rsidRPr="009315CF">
        <w:rPr>
          <w:sz w:val="28"/>
          <w:szCs w:val="28"/>
        </w:rPr>
        <w:t xml:space="preserve"> год </w:t>
      </w:r>
      <w:r w:rsidR="00257D5D" w:rsidRPr="003E31E0">
        <w:rPr>
          <w:sz w:val="28"/>
          <w:szCs w:val="28"/>
        </w:rPr>
        <w:t xml:space="preserve">– </w:t>
      </w:r>
      <w:r w:rsidR="003E31E0" w:rsidRPr="003E31E0">
        <w:rPr>
          <w:sz w:val="28"/>
          <w:szCs w:val="28"/>
        </w:rPr>
        <w:t>812</w:t>
      </w:r>
      <w:r w:rsidR="00257D5D" w:rsidRPr="003E31E0">
        <w:rPr>
          <w:sz w:val="28"/>
          <w:szCs w:val="28"/>
        </w:rPr>
        <w:t> </w:t>
      </w:r>
      <w:r w:rsidR="003E31E0" w:rsidRPr="003E31E0">
        <w:rPr>
          <w:sz w:val="28"/>
          <w:szCs w:val="28"/>
        </w:rPr>
        <w:t>266</w:t>
      </w:r>
      <w:r w:rsidR="00257D5D" w:rsidRPr="003E31E0">
        <w:rPr>
          <w:sz w:val="28"/>
          <w:szCs w:val="28"/>
        </w:rPr>
        <w:t xml:space="preserve"> </w:t>
      </w:r>
      <w:r w:rsidR="003E31E0" w:rsidRPr="003E31E0">
        <w:rPr>
          <w:sz w:val="28"/>
          <w:szCs w:val="28"/>
        </w:rPr>
        <w:t>200</w:t>
      </w:r>
      <w:r w:rsidR="00257D5D" w:rsidRPr="003E31E0">
        <w:rPr>
          <w:sz w:val="28"/>
          <w:szCs w:val="28"/>
        </w:rPr>
        <w:t>,0</w:t>
      </w:r>
      <w:r w:rsidR="00257D5D" w:rsidRPr="009315CF">
        <w:rPr>
          <w:sz w:val="28"/>
          <w:szCs w:val="28"/>
        </w:rPr>
        <w:t xml:space="preserve"> рублей, в том числе объем межбюджетных трансфертов из областного бюджета </w:t>
      </w:r>
      <w:r w:rsidR="00257D5D" w:rsidRPr="005E576F">
        <w:rPr>
          <w:sz w:val="28"/>
          <w:szCs w:val="28"/>
        </w:rPr>
        <w:t xml:space="preserve">– </w:t>
      </w:r>
      <w:r w:rsidR="005758FE" w:rsidRPr="005E576F">
        <w:rPr>
          <w:sz w:val="28"/>
          <w:szCs w:val="28"/>
        </w:rPr>
        <w:t>486 938 200</w:t>
      </w:r>
      <w:r w:rsidR="00257D5D" w:rsidRPr="005E576F">
        <w:rPr>
          <w:sz w:val="28"/>
          <w:szCs w:val="28"/>
        </w:rPr>
        <w:t>,0</w:t>
      </w:r>
      <w:r w:rsidR="00257D5D" w:rsidRPr="009315CF">
        <w:rPr>
          <w:sz w:val="28"/>
          <w:szCs w:val="28"/>
        </w:rPr>
        <w:t xml:space="preserve"> рублей;»</w:t>
      </w:r>
    </w:p>
    <w:p w:rsidR="00A77B35" w:rsidRDefault="00A77B35" w:rsidP="0030720F">
      <w:pPr>
        <w:autoSpaceDE w:val="0"/>
        <w:ind w:firstLine="709"/>
        <w:jc w:val="both"/>
        <w:rPr>
          <w:sz w:val="28"/>
          <w:szCs w:val="28"/>
        </w:rPr>
      </w:pPr>
      <w:r>
        <w:rPr>
          <w:sz w:val="28"/>
          <w:szCs w:val="28"/>
        </w:rPr>
        <w:t>1.</w:t>
      </w:r>
      <w:r w:rsidR="007C4888">
        <w:rPr>
          <w:sz w:val="28"/>
          <w:szCs w:val="28"/>
        </w:rPr>
        <w:t>2</w:t>
      </w:r>
      <w:r>
        <w:rPr>
          <w:sz w:val="28"/>
          <w:szCs w:val="28"/>
        </w:rPr>
        <w:t>. Подпункт 2 пункта 1 изложить в следующей редакции:</w:t>
      </w:r>
    </w:p>
    <w:p w:rsidR="002D43CE" w:rsidRPr="009315CF" w:rsidRDefault="00804CCC" w:rsidP="002D43CE">
      <w:pPr>
        <w:widowControl w:val="0"/>
        <w:autoSpaceDE w:val="0"/>
        <w:autoSpaceDN w:val="0"/>
        <w:adjustRightInd w:val="0"/>
        <w:ind w:firstLine="709"/>
        <w:jc w:val="both"/>
        <w:rPr>
          <w:sz w:val="28"/>
          <w:szCs w:val="28"/>
        </w:rPr>
      </w:pPr>
      <w:r w:rsidRPr="009315CF">
        <w:rPr>
          <w:sz w:val="28"/>
          <w:szCs w:val="28"/>
        </w:rPr>
        <w:t>«</w:t>
      </w:r>
      <w:r w:rsidR="00A77B35" w:rsidRPr="009315CF">
        <w:rPr>
          <w:sz w:val="28"/>
          <w:szCs w:val="28"/>
        </w:rPr>
        <w:t xml:space="preserve">2) </w:t>
      </w:r>
      <w:r w:rsidR="002D43CE" w:rsidRPr="009315CF">
        <w:rPr>
          <w:sz w:val="28"/>
          <w:szCs w:val="28"/>
        </w:rPr>
        <w:t xml:space="preserve">общий объем расходов бюджета Камышловского городского </w:t>
      </w:r>
      <w:proofErr w:type="gramStart"/>
      <w:r w:rsidR="002D43CE" w:rsidRPr="009315CF">
        <w:rPr>
          <w:sz w:val="28"/>
          <w:szCs w:val="28"/>
        </w:rPr>
        <w:t>округа  составляет</w:t>
      </w:r>
      <w:proofErr w:type="gramEnd"/>
      <w:r w:rsidR="002D43CE" w:rsidRPr="009315CF">
        <w:rPr>
          <w:sz w:val="28"/>
          <w:szCs w:val="28"/>
        </w:rPr>
        <w:t>:</w:t>
      </w:r>
    </w:p>
    <w:p w:rsidR="002D43CE" w:rsidRPr="009315CF" w:rsidRDefault="002D43CE" w:rsidP="002D43CE">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201</w:t>
      </w:r>
      <w:r w:rsidR="00D8380C">
        <w:rPr>
          <w:sz w:val="28"/>
          <w:szCs w:val="28"/>
        </w:rPr>
        <w:t>8</w:t>
      </w:r>
      <w:r w:rsidRPr="009315CF">
        <w:rPr>
          <w:sz w:val="28"/>
          <w:szCs w:val="28"/>
        </w:rPr>
        <w:t xml:space="preserve"> год </w:t>
      </w:r>
      <w:r w:rsidRPr="00BB4F1A">
        <w:rPr>
          <w:sz w:val="28"/>
          <w:szCs w:val="28"/>
        </w:rPr>
        <w:t xml:space="preserve">– </w:t>
      </w:r>
      <w:r w:rsidR="00BB4F1A" w:rsidRPr="00BB4F1A">
        <w:rPr>
          <w:sz w:val="28"/>
          <w:szCs w:val="28"/>
        </w:rPr>
        <w:t>9</w:t>
      </w:r>
      <w:r w:rsidR="00855E9C">
        <w:rPr>
          <w:sz w:val="28"/>
          <w:szCs w:val="28"/>
        </w:rPr>
        <w:t>66</w:t>
      </w:r>
      <w:r w:rsidR="00BE5B33" w:rsidRPr="00BB4F1A">
        <w:rPr>
          <w:sz w:val="28"/>
          <w:szCs w:val="28"/>
        </w:rPr>
        <w:t> </w:t>
      </w:r>
      <w:r w:rsidR="00855E9C">
        <w:rPr>
          <w:sz w:val="28"/>
          <w:szCs w:val="28"/>
        </w:rPr>
        <w:t>484</w:t>
      </w:r>
      <w:r w:rsidR="00BE5B33" w:rsidRPr="00BB4F1A">
        <w:rPr>
          <w:sz w:val="28"/>
          <w:szCs w:val="28"/>
        </w:rPr>
        <w:t xml:space="preserve"> </w:t>
      </w:r>
      <w:r w:rsidR="00855E9C">
        <w:rPr>
          <w:sz w:val="28"/>
          <w:szCs w:val="28"/>
        </w:rPr>
        <w:t>523</w:t>
      </w:r>
      <w:r w:rsidRPr="00BB4F1A">
        <w:rPr>
          <w:sz w:val="28"/>
          <w:szCs w:val="28"/>
        </w:rPr>
        <w:t>,</w:t>
      </w:r>
      <w:r w:rsidR="00855E9C">
        <w:rPr>
          <w:sz w:val="28"/>
          <w:szCs w:val="28"/>
        </w:rPr>
        <w:t>12</w:t>
      </w:r>
      <w:r w:rsidR="00173DC8" w:rsidRPr="009315CF">
        <w:rPr>
          <w:sz w:val="28"/>
          <w:szCs w:val="28"/>
        </w:rPr>
        <w:t xml:space="preserve"> </w:t>
      </w:r>
      <w:r w:rsidRPr="009315CF">
        <w:rPr>
          <w:sz w:val="28"/>
          <w:szCs w:val="28"/>
        </w:rPr>
        <w:t>рубл</w:t>
      </w:r>
      <w:r w:rsidR="00855E9C">
        <w:rPr>
          <w:sz w:val="28"/>
          <w:szCs w:val="28"/>
        </w:rPr>
        <w:t>я</w:t>
      </w:r>
      <w:r w:rsidRPr="009315CF">
        <w:rPr>
          <w:sz w:val="28"/>
          <w:szCs w:val="28"/>
        </w:rPr>
        <w:t>;</w:t>
      </w:r>
    </w:p>
    <w:p w:rsidR="002D43CE" w:rsidRPr="009315CF" w:rsidRDefault="00D8380C" w:rsidP="002D43CE">
      <w:pPr>
        <w:widowControl w:val="0"/>
        <w:autoSpaceDE w:val="0"/>
        <w:autoSpaceDN w:val="0"/>
        <w:adjustRightInd w:val="0"/>
        <w:ind w:firstLine="709"/>
        <w:jc w:val="both"/>
        <w:rPr>
          <w:sz w:val="28"/>
          <w:szCs w:val="28"/>
        </w:rPr>
      </w:pPr>
      <w:proofErr w:type="gramStart"/>
      <w:r>
        <w:rPr>
          <w:sz w:val="28"/>
          <w:szCs w:val="28"/>
        </w:rPr>
        <w:lastRenderedPageBreak/>
        <w:t>на</w:t>
      </w:r>
      <w:proofErr w:type="gramEnd"/>
      <w:r>
        <w:rPr>
          <w:sz w:val="28"/>
          <w:szCs w:val="28"/>
        </w:rPr>
        <w:t xml:space="preserve"> 2019</w:t>
      </w:r>
      <w:r w:rsidR="002D43CE" w:rsidRPr="009315CF">
        <w:rPr>
          <w:sz w:val="28"/>
          <w:szCs w:val="28"/>
        </w:rPr>
        <w:t xml:space="preserve"> год – </w:t>
      </w:r>
      <w:r w:rsidR="00866466" w:rsidRPr="00866466">
        <w:rPr>
          <w:sz w:val="28"/>
          <w:szCs w:val="28"/>
        </w:rPr>
        <w:t>799 050 100</w:t>
      </w:r>
      <w:r w:rsidR="002D43CE" w:rsidRPr="00866466">
        <w:rPr>
          <w:sz w:val="28"/>
          <w:szCs w:val="28"/>
        </w:rPr>
        <w:t>,0</w:t>
      </w:r>
      <w:r w:rsidR="002D43CE" w:rsidRPr="009315CF">
        <w:rPr>
          <w:sz w:val="28"/>
          <w:szCs w:val="28"/>
        </w:rPr>
        <w:t xml:space="preserve"> рублей;</w:t>
      </w:r>
    </w:p>
    <w:p w:rsidR="00A77B35" w:rsidRDefault="002D43CE" w:rsidP="002D43CE">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w:t>
      </w:r>
      <w:r w:rsidR="00D8380C">
        <w:rPr>
          <w:sz w:val="28"/>
          <w:szCs w:val="28"/>
        </w:rPr>
        <w:t>20</w:t>
      </w:r>
      <w:r w:rsidRPr="009315CF">
        <w:rPr>
          <w:sz w:val="28"/>
          <w:szCs w:val="28"/>
        </w:rPr>
        <w:t xml:space="preserve"> год </w:t>
      </w:r>
      <w:r w:rsidRPr="00866466">
        <w:rPr>
          <w:sz w:val="28"/>
          <w:szCs w:val="28"/>
        </w:rPr>
        <w:t>– 8</w:t>
      </w:r>
      <w:r w:rsidR="00866466" w:rsidRPr="00866466">
        <w:rPr>
          <w:sz w:val="28"/>
          <w:szCs w:val="28"/>
        </w:rPr>
        <w:t>12 103 200</w:t>
      </w:r>
      <w:r w:rsidRPr="00866466">
        <w:rPr>
          <w:sz w:val="28"/>
          <w:szCs w:val="28"/>
        </w:rPr>
        <w:t>,0</w:t>
      </w:r>
      <w:r w:rsidRPr="009315CF">
        <w:rPr>
          <w:sz w:val="28"/>
          <w:szCs w:val="28"/>
        </w:rPr>
        <w:t xml:space="preserve"> рублей;</w:t>
      </w:r>
      <w:r w:rsidR="00694953" w:rsidRPr="009315CF">
        <w:rPr>
          <w:sz w:val="28"/>
          <w:szCs w:val="28"/>
        </w:rPr>
        <w:t>»</w:t>
      </w:r>
    </w:p>
    <w:p w:rsidR="00BE5B33" w:rsidRPr="00A907F1" w:rsidRDefault="00BE5B33" w:rsidP="00BE5B33">
      <w:pPr>
        <w:widowControl w:val="0"/>
        <w:autoSpaceDE w:val="0"/>
        <w:autoSpaceDN w:val="0"/>
        <w:adjustRightInd w:val="0"/>
        <w:ind w:firstLine="709"/>
        <w:jc w:val="both"/>
        <w:rPr>
          <w:sz w:val="28"/>
          <w:szCs w:val="28"/>
        </w:rPr>
      </w:pPr>
      <w:r w:rsidRPr="00A907F1">
        <w:rPr>
          <w:sz w:val="28"/>
          <w:szCs w:val="28"/>
        </w:rPr>
        <w:t>1.</w:t>
      </w:r>
      <w:r w:rsidR="00EA26C2">
        <w:rPr>
          <w:sz w:val="28"/>
          <w:szCs w:val="28"/>
        </w:rPr>
        <w:t>3</w:t>
      </w:r>
      <w:r w:rsidRPr="00A907F1">
        <w:rPr>
          <w:sz w:val="28"/>
          <w:szCs w:val="28"/>
        </w:rPr>
        <w:t>. Подпункт 6 пункта 1 изложить в следующей редакции:</w:t>
      </w:r>
    </w:p>
    <w:p w:rsidR="00BE5B33" w:rsidRPr="00A907F1" w:rsidRDefault="00BE5B33" w:rsidP="00BE5B33">
      <w:pPr>
        <w:widowControl w:val="0"/>
        <w:tabs>
          <w:tab w:val="left" w:pos="1134"/>
        </w:tabs>
        <w:autoSpaceDE w:val="0"/>
        <w:autoSpaceDN w:val="0"/>
        <w:adjustRightInd w:val="0"/>
        <w:ind w:firstLine="709"/>
        <w:jc w:val="both"/>
        <w:rPr>
          <w:sz w:val="28"/>
          <w:szCs w:val="28"/>
        </w:rPr>
      </w:pPr>
      <w:r w:rsidRPr="00A907F1">
        <w:rPr>
          <w:sz w:val="28"/>
          <w:szCs w:val="28"/>
        </w:rPr>
        <w:t>«5) размер дефицита бюджета Камышловского городского округа соста</w:t>
      </w:r>
      <w:r w:rsidRPr="00A907F1">
        <w:rPr>
          <w:sz w:val="28"/>
          <w:szCs w:val="28"/>
        </w:rPr>
        <w:t>в</w:t>
      </w:r>
      <w:r w:rsidRPr="00A907F1">
        <w:rPr>
          <w:sz w:val="28"/>
          <w:szCs w:val="28"/>
        </w:rPr>
        <w:t>ляет:</w:t>
      </w:r>
    </w:p>
    <w:p w:rsidR="00BE5B33" w:rsidRPr="00A907F1" w:rsidRDefault="00BE5B33" w:rsidP="00BE5B33">
      <w:pPr>
        <w:autoSpaceDE w:val="0"/>
        <w:autoSpaceDN w:val="0"/>
        <w:adjustRightInd w:val="0"/>
        <w:ind w:firstLine="708"/>
        <w:jc w:val="both"/>
        <w:rPr>
          <w:sz w:val="28"/>
          <w:szCs w:val="28"/>
        </w:rPr>
      </w:pPr>
      <w:proofErr w:type="gramStart"/>
      <w:r w:rsidRPr="00A907F1">
        <w:rPr>
          <w:sz w:val="28"/>
          <w:szCs w:val="28"/>
        </w:rPr>
        <w:t>в</w:t>
      </w:r>
      <w:proofErr w:type="gramEnd"/>
      <w:r w:rsidRPr="00A907F1">
        <w:rPr>
          <w:sz w:val="28"/>
          <w:szCs w:val="28"/>
        </w:rPr>
        <w:t xml:space="preserve"> 201</w:t>
      </w:r>
      <w:r w:rsidR="00A907F1">
        <w:rPr>
          <w:sz w:val="28"/>
          <w:szCs w:val="28"/>
        </w:rPr>
        <w:t>8</w:t>
      </w:r>
      <w:r w:rsidRPr="00A907F1">
        <w:rPr>
          <w:sz w:val="28"/>
          <w:szCs w:val="28"/>
        </w:rPr>
        <w:t xml:space="preserve"> году – </w:t>
      </w:r>
      <w:r w:rsidR="00855E9C">
        <w:rPr>
          <w:sz w:val="28"/>
          <w:szCs w:val="28"/>
        </w:rPr>
        <w:t>22 447 816</w:t>
      </w:r>
      <w:r w:rsidR="0019226B" w:rsidRPr="00A907F1">
        <w:rPr>
          <w:sz w:val="28"/>
          <w:szCs w:val="28"/>
        </w:rPr>
        <w:t>,</w:t>
      </w:r>
      <w:r w:rsidR="00855E9C">
        <w:rPr>
          <w:sz w:val="28"/>
          <w:szCs w:val="28"/>
        </w:rPr>
        <w:t>08</w:t>
      </w:r>
      <w:r w:rsidRPr="00A907F1">
        <w:rPr>
          <w:sz w:val="28"/>
          <w:szCs w:val="28"/>
        </w:rPr>
        <w:t xml:space="preserve"> рублей или </w:t>
      </w:r>
      <w:r w:rsidR="00855E9C">
        <w:rPr>
          <w:sz w:val="28"/>
          <w:szCs w:val="28"/>
        </w:rPr>
        <w:t>16,7%</w:t>
      </w:r>
      <w:r w:rsidRPr="00A907F1">
        <w:rPr>
          <w:sz w:val="28"/>
          <w:szCs w:val="28"/>
        </w:rPr>
        <w:t xml:space="preserve"> процента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3D2C65" w:rsidRDefault="003D2C65" w:rsidP="00BE5B33">
      <w:pPr>
        <w:widowControl w:val="0"/>
        <w:autoSpaceDE w:val="0"/>
        <w:autoSpaceDN w:val="0"/>
        <w:adjustRightInd w:val="0"/>
        <w:ind w:firstLine="709"/>
        <w:jc w:val="both"/>
        <w:rPr>
          <w:sz w:val="28"/>
          <w:szCs w:val="28"/>
        </w:rPr>
      </w:pPr>
      <w:proofErr w:type="gramStart"/>
      <w:r w:rsidRPr="00A907F1">
        <w:rPr>
          <w:sz w:val="28"/>
          <w:szCs w:val="28"/>
        </w:rPr>
        <w:t>размер</w:t>
      </w:r>
      <w:proofErr w:type="gramEnd"/>
      <w:r w:rsidRPr="00A907F1">
        <w:rPr>
          <w:sz w:val="28"/>
          <w:szCs w:val="28"/>
        </w:rPr>
        <w:t xml:space="preserve"> </w:t>
      </w:r>
      <w:r>
        <w:rPr>
          <w:sz w:val="28"/>
          <w:szCs w:val="28"/>
        </w:rPr>
        <w:t>профицита</w:t>
      </w:r>
      <w:r w:rsidRPr="00A907F1">
        <w:rPr>
          <w:sz w:val="28"/>
          <w:szCs w:val="28"/>
        </w:rPr>
        <w:t xml:space="preserve"> бюджета Камышловского городского округа соста</w:t>
      </w:r>
      <w:r w:rsidRPr="00A907F1">
        <w:rPr>
          <w:sz w:val="28"/>
          <w:szCs w:val="28"/>
        </w:rPr>
        <w:t>в</w:t>
      </w:r>
      <w:r w:rsidRPr="00A907F1">
        <w:rPr>
          <w:sz w:val="28"/>
          <w:szCs w:val="28"/>
        </w:rPr>
        <w:t>ляет:</w:t>
      </w:r>
    </w:p>
    <w:p w:rsidR="00BE5B33" w:rsidRPr="00A907F1" w:rsidRDefault="009936A6" w:rsidP="00BE5B33">
      <w:pPr>
        <w:widowControl w:val="0"/>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2019</w:t>
      </w:r>
      <w:r w:rsidR="00BE5B33" w:rsidRPr="00A907F1">
        <w:rPr>
          <w:sz w:val="28"/>
          <w:szCs w:val="28"/>
        </w:rPr>
        <w:t xml:space="preserve"> году – </w:t>
      </w:r>
      <w:r w:rsidR="003D2C65">
        <w:rPr>
          <w:sz w:val="28"/>
          <w:szCs w:val="28"/>
        </w:rPr>
        <w:t>4 554 000</w:t>
      </w:r>
      <w:r w:rsidR="00BE5B33" w:rsidRPr="00A907F1">
        <w:rPr>
          <w:sz w:val="28"/>
          <w:szCs w:val="28"/>
        </w:rPr>
        <w:t>,0 рублей;</w:t>
      </w:r>
    </w:p>
    <w:p w:rsidR="00BE5B33" w:rsidRPr="00A81612" w:rsidRDefault="009936A6" w:rsidP="00BE5B33">
      <w:pPr>
        <w:widowControl w:val="0"/>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2020</w:t>
      </w:r>
      <w:r w:rsidR="003D2C65">
        <w:rPr>
          <w:sz w:val="28"/>
          <w:szCs w:val="28"/>
        </w:rPr>
        <w:t xml:space="preserve"> году – 163 000</w:t>
      </w:r>
      <w:r w:rsidR="00BE5B33" w:rsidRPr="00A907F1">
        <w:rPr>
          <w:sz w:val="28"/>
          <w:szCs w:val="28"/>
        </w:rPr>
        <w:t>,0 рублей;»</w:t>
      </w:r>
    </w:p>
    <w:p w:rsidR="00A77B35" w:rsidRDefault="00A77B35" w:rsidP="0030720F">
      <w:pPr>
        <w:ind w:firstLine="709"/>
        <w:jc w:val="both"/>
        <w:rPr>
          <w:sz w:val="28"/>
          <w:szCs w:val="28"/>
        </w:rPr>
      </w:pPr>
      <w:r>
        <w:rPr>
          <w:sz w:val="28"/>
          <w:szCs w:val="28"/>
        </w:rPr>
        <w:t xml:space="preserve">2. Внести соответствующие изменения и изложить в новой редакции: </w:t>
      </w:r>
    </w:p>
    <w:p w:rsidR="000A123B" w:rsidRDefault="00E34C42" w:rsidP="00E34C42">
      <w:pPr>
        <w:widowControl w:val="0"/>
        <w:numPr>
          <w:ilvl w:val="0"/>
          <w:numId w:val="1"/>
        </w:numPr>
        <w:autoSpaceDE w:val="0"/>
        <w:autoSpaceDN w:val="0"/>
        <w:adjustRightInd w:val="0"/>
        <w:ind w:left="0" w:firstLine="709"/>
        <w:jc w:val="both"/>
        <w:rPr>
          <w:sz w:val="28"/>
          <w:szCs w:val="28"/>
        </w:rPr>
      </w:pPr>
      <w:r w:rsidRPr="00F95509">
        <w:rPr>
          <w:sz w:val="28"/>
          <w:szCs w:val="28"/>
        </w:rPr>
        <w:t>Объем доходов бюджета Камышловского городского округа на 201</w:t>
      </w:r>
      <w:r>
        <w:rPr>
          <w:sz w:val="28"/>
          <w:szCs w:val="28"/>
        </w:rPr>
        <w:t>8</w:t>
      </w:r>
      <w:r w:rsidRPr="00F95509">
        <w:rPr>
          <w:sz w:val="28"/>
          <w:szCs w:val="28"/>
        </w:rPr>
        <w:t xml:space="preserve"> год, сгруппированных в соответствии с классификацией доходов бюдж</w:t>
      </w:r>
      <w:r w:rsidRPr="00F95509">
        <w:rPr>
          <w:sz w:val="28"/>
          <w:szCs w:val="28"/>
        </w:rPr>
        <w:t>е</w:t>
      </w:r>
      <w:r>
        <w:rPr>
          <w:sz w:val="28"/>
          <w:szCs w:val="28"/>
        </w:rPr>
        <w:t xml:space="preserve">тов Российской </w:t>
      </w:r>
      <w:r w:rsidRPr="00F95509">
        <w:rPr>
          <w:sz w:val="28"/>
          <w:szCs w:val="28"/>
        </w:rPr>
        <w:t>Федерации (</w:t>
      </w:r>
      <w:bookmarkStart w:id="0" w:name="_GoBack"/>
      <w:r w:rsidRPr="00F95509">
        <w:rPr>
          <w:sz w:val="28"/>
          <w:szCs w:val="28"/>
        </w:rPr>
        <w:t>приложение</w:t>
      </w:r>
      <w:bookmarkEnd w:id="0"/>
      <w:r w:rsidRPr="00F95509">
        <w:rPr>
          <w:sz w:val="28"/>
          <w:szCs w:val="28"/>
        </w:rPr>
        <w:t xml:space="preserve"> 2);</w:t>
      </w:r>
    </w:p>
    <w:p w:rsidR="00B868AE" w:rsidRPr="00B868AE" w:rsidRDefault="00B868AE" w:rsidP="00B868AE">
      <w:pPr>
        <w:widowControl w:val="0"/>
        <w:numPr>
          <w:ilvl w:val="0"/>
          <w:numId w:val="1"/>
        </w:numPr>
        <w:autoSpaceDE w:val="0"/>
        <w:autoSpaceDN w:val="0"/>
        <w:adjustRightInd w:val="0"/>
        <w:ind w:left="0" w:firstLine="709"/>
        <w:jc w:val="both"/>
        <w:rPr>
          <w:sz w:val="28"/>
          <w:szCs w:val="28"/>
        </w:rPr>
      </w:pPr>
      <w:r w:rsidRPr="00F95509">
        <w:rPr>
          <w:sz w:val="28"/>
          <w:szCs w:val="28"/>
        </w:rPr>
        <w:t xml:space="preserve">Перечень главных администраторов доходов бюджета </w:t>
      </w:r>
      <w:proofErr w:type="spellStart"/>
      <w:r w:rsidRPr="00F95509">
        <w:rPr>
          <w:sz w:val="28"/>
          <w:szCs w:val="28"/>
        </w:rPr>
        <w:t>Камышло</w:t>
      </w:r>
      <w:r w:rsidRPr="00F95509">
        <w:rPr>
          <w:sz w:val="28"/>
          <w:szCs w:val="28"/>
        </w:rPr>
        <w:t>в</w:t>
      </w:r>
      <w:r w:rsidRPr="00F95509">
        <w:rPr>
          <w:sz w:val="28"/>
          <w:szCs w:val="28"/>
        </w:rPr>
        <w:t>ского</w:t>
      </w:r>
      <w:proofErr w:type="spellEnd"/>
      <w:r w:rsidRPr="00F95509">
        <w:rPr>
          <w:sz w:val="28"/>
          <w:szCs w:val="28"/>
        </w:rPr>
        <w:t xml:space="preserve"> городского округа (приложение 4);</w:t>
      </w:r>
    </w:p>
    <w:p w:rsidR="00E36376" w:rsidRDefault="00E36376" w:rsidP="00E36376">
      <w:pPr>
        <w:numPr>
          <w:ilvl w:val="0"/>
          <w:numId w:val="1"/>
        </w:numPr>
        <w:ind w:left="0" w:firstLine="709"/>
        <w:jc w:val="both"/>
        <w:rPr>
          <w:sz w:val="28"/>
          <w:szCs w:val="28"/>
        </w:rPr>
      </w:pPr>
      <w:r w:rsidRPr="003F377B">
        <w:rPr>
          <w:sz w:val="28"/>
          <w:szCs w:val="28"/>
        </w:rPr>
        <w:t>Распределение бюджетных ассигнований по разделам, подразделам, целевым статьям (муниципальным программам Камышловского городского о</w:t>
      </w:r>
      <w:r w:rsidRPr="003F377B">
        <w:rPr>
          <w:sz w:val="28"/>
          <w:szCs w:val="28"/>
        </w:rPr>
        <w:t>к</w:t>
      </w:r>
      <w:r w:rsidRPr="003F377B">
        <w:rPr>
          <w:sz w:val="28"/>
          <w:szCs w:val="28"/>
        </w:rPr>
        <w:t>руга и непрограммным направлениям деятельности), группам и подгруппам в</w:t>
      </w:r>
      <w:r w:rsidRPr="003F377B">
        <w:rPr>
          <w:sz w:val="28"/>
          <w:szCs w:val="28"/>
        </w:rPr>
        <w:t>и</w:t>
      </w:r>
      <w:r w:rsidRPr="003F377B">
        <w:rPr>
          <w:sz w:val="28"/>
          <w:szCs w:val="28"/>
        </w:rPr>
        <w:t>дов расходов классификации расходов бюджетов на 201</w:t>
      </w:r>
      <w:r>
        <w:rPr>
          <w:sz w:val="28"/>
          <w:szCs w:val="28"/>
        </w:rPr>
        <w:t>8</w:t>
      </w:r>
      <w:r w:rsidRPr="003F377B">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5</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Ведомственн</w:t>
      </w:r>
      <w:r>
        <w:rPr>
          <w:sz w:val="28"/>
          <w:szCs w:val="28"/>
        </w:rPr>
        <w:t>ую</w:t>
      </w:r>
      <w:r w:rsidRPr="003B6D8C">
        <w:rPr>
          <w:sz w:val="28"/>
          <w:szCs w:val="28"/>
        </w:rPr>
        <w:t xml:space="preserve"> структур</w:t>
      </w:r>
      <w:r>
        <w:rPr>
          <w:sz w:val="28"/>
          <w:szCs w:val="28"/>
        </w:rPr>
        <w:t>у</w:t>
      </w:r>
      <w:r w:rsidRPr="003B6D8C">
        <w:rPr>
          <w:sz w:val="28"/>
          <w:szCs w:val="28"/>
        </w:rPr>
        <w:t xml:space="preserve"> расходов бюджета Камышловского г</w:t>
      </w:r>
      <w:r w:rsidRPr="003B6D8C">
        <w:rPr>
          <w:sz w:val="28"/>
          <w:szCs w:val="28"/>
        </w:rPr>
        <w:t>о</w:t>
      </w:r>
      <w:r w:rsidRPr="003B6D8C">
        <w:rPr>
          <w:sz w:val="28"/>
          <w:szCs w:val="28"/>
        </w:rPr>
        <w:t>родского округа на 201</w:t>
      </w:r>
      <w:r>
        <w:rPr>
          <w:sz w:val="28"/>
          <w:szCs w:val="28"/>
        </w:rPr>
        <w:t>8</w:t>
      </w:r>
      <w:r w:rsidRPr="003B6D8C">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7</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Перечень муниципальных программ Камышловского городского округа, подлежащих реализации в 201</w:t>
      </w:r>
      <w:r>
        <w:rPr>
          <w:sz w:val="28"/>
          <w:szCs w:val="28"/>
        </w:rPr>
        <w:t>8</w:t>
      </w:r>
      <w:r w:rsidRPr="003B6D8C">
        <w:rPr>
          <w:sz w:val="28"/>
          <w:szCs w:val="28"/>
        </w:rPr>
        <w:t xml:space="preserve"> году</w:t>
      </w:r>
      <w:r>
        <w:rPr>
          <w:sz w:val="28"/>
          <w:szCs w:val="28"/>
        </w:rPr>
        <w:t xml:space="preserve"> </w:t>
      </w:r>
      <w:r w:rsidRPr="00094C21">
        <w:rPr>
          <w:sz w:val="28"/>
          <w:szCs w:val="28"/>
        </w:rPr>
        <w:t>(</w:t>
      </w:r>
      <w:r>
        <w:rPr>
          <w:sz w:val="28"/>
          <w:szCs w:val="28"/>
        </w:rPr>
        <w:t>п</w:t>
      </w:r>
      <w:r w:rsidRPr="00094C21">
        <w:rPr>
          <w:sz w:val="28"/>
          <w:szCs w:val="28"/>
        </w:rPr>
        <w:t xml:space="preserve">риложение </w:t>
      </w:r>
      <w:r>
        <w:rPr>
          <w:sz w:val="28"/>
          <w:szCs w:val="28"/>
        </w:rPr>
        <w:t>9</w:t>
      </w:r>
      <w:r w:rsidRPr="00094C21">
        <w:rPr>
          <w:sz w:val="28"/>
          <w:szCs w:val="28"/>
        </w:rPr>
        <w:t>);</w:t>
      </w:r>
    </w:p>
    <w:p w:rsidR="00E36376" w:rsidRDefault="00E36376" w:rsidP="00E36376">
      <w:pPr>
        <w:widowControl w:val="0"/>
        <w:numPr>
          <w:ilvl w:val="0"/>
          <w:numId w:val="1"/>
        </w:numPr>
        <w:tabs>
          <w:tab w:val="left" w:pos="1418"/>
        </w:tabs>
        <w:autoSpaceDE w:val="0"/>
        <w:autoSpaceDN w:val="0"/>
        <w:adjustRightInd w:val="0"/>
        <w:ind w:left="0" w:firstLine="709"/>
        <w:jc w:val="both"/>
        <w:rPr>
          <w:sz w:val="28"/>
          <w:szCs w:val="28"/>
        </w:rPr>
      </w:pPr>
      <w:hyperlink w:anchor="Par26256" w:history="1">
        <w:r>
          <w:rPr>
            <w:sz w:val="28"/>
            <w:szCs w:val="28"/>
          </w:rPr>
          <w:t>Свод</w:t>
        </w:r>
      </w:hyperlink>
      <w:r>
        <w:rPr>
          <w:sz w:val="28"/>
          <w:szCs w:val="28"/>
        </w:rPr>
        <w:t xml:space="preserve"> </w:t>
      </w:r>
      <w:r w:rsidRPr="00094C21">
        <w:rPr>
          <w:sz w:val="28"/>
          <w:szCs w:val="28"/>
        </w:rPr>
        <w:t xml:space="preserve">источников финансирования дефицита бюджета </w:t>
      </w:r>
      <w:r>
        <w:rPr>
          <w:sz w:val="28"/>
          <w:szCs w:val="28"/>
        </w:rPr>
        <w:t>Камышло</w:t>
      </w:r>
      <w:r>
        <w:rPr>
          <w:sz w:val="28"/>
          <w:szCs w:val="28"/>
        </w:rPr>
        <w:t>в</w:t>
      </w:r>
      <w:r>
        <w:rPr>
          <w:sz w:val="28"/>
          <w:szCs w:val="28"/>
        </w:rPr>
        <w:t xml:space="preserve">ского городского округа </w:t>
      </w:r>
      <w:r w:rsidRPr="00094C21">
        <w:rPr>
          <w:sz w:val="28"/>
          <w:szCs w:val="28"/>
        </w:rPr>
        <w:t>на 201</w:t>
      </w:r>
      <w:r>
        <w:rPr>
          <w:sz w:val="28"/>
          <w:szCs w:val="28"/>
        </w:rPr>
        <w:t>8</w:t>
      </w:r>
      <w:r w:rsidRPr="00094C21">
        <w:rPr>
          <w:sz w:val="28"/>
          <w:szCs w:val="28"/>
        </w:rPr>
        <w:t xml:space="preserve"> год (</w:t>
      </w:r>
      <w:r>
        <w:rPr>
          <w:sz w:val="28"/>
          <w:szCs w:val="28"/>
        </w:rPr>
        <w:t>п</w:t>
      </w:r>
      <w:r w:rsidRPr="00094C21">
        <w:rPr>
          <w:sz w:val="28"/>
          <w:szCs w:val="28"/>
        </w:rPr>
        <w:t xml:space="preserve">риложение </w:t>
      </w:r>
      <w:r>
        <w:rPr>
          <w:sz w:val="28"/>
          <w:szCs w:val="28"/>
        </w:rPr>
        <w:t>11</w:t>
      </w:r>
      <w:r w:rsidRPr="00094C21">
        <w:rPr>
          <w:sz w:val="28"/>
          <w:szCs w:val="28"/>
        </w:rPr>
        <w:t>);</w:t>
      </w:r>
    </w:p>
    <w:p w:rsidR="00A77B35" w:rsidRPr="00A81612" w:rsidRDefault="00A77B35" w:rsidP="0030720F">
      <w:pPr>
        <w:widowControl w:val="0"/>
        <w:tabs>
          <w:tab w:val="left" w:pos="851"/>
          <w:tab w:val="left" w:pos="1134"/>
        </w:tabs>
        <w:autoSpaceDE w:val="0"/>
        <w:autoSpaceDN w:val="0"/>
        <w:adjustRightInd w:val="0"/>
        <w:ind w:firstLine="709"/>
        <w:jc w:val="both"/>
        <w:rPr>
          <w:sz w:val="28"/>
          <w:szCs w:val="28"/>
        </w:rPr>
      </w:pPr>
      <w:r>
        <w:rPr>
          <w:sz w:val="28"/>
          <w:szCs w:val="28"/>
        </w:rPr>
        <w:t>3.</w:t>
      </w:r>
      <w:r w:rsidRPr="00A81612">
        <w:rPr>
          <w:sz w:val="28"/>
          <w:szCs w:val="28"/>
        </w:rPr>
        <w:t xml:space="preserve"> Настоящее </w:t>
      </w:r>
      <w:r>
        <w:rPr>
          <w:sz w:val="28"/>
          <w:szCs w:val="28"/>
        </w:rPr>
        <w:t>р</w:t>
      </w:r>
      <w:r w:rsidRPr="00A81612">
        <w:rPr>
          <w:sz w:val="28"/>
          <w:szCs w:val="28"/>
        </w:rPr>
        <w:t xml:space="preserve">ешение вступает в силу с </w:t>
      </w:r>
      <w:r>
        <w:rPr>
          <w:sz w:val="28"/>
          <w:szCs w:val="28"/>
        </w:rPr>
        <w:t>момента принятия</w:t>
      </w:r>
      <w:r w:rsidRPr="00A81612">
        <w:rPr>
          <w:sz w:val="28"/>
          <w:szCs w:val="28"/>
        </w:rPr>
        <w:t>.</w:t>
      </w:r>
    </w:p>
    <w:p w:rsidR="00A77B35" w:rsidRPr="00A81612" w:rsidRDefault="00A77B35" w:rsidP="0030720F">
      <w:pPr>
        <w:widowControl w:val="0"/>
        <w:tabs>
          <w:tab w:val="left" w:pos="993"/>
          <w:tab w:val="left" w:pos="1134"/>
        </w:tabs>
        <w:autoSpaceDE w:val="0"/>
        <w:autoSpaceDN w:val="0"/>
        <w:adjustRightInd w:val="0"/>
        <w:ind w:firstLine="709"/>
        <w:jc w:val="both"/>
        <w:rPr>
          <w:sz w:val="28"/>
          <w:szCs w:val="28"/>
        </w:rPr>
      </w:pPr>
      <w:r>
        <w:rPr>
          <w:sz w:val="28"/>
          <w:szCs w:val="28"/>
        </w:rPr>
        <w:t>4</w:t>
      </w:r>
      <w:r w:rsidRPr="005C0F8E">
        <w:rPr>
          <w:sz w:val="28"/>
          <w:szCs w:val="28"/>
        </w:rPr>
        <w:t>. Опубликовать настоящее решение в газете «</w:t>
      </w:r>
      <w:proofErr w:type="spellStart"/>
      <w:r w:rsidRPr="005C0F8E">
        <w:rPr>
          <w:sz w:val="28"/>
          <w:szCs w:val="28"/>
        </w:rPr>
        <w:t>Камышловские</w:t>
      </w:r>
      <w:proofErr w:type="spellEnd"/>
      <w:r w:rsidRPr="005C0F8E">
        <w:rPr>
          <w:sz w:val="28"/>
          <w:szCs w:val="28"/>
        </w:rPr>
        <w:t xml:space="preserve"> известия»</w:t>
      </w:r>
      <w:r w:rsidR="00DF3DA3">
        <w:rPr>
          <w:sz w:val="28"/>
          <w:szCs w:val="28"/>
        </w:rPr>
        <w:t xml:space="preserve"> (без приложений)</w:t>
      </w:r>
      <w:r w:rsidRPr="005C0F8E">
        <w:rPr>
          <w:sz w:val="28"/>
          <w:szCs w:val="28"/>
        </w:rPr>
        <w:t xml:space="preserve"> и разместить его на официальном сайте в информационно-</w:t>
      </w:r>
      <w:proofErr w:type="spellStart"/>
      <w:r w:rsidRPr="005C0F8E">
        <w:rPr>
          <w:sz w:val="28"/>
          <w:szCs w:val="28"/>
        </w:rPr>
        <w:t>телекоммуни</w:t>
      </w:r>
      <w:proofErr w:type="spellEnd"/>
      <w:r w:rsidR="00DF3DA3">
        <w:rPr>
          <w:sz w:val="28"/>
          <w:szCs w:val="28"/>
        </w:rPr>
        <w:t>-</w:t>
      </w:r>
      <w:proofErr w:type="spellStart"/>
      <w:r w:rsidRPr="005C0F8E">
        <w:rPr>
          <w:sz w:val="28"/>
          <w:szCs w:val="28"/>
        </w:rPr>
        <w:t>кационной</w:t>
      </w:r>
      <w:proofErr w:type="spellEnd"/>
      <w:r w:rsidRPr="005C0F8E">
        <w:rPr>
          <w:sz w:val="28"/>
          <w:szCs w:val="28"/>
        </w:rPr>
        <w:t xml:space="preserve"> сети «Интернет», расположенном по адресу: </w:t>
      </w:r>
      <w:r w:rsidRPr="005C0F8E">
        <w:rPr>
          <w:sz w:val="28"/>
          <w:szCs w:val="28"/>
          <w:lang w:val="en-US"/>
        </w:rPr>
        <w:t>http</w:t>
      </w:r>
      <w:r w:rsidRPr="005C0F8E">
        <w:rPr>
          <w:sz w:val="28"/>
          <w:szCs w:val="28"/>
        </w:rPr>
        <w:t>://</w:t>
      </w:r>
      <w:r w:rsidRPr="005C0F8E">
        <w:rPr>
          <w:sz w:val="28"/>
          <w:szCs w:val="28"/>
          <w:lang w:val="en-US"/>
        </w:rPr>
        <w:t>www</w:t>
      </w:r>
      <w:r w:rsidRPr="005C0F8E">
        <w:rPr>
          <w:sz w:val="28"/>
          <w:szCs w:val="28"/>
        </w:rPr>
        <w:t>.</w:t>
      </w:r>
      <w:proofErr w:type="spellStart"/>
      <w:r w:rsidRPr="005C0F8E">
        <w:rPr>
          <w:sz w:val="28"/>
          <w:szCs w:val="28"/>
          <w:lang w:val="en-US"/>
        </w:rPr>
        <w:t>gorod</w:t>
      </w:r>
      <w:proofErr w:type="spellEnd"/>
      <w:r w:rsidRPr="005C0F8E">
        <w:rPr>
          <w:sz w:val="28"/>
          <w:szCs w:val="28"/>
        </w:rPr>
        <w:t>-</w:t>
      </w:r>
      <w:proofErr w:type="spellStart"/>
      <w:r w:rsidRPr="005C0F8E">
        <w:rPr>
          <w:sz w:val="28"/>
          <w:szCs w:val="28"/>
          <w:lang w:val="en-US"/>
        </w:rPr>
        <w:t>kamyshlov</w:t>
      </w:r>
      <w:proofErr w:type="spellEnd"/>
      <w:r w:rsidRPr="005C0F8E">
        <w:rPr>
          <w:sz w:val="28"/>
          <w:szCs w:val="28"/>
        </w:rPr>
        <w:t>.</w:t>
      </w:r>
      <w:proofErr w:type="spellStart"/>
      <w:r w:rsidRPr="005C0F8E">
        <w:rPr>
          <w:sz w:val="28"/>
          <w:szCs w:val="28"/>
          <w:lang w:val="en-US"/>
        </w:rPr>
        <w:t>ru</w:t>
      </w:r>
      <w:proofErr w:type="spellEnd"/>
      <w:r w:rsidRPr="00A81612">
        <w:rPr>
          <w:sz w:val="28"/>
          <w:szCs w:val="28"/>
        </w:rPr>
        <w:t>.</w:t>
      </w:r>
    </w:p>
    <w:p w:rsidR="00A77B35" w:rsidRPr="00A81612" w:rsidRDefault="00A77B35" w:rsidP="00DF3DA3">
      <w:pPr>
        <w:widowControl w:val="0"/>
        <w:autoSpaceDE w:val="0"/>
        <w:autoSpaceDN w:val="0"/>
        <w:adjustRightInd w:val="0"/>
        <w:ind w:firstLine="709"/>
        <w:jc w:val="both"/>
        <w:rPr>
          <w:sz w:val="28"/>
          <w:szCs w:val="28"/>
        </w:rPr>
      </w:pPr>
      <w:r>
        <w:rPr>
          <w:sz w:val="28"/>
          <w:szCs w:val="28"/>
        </w:rPr>
        <w:t>5</w:t>
      </w:r>
      <w:r w:rsidRPr="00A81612">
        <w:rPr>
          <w:sz w:val="28"/>
          <w:szCs w:val="28"/>
        </w:rPr>
        <w:t xml:space="preserve">. Контроль исполнения настоящего </w:t>
      </w:r>
      <w:r>
        <w:rPr>
          <w:sz w:val="28"/>
          <w:szCs w:val="28"/>
        </w:rPr>
        <w:t>р</w:t>
      </w:r>
      <w:r w:rsidRPr="00A81612">
        <w:rPr>
          <w:sz w:val="28"/>
          <w:szCs w:val="28"/>
        </w:rPr>
        <w:t xml:space="preserve">ешения возложить на </w:t>
      </w:r>
      <w:r>
        <w:rPr>
          <w:sz w:val="28"/>
          <w:szCs w:val="28"/>
        </w:rPr>
        <w:t>комитет</w:t>
      </w:r>
      <w:r w:rsidR="00C10B9C">
        <w:rPr>
          <w:sz w:val="28"/>
          <w:szCs w:val="28"/>
        </w:rPr>
        <w:t xml:space="preserve"> по </w:t>
      </w:r>
      <w:r w:rsidRPr="00A81612">
        <w:rPr>
          <w:sz w:val="28"/>
          <w:szCs w:val="28"/>
        </w:rPr>
        <w:t>экономике</w:t>
      </w:r>
      <w:r>
        <w:rPr>
          <w:sz w:val="28"/>
          <w:szCs w:val="28"/>
        </w:rPr>
        <w:t xml:space="preserve"> и бюджету Думы Камышловского городского округа (Лаптев А.Ю.)</w:t>
      </w:r>
      <w:r w:rsidR="00DF3DA3">
        <w:rPr>
          <w:sz w:val="28"/>
          <w:szCs w:val="28"/>
        </w:rPr>
        <w:t>.</w:t>
      </w:r>
    </w:p>
    <w:p w:rsidR="00515495" w:rsidRDefault="00515495" w:rsidP="00A77B35">
      <w:pPr>
        <w:widowControl w:val="0"/>
        <w:autoSpaceDE w:val="0"/>
        <w:autoSpaceDN w:val="0"/>
        <w:adjustRightInd w:val="0"/>
        <w:rPr>
          <w:sz w:val="28"/>
          <w:szCs w:val="28"/>
        </w:rPr>
      </w:pPr>
    </w:p>
    <w:p w:rsidR="00A77B35" w:rsidRDefault="00A77B35" w:rsidP="00A77B35">
      <w:pPr>
        <w:widowControl w:val="0"/>
        <w:autoSpaceDE w:val="0"/>
        <w:autoSpaceDN w:val="0"/>
        <w:adjustRightInd w:val="0"/>
        <w:rPr>
          <w:sz w:val="28"/>
          <w:szCs w:val="28"/>
        </w:rPr>
      </w:pPr>
      <w:r>
        <w:rPr>
          <w:sz w:val="28"/>
          <w:szCs w:val="28"/>
        </w:rPr>
        <w:t>Председатель Думы</w:t>
      </w:r>
    </w:p>
    <w:p w:rsidR="00A77B35" w:rsidRDefault="00A77B35" w:rsidP="00A77B35">
      <w:pPr>
        <w:widowControl w:val="0"/>
        <w:autoSpaceDE w:val="0"/>
        <w:autoSpaceDN w:val="0"/>
        <w:adjustRightInd w:val="0"/>
        <w:rPr>
          <w:sz w:val="28"/>
          <w:szCs w:val="28"/>
        </w:rPr>
      </w:pPr>
      <w:r>
        <w:rPr>
          <w:sz w:val="28"/>
          <w:szCs w:val="28"/>
        </w:rPr>
        <w:t xml:space="preserve">Камышловского городского округа                                            Т.А. </w:t>
      </w:r>
      <w:proofErr w:type="spellStart"/>
      <w:r>
        <w:rPr>
          <w:sz w:val="28"/>
          <w:szCs w:val="28"/>
        </w:rPr>
        <w:t>Чикунова</w:t>
      </w:r>
      <w:proofErr w:type="spellEnd"/>
      <w:r>
        <w:rPr>
          <w:sz w:val="28"/>
          <w:szCs w:val="28"/>
        </w:rPr>
        <w:t xml:space="preserve"> </w:t>
      </w:r>
    </w:p>
    <w:p w:rsidR="00C10B9C" w:rsidRDefault="00C10B9C" w:rsidP="00A77B35">
      <w:pPr>
        <w:widowControl w:val="0"/>
        <w:autoSpaceDE w:val="0"/>
        <w:autoSpaceDN w:val="0"/>
        <w:adjustRightInd w:val="0"/>
        <w:rPr>
          <w:sz w:val="28"/>
          <w:szCs w:val="28"/>
        </w:rPr>
      </w:pPr>
    </w:p>
    <w:p w:rsidR="00A77B35" w:rsidRDefault="00C1150C" w:rsidP="00A77B35">
      <w:pPr>
        <w:widowControl w:val="0"/>
        <w:autoSpaceDE w:val="0"/>
        <w:autoSpaceDN w:val="0"/>
        <w:adjustRightInd w:val="0"/>
      </w:pPr>
      <w:r>
        <w:rPr>
          <w:sz w:val="28"/>
          <w:szCs w:val="28"/>
        </w:rPr>
        <w:t>Г</w:t>
      </w:r>
      <w:r w:rsidR="00A77B35" w:rsidRPr="00A81612">
        <w:rPr>
          <w:sz w:val="28"/>
          <w:szCs w:val="28"/>
        </w:rPr>
        <w:t>лав</w:t>
      </w:r>
      <w:r>
        <w:rPr>
          <w:sz w:val="28"/>
          <w:szCs w:val="28"/>
        </w:rPr>
        <w:t>а</w:t>
      </w:r>
      <w:r w:rsidR="00A77B35" w:rsidRPr="00A81612">
        <w:rPr>
          <w:sz w:val="28"/>
          <w:szCs w:val="28"/>
        </w:rPr>
        <w:t xml:space="preserve"> </w:t>
      </w:r>
      <w:proofErr w:type="spellStart"/>
      <w:r w:rsidR="00A77B35">
        <w:rPr>
          <w:sz w:val="28"/>
          <w:szCs w:val="28"/>
        </w:rPr>
        <w:t>Камышловского</w:t>
      </w:r>
      <w:proofErr w:type="spellEnd"/>
      <w:r w:rsidR="00A77B35">
        <w:rPr>
          <w:sz w:val="28"/>
          <w:szCs w:val="28"/>
        </w:rPr>
        <w:t xml:space="preserve"> городского округа                   </w:t>
      </w:r>
      <w:r>
        <w:rPr>
          <w:sz w:val="28"/>
          <w:szCs w:val="28"/>
        </w:rPr>
        <w:t xml:space="preserve">      </w:t>
      </w:r>
      <w:r w:rsidR="00A77B35">
        <w:rPr>
          <w:sz w:val="28"/>
          <w:szCs w:val="28"/>
        </w:rPr>
        <w:t xml:space="preserve">     </w:t>
      </w:r>
      <w:r w:rsidR="00DF3DA3">
        <w:rPr>
          <w:sz w:val="28"/>
          <w:szCs w:val="28"/>
        </w:rPr>
        <w:t xml:space="preserve">   </w:t>
      </w:r>
      <w:r w:rsidR="00F93817">
        <w:rPr>
          <w:sz w:val="28"/>
          <w:szCs w:val="28"/>
        </w:rPr>
        <w:t>А.В. Половников</w:t>
      </w:r>
      <w:r w:rsidR="00A77B35">
        <w:rPr>
          <w:sz w:val="28"/>
          <w:szCs w:val="28"/>
        </w:rPr>
        <w:t xml:space="preserve"> </w:t>
      </w:r>
    </w:p>
    <w:p w:rsidR="00FC7C91" w:rsidRDefault="00FC7C91">
      <w:pPr>
        <w:sectPr w:rsidR="00FC7C91" w:rsidSect="00855A8B">
          <w:headerReference w:type="default" r:id="rId9"/>
          <w:pgSz w:w="11906" w:h="16838"/>
          <w:pgMar w:top="426" w:right="851" w:bottom="1134" w:left="1418" w:header="709" w:footer="709" w:gutter="0"/>
          <w:cols w:space="708"/>
          <w:titlePg/>
          <w:docGrid w:linePitch="360"/>
        </w:sectPr>
      </w:pPr>
    </w:p>
    <w:p w:rsidR="00FC7C91" w:rsidRPr="00121E0D" w:rsidRDefault="00FC7C91" w:rsidP="00FC7C91">
      <w:pPr>
        <w:ind w:left="5102"/>
        <w:rPr>
          <w:sz w:val="28"/>
          <w:szCs w:val="28"/>
        </w:rPr>
      </w:pPr>
      <w:r w:rsidRPr="00121E0D">
        <w:rPr>
          <w:sz w:val="28"/>
          <w:szCs w:val="28"/>
        </w:rPr>
        <w:lastRenderedPageBreak/>
        <w:t>Приложение 2</w:t>
      </w:r>
    </w:p>
    <w:p w:rsidR="00FC7C91" w:rsidRDefault="00FC7C91" w:rsidP="00FC7C91">
      <w:pPr>
        <w:ind w:left="5102"/>
        <w:rPr>
          <w:sz w:val="28"/>
          <w:szCs w:val="28"/>
        </w:rPr>
      </w:pPr>
      <w:proofErr w:type="gramStart"/>
      <w:r w:rsidRPr="00121E0D">
        <w:rPr>
          <w:sz w:val="28"/>
          <w:szCs w:val="28"/>
        </w:rPr>
        <w:t>к</w:t>
      </w:r>
      <w:proofErr w:type="gramEnd"/>
      <w:r w:rsidRPr="00121E0D">
        <w:rPr>
          <w:sz w:val="28"/>
          <w:szCs w:val="28"/>
        </w:rPr>
        <w:t xml:space="preserve"> решению Думы Камышловского городского округа </w:t>
      </w:r>
    </w:p>
    <w:p w:rsidR="00FC7C91" w:rsidRDefault="00FC7C91" w:rsidP="00FC7C91">
      <w:pPr>
        <w:ind w:left="5102"/>
        <w:rPr>
          <w:sz w:val="28"/>
          <w:szCs w:val="28"/>
        </w:rPr>
      </w:pPr>
      <w:r w:rsidRPr="00121E0D">
        <w:rPr>
          <w:sz w:val="28"/>
          <w:szCs w:val="28"/>
        </w:rPr>
        <w:t xml:space="preserve"> </w:t>
      </w:r>
      <w:proofErr w:type="gramStart"/>
      <w:r w:rsidRPr="00121E0D">
        <w:rPr>
          <w:sz w:val="28"/>
          <w:szCs w:val="28"/>
        </w:rPr>
        <w:t>от</w:t>
      </w:r>
      <w:proofErr w:type="gramEnd"/>
      <w:r>
        <w:rPr>
          <w:sz w:val="28"/>
          <w:szCs w:val="28"/>
        </w:rPr>
        <w:t xml:space="preserve"> </w:t>
      </w:r>
      <w:r w:rsidR="00855A8B">
        <w:rPr>
          <w:sz w:val="28"/>
          <w:szCs w:val="28"/>
        </w:rPr>
        <w:t xml:space="preserve">26.04.2018 </w:t>
      </w:r>
      <w:r w:rsidRPr="00121E0D">
        <w:rPr>
          <w:sz w:val="28"/>
          <w:szCs w:val="28"/>
        </w:rPr>
        <w:t>г</w:t>
      </w:r>
      <w:r>
        <w:rPr>
          <w:sz w:val="28"/>
          <w:szCs w:val="28"/>
        </w:rPr>
        <w:t>. №</w:t>
      </w:r>
      <w:r w:rsidR="00855A8B">
        <w:rPr>
          <w:sz w:val="28"/>
          <w:szCs w:val="28"/>
        </w:rPr>
        <w:t xml:space="preserve"> 239</w:t>
      </w:r>
      <w:r w:rsidRPr="00121E0D">
        <w:rPr>
          <w:sz w:val="28"/>
          <w:szCs w:val="28"/>
        </w:rPr>
        <w:t xml:space="preserve"> </w:t>
      </w:r>
    </w:p>
    <w:p w:rsidR="00FC7C91" w:rsidRPr="00121E0D" w:rsidRDefault="00FC7C91" w:rsidP="00FC7C91">
      <w:pPr>
        <w:ind w:left="5102"/>
        <w:rPr>
          <w:sz w:val="28"/>
          <w:szCs w:val="28"/>
        </w:rPr>
      </w:pPr>
    </w:p>
    <w:p w:rsidR="00E36376" w:rsidRDefault="00E36376" w:rsidP="00E36376">
      <w:pPr>
        <w:spacing w:after="120"/>
        <w:jc w:val="center"/>
        <w:rPr>
          <w:b/>
          <w:bCs/>
          <w:sz w:val="28"/>
          <w:szCs w:val="28"/>
        </w:rPr>
      </w:pPr>
      <w:r w:rsidRPr="00506AE1">
        <w:rPr>
          <w:b/>
          <w:bCs/>
          <w:sz w:val="28"/>
          <w:szCs w:val="28"/>
        </w:rPr>
        <w:t>Объем доходов бюджета Камышловского городского округа на 201</w:t>
      </w:r>
      <w:r>
        <w:rPr>
          <w:b/>
          <w:bCs/>
          <w:sz w:val="28"/>
          <w:szCs w:val="28"/>
        </w:rPr>
        <w:t>8</w:t>
      </w:r>
      <w:r w:rsidRPr="00506AE1">
        <w:rPr>
          <w:b/>
          <w:bCs/>
          <w:sz w:val="28"/>
          <w:szCs w:val="28"/>
        </w:rPr>
        <w:t xml:space="preserve"> год, сгруппированных в соответствии с классификацией доходов</w:t>
      </w:r>
      <w:r>
        <w:rPr>
          <w:b/>
          <w:bCs/>
          <w:sz w:val="28"/>
          <w:szCs w:val="28"/>
        </w:rPr>
        <w:t xml:space="preserve"> бюджетов Российской Федерации</w:t>
      </w:r>
    </w:p>
    <w:p w:rsidR="00930310" w:rsidRDefault="00930310" w:rsidP="00930310">
      <w:pPr>
        <w:spacing w:line="14" w:lineRule="exact"/>
      </w:pPr>
    </w:p>
    <w:p w:rsidR="000907A0" w:rsidRDefault="000907A0" w:rsidP="000907A0">
      <w:pPr>
        <w:spacing w:line="14" w:lineRule="exact"/>
      </w:pPr>
    </w:p>
    <w:p w:rsidR="002C69A5" w:rsidRDefault="002C69A5" w:rsidP="002C69A5">
      <w:pPr>
        <w:spacing w:line="14" w:lineRule="exact"/>
      </w:pPr>
    </w:p>
    <w:p w:rsidR="00B868AE" w:rsidRDefault="00B868AE" w:rsidP="00B868AE">
      <w:pPr>
        <w:spacing w:line="14" w:lineRule="exact"/>
      </w:pPr>
    </w:p>
    <w:tbl>
      <w:tblPr>
        <w:tblW w:w="5000" w:type="pct"/>
        <w:tblLayout w:type="fixed"/>
        <w:tblLook w:val="04A0" w:firstRow="1" w:lastRow="0" w:firstColumn="1" w:lastColumn="0" w:noHBand="0" w:noVBand="1"/>
      </w:tblPr>
      <w:tblGrid>
        <w:gridCol w:w="660"/>
        <w:gridCol w:w="2906"/>
        <w:gridCol w:w="4015"/>
        <w:gridCol w:w="1764"/>
      </w:tblGrid>
      <w:tr w:rsidR="0032409F" w:rsidRPr="0032409F" w:rsidTr="0032409F">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09F" w:rsidRPr="0032409F" w:rsidRDefault="0032409F" w:rsidP="0032409F">
            <w:pPr>
              <w:jc w:val="center"/>
              <w:rPr>
                <w:color w:val="000000"/>
              </w:rPr>
            </w:pPr>
            <w:r w:rsidRPr="0032409F">
              <w:rPr>
                <w:color w:val="000000"/>
              </w:rPr>
              <w:t>№ строки</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09F" w:rsidRPr="0032409F" w:rsidRDefault="0032409F" w:rsidP="0032409F">
            <w:pPr>
              <w:jc w:val="center"/>
              <w:rPr>
                <w:color w:val="000000"/>
              </w:rPr>
            </w:pPr>
            <w:r w:rsidRPr="0032409F">
              <w:rPr>
                <w:color w:val="000000"/>
              </w:rPr>
              <w:t>Код бюджетной классификации</w:t>
            </w:r>
          </w:p>
        </w:tc>
        <w:tc>
          <w:tcPr>
            <w:tcW w:w="21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09F" w:rsidRPr="0032409F" w:rsidRDefault="0032409F" w:rsidP="0032409F">
            <w:pPr>
              <w:jc w:val="center"/>
              <w:rPr>
                <w:color w:val="000000"/>
              </w:rPr>
            </w:pPr>
            <w:r w:rsidRPr="0032409F">
              <w:rPr>
                <w:color w:val="000000"/>
              </w:rPr>
              <w:t>Наименования доходов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09F" w:rsidRPr="0032409F" w:rsidRDefault="0032409F" w:rsidP="0032409F">
            <w:pPr>
              <w:jc w:val="center"/>
              <w:rPr>
                <w:color w:val="000000"/>
              </w:rPr>
            </w:pPr>
            <w:r w:rsidRPr="0032409F">
              <w:rPr>
                <w:color w:val="000000"/>
              </w:rPr>
              <w:t xml:space="preserve">Сумма, </w:t>
            </w:r>
            <w:proofErr w:type="spellStart"/>
            <w:r w:rsidRPr="0032409F">
              <w:rPr>
                <w:color w:val="000000"/>
              </w:rPr>
              <w:t>руб</w:t>
            </w:r>
            <w:proofErr w:type="spellEnd"/>
          </w:p>
        </w:tc>
      </w:tr>
      <w:tr w:rsidR="0032409F" w:rsidRPr="0032409F" w:rsidTr="0032409F">
        <w:trPr>
          <w:trHeight w:val="36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2409F" w:rsidRPr="0032409F" w:rsidRDefault="0032409F" w:rsidP="0032409F">
            <w:pPr>
              <w:rPr>
                <w:color w:val="000000"/>
              </w:rPr>
            </w:pPr>
          </w:p>
        </w:tc>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32409F" w:rsidRPr="0032409F" w:rsidRDefault="0032409F" w:rsidP="0032409F">
            <w:pPr>
              <w:rPr>
                <w:color w:val="000000"/>
              </w:rPr>
            </w:pPr>
          </w:p>
        </w:tc>
        <w:tc>
          <w:tcPr>
            <w:tcW w:w="2148" w:type="pct"/>
            <w:vMerge/>
            <w:tcBorders>
              <w:top w:val="single" w:sz="4" w:space="0" w:color="000000"/>
              <w:left w:val="single" w:sz="4" w:space="0" w:color="000000"/>
              <w:bottom w:val="single" w:sz="4" w:space="0" w:color="000000"/>
              <w:right w:val="single" w:sz="4" w:space="0" w:color="000000"/>
            </w:tcBorders>
            <w:vAlign w:val="center"/>
            <w:hideMark/>
          </w:tcPr>
          <w:p w:rsidR="0032409F" w:rsidRPr="0032409F" w:rsidRDefault="0032409F" w:rsidP="0032409F">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vAlign w:val="center"/>
            <w:hideMark/>
          </w:tcPr>
          <w:p w:rsidR="0032409F" w:rsidRPr="0032409F" w:rsidRDefault="0032409F" w:rsidP="0032409F">
            <w:pPr>
              <w:rPr>
                <w:color w:val="000000"/>
              </w:rPr>
            </w:pPr>
          </w:p>
        </w:tc>
      </w:tr>
    </w:tbl>
    <w:p w:rsidR="0032409F" w:rsidRDefault="0032409F" w:rsidP="0032409F">
      <w:pPr>
        <w:spacing w:line="14" w:lineRule="exact"/>
      </w:pPr>
    </w:p>
    <w:tbl>
      <w:tblPr>
        <w:tblW w:w="5000" w:type="pct"/>
        <w:tblLayout w:type="fixed"/>
        <w:tblLook w:val="04A0" w:firstRow="1" w:lastRow="0" w:firstColumn="1" w:lastColumn="0" w:noHBand="0" w:noVBand="1"/>
      </w:tblPr>
      <w:tblGrid>
        <w:gridCol w:w="660"/>
        <w:gridCol w:w="2906"/>
        <w:gridCol w:w="4015"/>
        <w:gridCol w:w="1764"/>
      </w:tblGrid>
      <w:tr w:rsidR="0032409F" w:rsidRPr="0032409F" w:rsidTr="0032409F">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2409F" w:rsidRPr="0032409F" w:rsidRDefault="0032409F" w:rsidP="0032409F">
            <w:pPr>
              <w:jc w:val="center"/>
              <w:rPr>
                <w:color w:val="000000"/>
              </w:rPr>
            </w:pPr>
            <w:r w:rsidRPr="0032409F">
              <w:rPr>
                <w:color w:val="000000"/>
              </w:rPr>
              <w:t>1</w:t>
            </w:r>
          </w:p>
        </w:tc>
        <w:tc>
          <w:tcPr>
            <w:tcW w:w="1555" w:type="pct"/>
            <w:tcBorders>
              <w:top w:val="single" w:sz="4" w:space="0" w:color="auto"/>
              <w:left w:val="nil"/>
              <w:bottom w:val="single" w:sz="4" w:space="0" w:color="000000"/>
              <w:right w:val="single" w:sz="4" w:space="0" w:color="000000"/>
            </w:tcBorders>
            <w:shd w:val="clear" w:color="auto" w:fill="auto"/>
            <w:noWrap/>
            <w:vAlign w:val="center"/>
            <w:hideMark/>
          </w:tcPr>
          <w:p w:rsidR="0032409F" w:rsidRPr="0032409F" w:rsidRDefault="0032409F" w:rsidP="0032409F">
            <w:pPr>
              <w:jc w:val="center"/>
              <w:rPr>
                <w:color w:val="000000"/>
              </w:rPr>
            </w:pPr>
            <w:r w:rsidRPr="0032409F">
              <w:rPr>
                <w:color w:val="000000"/>
              </w:rPr>
              <w:t>2</w:t>
            </w:r>
          </w:p>
        </w:tc>
        <w:tc>
          <w:tcPr>
            <w:tcW w:w="2148" w:type="pct"/>
            <w:tcBorders>
              <w:top w:val="single" w:sz="4" w:space="0" w:color="auto"/>
              <w:left w:val="nil"/>
              <w:bottom w:val="single" w:sz="4" w:space="0" w:color="000000"/>
              <w:right w:val="single" w:sz="4" w:space="0" w:color="000000"/>
            </w:tcBorders>
            <w:shd w:val="clear" w:color="auto" w:fill="auto"/>
            <w:noWrap/>
            <w:vAlign w:val="center"/>
            <w:hideMark/>
          </w:tcPr>
          <w:p w:rsidR="0032409F" w:rsidRPr="0032409F" w:rsidRDefault="0032409F" w:rsidP="0032409F">
            <w:pPr>
              <w:jc w:val="center"/>
              <w:rPr>
                <w:color w:val="000000"/>
              </w:rPr>
            </w:pPr>
            <w:r w:rsidRPr="0032409F">
              <w:rPr>
                <w:color w:val="000000"/>
              </w:rPr>
              <w:t>3</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32409F" w:rsidRPr="0032409F" w:rsidRDefault="0032409F" w:rsidP="0032409F">
            <w:pPr>
              <w:jc w:val="center"/>
              <w:rPr>
                <w:color w:val="000000"/>
              </w:rPr>
            </w:pPr>
            <w:r w:rsidRPr="0032409F">
              <w:rPr>
                <w:color w:val="000000"/>
              </w:rPr>
              <w:t>4</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rPr>
                <w:color w:val="000000"/>
              </w:rPr>
            </w:pPr>
            <w:r w:rsidRPr="0032409F">
              <w:rPr>
                <w:color w:val="000000"/>
              </w:rPr>
              <w:t>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rPr>
                <w:color w:val="000000"/>
              </w:rPr>
            </w:pPr>
            <w:r w:rsidRPr="0032409F">
              <w:rPr>
                <w:color w:val="000000"/>
              </w:rPr>
              <w:t>000 1 00 00000 00 0000 000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rPr>
                <w:color w:val="000000"/>
              </w:rPr>
            </w:pPr>
            <w:r w:rsidRPr="0032409F">
              <w:rPr>
                <w:color w:val="000000"/>
              </w:rPr>
              <w:t>НАЛОГОВЫЕ И НЕНАЛОГОВЫЕ ДОХОДЫ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rPr>
                <w:color w:val="000000"/>
              </w:rPr>
            </w:pPr>
            <w:r w:rsidRPr="0032409F">
              <w:rPr>
                <w:color w:val="000000"/>
              </w:rPr>
              <w:t>325 423 808,04</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000 1 01 00000 00 0000 000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НАЛОГИ НА ПРИБЫЛЬ, ДОХОДЫ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258 421 650,00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000 1 01 02010 01 0000 000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253 621 650,00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182 1 01 02010 01 0000 110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253 621 650,00</w:t>
            </w:r>
          </w:p>
        </w:tc>
      </w:tr>
      <w:tr w:rsidR="0032409F" w:rsidRPr="0032409F" w:rsidTr="0032409F">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000 1 01 02020 01 0000 000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600 000,00</w:t>
            </w:r>
          </w:p>
        </w:tc>
      </w:tr>
      <w:tr w:rsidR="0032409F" w:rsidRPr="0032409F" w:rsidTr="0032409F">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182 1 01 02020 01 0000 110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600 000,00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000 1 01 02030 01 0000 000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2 500 000,00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182 1 01 02030 01 0000 110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2 500 000,00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000 1 01 02040 01 0000 000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1 700 000,00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182 1 01 02040 01 0000 110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1 700 000,00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11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000 1 03 00000 00 0000 000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НАЛОГИ НА ТОВАРЫ (РАБОТЫ, УСЛУГИ), РЕАЛИЗУЕМЫЕ НА ТЕРРИТОРИИ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7 346 000,00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000 1 03 02230 01 0000 000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32409F">
              <w:rPr>
                <w:color w:val="000000"/>
              </w:rPr>
              <w:lastRenderedPageBreak/>
              <w:t>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lastRenderedPageBreak/>
              <w:t>2 554 000,00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13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100 1 03 02230 01 0000 110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2 554 000,00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000 1 03 02240 01 0000 000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уплаты акцизов на моторные масла для дизельных и (или) карбюраторных (</w:t>
            </w:r>
            <w:proofErr w:type="spellStart"/>
            <w:r w:rsidRPr="0032409F">
              <w:rPr>
                <w:color w:val="000000"/>
              </w:rPr>
              <w:t>инжекторных</w:t>
            </w:r>
            <w:proofErr w:type="spellEnd"/>
            <w:r w:rsidRPr="0032409F">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23 000,00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100 1 03 02240 01 0000 110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уплаты акцизов на моторные масла для дизельных и (или) карбюраторных (</w:t>
            </w:r>
            <w:proofErr w:type="spellStart"/>
            <w:r w:rsidRPr="0032409F">
              <w:rPr>
                <w:color w:val="000000"/>
              </w:rPr>
              <w:t>инжекторных</w:t>
            </w:r>
            <w:proofErr w:type="spellEnd"/>
            <w:r w:rsidRPr="0032409F">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23 000,00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000 1 03 02250 01 0000 000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5 299 000,00</w:t>
            </w:r>
          </w:p>
        </w:tc>
      </w:tr>
      <w:tr w:rsidR="0032409F" w:rsidRPr="0032409F" w:rsidTr="0032409F">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100 1 03 02250 01 0000 110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5 299 000,00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lastRenderedPageBreak/>
              <w:t>18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000 1 03 02260 01 0000 000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-530 000,00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100 1 03 02260 01 0000 110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-530 000,00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20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000 1 05 00000 00 0000 000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НАЛОГИ НА СОВОКУПНЫЙ ДОХОД</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24 937 000,00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21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000 1 05 01011 01 0000 000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3 620 000,00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22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182 1 05 01011 01 0000 110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3 620 000,00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23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000 1 05 01021 01 0000 000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2 313 000,00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24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182 1 05 01021 01 0000 110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2 313 000,00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25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000 1 05 02010 02 0000 000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17 418 000,00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26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182 1 05 02010 02 0000 110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17 418 000,00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27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000 1 05 03010 01 0000 000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11 000,00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28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182 1 05 03010 01 0000 110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11 000,00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29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000 1 05 04010 02 0000 000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1 575 000,00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30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182 1 05 04010 02 0000 110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1 575 000,00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31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000 1 06 00000 00 0000 000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НАЛОГИ НА ИМУЩЕСТВО</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16 830 350,00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32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000 1 06 01020 04 0000 000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5 510 000,00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33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182 1 06 01020 04 0000 110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5 510 000,00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34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000 1 06 06032 04 0000 000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7 744 350,00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35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182 1 06 06032 04 0000 110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7 744 350,00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36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000 1 06 06042 04 0000 000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3 576 000,00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37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182 1 06 06042 04 0000 110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3 576 000,00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38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000 1 08 00000 00 0000 000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ГОСУДАРСТВЕННАЯ ПОШЛИНА</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6 033 000,00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39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000 1 08 03010 01 0000 000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6 013 000,00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182 1 08 03010 01 0000 110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6 013 000,00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41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000 1 08 07150 01 0000 000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20 000,00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42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902 1 08 07150 01 0000 110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43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000 1 11 00000 00 0000 000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ДОХОДЫ ОТ ИСПОЛЬЗОВАНИЯ ИМУЩЕСТВА, НАХОДЯЩЕГОСЯ В ГОСУДАРСТВЕННОЙ И МУНИЦИПАЛЬНОЙ СОБСТВЕННОСТИ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8 066 100,00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44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000 1 11 05012 04 0000 000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4 103 500,00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902 1 11 05012 04 0000 120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4 103 500,00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46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000 1 11 05074 04 0000 000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3 933 800,00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901 1 11 05074 04 0000 120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2 236 800,00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897 000,00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49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300 000,00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50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500 000,00</w:t>
            </w:r>
          </w:p>
        </w:tc>
      </w:tr>
      <w:tr w:rsidR="0032409F" w:rsidRPr="0032409F" w:rsidTr="0032409F">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51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000 1 11 07014 04 0000 000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перечисления части прибыли, остающейся после уплаты налогов и иных обязательных платежей муниципальных унитарных </w:t>
            </w:r>
            <w:r w:rsidRPr="0032409F">
              <w:rPr>
                <w:color w:val="000000"/>
              </w:rPr>
              <w:lastRenderedPageBreak/>
              <w:t>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lastRenderedPageBreak/>
              <w:t>28 800,00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52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902 1 11 07014 04 0000 120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28 800,00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53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000 1 12 00000 00 0000 000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ПЛАТЕЖИ ПРИ ПОЛЬЗОВАНИИ ПРИРОДНЫМИ РЕСУРСАМИ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276 000,00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54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000 1 12 01010 01 0000 000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Плата за выбросы загрязняющих веществ в атмосферный воздух стационарными объектами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53 500,00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55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048 1 12 01010 01 0000 120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53 500,00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56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000 1 12 01020 01 0000 000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Плата за выбросы загрязняющих веществ в атмосферный воздух передвижными объектами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57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048 1 12 01020 01 0000 120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58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000 1 12 01030 01 0000 000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Плата за сбросы загрязняющих веществ в водные объекты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59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048 1 12 01030 01 0000 120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60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000 1 12 01040 01 0000 000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Плата за размещение отходов производства и потребления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220 000,00</w:t>
            </w:r>
          </w:p>
        </w:tc>
      </w:tr>
      <w:tr w:rsidR="0032409F" w:rsidRPr="0032409F" w:rsidTr="0032409F">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61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048 1 12 01040 01 0000 120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220 000,00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62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000 1 14 00000 00 0000 000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ДОХОДЫ ОТ ПРОДАЖИ МАТЕРИАЛЬНЫХ И НЕМАТЕРИАЛЬНЫХ АКТИВОВ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762 200,00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lastRenderedPageBreak/>
              <w:t>63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000 1 14 06012 04 0000 000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762 200,00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64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902 1 14 06012 04 0000 430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762 200,00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65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000 1 16 00000 00 0000 000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ШТРАФЫ, САНКЦИИ, ВОЗМЕЩЕНИЕ УЩЕРБА</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2 751 508,04</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66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000 1 16 03030 01 0000 000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22 000,00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67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182 1 16 03030 01 0000 140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22 000,00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68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000 1 16 08010 01 0000 000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42 000,00</w:t>
            </w:r>
          </w:p>
        </w:tc>
      </w:tr>
      <w:tr w:rsidR="0032409F" w:rsidRPr="0032409F" w:rsidTr="0032409F">
        <w:trPr>
          <w:trHeight w:val="292"/>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69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188 1 16 08010 01 0000 140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42 000,00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000 1 16 21040 04 0000 000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268 000,00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71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188 1 16 21040 04 0000 140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268 000,00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000 1 16 23041 04 0000 000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31 608,04</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73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906 1 16 23041 04 0000 140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31 608,04</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000 1 16 25050 01 0000 000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нарушение законодательства в области охраны окружающей среды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85 000,00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75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141 1 16 25050 01 0000 140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85 000,00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000 1 16 25060 01 0000 000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нарушение земельного законодательства</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170 000,00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77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321 1 16 25060 01 0000 140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170 000,00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78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000 1 16 28000 01 0000 000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550 000,00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79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141 1 16 28000 01 0000 140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550 000,00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80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000 1 16 30030 01 0000 000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Прочие денежные взыскания (штрафы) за правонарушения в области дорожного движения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22 000,00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188 1 16 30030 01 0000 140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22 000,00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82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000 1 16 43000 01 0000 000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200 000,00</w:t>
            </w:r>
          </w:p>
        </w:tc>
      </w:tr>
      <w:tr w:rsidR="0032409F" w:rsidRPr="0032409F" w:rsidTr="0032409F">
        <w:trPr>
          <w:trHeight w:val="576"/>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188 1 16 43000 01 0000 140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200 000,00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84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000 1 16 51020 02 0000 000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150 000,00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901 1 16 51020 02 0000 140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150 000,00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lastRenderedPageBreak/>
              <w:t>86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000 1 16 90040 04 0000 000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1 210 900,00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005 1 16 90040 04 0000 140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017 1 16 90040 04 0000 140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30 900,00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89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035 1 16 90040 04 0000 140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150 000,00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90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045 1 16 90040 04 0000 140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250 000,00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91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141 1 16 90040 04 0000 140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25 000,00</w:t>
            </w:r>
          </w:p>
        </w:tc>
      </w:tr>
      <w:tr w:rsidR="0032409F" w:rsidRPr="0032409F" w:rsidTr="0032409F">
        <w:trPr>
          <w:trHeight w:val="434"/>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92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188 1 16 90040 04 0000 140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750 000,00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rPr>
                <w:color w:val="000000"/>
              </w:rPr>
            </w:pPr>
            <w:r w:rsidRPr="0032409F">
              <w:rPr>
                <w:color w:val="000000"/>
              </w:rPr>
              <w:t>93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rPr>
                <w:color w:val="000000"/>
              </w:rPr>
            </w:pPr>
            <w:r w:rsidRPr="0032409F">
              <w:rPr>
                <w:color w:val="000000"/>
              </w:rPr>
              <w:t>000 2 00 00000 00 0000 000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rPr>
                <w:color w:val="000000"/>
              </w:rPr>
            </w:pPr>
            <w:r w:rsidRPr="0032409F">
              <w:rPr>
                <w:color w:val="000000"/>
              </w:rPr>
              <w:t>БЕЗВОЗМЕЗДНЫЕ ПОСТУПЛЕНИЯ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rPr>
                <w:color w:val="000000"/>
              </w:rPr>
            </w:pPr>
            <w:r w:rsidRPr="0032409F">
              <w:rPr>
                <w:color w:val="000000"/>
              </w:rPr>
              <w:t>618 612 899,00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0"/>
              <w:rPr>
                <w:color w:val="000000"/>
              </w:rPr>
            </w:pPr>
            <w:r w:rsidRPr="0032409F">
              <w:rPr>
                <w:color w:val="000000"/>
              </w:rPr>
              <w:t>94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000 2 02 00000 00 0000 000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0"/>
              <w:rPr>
                <w:color w:val="000000"/>
              </w:rPr>
            </w:pPr>
            <w:r w:rsidRPr="0032409F">
              <w:rPr>
                <w:color w:val="000000"/>
              </w:rPr>
              <w:t xml:space="preserve">  БЕЗВОЗМЕЗДНЫЕ ПОСТУПЛЕНИЯ ОТ ДРУГИХ БЮДЖЕТОВ БЮДЖЕТНОЙ СИСТЕМЫ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0"/>
              <w:rPr>
                <w:color w:val="000000"/>
              </w:rPr>
            </w:pPr>
            <w:r w:rsidRPr="0032409F">
              <w:rPr>
                <w:color w:val="000000"/>
              </w:rPr>
              <w:t>618 612 899,00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95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000 2 02 15001 04 0000 000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15 762 000,00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96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919 2 02 15001 04 0000 151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15 762 000,00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97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000 2 02 29999 04 0000 000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Прочие субсидии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240 584 500,00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98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906 2 02 29999 04 0000 151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субсидии бюджетам городских округов. Субсидии на организацию отдыха детей в каникулярное время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7 863 500,00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99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906 2 02 29999 04 0000 151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14 641 000,00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919 2 02 29999 04 0000 151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218 080 000,00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101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000 2 02 30022 04 0000 000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30 696 000,00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901 2 02 30022 04 0000 151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30 696 000,00</w:t>
            </w:r>
          </w:p>
        </w:tc>
      </w:tr>
      <w:tr w:rsidR="0032409F" w:rsidRPr="0032409F" w:rsidTr="0032409F">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103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000 2 02 30024 04 0000 000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Субвенции бюджетам городских округов на выполнение передаваемых полномочий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46 722 300,00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517 000,00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44 870 000,00</w:t>
            </w:r>
          </w:p>
        </w:tc>
      </w:tr>
      <w:tr w:rsidR="0032409F" w:rsidRPr="0032409F" w:rsidTr="0032409F">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106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106 400,00</w:t>
            </w:r>
          </w:p>
        </w:tc>
      </w:tr>
      <w:tr w:rsidR="0032409F" w:rsidRPr="0032409F" w:rsidTr="0032409F">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615 000,00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109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613 800,00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110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000 2 02 35120 04 0000 000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145 900,00</w:t>
            </w:r>
          </w:p>
        </w:tc>
      </w:tr>
      <w:tr w:rsidR="0032409F" w:rsidRPr="0032409F" w:rsidTr="0032409F">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111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901 2 02 35120 04 0000 151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145 900,00</w:t>
            </w:r>
          </w:p>
        </w:tc>
      </w:tr>
      <w:tr w:rsidR="0032409F" w:rsidRPr="0032409F" w:rsidTr="0032409F">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lastRenderedPageBreak/>
              <w:t>112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000 2 02 35250 04 0000 000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Субвенции бюджетам городских округов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14 334 000,00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113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901 2 02 35250 04 0000 151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Субвенции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14 334 000,00</w:t>
            </w:r>
          </w:p>
        </w:tc>
      </w:tr>
      <w:tr w:rsidR="0032409F" w:rsidRPr="0032409F" w:rsidTr="0032409F">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114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000 2 02 39999 04 0000 000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Прочие субвенции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268 914 000,00</w:t>
            </w:r>
          </w:p>
        </w:tc>
      </w:tr>
      <w:tr w:rsidR="0032409F" w:rsidRPr="0032409F" w:rsidTr="0032409F">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115</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137 063 000,00</w:t>
            </w:r>
          </w:p>
        </w:tc>
      </w:tr>
      <w:tr w:rsidR="0032409F" w:rsidRPr="0032409F" w:rsidTr="0032409F">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116</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7 368 000,00</w:t>
            </w:r>
          </w:p>
        </w:tc>
      </w:tr>
      <w:tr w:rsidR="0032409F" w:rsidRPr="0032409F" w:rsidTr="0032409F">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117</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w:t>
            </w:r>
            <w:r w:rsidRPr="0032409F">
              <w:rPr>
                <w:color w:val="000000"/>
              </w:rPr>
              <w:lastRenderedPageBreak/>
              <w:t>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lastRenderedPageBreak/>
              <w:t>122 565 000,00</w:t>
            </w:r>
          </w:p>
        </w:tc>
      </w:tr>
      <w:tr w:rsidR="0032409F" w:rsidRPr="0032409F" w:rsidTr="0032409F">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118</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1 918 000,00</w:t>
            </w:r>
          </w:p>
        </w:tc>
      </w:tr>
      <w:tr w:rsidR="0032409F" w:rsidRPr="0032409F" w:rsidTr="0032409F">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1"/>
              <w:rPr>
                <w:color w:val="000000"/>
              </w:rPr>
            </w:pPr>
            <w:r w:rsidRPr="0032409F">
              <w:rPr>
                <w:color w:val="000000"/>
              </w:rPr>
              <w:t>119</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000 2 02 49999 04 0000 000</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1"/>
              <w:rPr>
                <w:color w:val="000000"/>
              </w:rPr>
            </w:pPr>
            <w:r w:rsidRPr="0032409F">
              <w:rPr>
                <w:color w:val="000000"/>
              </w:rPr>
              <w:t xml:space="preserve">    Прочие межбюджетные трансферты, передаваемые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1"/>
              <w:rPr>
                <w:color w:val="000000"/>
              </w:rPr>
            </w:pPr>
            <w:r w:rsidRPr="0032409F">
              <w:rPr>
                <w:color w:val="000000"/>
              </w:rPr>
              <w:t>1 454 199,00</w:t>
            </w:r>
          </w:p>
        </w:tc>
      </w:tr>
      <w:tr w:rsidR="0032409F" w:rsidRPr="0032409F" w:rsidTr="0032409F">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120</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901 2 02 49999 04 0000 151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межбюджетные трансферты, передаваемые бюджетам городских округов.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108 400,00</w:t>
            </w:r>
          </w:p>
        </w:tc>
      </w:tr>
      <w:tr w:rsidR="0032409F" w:rsidRPr="0032409F" w:rsidTr="0032409F">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121</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145 800,00</w:t>
            </w:r>
          </w:p>
        </w:tc>
      </w:tr>
      <w:tr w:rsidR="0032409F" w:rsidRPr="0032409F" w:rsidTr="0032409F">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122</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межбюджетные трансферты, передаваемые бюджетам городских округов. Поддержка победителей конкурса среди муниципальных дошкольных образовательных организаций, расположенных на территории Свердловской области, осу</w:t>
            </w:r>
            <w:r w:rsidRPr="0032409F">
              <w:rPr>
                <w:color w:val="000000"/>
              </w:rPr>
              <w:lastRenderedPageBreak/>
              <w:t>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lastRenderedPageBreak/>
              <w:t>1 000 000,00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lastRenderedPageBreak/>
              <w:t>123</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межбюджетные трансферты, передаваемые бюджетам городских округов.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99 999,00</w:t>
            </w:r>
          </w:p>
        </w:tc>
      </w:tr>
      <w:tr w:rsidR="0032409F" w:rsidRPr="0032409F" w:rsidTr="0032409F">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32409F" w:rsidRPr="0032409F" w:rsidRDefault="0032409F" w:rsidP="0032409F">
            <w:pPr>
              <w:jc w:val="center"/>
              <w:outlineLvl w:val="2"/>
              <w:rPr>
                <w:color w:val="000000"/>
              </w:rPr>
            </w:pPr>
            <w:r w:rsidRPr="0032409F">
              <w:rPr>
                <w:color w:val="000000"/>
              </w:rPr>
              <w:t>124</w:t>
            </w:r>
          </w:p>
        </w:tc>
        <w:tc>
          <w:tcPr>
            <w:tcW w:w="1555"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32409F" w:rsidRPr="0032409F" w:rsidRDefault="0032409F" w:rsidP="0032409F">
            <w:pPr>
              <w:outlineLvl w:val="2"/>
              <w:rPr>
                <w:color w:val="000000"/>
              </w:rPr>
            </w:pPr>
            <w:r w:rsidRPr="0032409F">
              <w:rPr>
                <w:color w:val="000000"/>
              </w:rPr>
              <w:t>Прочие межбюджетные трансферты, передаваемые бюджетам городских округов.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outlineLvl w:val="2"/>
              <w:rPr>
                <w:color w:val="000000"/>
              </w:rPr>
            </w:pPr>
            <w:r w:rsidRPr="0032409F">
              <w:rPr>
                <w:color w:val="000000"/>
              </w:rPr>
              <w:t>100 000,00</w:t>
            </w:r>
          </w:p>
        </w:tc>
      </w:tr>
      <w:tr w:rsidR="0032409F" w:rsidRPr="0032409F" w:rsidTr="0032409F">
        <w:trPr>
          <w:trHeight w:val="255"/>
        </w:trPr>
        <w:tc>
          <w:tcPr>
            <w:tcW w:w="19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409F" w:rsidRPr="0032409F" w:rsidRDefault="0032409F" w:rsidP="0032409F">
            <w:pPr>
              <w:rPr>
                <w:bCs/>
                <w:color w:val="000000"/>
              </w:rPr>
            </w:pPr>
            <w:r w:rsidRPr="0032409F">
              <w:rPr>
                <w:bCs/>
                <w:color w:val="000000"/>
              </w:rPr>
              <w:t>Итого доходов</w:t>
            </w:r>
          </w:p>
        </w:tc>
        <w:tc>
          <w:tcPr>
            <w:tcW w:w="2148" w:type="pct"/>
            <w:tcBorders>
              <w:top w:val="nil"/>
              <w:left w:val="nil"/>
              <w:bottom w:val="single" w:sz="4" w:space="0" w:color="000000"/>
              <w:right w:val="single" w:sz="4" w:space="0" w:color="000000"/>
            </w:tcBorders>
            <w:shd w:val="clear" w:color="auto" w:fill="auto"/>
            <w:noWrap/>
            <w:vAlign w:val="bottom"/>
            <w:hideMark/>
          </w:tcPr>
          <w:p w:rsidR="0032409F" w:rsidRPr="0032409F" w:rsidRDefault="0032409F" w:rsidP="0032409F">
            <w:pPr>
              <w:rPr>
                <w:bCs/>
                <w:color w:val="000000"/>
              </w:rPr>
            </w:pPr>
            <w:r w:rsidRPr="0032409F">
              <w:rPr>
                <w:bCs/>
                <w:color w:val="000000"/>
              </w:rPr>
              <w:t> </w:t>
            </w:r>
          </w:p>
        </w:tc>
        <w:tc>
          <w:tcPr>
            <w:tcW w:w="944" w:type="pct"/>
            <w:tcBorders>
              <w:top w:val="nil"/>
              <w:left w:val="nil"/>
              <w:bottom w:val="single" w:sz="4" w:space="0" w:color="000000"/>
              <w:right w:val="single" w:sz="4" w:space="0" w:color="000000"/>
            </w:tcBorders>
            <w:shd w:val="clear" w:color="000000" w:fill="FFFFFF"/>
            <w:noWrap/>
            <w:hideMark/>
          </w:tcPr>
          <w:p w:rsidR="0032409F" w:rsidRPr="0032409F" w:rsidRDefault="0032409F" w:rsidP="0032409F">
            <w:pPr>
              <w:jc w:val="right"/>
              <w:rPr>
                <w:bCs/>
                <w:color w:val="000000"/>
              </w:rPr>
            </w:pPr>
            <w:r w:rsidRPr="0032409F">
              <w:rPr>
                <w:bCs/>
                <w:color w:val="000000"/>
              </w:rPr>
              <w:t>944 036 707,04</w:t>
            </w:r>
          </w:p>
        </w:tc>
      </w:tr>
    </w:tbl>
    <w:p w:rsidR="00B868AE" w:rsidRDefault="00B868AE" w:rsidP="00FC7C91">
      <w:pPr>
        <w:spacing w:after="120"/>
        <w:jc w:val="center"/>
        <w:rPr>
          <w:b/>
          <w:bCs/>
          <w:sz w:val="28"/>
          <w:szCs w:val="28"/>
        </w:rPr>
        <w:sectPr w:rsidR="00B868AE" w:rsidSect="007A753C">
          <w:pgSz w:w="11906" w:h="16838"/>
          <w:pgMar w:top="1134" w:right="850" w:bottom="1134" w:left="1701" w:header="708" w:footer="708" w:gutter="0"/>
          <w:cols w:space="708"/>
          <w:titlePg/>
          <w:docGrid w:linePitch="360"/>
        </w:sectPr>
      </w:pPr>
    </w:p>
    <w:p w:rsidR="00B868AE" w:rsidRPr="00137C58" w:rsidRDefault="00B868AE" w:rsidP="00B868AE">
      <w:pPr>
        <w:ind w:left="5102"/>
        <w:rPr>
          <w:sz w:val="28"/>
          <w:szCs w:val="28"/>
        </w:rPr>
      </w:pPr>
      <w:r w:rsidRPr="00137C58">
        <w:rPr>
          <w:sz w:val="28"/>
          <w:szCs w:val="28"/>
        </w:rPr>
        <w:lastRenderedPageBreak/>
        <w:t xml:space="preserve">Приложение </w:t>
      </w:r>
      <w:r>
        <w:rPr>
          <w:sz w:val="28"/>
          <w:szCs w:val="28"/>
        </w:rPr>
        <w:t>4</w:t>
      </w:r>
      <w:r w:rsidRPr="00137C58">
        <w:rPr>
          <w:sz w:val="28"/>
          <w:szCs w:val="28"/>
        </w:rPr>
        <w:t xml:space="preserve"> </w:t>
      </w:r>
    </w:p>
    <w:p w:rsidR="00B868AE" w:rsidRDefault="00B868AE" w:rsidP="00B868AE">
      <w:pPr>
        <w:ind w:left="5102"/>
        <w:rPr>
          <w:sz w:val="28"/>
          <w:szCs w:val="28"/>
        </w:rPr>
      </w:pPr>
      <w:proofErr w:type="gramStart"/>
      <w:r w:rsidRPr="00137C58">
        <w:rPr>
          <w:sz w:val="28"/>
          <w:szCs w:val="28"/>
        </w:rPr>
        <w:t>к</w:t>
      </w:r>
      <w:proofErr w:type="gramEnd"/>
      <w:r w:rsidRPr="00137C58">
        <w:rPr>
          <w:sz w:val="28"/>
          <w:szCs w:val="28"/>
        </w:rPr>
        <w:t xml:space="preserve"> решению Думы Камышловского городского</w:t>
      </w:r>
      <w:r>
        <w:rPr>
          <w:sz w:val="28"/>
          <w:szCs w:val="28"/>
        </w:rPr>
        <w:t xml:space="preserve"> </w:t>
      </w:r>
      <w:r w:rsidRPr="00137C58">
        <w:rPr>
          <w:sz w:val="28"/>
          <w:szCs w:val="28"/>
        </w:rPr>
        <w:t xml:space="preserve">округа </w:t>
      </w:r>
    </w:p>
    <w:p w:rsidR="00FE6355" w:rsidRDefault="00FE6355" w:rsidP="00FE6355">
      <w:pPr>
        <w:ind w:left="5102"/>
        <w:rPr>
          <w:sz w:val="28"/>
          <w:szCs w:val="28"/>
        </w:rPr>
      </w:pPr>
      <w:proofErr w:type="gramStart"/>
      <w:r w:rsidRPr="00121E0D">
        <w:rPr>
          <w:sz w:val="28"/>
          <w:szCs w:val="28"/>
        </w:rPr>
        <w:t>от</w:t>
      </w:r>
      <w:proofErr w:type="gramEnd"/>
      <w:r>
        <w:rPr>
          <w:sz w:val="28"/>
          <w:szCs w:val="28"/>
        </w:rPr>
        <w:t xml:space="preserve"> 26.04.2018 </w:t>
      </w:r>
      <w:r w:rsidRPr="00121E0D">
        <w:rPr>
          <w:sz w:val="28"/>
          <w:szCs w:val="28"/>
        </w:rPr>
        <w:t>г</w:t>
      </w:r>
      <w:r>
        <w:rPr>
          <w:sz w:val="28"/>
          <w:szCs w:val="28"/>
        </w:rPr>
        <w:t>. № 239</w:t>
      </w:r>
      <w:r w:rsidRPr="00121E0D">
        <w:rPr>
          <w:sz w:val="28"/>
          <w:szCs w:val="28"/>
        </w:rPr>
        <w:t xml:space="preserve"> </w:t>
      </w:r>
    </w:p>
    <w:p w:rsidR="00685102" w:rsidRDefault="00685102" w:rsidP="00FC7C91">
      <w:pPr>
        <w:spacing w:after="120"/>
        <w:jc w:val="center"/>
        <w:rPr>
          <w:b/>
          <w:bCs/>
          <w:sz w:val="28"/>
          <w:szCs w:val="28"/>
        </w:rPr>
      </w:pPr>
    </w:p>
    <w:p w:rsidR="00B868AE" w:rsidRPr="0023729D" w:rsidRDefault="00B868AE" w:rsidP="00B868AE">
      <w:pPr>
        <w:spacing w:after="120"/>
        <w:jc w:val="center"/>
        <w:rPr>
          <w:b/>
          <w:bCs/>
          <w:sz w:val="28"/>
          <w:szCs w:val="28"/>
        </w:rPr>
      </w:pPr>
      <w:r w:rsidRPr="0023729D">
        <w:rPr>
          <w:b/>
          <w:bCs/>
          <w:sz w:val="28"/>
          <w:szCs w:val="28"/>
        </w:rPr>
        <w:t>Перечень главных администраторов доходов бюджета Камышловского городского округа</w:t>
      </w:r>
    </w:p>
    <w:tbl>
      <w:tblPr>
        <w:tblW w:w="5000" w:type="pct"/>
        <w:tblLayout w:type="fixed"/>
        <w:tblLook w:val="04A0" w:firstRow="1" w:lastRow="0" w:firstColumn="1" w:lastColumn="0" w:noHBand="0" w:noVBand="1"/>
      </w:tblPr>
      <w:tblGrid>
        <w:gridCol w:w="730"/>
        <w:gridCol w:w="1314"/>
        <w:gridCol w:w="2628"/>
        <w:gridCol w:w="4673"/>
      </w:tblGrid>
      <w:tr w:rsidR="002A4C0F" w:rsidRPr="002A4C0F" w:rsidTr="002A4C0F">
        <w:trPr>
          <w:trHeight w:val="510"/>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C0F" w:rsidRPr="002A4C0F" w:rsidRDefault="002A4C0F" w:rsidP="002A4C0F">
            <w:pPr>
              <w:jc w:val="center"/>
              <w:rPr>
                <w:bCs/>
              </w:rPr>
            </w:pPr>
            <w:proofErr w:type="gramStart"/>
            <w:r w:rsidRPr="002A4C0F">
              <w:rPr>
                <w:bCs/>
              </w:rPr>
              <w:t>Но-мер</w:t>
            </w:r>
            <w:proofErr w:type="gramEnd"/>
            <w:r w:rsidRPr="002A4C0F">
              <w:rPr>
                <w:bCs/>
              </w:rPr>
              <w:t xml:space="preserve"> </w:t>
            </w:r>
            <w:proofErr w:type="spellStart"/>
            <w:r w:rsidRPr="002A4C0F">
              <w:rPr>
                <w:bCs/>
              </w:rPr>
              <w:t>стро-ки</w:t>
            </w:r>
            <w:proofErr w:type="spellEnd"/>
          </w:p>
        </w:tc>
        <w:tc>
          <w:tcPr>
            <w:tcW w:w="2109" w:type="pct"/>
            <w:gridSpan w:val="2"/>
            <w:tcBorders>
              <w:top w:val="single" w:sz="4" w:space="0" w:color="auto"/>
              <w:left w:val="nil"/>
              <w:bottom w:val="single" w:sz="4" w:space="0" w:color="auto"/>
              <w:right w:val="nil"/>
            </w:tcBorders>
            <w:shd w:val="clear" w:color="auto" w:fill="auto"/>
            <w:vAlign w:val="center"/>
            <w:hideMark/>
          </w:tcPr>
          <w:p w:rsidR="002A4C0F" w:rsidRPr="002A4C0F" w:rsidRDefault="002A4C0F" w:rsidP="002A4C0F">
            <w:pPr>
              <w:jc w:val="center"/>
              <w:rPr>
                <w:bCs/>
              </w:rPr>
            </w:pPr>
            <w:r w:rsidRPr="002A4C0F">
              <w:rPr>
                <w:bCs/>
              </w:rPr>
              <w:t>Код бюджетной классификации</w:t>
            </w:r>
          </w:p>
        </w:tc>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C0F" w:rsidRPr="002A4C0F" w:rsidRDefault="002A4C0F" w:rsidP="002A4C0F">
            <w:pPr>
              <w:jc w:val="center"/>
              <w:rPr>
                <w:bCs/>
              </w:rPr>
            </w:pPr>
            <w:r w:rsidRPr="002A4C0F">
              <w:rPr>
                <w:bCs/>
              </w:rPr>
              <w:t>Наименование главного администратора доходов бюджета города и доходов бюджета города</w:t>
            </w:r>
          </w:p>
        </w:tc>
      </w:tr>
      <w:tr w:rsidR="002A4C0F" w:rsidRPr="002A4C0F" w:rsidTr="002A4C0F">
        <w:trPr>
          <w:trHeight w:val="10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2A4C0F" w:rsidRPr="002A4C0F" w:rsidRDefault="002A4C0F" w:rsidP="002A4C0F">
            <w:pPr>
              <w:rPr>
                <w:bCs/>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2A4C0F" w:rsidRPr="002A4C0F" w:rsidRDefault="002A4C0F" w:rsidP="002A4C0F">
            <w:pPr>
              <w:jc w:val="center"/>
              <w:rPr>
                <w:bCs/>
              </w:rPr>
            </w:pPr>
            <w:proofErr w:type="gramStart"/>
            <w:r w:rsidRPr="002A4C0F">
              <w:rPr>
                <w:bCs/>
              </w:rPr>
              <w:t>главного</w:t>
            </w:r>
            <w:proofErr w:type="gramEnd"/>
            <w:r w:rsidRPr="002A4C0F">
              <w:rPr>
                <w:bCs/>
              </w:rPr>
              <w:t xml:space="preserve"> </w:t>
            </w:r>
            <w:proofErr w:type="spellStart"/>
            <w:r w:rsidRPr="002A4C0F">
              <w:rPr>
                <w:bCs/>
              </w:rPr>
              <w:t>админи</w:t>
            </w:r>
            <w:r>
              <w:rPr>
                <w:bCs/>
              </w:rPr>
              <w:t>-</w:t>
            </w:r>
            <w:r w:rsidRPr="002A4C0F">
              <w:rPr>
                <w:bCs/>
              </w:rPr>
              <w:t>стратора</w:t>
            </w:r>
            <w:proofErr w:type="spellEnd"/>
            <w:r w:rsidRPr="002A4C0F">
              <w:rPr>
                <w:bCs/>
              </w:rPr>
              <w:t xml:space="preserve"> доходов</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2A4C0F" w:rsidRPr="002A4C0F" w:rsidRDefault="002A4C0F" w:rsidP="002A4C0F">
            <w:pPr>
              <w:jc w:val="center"/>
              <w:rPr>
                <w:bCs/>
              </w:rPr>
            </w:pPr>
            <w:proofErr w:type="gramStart"/>
            <w:r w:rsidRPr="002A4C0F">
              <w:rPr>
                <w:bCs/>
              </w:rPr>
              <w:t>доходов</w:t>
            </w:r>
            <w:proofErr w:type="gramEnd"/>
            <w:r w:rsidRPr="002A4C0F">
              <w:rPr>
                <w:bCs/>
              </w:rPr>
              <w:t xml:space="preserve"> бюджета</w:t>
            </w:r>
          </w:p>
        </w:tc>
        <w:tc>
          <w:tcPr>
            <w:tcW w:w="2500" w:type="pct"/>
            <w:vMerge/>
            <w:tcBorders>
              <w:top w:val="single" w:sz="4" w:space="0" w:color="auto"/>
              <w:left w:val="single" w:sz="4" w:space="0" w:color="auto"/>
              <w:bottom w:val="single" w:sz="4" w:space="0" w:color="auto"/>
              <w:right w:val="single" w:sz="4" w:space="0" w:color="auto"/>
            </w:tcBorders>
            <w:vAlign w:val="center"/>
            <w:hideMark/>
          </w:tcPr>
          <w:p w:rsidR="002A4C0F" w:rsidRPr="002A4C0F" w:rsidRDefault="002A4C0F" w:rsidP="002A4C0F">
            <w:pPr>
              <w:rPr>
                <w:bCs/>
              </w:rPr>
            </w:pPr>
          </w:p>
        </w:tc>
      </w:tr>
    </w:tbl>
    <w:p w:rsidR="002A4C0F" w:rsidRDefault="002A4C0F" w:rsidP="002A4C0F">
      <w:pPr>
        <w:spacing w:line="14" w:lineRule="exact"/>
      </w:pPr>
    </w:p>
    <w:tbl>
      <w:tblPr>
        <w:tblW w:w="5000" w:type="pct"/>
        <w:tblLook w:val="04A0" w:firstRow="1" w:lastRow="0" w:firstColumn="1" w:lastColumn="0" w:noHBand="0" w:noVBand="1"/>
      </w:tblPr>
      <w:tblGrid>
        <w:gridCol w:w="730"/>
        <w:gridCol w:w="1314"/>
        <w:gridCol w:w="2628"/>
        <w:gridCol w:w="4673"/>
      </w:tblGrid>
      <w:tr w:rsidR="002A4C0F" w:rsidRPr="002A4C0F" w:rsidTr="002A4C0F">
        <w:trPr>
          <w:trHeight w:val="255"/>
          <w:tblHead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C0F" w:rsidRPr="002A4C0F" w:rsidRDefault="002A4C0F" w:rsidP="002A4C0F">
            <w:pPr>
              <w:jc w:val="center"/>
              <w:rPr>
                <w:bCs/>
              </w:rPr>
            </w:pPr>
            <w:r w:rsidRPr="002A4C0F">
              <w:rPr>
                <w:bCs/>
              </w:rPr>
              <w:t>1</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2A4C0F" w:rsidRPr="002A4C0F" w:rsidRDefault="002A4C0F" w:rsidP="002A4C0F">
            <w:pPr>
              <w:jc w:val="center"/>
              <w:rPr>
                <w:bCs/>
              </w:rPr>
            </w:pPr>
            <w:r w:rsidRPr="002A4C0F">
              <w:rPr>
                <w:bCs/>
              </w:rPr>
              <w:t>2</w:t>
            </w:r>
          </w:p>
        </w:tc>
        <w:tc>
          <w:tcPr>
            <w:tcW w:w="1406" w:type="pct"/>
            <w:tcBorders>
              <w:top w:val="single" w:sz="4" w:space="0" w:color="auto"/>
              <w:left w:val="nil"/>
              <w:bottom w:val="single" w:sz="4" w:space="0" w:color="auto"/>
              <w:right w:val="single" w:sz="4" w:space="0" w:color="auto"/>
            </w:tcBorders>
            <w:shd w:val="clear" w:color="auto" w:fill="auto"/>
            <w:noWrap/>
            <w:vAlign w:val="bottom"/>
            <w:hideMark/>
          </w:tcPr>
          <w:p w:rsidR="002A4C0F" w:rsidRPr="002A4C0F" w:rsidRDefault="002A4C0F" w:rsidP="002A4C0F">
            <w:pPr>
              <w:jc w:val="center"/>
              <w:rPr>
                <w:bCs/>
              </w:rPr>
            </w:pPr>
            <w:r w:rsidRPr="002A4C0F">
              <w:rPr>
                <w:bCs/>
              </w:rPr>
              <w:t>3</w:t>
            </w:r>
          </w:p>
        </w:tc>
        <w:tc>
          <w:tcPr>
            <w:tcW w:w="2500" w:type="pct"/>
            <w:tcBorders>
              <w:top w:val="single" w:sz="4" w:space="0" w:color="auto"/>
              <w:left w:val="nil"/>
              <w:bottom w:val="single" w:sz="4" w:space="0" w:color="auto"/>
              <w:right w:val="single" w:sz="4" w:space="0" w:color="auto"/>
            </w:tcBorders>
            <w:shd w:val="clear" w:color="auto" w:fill="auto"/>
            <w:noWrap/>
            <w:vAlign w:val="bottom"/>
            <w:hideMark/>
          </w:tcPr>
          <w:p w:rsidR="002A4C0F" w:rsidRPr="002A4C0F" w:rsidRDefault="002A4C0F" w:rsidP="002A4C0F">
            <w:pPr>
              <w:jc w:val="center"/>
              <w:rPr>
                <w:bCs/>
              </w:rPr>
            </w:pPr>
            <w:r w:rsidRPr="002A4C0F">
              <w:rPr>
                <w:bCs/>
              </w:rPr>
              <w:t>4</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004</w:t>
            </w:r>
          </w:p>
        </w:tc>
        <w:tc>
          <w:tcPr>
            <w:tcW w:w="1406" w:type="pct"/>
            <w:tcBorders>
              <w:top w:val="nil"/>
              <w:left w:val="nil"/>
              <w:bottom w:val="single" w:sz="4" w:space="0" w:color="auto"/>
              <w:right w:val="single" w:sz="4" w:space="0" w:color="auto"/>
            </w:tcBorders>
            <w:shd w:val="clear" w:color="auto" w:fill="auto"/>
            <w:noWrap/>
            <w:vAlign w:val="bottom"/>
            <w:hideMark/>
          </w:tcPr>
          <w:p w:rsidR="002A4C0F" w:rsidRPr="002A4C0F" w:rsidRDefault="002A4C0F" w:rsidP="002A4C0F">
            <w:pPr>
              <w:jc w:val="center"/>
              <w:rPr>
                <w:bCs/>
              </w:rPr>
            </w:pPr>
            <w:r w:rsidRPr="002A4C0F">
              <w:rPr>
                <w:bCs/>
              </w:rPr>
              <w:t> </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pPr>
              <w:rPr>
                <w:bCs/>
              </w:rPr>
            </w:pPr>
            <w:r w:rsidRPr="002A4C0F">
              <w:rPr>
                <w:bCs/>
              </w:rPr>
              <w:t>Министерство финансов Свердловской области (ИНН 6661004608, КПП 666101001)</w:t>
            </w:r>
          </w:p>
        </w:tc>
      </w:tr>
      <w:tr w:rsidR="002A4C0F" w:rsidRPr="002A4C0F" w:rsidTr="002A4C0F">
        <w:trPr>
          <w:trHeight w:val="105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004</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1 16 33040 04 0000 140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005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 </w:t>
            </w:r>
          </w:p>
        </w:tc>
        <w:tc>
          <w:tcPr>
            <w:tcW w:w="2500" w:type="pct"/>
            <w:tcBorders>
              <w:top w:val="nil"/>
              <w:left w:val="nil"/>
              <w:bottom w:val="single" w:sz="4" w:space="0" w:color="auto"/>
              <w:right w:val="single" w:sz="4" w:space="0" w:color="auto"/>
            </w:tcBorders>
            <w:shd w:val="clear" w:color="000000" w:fill="FFFFFF"/>
            <w:vAlign w:val="center"/>
            <w:hideMark/>
          </w:tcPr>
          <w:p w:rsidR="002A4C0F" w:rsidRPr="002A4C0F" w:rsidRDefault="002A4C0F" w:rsidP="002A4C0F">
            <w:pPr>
              <w:rPr>
                <w:bCs/>
                <w:color w:val="000000"/>
              </w:rPr>
            </w:pPr>
            <w:r w:rsidRPr="002A4C0F">
              <w:rPr>
                <w:bCs/>
                <w:color w:val="000000"/>
              </w:rPr>
              <w:t>Министерство агропромышленного комплекса и продовольствия Свердловской области (ИНН 6662078828, КПП 667201001)</w:t>
            </w:r>
          </w:p>
        </w:tc>
      </w:tr>
      <w:tr w:rsidR="002A4C0F" w:rsidRPr="002A4C0F" w:rsidTr="002A4C0F">
        <w:trPr>
          <w:trHeight w:val="67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005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66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017</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Министерство природных ресурсов и экологии Свердловской области </w:t>
            </w:r>
            <w:proofErr w:type="gramStart"/>
            <w:r w:rsidRPr="002A4C0F">
              <w:rPr>
                <w:bCs/>
              </w:rPr>
              <w:t xml:space="preserve">   (</w:t>
            </w:r>
            <w:proofErr w:type="gramEnd"/>
            <w:r w:rsidRPr="002A4C0F">
              <w:rPr>
                <w:bCs/>
              </w:rPr>
              <w:t xml:space="preserve">ИНН 6661089658, КПП 667001001) </w:t>
            </w:r>
          </w:p>
        </w:tc>
      </w:tr>
      <w:tr w:rsidR="002A4C0F" w:rsidRPr="002A4C0F" w:rsidTr="002A4C0F">
        <w:trPr>
          <w:trHeight w:val="58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017</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035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Администрация Восточного управленческого округа Свердловской области </w:t>
            </w:r>
            <w:proofErr w:type="gramStart"/>
            <w:r w:rsidRPr="002A4C0F">
              <w:rPr>
                <w:bCs/>
              </w:rPr>
              <w:t>( ИНН</w:t>
            </w:r>
            <w:proofErr w:type="gramEnd"/>
            <w:r w:rsidRPr="002A4C0F">
              <w:rPr>
                <w:bCs/>
              </w:rPr>
              <w:t xml:space="preserve"> 6642004338, КПП 661130001)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035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045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Департамент по охране, контролю </w:t>
            </w:r>
            <w:proofErr w:type="gramStart"/>
            <w:r w:rsidRPr="002A4C0F">
              <w:rPr>
                <w:bCs/>
              </w:rPr>
              <w:t>и  регулированию</w:t>
            </w:r>
            <w:proofErr w:type="gramEnd"/>
            <w:r w:rsidRPr="002A4C0F">
              <w:rPr>
                <w:bCs/>
              </w:rPr>
              <w:t xml:space="preserve"> использования животного мира Свердловской области</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045</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поступления от денежных взысканий (штрафов) и иных сумм в возмещение </w:t>
            </w:r>
            <w:r w:rsidRPr="002A4C0F">
              <w:lastRenderedPageBreak/>
              <w:t>ущерба, зачисляемые в бюджеты городских округов</w:t>
            </w:r>
          </w:p>
        </w:tc>
      </w:tr>
      <w:tr w:rsidR="002A4C0F" w:rsidRPr="002A4C0F" w:rsidTr="002A4C0F">
        <w:trPr>
          <w:trHeight w:val="85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11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048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Департамент Федеральной службы по надзору в сфере природопользования по Уральскому федеральному </w:t>
            </w:r>
            <w:proofErr w:type="gramStart"/>
            <w:r w:rsidRPr="002A4C0F">
              <w:rPr>
                <w:bCs/>
              </w:rPr>
              <w:t>округу  (</w:t>
            </w:r>
            <w:proofErr w:type="gramEnd"/>
            <w:r w:rsidRPr="002A4C0F">
              <w:rPr>
                <w:bCs/>
              </w:rPr>
              <w:t>ИНН 6671307658, КПП 667101001)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048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1 12 01010 01 0000 120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Плата за выбросы загрязняющих веществ в атмосферный воздух стационарными объектами</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048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1 12 01020 01 0000 120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Плата за выбросы загрязняющих веществ в атмосферный воздух передвижными объектами</w:t>
            </w:r>
          </w:p>
        </w:tc>
      </w:tr>
      <w:tr w:rsidR="002A4C0F" w:rsidRPr="002A4C0F" w:rsidTr="002A4C0F">
        <w:trPr>
          <w:trHeight w:val="4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048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1 12 01030 01 0000 120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Плата за сбросы загрязняющих веществ в водные объекты</w:t>
            </w:r>
          </w:p>
        </w:tc>
      </w:tr>
      <w:tr w:rsidR="002A4C0F" w:rsidRPr="002A4C0F" w:rsidTr="002A4C0F">
        <w:trPr>
          <w:trHeight w:val="4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048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1 12 01040 01 0000 120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Плата за размещение отходов производства и потребления</w:t>
            </w:r>
          </w:p>
        </w:tc>
      </w:tr>
      <w:tr w:rsidR="002A4C0F" w:rsidRPr="002A4C0F" w:rsidTr="002A4C0F">
        <w:trPr>
          <w:trHeight w:val="60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100</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 </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pPr>
              <w:rPr>
                <w:bCs/>
              </w:rPr>
            </w:pPr>
            <w:r w:rsidRPr="002A4C0F">
              <w:rPr>
                <w:bCs/>
              </w:rPr>
              <w:t>Управление Федерального казначейства по Свердловской области (ИНН 6660006553, КПП667101001)</w:t>
            </w:r>
          </w:p>
        </w:tc>
      </w:tr>
      <w:tr w:rsidR="002A4C0F" w:rsidRPr="002A4C0F" w:rsidTr="002A4C0F">
        <w:trPr>
          <w:trHeight w:val="10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100</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1 03 02230 01 0000 110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A4C0F" w:rsidRPr="002A4C0F" w:rsidTr="002A4C0F">
        <w:trPr>
          <w:trHeight w:val="126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100</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1 03 02240 01 0000 110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Доходы от уплаты акцизов на моторные масла для дизельных и (или) карбюраторных (</w:t>
            </w:r>
            <w:proofErr w:type="spellStart"/>
            <w:r w:rsidRPr="002A4C0F">
              <w:t>инжекторных</w:t>
            </w:r>
            <w:proofErr w:type="spellEnd"/>
            <w:r w:rsidRPr="002A4C0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A4C0F" w:rsidRPr="002A4C0F" w:rsidTr="002A4C0F">
        <w:trPr>
          <w:trHeight w:val="103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100</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1 03 02250 01 0000 110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A4C0F" w:rsidRPr="002A4C0F" w:rsidTr="002A4C0F">
        <w:trPr>
          <w:trHeight w:val="105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100</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1 03 02260 01 0000 110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21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141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Управление Федеральной службы по надзору в </w:t>
            </w:r>
            <w:proofErr w:type="gramStart"/>
            <w:r w:rsidRPr="002A4C0F">
              <w:rPr>
                <w:bCs/>
              </w:rPr>
              <w:t>сфере  защиты</w:t>
            </w:r>
            <w:proofErr w:type="gramEnd"/>
            <w:r w:rsidRPr="002A4C0F">
              <w:rPr>
                <w:bCs/>
              </w:rPr>
              <w:t xml:space="preserve"> прав потребителей и благополучия  человека  по Свердловской области (ИНН 7701579036, КПП 770501001)</w:t>
            </w:r>
          </w:p>
        </w:tc>
      </w:tr>
      <w:tr w:rsidR="002A4C0F" w:rsidRPr="002A4C0F" w:rsidTr="002A4C0F">
        <w:trPr>
          <w:trHeight w:val="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141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1 16 25050 01 0000 140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в области охраны окружающей среды</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141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1 16 28000 01 0000 140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A4C0F" w:rsidRPr="002A4C0F" w:rsidTr="002A4C0F">
        <w:trPr>
          <w:trHeight w:val="73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141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proofErr w:type="gramStart"/>
            <w:r w:rsidRPr="002A4C0F">
              <w:rPr>
                <w:bCs/>
              </w:rPr>
              <w:t>Управление  Федеральной</w:t>
            </w:r>
            <w:proofErr w:type="gramEnd"/>
            <w:r w:rsidRPr="002A4C0F">
              <w:rPr>
                <w:bCs/>
              </w:rPr>
              <w:t xml:space="preserve"> налоговой службы по Свердловской области (ИНН 6671159287, КПП 667101001)</w:t>
            </w:r>
          </w:p>
        </w:tc>
      </w:tr>
      <w:tr w:rsidR="002A4C0F" w:rsidRPr="002A4C0F" w:rsidTr="002A4C0F">
        <w:trPr>
          <w:trHeight w:val="105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1 01 02010 01 0000 110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A4C0F">
              <w:rPr>
                <w:vertAlign w:val="superscript"/>
              </w:rPr>
              <w:t>1</w:t>
            </w:r>
            <w:r w:rsidRPr="002A4C0F">
              <w:t xml:space="preserve"> и 228 Налогового кодекса Российской Федерации</w:t>
            </w:r>
          </w:p>
        </w:tc>
      </w:tr>
      <w:tr w:rsidR="002A4C0F" w:rsidRPr="002A4C0F" w:rsidTr="002A4C0F">
        <w:trPr>
          <w:trHeight w:val="153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1 01 02020 01 0000 110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A4C0F" w:rsidRPr="002A4C0F" w:rsidTr="002A4C0F">
        <w:trPr>
          <w:trHeight w:val="61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1 01 02030 01 0000 110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A4C0F" w:rsidRPr="002A4C0F" w:rsidTr="002A4C0F">
        <w:trPr>
          <w:trHeight w:val="138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29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1 01 02040 01 0000 110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pPr>
              <w:jc w:val="both"/>
            </w:pPr>
            <w:r w:rsidRPr="002A4C0F">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2A4C0F" w:rsidRPr="002A4C0F" w:rsidTr="002A4C0F">
        <w:trPr>
          <w:trHeight w:val="69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30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1 05 01011 01 0000 110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Налог, взимаемый с налогоплательщиков, выбравших в качестве объекта налогообложения доходы</w:t>
            </w:r>
          </w:p>
        </w:tc>
      </w:tr>
      <w:tr w:rsidR="002A4C0F" w:rsidRPr="002A4C0F" w:rsidTr="002A4C0F">
        <w:trPr>
          <w:trHeight w:val="7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1 05 01021 01 0000 110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Налог, взимаемый с налогоплательщиков, выбравших в качестве объекта налогообложения доходы, уменьшенные на величину расходов</w:t>
            </w:r>
          </w:p>
        </w:tc>
      </w:tr>
      <w:tr w:rsidR="002A4C0F" w:rsidRPr="002A4C0F" w:rsidTr="002A4C0F">
        <w:trPr>
          <w:trHeight w:val="63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1 05 01050 01 0000 110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Минимальный налог, зачисляемый в бюджеты субъектов Российской Федерации</w:t>
            </w:r>
          </w:p>
        </w:tc>
      </w:tr>
      <w:tr w:rsidR="002A4C0F" w:rsidRPr="002A4C0F" w:rsidTr="002A4C0F">
        <w:trPr>
          <w:trHeight w:val="54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1 05 02010 02 0000 110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Единый налог на вмененный доход для отдельных видов деятельности</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1 05 02020 02 0000 110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Единый налог на вмененный доход для отдельных видов деятельности (за налоговые периоды, истекшие до 1 января 2011 года)</w:t>
            </w:r>
          </w:p>
        </w:tc>
      </w:tr>
      <w:tr w:rsidR="002A4C0F" w:rsidRPr="002A4C0F" w:rsidTr="002A4C0F">
        <w:trPr>
          <w:trHeight w:val="58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1 05 04010 02 0000 110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Налог, взимаемый в связи с применением патентной системы налогообложения, зачисляемый в бюджеты городских округов</w:t>
            </w:r>
          </w:p>
        </w:tc>
      </w:tr>
      <w:tr w:rsidR="002A4C0F" w:rsidRPr="002A4C0F" w:rsidTr="002A4C0F">
        <w:trPr>
          <w:trHeight w:val="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1 05 03010 01 0000 110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Единый сельскохозяйственный налог</w:t>
            </w:r>
          </w:p>
        </w:tc>
      </w:tr>
      <w:tr w:rsidR="002A4C0F" w:rsidRPr="002A4C0F" w:rsidTr="002A4C0F">
        <w:trPr>
          <w:trHeight w:val="58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1 06 01020 04 0000 110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Налог на имущество физических лиц, взимаемый </w:t>
            </w:r>
            <w:proofErr w:type="gramStart"/>
            <w:r w:rsidRPr="002A4C0F">
              <w:t>по  ставкам</w:t>
            </w:r>
            <w:proofErr w:type="gramEnd"/>
            <w:r w:rsidRPr="002A4C0F">
              <w:t>, применяемым к объектам налогообложения, расположенным в границах городских округов</w:t>
            </w:r>
          </w:p>
        </w:tc>
      </w:tr>
      <w:tr w:rsidR="002A4C0F" w:rsidRPr="002A4C0F" w:rsidTr="002A4C0F">
        <w:trPr>
          <w:trHeight w:val="63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1 06 06032 04 0000 110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Земельный налог с организаций, обладающих земельным участком, расположенным в границах городских округов</w:t>
            </w:r>
          </w:p>
        </w:tc>
      </w:tr>
      <w:tr w:rsidR="002A4C0F" w:rsidRPr="002A4C0F" w:rsidTr="002A4C0F">
        <w:trPr>
          <w:trHeight w:val="5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1 06 06042 04 0000 110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Земельный налог с физических </w:t>
            </w:r>
            <w:proofErr w:type="gramStart"/>
            <w:r w:rsidRPr="002A4C0F">
              <w:t>лиц,  обладающих</w:t>
            </w:r>
            <w:proofErr w:type="gramEnd"/>
            <w:r w:rsidRPr="002A4C0F">
              <w:t xml:space="preserve"> земельным участком, расположенным в границах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1 08 03010 01 0000 110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1 09 04052 04 0000 110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Земельный налог (по обязательствам, возникшим до 1 января 2006 года), мобилизуемый на территориях городских округов</w:t>
            </w:r>
          </w:p>
        </w:tc>
      </w:tr>
      <w:tr w:rsidR="002A4C0F" w:rsidRPr="002A4C0F" w:rsidTr="002A4C0F">
        <w:trPr>
          <w:trHeight w:val="4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1 09 07012 04 0000 110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Налог на рекламу, мобилизуемый на территориях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1 09 07032 04 0000 110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1 09 07052 04 0000 110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местные налоги и сборы, мобилизуемые на территориях городских округов</w:t>
            </w:r>
          </w:p>
        </w:tc>
      </w:tr>
      <w:tr w:rsidR="002A4C0F" w:rsidRPr="002A4C0F" w:rsidTr="002A4C0F">
        <w:trPr>
          <w:trHeight w:val="130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1 16 03010 01 0000 140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w:t>
            </w:r>
            <w:r w:rsidRPr="002A4C0F">
              <w:lastRenderedPageBreak/>
              <w:t>134, 135, 135.1 Налогового кодекса Российской Федерации</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46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1 16 03030 01 0000 140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1 16 06000 01 0000 140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Денежные взыскания (штрафы) за </w:t>
            </w:r>
            <w:proofErr w:type="gramStart"/>
            <w:r w:rsidRPr="002A4C0F">
              <w:t>нарушение  законодательства</w:t>
            </w:r>
            <w:proofErr w:type="gramEnd"/>
            <w:r w:rsidRPr="002A4C0F">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49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Межмуниципальный отдел Министерства внутренних дел Российской Федерации "</w:t>
            </w:r>
            <w:proofErr w:type="spellStart"/>
            <w:r w:rsidRPr="002A4C0F">
              <w:rPr>
                <w:bCs/>
              </w:rPr>
              <w:t>Камышловский</w:t>
            </w:r>
            <w:proofErr w:type="spellEnd"/>
            <w:proofErr w:type="gramStart"/>
            <w:r w:rsidRPr="002A4C0F">
              <w:rPr>
                <w:bCs/>
              </w:rPr>
              <w:t>"  (</w:t>
            </w:r>
            <w:proofErr w:type="gramEnd"/>
            <w:r w:rsidRPr="002A4C0F">
              <w:rPr>
                <w:bCs/>
              </w:rPr>
              <w:t>ИНН 6613002270, КПП 661301001)</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1 16 08010 01 0000 140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1 16 21040 04 0000 140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1 16 30013 01 0000 140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1 16 30030 01 0000 140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Прочие денежные взыскания (штрафы) за правонарушения в области дорожного движения</w:t>
            </w:r>
          </w:p>
        </w:tc>
      </w:tr>
      <w:tr w:rsidR="002A4C0F" w:rsidRPr="002A4C0F" w:rsidTr="002A4C0F">
        <w:trPr>
          <w:trHeight w:val="8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1 16 43000 01 0000 140</w:t>
            </w:r>
          </w:p>
        </w:tc>
        <w:tc>
          <w:tcPr>
            <w:tcW w:w="2500" w:type="pct"/>
            <w:tcBorders>
              <w:top w:val="nil"/>
              <w:left w:val="nil"/>
              <w:bottom w:val="single" w:sz="4" w:space="0" w:color="auto"/>
              <w:right w:val="single" w:sz="4" w:space="0" w:color="auto"/>
            </w:tcBorders>
            <w:shd w:val="clear" w:color="000000" w:fill="auto"/>
            <w:hideMark/>
          </w:tcPr>
          <w:p w:rsidR="002A4C0F" w:rsidRPr="002A4C0F" w:rsidRDefault="002A4C0F" w:rsidP="002A4C0F">
            <w:r w:rsidRPr="002A4C0F">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188</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поступления от денежных взысканий (штрафов) и иных сумм в возмещение </w:t>
            </w:r>
            <w:r w:rsidRPr="002A4C0F">
              <w:lastRenderedPageBreak/>
              <w:t>ущерба,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56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192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Управление Федеральной миграционной службы по Свердловской области (ИНН 6658220461, КПП 665801001)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192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321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Управление федеральной службы </w:t>
            </w:r>
            <w:proofErr w:type="spellStart"/>
            <w:r w:rsidRPr="002A4C0F">
              <w:rPr>
                <w:bCs/>
              </w:rPr>
              <w:t>государственнй</w:t>
            </w:r>
            <w:proofErr w:type="spellEnd"/>
            <w:r w:rsidRPr="002A4C0F">
              <w:rPr>
                <w:bCs/>
              </w:rPr>
              <w:t xml:space="preserve"> </w:t>
            </w:r>
            <w:proofErr w:type="gramStart"/>
            <w:r w:rsidRPr="002A4C0F">
              <w:rPr>
                <w:bCs/>
              </w:rPr>
              <w:t>регистрации ,</w:t>
            </w:r>
            <w:proofErr w:type="gramEnd"/>
            <w:r w:rsidRPr="002A4C0F">
              <w:rPr>
                <w:bCs/>
              </w:rPr>
              <w:t xml:space="preserve"> кадастра и картографии по Свердловской области ( ИНН 6670073005, КПП 667001001)</w:t>
            </w:r>
          </w:p>
        </w:tc>
      </w:tr>
      <w:tr w:rsidR="002A4C0F" w:rsidRPr="002A4C0F" w:rsidTr="002A4C0F">
        <w:trPr>
          <w:trHeight w:val="61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59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321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1 16 25060 01 0000 140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земельного законодательства</w:t>
            </w:r>
          </w:p>
        </w:tc>
      </w:tr>
      <w:tr w:rsidR="002A4C0F" w:rsidRPr="002A4C0F" w:rsidTr="002A4C0F">
        <w:trPr>
          <w:trHeight w:val="88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321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1 16 43000 01 0000 140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A4C0F" w:rsidRPr="002A4C0F" w:rsidTr="002A4C0F">
        <w:trPr>
          <w:trHeight w:val="70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321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322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Управление Федеральной службы судебных приставов по Свердловской </w:t>
            </w:r>
            <w:proofErr w:type="gramStart"/>
            <w:r w:rsidRPr="002A4C0F">
              <w:rPr>
                <w:bCs/>
              </w:rPr>
              <w:t>области  (</w:t>
            </w:r>
            <w:proofErr w:type="gramEnd"/>
            <w:r w:rsidRPr="002A4C0F">
              <w:rPr>
                <w:bCs/>
              </w:rPr>
              <w:t>УФССП по Свердловской области)  (ИНН 6670073012, КПП 667001001)</w:t>
            </w:r>
          </w:p>
        </w:tc>
      </w:tr>
      <w:tr w:rsidR="002A4C0F" w:rsidRPr="002A4C0F" w:rsidTr="002A4C0F">
        <w:trPr>
          <w:trHeight w:val="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322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1 16 21040 04 0000 140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Администрация Камышловского городского округа </w:t>
            </w:r>
            <w:proofErr w:type="gramStart"/>
            <w:r w:rsidRPr="002A4C0F">
              <w:rPr>
                <w:bCs/>
              </w:rPr>
              <w:t>( ИНН</w:t>
            </w:r>
            <w:proofErr w:type="gramEnd"/>
            <w:r w:rsidRPr="002A4C0F">
              <w:rPr>
                <w:bCs/>
              </w:rPr>
              <w:t xml:space="preserve"> 6613002150, КПП 663301001)</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1  11 05074 04 0000 120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от сдачи в аренду имущества, составляющего казну городских округов (за исключением земельных участков)</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1 13 01994 04 0000 130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доходы от оказания платных услуг (работ) получателями средств бюджетов городских округов</w:t>
            </w:r>
          </w:p>
        </w:tc>
      </w:tr>
      <w:tr w:rsidR="002A4C0F" w:rsidRPr="002A4C0F" w:rsidTr="002A4C0F">
        <w:trPr>
          <w:trHeight w:val="54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1 13 02994 04 0000 130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доходы от компенсации затрат бюджетов городских округов</w:t>
            </w:r>
          </w:p>
        </w:tc>
      </w:tr>
      <w:tr w:rsidR="002A4C0F" w:rsidRPr="002A4C0F" w:rsidTr="002A4C0F">
        <w:trPr>
          <w:trHeight w:val="11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68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1 16 33040 04 0000 140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Pr="002A4C0F">
              <w:lastRenderedPageBreak/>
              <w:t>государственных и муниципальных нужд для нужд городских округов</w:t>
            </w:r>
          </w:p>
        </w:tc>
      </w:tr>
      <w:tr w:rsidR="002A4C0F" w:rsidRPr="002A4C0F" w:rsidTr="002A4C0F">
        <w:trPr>
          <w:trHeight w:val="7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69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1 16 51020 02 0000 140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3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1 17 01040 04 0000 180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Невыясненные поступления, зачисляемые в бюджеты городских округов</w:t>
            </w:r>
          </w:p>
        </w:tc>
      </w:tr>
      <w:tr w:rsidR="002A4C0F" w:rsidRPr="002A4C0F" w:rsidTr="002A4C0F">
        <w:trPr>
          <w:trHeight w:val="37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1 17 05040 04 0000 180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неналоговые доходы бюджетов городских округов</w:t>
            </w:r>
          </w:p>
        </w:tc>
      </w:tr>
      <w:tr w:rsidR="002A4C0F" w:rsidRPr="002A4C0F" w:rsidTr="002A4C0F">
        <w:trPr>
          <w:trHeight w:val="61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2 02 20077 04 0000 151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Субсидии бюджетам городских округов на </w:t>
            </w:r>
            <w:proofErr w:type="spellStart"/>
            <w:r w:rsidRPr="002A4C0F">
              <w:t>софинансирование</w:t>
            </w:r>
            <w:proofErr w:type="spellEnd"/>
            <w:r w:rsidRPr="002A4C0F">
              <w:t xml:space="preserve"> капитальных вложений в объекты муниципальной собственности</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2 02 25555 04 0000 151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A4C0F" w:rsidRPr="002A4C0F" w:rsidTr="002A4C0F">
        <w:trPr>
          <w:trHeight w:val="66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субсидии бюджетам городских округов. </w:t>
            </w:r>
          </w:p>
        </w:tc>
      </w:tr>
      <w:tr w:rsidR="002A4C0F" w:rsidRPr="002A4C0F" w:rsidTr="002A4C0F">
        <w:trPr>
          <w:trHeight w:val="66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76</w:t>
            </w:r>
          </w:p>
        </w:tc>
        <w:tc>
          <w:tcPr>
            <w:tcW w:w="703" w:type="pct"/>
            <w:tcBorders>
              <w:top w:val="nil"/>
              <w:left w:val="nil"/>
              <w:bottom w:val="single" w:sz="4" w:space="0" w:color="auto"/>
              <w:right w:val="single" w:sz="4" w:space="0" w:color="auto"/>
            </w:tcBorders>
            <w:shd w:val="clear" w:color="000000" w:fill="FFFFFF"/>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000000" w:fill="FFFFFF"/>
            <w:noWrap/>
            <w:hideMark/>
          </w:tcPr>
          <w:p w:rsidR="002A4C0F" w:rsidRPr="002A4C0F" w:rsidRDefault="002A4C0F" w:rsidP="002A4C0F">
            <w:r w:rsidRPr="002A4C0F">
              <w:t>2 02 30022 04 0000 151</w:t>
            </w:r>
          </w:p>
        </w:tc>
        <w:tc>
          <w:tcPr>
            <w:tcW w:w="2500" w:type="pct"/>
            <w:tcBorders>
              <w:top w:val="nil"/>
              <w:left w:val="nil"/>
              <w:bottom w:val="single" w:sz="4" w:space="0" w:color="auto"/>
              <w:right w:val="single" w:sz="4" w:space="0" w:color="auto"/>
            </w:tcBorders>
            <w:shd w:val="clear" w:color="000000" w:fill="FFFFFF"/>
            <w:hideMark/>
          </w:tcPr>
          <w:p w:rsidR="002A4C0F" w:rsidRPr="002A4C0F" w:rsidRDefault="002A4C0F" w:rsidP="002A4C0F">
            <w:r w:rsidRPr="002A4C0F">
              <w:t>Субвенции бюджетам городских округов на предоставление гражданам субсидий на оплату жилого помещения и коммунальных услуг</w:t>
            </w:r>
          </w:p>
        </w:tc>
      </w:tr>
      <w:tr w:rsidR="002A4C0F" w:rsidRPr="002A4C0F" w:rsidTr="002A4C0F">
        <w:trPr>
          <w:trHeight w:val="127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2 02 35250 04 0000 151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Субвенции бюджетам городских округов на оплату жилищно- коммунальных услуг отдельным категориям граждан. 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2A4C0F" w:rsidRPr="002A4C0F" w:rsidTr="002A4C0F">
        <w:trPr>
          <w:trHeight w:val="85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2 02 35120 04 0000 151</w:t>
            </w:r>
          </w:p>
        </w:tc>
        <w:tc>
          <w:tcPr>
            <w:tcW w:w="2500" w:type="pct"/>
            <w:tcBorders>
              <w:top w:val="nil"/>
              <w:left w:val="nil"/>
              <w:bottom w:val="single" w:sz="4" w:space="0" w:color="auto"/>
              <w:right w:val="single" w:sz="4" w:space="0" w:color="auto"/>
            </w:tcBorders>
            <w:shd w:val="clear" w:color="auto" w:fill="auto"/>
            <w:vAlign w:val="center"/>
            <w:hideMark/>
          </w:tcPr>
          <w:p w:rsidR="002A4C0F" w:rsidRPr="002A4C0F" w:rsidRDefault="002A4C0F" w:rsidP="002A4C0F">
            <w:r w:rsidRPr="002A4C0F">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79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2 02 35462 04 0000 151</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A4C0F" w:rsidRPr="002A4C0F" w:rsidTr="002A4C0F">
        <w:trPr>
          <w:trHeight w:val="55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80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2 02 30024 04 0000 151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 Субвенции бюджетам городских округов на выполнение передаваемых полномочий субъектов Российской Федерации.</w:t>
            </w:r>
          </w:p>
        </w:tc>
      </w:tr>
      <w:tr w:rsidR="002A4C0F" w:rsidRPr="002A4C0F" w:rsidTr="002A4C0F">
        <w:trPr>
          <w:trHeight w:val="61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2 02 49999 04 0000 151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межбюджетные трансферты, передаваемые бюджетам городских округов</w:t>
            </w:r>
          </w:p>
        </w:tc>
      </w:tr>
      <w:tr w:rsidR="002A4C0F" w:rsidRPr="002A4C0F" w:rsidTr="002A4C0F">
        <w:trPr>
          <w:trHeight w:val="91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901</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2 19 60010 04 0000 151</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Комитет по управлению имуществом и земельным ресурсам администрации Камышловского городского округа </w:t>
            </w:r>
            <w:proofErr w:type="gramStart"/>
            <w:r w:rsidRPr="002A4C0F">
              <w:rPr>
                <w:bCs/>
              </w:rPr>
              <w:t>( ИНН</w:t>
            </w:r>
            <w:proofErr w:type="gramEnd"/>
            <w:r w:rsidRPr="002A4C0F">
              <w:rPr>
                <w:bCs/>
              </w:rPr>
              <w:t xml:space="preserve"> 6613001526, КПП 663301001)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1 08 07150 01 0000 110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Государственная пошлина за выдачу разрешения на установку рекламной конструкции</w:t>
            </w:r>
          </w:p>
        </w:tc>
      </w:tr>
      <w:tr w:rsidR="002A4C0F" w:rsidRPr="002A4C0F" w:rsidTr="002A4C0F">
        <w:trPr>
          <w:trHeight w:val="10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1 11 05012 04 0000 120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A4C0F" w:rsidRPr="002A4C0F" w:rsidTr="00CB66E0">
        <w:trPr>
          <w:trHeight w:val="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1 11 05024 04 0000 120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A4C0F" w:rsidRPr="002A4C0F" w:rsidTr="002A4C0F">
        <w:trPr>
          <w:trHeight w:val="64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1  11 05074 04 0000 120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от сдачи в аренду имущества, составляющего казну городских округов (за исключением земельных участков)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1 11 07014 04 0000 120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A4C0F" w:rsidRPr="002A4C0F" w:rsidTr="002A4C0F">
        <w:trPr>
          <w:trHeight w:val="10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89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1 11 09044 04 0000 120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4C0F" w:rsidRPr="002A4C0F" w:rsidTr="002A4C0F">
        <w:trPr>
          <w:trHeight w:val="4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1 13 02994 04 0000 130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доходы от компенсации затрат бюджетов городских округов</w:t>
            </w:r>
          </w:p>
        </w:tc>
      </w:tr>
      <w:tr w:rsidR="002A4C0F" w:rsidRPr="002A4C0F" w:rsidTr="002A4C0F">
        <w:trPr>
          <w:trHeight w:val="127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91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1 14 02043 04 0000 410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1 14 06012 04 0000 430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A4C0F" w:rsidRPr="002A4C0F" w:rsidTr="002A4C0F">
        <w:trPr>
          <w:trHeight w:val="10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1 16 33040 04 0000 140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4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1 17 01040 04 0000 180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Невыясненные поступления, зачисляемые в бюджеты городских округов</w:t>
            </w:r>
          </w:p>
        </w:tc>
      </w:tr>
      <w:tr w:rsidR="002A4C0F" w:rsidRPr="002A4C0F" w:rsidTr="002A4C0F">
        <w:trPr>
          <w:trHeight w:val="4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1 17 05040 04 0000 180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неналоговые доходы бюджетов городских округов</w:t>
            </w:r>
          </w:p>
        </w:tc>
      </w:tr>
      <w:tr w:rsidR="002A4C0F" w:rsidRPr="002A4C0F" w:rsidTr="002A4C0F">
        <w:trPr>
          <w:trHeight w:val="52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субсидии бюджетам городских округов. </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2 02 49999 04 0000 151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межбюджетные трансферты, передаваемые бюджетам городских округов</w:t>
            </w:r>
          </w:p>
        </w:tc>
      </w:tr>
      <w:tr w:rsidR="002A4C0F" w:rsidRPr="002A4C0F" w:rsidTr="002A4C0F">
        <w:trPr>
          <w:trHeight w:val="8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902</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2 19 60010 04 0000 151</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Комитет по образованию, культуре, спорту и делам молодежи администрации Камышловского городского округа (ИНН 6633019899, КПП 663301001)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1 13 01994 04 0000 130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 xml:space="preserve">Прочие доходы от оказания платных услуг (работ) получателями средств бюджетов городских округов </w:t>
            </w:r>
          </w:p>
        </w:tc>
      </w:tr>
      <w:tr w:rsidR="002A4C0F" w:rsidRPr="002A4C0F" w:rsidTr="002A4C0F">
        <w:trPr>
          <w:trHeight w:val="4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1 13 02994 04 0000 130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доходы от компенсации затрат бюджетов городских округов</w:t>
            </w:r>
          </w:p>
        </w:tc>
      </w:tr>
      <w:tr w:rsidR="002A4C0F" w:rsidRPr="002A4C0F" w:rsidTr="002A4C0F">
        <w:trPr>
          <w:trHeight w:val="54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1 16 18040 04 0000 140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Денежные взыскания (штрафы) за нарушение бюджетного законодательства (в части бюджетов городских округов)</w:t>
            </w:r>
          </w:p>
        </w:tc>
      </w:tr>
      <w:tr w:rsidR="002A4C0F" w:rsidRPr="002A4C0F" w:rsidTr="002A4C0F">
        <w:trPr>
          <w:trHeight w:val="82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1 16 23041 04 0000 140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r w:rsidRPr="002A4C0F">
              <w:lastRenderedPageBreak/>
              <w:t>выступают получатели средств бюджетов городских округов</w:t>
            </w:r>
          </w:p>
        </w:tc>
      </w:tr>
      <w:tr w:rsidR="002A4C0F" w:rsidRPr="002A4C0F" w:rsidTr="002A4C0F">
        <w:trPr>
          <w:trHeight w:val="10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105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1 16 33040 04 0000 140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A4C0F" w:rsidRPr="002A4C0F" w:rsidTr="002A4C0F">
        <w:trPr>
          <w:trHeight w:val="43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1 17 01040 04 0000 180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Невыясненные поступления, зачисляемые в бюджеты городских округов</w:t>
            </w:r>
          </w:p>
        </w:tc>
      </w:tr>
      <w:tr w:rsidR="002A4C0F" w:rsidRPr="002A4C0F" w:rsidTr="002A4C0F">
        <w:trPr>
          <w:trHeight w:val="4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1 17 05040 04 0000 180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неналоговые доходы бюджетов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 xml:space="preserve">2 02 25127 04 0000 151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r>
      <w:tr w:rsidR="002A4C0F" w:rsidRPr="002A4C0F" w:rsidTr="002A4C0F">
        <w:trPr>
          <w:trHeight w:val="4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109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2 02 25519 04 0000 151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Субсидия бюджетам городских округов на поддержку отрасли культуры</w:t>
            </w:r>
          </w:p>
        </w:tc>
      </w:tr>
      <w:tr w:rsidR="002A4C0F" w:rsidRPr="002A4C0F" w:rsidTr="002A4C0F">
        <w:trPr>
          <w:trHeight w:val="48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субсидии бюджетам городских округов. </w:t>
            </w:r>
          </w:p>
        </w:tc>
      </w:tr>
      <w:tr w:rsidR="002A4C0F" w:rsidRPr="002A4C0F" w:rsidTr="002A4C0F">
        <w:trPr>
          <w:trHeight w:val="48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2 02 39999 04 0000 151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субвенции бюджетам городских округов. </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2 02 49999 04 0000 151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межбюджетные трансферты, передаваемые бюджетам городских округов. </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2 02 45144 04 0000 151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Межбюджетные трансферты, передаваемые бюджетам городских округов на комплектование книжных фондов библиотек муниципальных образований </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2 02 20051 04 0000 151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Субсидии бюджетам городских округов на реализацию федеральных целевых программ. Субсидии на </w:t>
            </w:r>
            <w:proofErr w:type="spellStart"/>
            <w:r w:rsidRPr="002A4C0F">
              <w:t>софинансирование</w:t>
            </w:r>
            <w:proofErr w:type="spellEnd"/>
            <w:r w:rsidRPr="002A4C0F">
              <w:t xml:space="preserve"> социальных выплат молодым семьям на приобретение (строительство) жилья</w:t>
            </w:r>
          </w:p>
        </w:tc>
      </w:tr>
      <w:tr w:rsidR="002A4C0F" w:rsidRPr="002A4C0F" w:rsidTr="002A4C0F">
        <w:trPr>
          <w:trHeight w:val="52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2 18 04020 04 0000 180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Доходы бюджетов городских округов от возврата автономными учреждениями остатков субсидий прошлых лет</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906</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2 19 60010 04 0000 151</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913</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color w:val="000000"/>
              </w:rPr>
            </w:pPr>
            <w:r w:rsidRPr="002A4C0F">
              <w:rPr>
                <w:bCs/>
                <w:color w:val="000000"/>
              </w:rPr>
              <w:t> </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bCs/>
                <w:color w:val="000000"/>
              </w:rPr>
            </w:pPr>
            <w:r w:rsidRPr="002A4C0F">
              <w:rPr>
                <w:bCs/>
                <w:color w:val="000000"/>
              </w:rPr>
              <w:t>Контрольный орган Камышловского городского округа (ИНН 6613007180, КПП 661301001)</w:t>
            </w:r>
          </w:p>
        </w:tc>
      </w:tr>
      <w:tr w:rsidR="002A4C0F" w:rsidRPr="002A4C0F" w:rsidTr="002A4C0F">
        <w:trPr>
          <w:trHeight w:val="76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118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913</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1 16 18040 04 0000 140</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Денежные взыскания (штрафы) за нарушение бюджетного законодательства (в части бюджетов городских округов)</w:t>
            </w:r>
          </w:p>
        </w:tc>
      </w:tr>
      <w:tr w:rsidR="002A4C0F" w:rsidRPr="002A4C0F" w:rsidTr="002A4C0F">
        <w:trPr>
          <w:trHeight w:val="85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119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913</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1 16 32000 04 0000 140</w:t>
            </w:r>
          </w:p>
        </w:tc>
        <w:tc>
          <w:tcPr>
            <w:tcW w:w="2500" w:type="pct"/>
            <w:tcBorders>
              <w:top w:val="nil"/>
              <w:left w:val="single" w:sz="4" w:space="0" w:color="auto"/>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4C0F" w:rsidRPr="002A4C0F" w:rsidTr="002A4C0F">
        <w:trPr>
          <w:trHeight w:val="63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913</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1 16 90040 04 0000 140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поступления от денежных взысканий (штрафов) и иных сумм в возмещение ущерба, зачисляемые в бюджеты городских округов</w:t>
            </w:r>
          </w:p>
        </w:tc>
      </w:tr>
      <w:tr w:rsidR="002A4C0F" w:rsidRPr="002A4C0F" w:rsidTr="002A4C0F">
        <w:trPr>
          <w:trHeight w:val="4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913</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1 17 01040 04 0000 180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Невыясненные поступления, зачисляемые в бюджеты городских округов</w:t>
            </w:r>
          </w:p>
        </w:tc>
      </w:tr>
      <w:tr w:rsidR="002A4C0F" w:rsidRPr="002A4C0F" w:rsidTr="002A4C0F">
        <w:trPr>
          <w:trHeight w:val="49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913</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1 17 05040 04 0000 180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неналоговые доходы бюджетов городских округов</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rPr>
                <w:bCs/>
              </w:rPr>
            </w:pPr>
            <w:r w:rsidRPr="002A4C0F">
              <w:rPr>
                <w:bCs/>
              </w:rPr>
              <w:t xml:space="preserve"> </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rPr>
                <w:bCs/>
              </w:rPr>
            </w:pPr>
            <w:r w:rsidRPr="002A4C0F">
              <w:rPr>
                <w:bCs/>
              </w:rPr>
              <w:t xml:space="preserve">Финансовое управление администрации Камышловского городского округа </w:t>
            </w:r>
            <w:proofErr w:type="gramStart"/>
            <w:r w:rsidRPr="002A4C0F">
              <w:rPr>
                <w:bCs/>
              </w:rPr>
              <w:t>( ИНН</w:t>
            </w:r>
            <w:proofErr w:type="gramEnd"/>
            <w:r w:rsidRPr="002A4C0F">
              <w:rPr>
                <w:bCs/>
              </w:rPr>
              <w:t xml:space="preserve"> 6613009902, КПП661301001)</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1 13 01994 04 0000 130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 xml:space="preserve">Прочие доходы от оказания платных услуг (работ) получателями средств бюджетов городских округов </w:t>
            </w:r>
          </w:p>
        </w:tc>
      </w:tr>
      <w:tr w:rsidR="002A4C0F" w:rsidRPr="002A4C0F" w:rsidTr="002A4C0F">
        <w:trPr>
          <w:trHeight w:val="43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1 13 02994 04 0000 130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доходы от компенсации затрат бюджетов городских округов</w:t>
            </w:r>
          </w:p>
        </w:tc>
      </w:tr>
      <w:tr w:rsidR="002A4C0F" w:rsidRPr="002A4C0F" w:rsidTr="002A4C0F">
        <w:trPr>
          <w:trHeight w:val="4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1 17 01040 04 0000 180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Невыясненные поступления, зачисляемые в бюджеты городских округов</w:t>
            </w:r>
          </w:p>
        </w:tc>
      </w:tr>
      <w:tr w:rsidR="002A4C0F" w:rsidRPr="002A4C0F" w:rsidTr="002A4C0F">
        <w:trPr>
          <w:trHeight w:val="39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127</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1 17 05040 04 0000 180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неналоговые доходы бюджетов городских округов</w:t>
            </w:r>
          </w:p>
        </w:tc>
      </w:tr>
      <w:tr w:rsidR="002A4C0F" w:rsidRPr="002A4C0F" w:rsidTr="00CB66E0">
        <w:trPr>
          <w:trHeight w:val="151"/>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128</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1 16 18040 04 0000 140</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Денежные взыскания (штрафы) за нарушение бюджетного законодательства (в части бюджетов городских округов)</w:t>
            </w:r>
          </w:p>
        </w:tc>
      </w:tr>
      <w:tr w:rsidR="002A4C0F" w:rsidRPr="002A4C0F" w:rsidTr="002A4C0F">
        <w:trPr>
          <w:trHeight w:val="105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129</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1 16 33040 04 0000 140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A4C0F" w:rsidRPr="002A4C0F" w:rsidTr="002A4C0F">
        <w:trPr>
          <w:trHeight w:val="58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130</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1 18 04100 04 0000 151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Поступления в бюджеты городских округов по решениям о взыскании средств из иных бюджетов бюджетной системы Российской Федерации</w:t>
            </w:r>
          </w:p>
        </w:tc>
      </w:tr>
      <w:tr w:rsidR="002A4C0F" w:rsidRPr="002A4C0F" w:rsidTr="002A4C0F">
        <w:trPr>
          <w:trHeight w:val="78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131</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1 18 04200 04 0000 151</w:t>
            </w:r>
          </w:p>
        </w:tc>
        <w:tc>
          <w:tcPr>
            <w:tcW w:w="2500" w:type="pct"/>
            <w:tcBorders>
              <w:top w:val="nil"/>
              <w:left w:val="nil"/>
              <w:bottom w:val="single" w:sz="4" w:space="0" w:color="auto"/>
              <w:right w:val="single" w:sz="4" w:space="0" w:color="auto"/>
            </w:tcBorders>
            <w:shd w:val="clear" w:color="auto" w:fill="auto"/>
            <w:vAlign w:val="bottom"/>
            <w:hideMark/>
          </w:tcPr>
          <w:p w:rsidR="002A4C0F" w:rsidRPr="002A4C0F" w:rsidRDefault="002A4C0F" w:rsidP="002A4C0F">
            <w:r w:rsidRPr="002A4C0F">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132</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2 02 15001 04 0000 151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Дотации бюджетам городских округов на выравнивание бюджетной обеспеченности</w:t>
            </w:r>
          </w:p>
        </w:tc>
      </w:tr>
      <w:tr w:rsidR="002A4C0F" w:rsidRPr="002A4C0F" w:rsidTr="002A4C0F">
        <w:trPr>
          <w:trHeight w:val="102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133</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2 02 29999 04 0000 151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 xml:space="preserve">Прочие субсидии бюджетам городских округов. Субсидии на выравнивание бюджетной обеспеченности муниципальных районов (городских </w:t>
            </w:r>
            <w:proofErr w:type="gramStart"/>
            <w:r w:rsidRPr="002A4C0F">
              <w:t>округов)  по</w:t>
            </w:r>
            <w:proofErr w:type="gramEnd"/>
            <w:r w:rsidRPr="002A4C0F">
              <w:t xml:space="preserve"> реализации ими их отдельных расходных обязательств по вопросам местного значения</w:t>
            </w:r>
          </w:p>
        </w:tc>
      </w:tr>
      <w:tr w:rsidR="002A4C0F" w:rsidRPr="002A4C0F" w:rsidTr="002A4C0F">
        <w:trPr>
          <w:trHeight w:val="51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lastRenderedPageBreak/>
              <w:t>134</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2 02 49999 04 0000 151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Прочие межбюджетные трансферты, передаваемые бюджетам городских округов</w:t>
            </w:r>
          </w:p>
        </w:tc>
      </w:tr>
      <w:tr w:rsidR="002A4C0F" w:rsidRPr="002A4C0F" w:rsidTr="002A4C0F">
        <w:trPr>
          <w:trHeight w:val="1275"/>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135</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noWrap/>
            <w:hideMark/>
          </w:tcPr>
          <w:p w:rsidR="002A4C0F" w:rsidRPr="002A4C0F" w:rsidRDefault="002A4C0F" w:rsidP="002A4C0F">
            <w:r w:rsidRPr="002A4C0F">
              <w:t>2 08 04000 04 0000 180</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r w:rsidRPr="002A4C0F">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A4C0F" w:rsidRPr="002A4C0F" w:rsidTr="002A4C0F">
        <w:trPr>
          <w:trHeight w:val="70"/>
        </w:trPr>
        <w:tc>
          <w:tcPr>
            <w:tcW w:w="391" w:type="pct"/>
            <w:tcBorders>
              <w:top w:val="nil"/>
              <w:left w:val="single" w:sz="4" w:space="0" w:color="auto"/>
              <w:bottom w:val="single" w:sz="4" w:space="0" w:color="auto"/>
              <w:right w:val="single" w:sz="4" w:space="0" w:color="auto"/>
            </w:tcBorders>
            <w:shd w:val="clear" w:color="auto" w:fill="auto"/>
            <w:noWrap/>
            <w:hideMark/>
          </w:tcPr>
          <w:p w:rsidR="002A4C0F" w:rsidRPr="002A4C0F" w:rsidRDefault="002A4C0F" w:rsidP="002A4C0F">
            <w:pPr>
              <w:jc w:val="center"/>
              <w:rPr>
                <w:bCs/>
              </w:rPr>
            </w:pPr>
            <w:r w:rsidRPr="002A4C0F">
              <w:rPr>
                <w:bCs/>
              </w:rPr>
              <w:t>136</w:t>
            </w:r>
          </w:p>
        </w:tc>
        <w:tc>
          <w:tcPr>
            <w:tcW w:w="703" w:type="pct"/>
            <w:tcBorders>
              <w:top w:val="nil"/>
              <w:left w:val="nil"/>
              <w:bottom w:val="single" w:sz="4" w:space="0" w:color="auto"/>
              <w:right w:val="single" w:sz="4" w:space="0" w:color="auto"/>
            </w:tcBorders>
            <w:shd w:val="clear" w:color="auto" w:fill="auto"/>
            <w:noWrap/>
            <w:hideMark/>
          </w:tcPr>
          <w:p w:rsidR="002A4C0F" w:rsidRPr="002A4C0F" w:rsidRDefault="002A4C0F" w:rsidP="002A4C0F">
            <w:pPr>
              <w:jc w:val="center"/>
            </w:pPr>
            <w:r w:rsidRPr="002A4C0F">
              <w:t>919</w:t>
            </w:r>
          </w:p>
        </w:tc>
        <w:tc>
          <w:tcPr>
            <w:tcW w:w="1406" w:type="pct"/>
            <w:tcBorders>
              <w:top w:val="nil"/>
              <w:left w:val="nil"/>
              <w:bottom w:val="single" w:sz="4" w:space="0" w:color="auto"/>
              <w:right w:val="single" w:sz="4" w:space="0" w:color="auto"/>
            </w:tcBorders>
            <w:shd w:val="clear" w:color="auto" w:fill="auto"/>
            <w:hideMark/>
          </w:tcPr>
          <w:p w:rsidR="002A4C0F" w:rsidRPr="002A4C0F" w:rsidRDefault="002A4C0F" w:rsidP="002A4C0F">
            <w:pPr>
              <w:rPr>
                <w:color w:val="000000"/>
              </w:rPr>
            </w:pPr>
            <w:r w:rsidRPr="002A4C0F">
              <w:rPr>
                <w:color w:val="000000"/>
              </w:rPr>
              <w:t>2 19 60010 04 0000 151</w:t>
            </w:r>
          </w:p>
        </w:tc>
        <w:tc>
          <w:tcPr>
            <w:tcW w:w="2500" w:type="pct"/>
            <w:tcBorders>
              <w:top w:val="nil"/>
              <w:left w:val="nil"/>
              <w:bottom w:val="single" w:sz="4" w:space="0" w:color="auto"/>
              <w:right w:val="single" w:sz="4" w:space="0" w:color="auto"/>
            </w:tcBorders>
            <w:shd w:val="clear" w:color="auto" w:fill="auto"/>
            <w:hideMark/>
          </w:tcPr>
          <w:p w:rsidR="002A4C0F" w:rsidRPr="002A4C0F" w:rsidRDefault="002A4C0F" w:rsidP="002A4C0F">
            <w:pPr>
              <w:jc w:val="both"/>
              <w:rPr>
                <w:color w:val="000000"/>
              </w:rPr>
            </w:pPr>
            <w:r w:rsidRPr="002A4C0F">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B868AE" w:rsidRDefault="00B868AE" w:rsidP="00FC7C91">
      <w:pPr>
        <w:spacing w:after="120"/>
        <w:jc w:val="center"/>
        <w:rPr>
          <w:b/>
          <w:bCs/>
          <w:sz w:val="28"/>
          <w:szCs w:val="28"/>
        </w:rPr>
        <w:sectPr w:rsidR="00B868AE" w:rsidSect="007A753C">
          <w:pgSz w:w="11906" w:h="16838"/>
          <w:pgMar w:top="1134" w:right="850" w:bottom="1134" w:left="1701" w:header="708" w:footer="708" w:gutter="0"/>
          <w:cols w:space="708"/>
          <w:titlePg/>
          <w:docGrid w:linePitch="360"/>
        </w:sectPr>
      </w:pPr>
    </w:p>
    <w:p w:rsidR="00930310" w:rsidRDefault="00930310" w:rsidP="00930310">
      <w:pPr>
        <w:spacing w:line="14" w:lineRule="exact"/>
      </w:pPr>
    </w:p>
    <w:p w:rsidR="00306ADD" w:rsidRDefault="00306ADD" w:rsidP="00306ADD">
      <w:pPr>
        <w:spacing w:line="14" w:lineRule="exact"/>
      </w:pPr>
    </w:p>
    <w:p w:rsidR="00315FBE" w:rsidRDefault="00315FBE" w:rsidP="00315FBE">
      <w:pPr>
        <w:spacing w:line="14" w:lineRule="exact"/>
      </w:pPr>
    </w:p>
    <w:p w:rsidR="000907A0" w:rsidRDefault="000907A0" w:rsidP="000907A0">
      <w:pPr>
        <w:spacing w:line="14" w:lineRule="exact"/>
      </w:pPr>
    </w:p>
    <w:p w:rsidR="00E24D48" w:rsidRDefault="00E24D48" w:rsidP="00E24D48">
      <w:pPr>
        <w:spacing w:line="14" w:lineRule="exact"/>
      </w:pPr>
    </w:p>
    <w:p w:rsidR="00695AF3" w:rsidRDefault="00695AF3" w:rsidP="00695AF3">
      <w:pPr>
        <w:spacing w:line="14" w:lineRule="exact"/>
      </w:pPr>
    </w:p>
    <w:p w:rsidR="007D5606" w:rsidRDefault="007D5606" w:rsidP="007D5606">
      <w:pPr>
        <w:spacing w:line="14" w:lineRule="exact"/>
      </w:pPr>
    </w:p>
    <w:p w:rsidR="00C42CD8" w:rsidRDefault="00C42CD8" w:rsidP="00C42CD8">
      <w:pPr>
        <w:spacing w:line="14" w:lineRule="exact"/>
      </w:pPr>
    </w:p>
    <w:p w:rsidR="002049BA" w:rsidRDefault="002049BA" w:rsidP="002049BA">
      <w:pPr>
        <w:spacing w:line="14" w:lineRule="exact"/>
      </w:pPr>
    </w:p>
    <w:p w:rsidR="001B4E9D" w:rsidRDefault="001B4E9D" w:rsidP="001B4E9D">
      <w:pPr>
        <w:spacing w:line="14" w:lineRule="exact"/>
      </w:pPr>
    </w:p>
    <w:p w:rsidR="00222739" w:rsidRDefault="00222739" w:rsidP="00222739">
      <w:pPr>
        <w:spacing w:line="14" w:lineRule="exact"/>
      </w:pPr>
    </w:p>
    <w:p w:rsidR="00695AF3" w:rsidRDefault="00695AF3" w:rsidP="00695AF3">
      <w:pPr>
        <w:spacing w:line="14" w:lineRule="exact"/>
      </w:pPr>
    </w:p>
    <w:p w:rsidR="00137C58" w:rsidRPr="00137C58" w:rsidRDefault="00137C58" w:rsidP="00137C58">
      <w:pPr>
        <w:ind w:left="5102"/>
        <w:rPr>
          <w:sz w:val="28"/>
          <w:szCs w:val="28"/>
        </w:rPr>
      </w:pPr>
      <w:r w:rsidRPr="00137C58">
        <w:rPr>
          <w:sz w:val="28"/>
          <w:szCs w:val="28"/>
        </w:rPr>
        <w:t xml:space="preserve">Приложение </w:t>
      </w:r>
      <w:r w:rsidR="000D30F8">
        <w:rPr>
          <w:sz w:val="28"/>
          <w:szCs w:val="28"/>
        </w:rPr>
        <w:t>5</w:t>
      </w:r>
      <w:r w:rsidRPr="00137C58">
        <w:rPr>
          <w:sz w:val="28"/>
          <w:szCs w:val="28"/>
        </w:rPr>
        <w:t xml:space="preserve"> </w:t>
      </w:r>
    </w:p>
    <w:p w:rsidR="00137C58" w:rsidRDefault="00137C58" w:rsidP="00137C58">
      <w:pPr>
        <w:ind w:left="5102"/>
        <w:rPr>
          <w:sz w:val="28"/>
          <w:szCs w:val="28"/>
        </w:rPr>
      </w:pPr>
      <w:proofErr w:type="gramStart"/>
      <w:r w:rsidRPr="00137C58">
        <w:rPr>
          <w:sz w:val="28"/>
          <w:szCs w:val="28"/>
        </w:rPr>
        <w:t>к</w:t>
      </w:r>
      <w:proofErr w:type="gramEnd"/>
      <w:r w:rsidRPr="00137C58">
        <w:rPr>
          <w:sz w:val="28"/>
          <w:szCs w:val="28"/>
        </w:rPr>
        <w:t xml:space="preserve"> решению Думы Камышловского городского</w:t>
      </w:r>
      <w:r>
        <w:rPr>
          <w:sz w:val="28"/>
          <w:szCs w:val="28"/>
        </w:rPr>
        <w:t xml:space="preserve"> </w:t>
      </w:r>
      <w:r w:rsidRPr="00137C58">
        <w:rPr>
          <w:sz w:val="28"/>
          <w:szCs w:val="28"/>
        </w:rPr>
        <w:t xml:space="preserve">округа </w:t>
      </w:r>
    </w:p>
    <w:p w:rsidR="00FE6355" w:rsidRDefault="00FE6355" w:rsidP="00FE6355">
      <w:pPr>
        <w:ind w:left="5102"/>
        <w:rPr>
          <w:sz w:val="28"/>
          <w:szCs w:val="28"/>
        </w:rPr>
      </w:pPr>
      <w:r w:rsidRPr="00121E0D">
        <w:rPr>
          <w:sz w:val="28"/>
          <w:szCs w:val="28"/>
        </w:rPr>
        <w:t>от</w:t>
      </w:r>
      <w:r>
        <w:rPr>
          <w:sz w:val="28"/>
          <w:szCs w:val="28"/>
        </w:rPr>
        <w:t xml:space="preserve"> 26.04.2018 </w:t>
      </w:r>
      <w:r w:rsidRPr="00121E0D">
        <w:rPr>
          <w:sz w:val="28"/>
          <w:szCs w:val="28"/>
        </w:rPr>
        <w:t>г</w:t>
      </w:r>
      <w:r>
        <w:rPr>
          <w:sz w:val="28"/>
          <w:szCs w:val="28"/>
        </w:rPr>
        <w:t>. № 239</w:t>
      </w:r>
      <w:r w:rsidRPr="00121E0D">
        <w:rPr>
          <w:sz w:val="28"/>
          <w:szCs w:val="28"/>
        </w:rPr>
        <w:t xml:space="preserve"> </w:t>
      </w:r>
    </w:p>
    <w:p w:rsidR="00137C58" w:rsidRPr="00137C58" w:rsidRDefault="00137C58" w:rsidP="00137C58">
      <w:pPr>
        <w:ind w:left="5102"/>
        <w:rPr>
          <w:sz w:val="28"/>
          <w:szCs w:val="28"/>
        </w:rPr>
      </w:pPr>
    </w:p>
    <w:p w:rsidR="00E36376" w:rsidRDefault="00E36376" w:rsidP="00E36376">
      <w:pPr>
        <w:spacing w:after="120"/>
        <w:jc w:val="center"/>
        <w:rPr>
          <w:b/>
          <w:bCs/>
          <w:sz w:val="28"/>
          <w:szCs w:val="28"/>
        </w:rPr>
      </w:pPr>
      <w:r w:rsidRPr="0023729D">
        <w:rPr>
          <w:b/>
          <w:bCs/>
          <w:sz w:val="28"/>
          <w:szCs w:val="28"/>
        </w:rPr>
        <w:t>Распределение бюджетных ассигнований по разделам, подразделам, цел</w:t>
      </w:r>
      <w:r w:rsidRPr="0023729D">
        <w:rPr>
          <w:b/>
          <w:bCs/>
          <w:sz w:val="28"/>
          <w:szCs w:val="28"/>
        </w:rPr>
        <w:t>е</w:t>
      </w:r>
      <w:r w:rsidRPr="0023729D">
        <w:rPr>
          <w:b/>
          <w:bCs/>
          <w:sz w:val="28"/>
          <w:szCs w:val="28"/>
        </w:rPr>
        <w:t>вым статьям (муниципальным программам Камышловского городского округа и непрограммным направлениям деятельности), группам и по</w:t>
      </w:r>
      <w:r w:rsidRPr="0023729D">
        <w:rPr>
          <w:b/>
          <w:bCs/>
          <w:sz w:val="28"/>
          <w:szCs w:val="28"/>
        </w:rPr>
        <w:t>д</w:t>
      </w:r>
      <w:r w:rsidRPr="0023729D">
        <w:rPr>
          <w:b/>
          <w:bCs/>
          <w:sz w:val="28"/>
          <w:szCs w:val="28"/>
        </w:rPr>
        <w:t>группам видов расходов классификации расходов бюджетов на 201</w:t>
      </w:r>
      <w:r>
        <w:rPr>
          <w:b/>
          <w:bCs/>
          <w:sz w:val="28"/>
          <w:szCs w:val="28"/>
        </w:rPr>
        <w:t>8</w:t>
      </w:r>
      <w:r w:rsidRPr="0023729D">
        <w:rPr>
          <w:b/>
          <w:bCs/>
          <w:sz w:val="28"/>
          <w:szCs w:val="28"/>
        </w:rPr>
        <w:t xml:space="preserve"> год</w:t>
      </w:r>
    </w:p>
    <w:p w:rsidR="00084201" w:rsidRDefault="00084201" w:rsidP="00084201">
      <w:pPr>
        <w:spacing w:line="14" w:lineRule="exact"/>
      </w:pPr>
    </w:p>
    <w:p w:rsidR="00CB66E0" w:rsidRDefault="00CB66E0" w:rsidP="00CB66E0">
      <w:pPr>
        <w:spacing w:line="14" w:lineRule="exact"/>
      </w:pPr>
    </w:p>
    <w:p w:rsidR="0032409F" w:rsidRDefault="0032409F" w:rsidP="0032409F">
      <w:pPr>
        <w:spacing w:line="14" w:lineRule="exact"/>
      </w:pPr>
    </w:p>
    <w:tbl>
      <w:tblPr>
        <w:tblW w:w="5123" w:type="pct"/>
        <w:tblLayout w:type="fixed"/>
        <w:tblLook w:val="04A0" w:firstRow="1" w:lastRow="0" w:firstColumn="1" w:lastColumn="0" w:noHBand="0" w:noVBand="1"/>
      </w:tblPr>
      <w:tblGrid>
        <w:gridCol w:w="661"/>
        <w:gridCol w:w="829"/>
        <w:gridCol w:w="1522"/>
        <w:gridCol w:w="693"/>
        <w:gridCol w:w="4152"/>
        <w:gridCol w:w="1718"/>
      </w:tblGrid>
      <w:tr w:rsidR="00540ADE" w:rsidRPr="00540ADE" w:rsidTr="00540ADE">
        <w:trPr>
          <w:trHeight w:val="304"/>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proofErr w:type="gramStart"/>
            <w:r w:rsidRPr="00540ADE">
              <w:rPr>
                <w:color w:val="000000"/>
              </w:rPr>
              <w:t>Но-мер</w:t>
            </w:r>
            <w:proofErr w:type="gramEnd"/>
            <w:r w:rsidRPr="00540ADE">
              <w:rPr>
                <w:color w:val="000000"/>
              </w:rPr>
              <w:t xml:space="preserve"> </w:t>
            </w:r>
            <w:proofErr w:type="spellStart"/>
            <w:r w:rsidRPr="00540ADE">
              <w:rPr>
                <w:color w:val="000000"/>
              </w:rPr>
              <w:t>стро-ки</w:t>
            </w:r>
            <w:proofErr w:type="spellEnd"/>
          </w:p>
        </w:tc>
        <w:tc>
          <w:tcPr>
            <w:tcW w:w="4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 xml:space="preserve">Код раздела, </w:t>
            </w:r>
            <w:proofErr w:type="gramStart"/>
            <w:r w:rsidRPr="00540ADE">
              <w:rPr>
                <w:color w:val="000000"/>
              </w:rPr>
              <w:t>под</w:t>
            </w:r>
            <w:r>
              <w:rPr>
                <w:color w:val="000000"/>
              </w:rPr>
              <w:t>-</w:t>
            </w:r>
            <w:r w:rsidRPr="00540ADE">
              <w:rPr>
                <w:color w:val="000000"/>
              </w:rPr>
              <w:t>раздела</w:t>
            </w:r>
            <w:proofErr w:type="gramEnd"/>
          </w:p>
        </w:tc>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Код целевой статьи</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Код вида рас</w:t>
            </w:r>
            <w:r>
              <w:rPr>
                <w:color w:val="000000"/>
              </w:rPr>
              <w:t>-</w:t>
            </w:r>
            <w:r w:rsidRPr="00540ADE">
              <w:rPr>
                <w:color w:val="000000"/>
              </w:rPr>
              <w:t>хо</w:t>
            </w:r>
            <w:r>
              <w:rPr>
                <w:color w:val="000000"/>
              </w:rPr>
              <w:t>-</w:t>
            </w:r>
            <w:proofErr w:type="spellStart"/>
            <w:r w:rsidRPr="00540ADE">
              <w:rPr>
                <w:color w:val="000000"/>
              </w:rPr>
              <w:t>дов</w:t>
            </w:r>
            <w:proofErr w:type="spellEnd"/>
          </w:p>
        </w:tc>
        <w:tc>
          <w:tcPr>
            <w:tcW w:w="21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Наименование раздела, подраздела, целевой статьи или вида расходов</w:t>
            </w: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Сумма на 2018 год, руб.</w:t>
            </w:r>
          </w:p>
        </w:tc>
      </w:tr>
      <w:tr w:rsidR="00540ADE" w:rsidRPr="00540ADE" w:rsidTr="00540ADE">
        <w:trPr>
          <w:trHeight w:val="870"/>
        </w:trPr>
        <w:tc>
          <w:tcPr>
            <w:tcW w:w="3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4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7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21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8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r>
    </w:tbl>
    <w:p w:rsidR="00540ADE" w:rsidRDefault="00540ADE" w:rsidP="00540ADE">
      <w:pPr>
        <w:spacing w:line="14" w:lineRule="exact"/>
      </w:pPr>
    </w:p>
    <w:tbl>
      <w:tblPr>
        <w:tblW w:w="5123" w:type="pct"/>
        <w:tblLayout w:type="fixed"/>
        <w:tblLook w:val="04A0" w:firstRow="1" w:lastRow="0" w:firstColumn="1" w:lastColumn="0" w:noHBand="0" w:noVBand="1"/>
      </w:tblPr>
      <w:tblGrid>
        <w:gridCol w:w="677"/>
        <w:gridCol w:w="849"/>
        <w:gridCol w:w="1559"/>
        <w:gridCol w:w="710"/>
        <w:gridCol w:w="4252"/>
        <w:gridCol w:w="1759"/>
      </w:tblGrid>
      <w:tr w:rsidR="00540ADE" w:rsidRPr="00540ADE" w:rsidTr="00540ADE">
        <w:trPr>
          <w:trHeight w:val="255"/>
          <w:tblHeader/>
        </w:trPr>
        <w:tc>
          <w:tcPr>
            <w:tcW w:w="345"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1</w:t>
            </w:r>
          </w:p>
        </w:tc>
        <w:tc>
          <w:tcPr>
            <w:tcW w:w="433"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2</w:t>
            </w:r>
          </w:p>
        </w:tc>
        <w:tc>
          <w:tcPr>
            <w:tcW w:w="795"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3</w:t>
            </w:r>
          </w:p>
        </w:tc>
        <w:tc>
          <w:tcPr>
            <w:tcW w:w="362"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4</w:t>
            </w:r>
          </w:p>
        </w:tc>
        <w:tc>
          <w:tcPr>
            <w:tcW w:w="2168"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5</w:t>
            </w:r>
          </w:p>
        </w:tc>
        <w:tc>
          <w:tcPr>
            <w:tcW w:w="897"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6</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0100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ОБЩЕГОСУДАРСТВЕННЫЕ ВОПРОСЫ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110 702 140,28</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Функционирование высшего должностного лица субъекта Российской Федерации и муниципального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1 850 662,00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1 850 662,00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1 850 662,00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9900121000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Глава муниципального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1 850 662,00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9900121000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1 850 662,00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9900121000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1 850 662,00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3 793 315,00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3 793 315,00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3 793 315,00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Центральный аппарат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1 806 185,00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1 525 792,00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1 525 792,00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280 393,00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280 393,00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9900321000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Председатель представительного органа муниципального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1 359 378,00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9900321000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1 359 378,00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9900321000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1 359 378,00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9900421000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Депутаты представительного органа муниципального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627 752,00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9900421000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627 752,00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9900421000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627 752,00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42 720 926,00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42 720 926,00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42 720 926,00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Центральный аппарат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42 720 926,00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36 337 733,00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36 337 733,00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6 333 193,00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6 333 193,00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850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Уплата налогов, сборов и иных платежей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Судебная система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145 900,00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145 900,00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145 900,00</w:t>
            </w:r>
          </w:p>
        </w:tc>
      </w:tr>
      <w:tr w:rsidR="00540ADE" w:rsidRPr="00540ADE" w:rsidTr="00540ADE">
        <w:trPr>
          <w:trHeight w:val="204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1170851200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145 900,00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1170851200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145 900,00</w:t>
            </w:r>
          </w:p>
        </w:tc>
      </w:tr>
      <w:tr w:rsidR="00540ADE" w:rsidRPr="00540ADE" w:rsidTr="00540ADE">
        <w:trPr>
          <w:trHeight w:val="7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1170851200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145 900,00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13 989 097,00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13 989 097,00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lastRenderedPageBreak/>
              <w:t>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13 989 097,00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Центральный аппарат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13 028 123,00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10 911 021,00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10 911 021,00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2 117 102,00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2 117 102,00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9900521000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Председатель контрольного органа муниципального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960 974,00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9900521000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960 974,00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9900521000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960 974,00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Резервные фонды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967 434,00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967 434,00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967 434,00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9901620000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Резервный фонд администрации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967 434,00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9901620000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967 434,00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9901620000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870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Резервные средства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967 434,00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общегосударственные вопросы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47 234 806,28</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3 675 900,00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1150000000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3 569 400,00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58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1150646100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517 000,00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1150646100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517 000,00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60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1150646100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517 000,00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61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деятельности муниципального архива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3 052 400,00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3 052 400,00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63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3 052 400,00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64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106 500,00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65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1170641100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1170641100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67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1170641100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68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1170741200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созданию административных комиссий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106 400,00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1170741200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80 854,20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70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1170741200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государственных (муниципальных)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80 854,20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71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1170741200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25 545,80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1170741200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25 545,80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73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2000000000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4 029 204,00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74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2900000000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4 029 204,00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75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Инвентаризация и оценка муниципального имущества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998 440,00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76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998 440,00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998 440,00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78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Межевание земельных участков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279 692,00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79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279 692,00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279 692,00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81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Содержание и ремонт муниципального имущества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160 000,00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82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160 000,00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160 000,00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84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Снос ветхого недвижимого имущества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1 550 000,00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85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87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Прочие расходы на управление и содержание программы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1 041 072,00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88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1 041 072,00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1 041 072,00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396 200,00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91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3100000000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"Профилактика асоциальных явлений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92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профилактике асоциальных явлений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93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94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95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3140000000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"Профилактика экстремизма и обеспечение гармонизации межнациональных и </w:t>
            </w:r>
            <w:proofErr w:type="spellStart"/>
            <w:r w:rsidRPr="00540ADE">
              <w:rPr>
                <w:color w:val="000000"/>
              </w:rPr>
              <w:t>этноконфессиональных</w:t>
            </w:r>
            <w:proofErr w:type="spellEnd"/>
            <w:r w:rsidRPr="00540ADE">
              <w:rPr>
                <w:color w:val="000000"/>
              </w:rPr>
              <w:t xml:space="preserve"> отношений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96 200,00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96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гармонизации межэтнических отношений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96 200,00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97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96 200,00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98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96 200,00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39 133 502,28</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100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39 133 502,28</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101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1 741 645,28</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102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1 741 645,28</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830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Исполнение судебных актов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1 741 645,28</w:t>
            </w:r>
          </w:p>
        </w:tc>
      </w:tr>
      <w:tr w:rsidR="00540ADE" w:rsidRPr="00540ADE" w:rsidTr="00540ADE">
        <w:trPr>
          <w:trHeight w:val="153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104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Исполнение судебных актов по искам к </w:t>
            </w:r>
            <w:proofErr w:type="spellStart"/>
            <w:r w:rsidRPr="00540ADE">
              <w:rPr>
                <w:color w:val="000000"/>
              </w:rPr>
              <w:t>Камышловскому</w:t>
            </w:r>
            <w:proofErr w:type="spellEnd"/>
            <w:r w:rsidRPr="00540ADE">
              <w:rP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37 283 457,00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105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37 283 457,00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830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Исполнение судебных актов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37 283 457,00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107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9902440700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108 400,00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108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9902440700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108 400,00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9902440700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108 400,00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0300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НАЦИОНАЛЬНАЯ БЕЗОПАСНОСТЬ И ПРАВООХРАНИТЕЛЬНАЯ ДЕЯТЕЛЬНОСТЬ</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8 360 900,00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6 970 400,00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6 970 400,00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1120000000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795 400,00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518 000,00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518 000,00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518 000,00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277 400,00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277 400,00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277 400,00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6 175 000,00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деятельности муниципальных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6 175 000,00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4 407 889,48</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4 407 889,48</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1 767 110,52</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1 767 110,52</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Обеспечение пожарной безопасности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1 024 300,00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1 024 300,00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1130000000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"Пожарная безопасность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1 024 300,00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Профилактика пожарной безопасности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54 300,00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54 300,00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54 300,00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Повышение уровня пожарной защиты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970 000,00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470 000,00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470 000,00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национальной безопасности и правоохранительной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366 200,00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276 200,00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1140000000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общественной безопасности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276 200,00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276 200,00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276 200,00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276 200,00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90 000,00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3140000000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"Профилактика экстремизма и обеспечение гармонизации межнациональных и </w:t>
            </w:r>
            <w:proofErr w:type="spellStart"/>
            <w:r w:rsidRPr="00540ADE">
              <w:rPr>
                <w:color w:val="000000"/>
              </w:rPr>
              <w:t>этноконфессиональных</w:t>
            </w:r>
            <w:proofErr w:type="spellEnd"/>
            <w:r w:rsidRPr="00540ADE">
              <w:rPr>
                <w:color w:val="000000"/>
              </w:rPr>
              <w:t xml:space="preserve"> отношений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145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профилактике экстремизма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146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147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148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0400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НАЦИОНАЛЬНАЯ ЭКОНОМИКА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67 851 907,98</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149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Сельское хозяйство и рыболовство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613 800,00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150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613 800,00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151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1060000000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"Охрана окружающей среды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613 800,00</w:t>
            </w:r>
          </w:p>
        </w:tc>
      </w:tr>
      <w:tr w:rsidR="00540ADE" w:rsidRPr="00540ADE" w:rsidTr="00540ADE">
        <w:trPr>
          <w:trHeight w:val="7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152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1060242П00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613 800,00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153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1060242П00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613 800,00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154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1060242П00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613 800,00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155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Лесное хозяйство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513 000,00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156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413 000,00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157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413 000,00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158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деятельности муниципальных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413 000,00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159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381 092,80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160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381 092,80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161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31 907,20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162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31 907,20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163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164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165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осуществления мер пожарной безопасности в лесах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166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167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168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Дорожное хозяйство (дорожные фонды)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64 220 107,98</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169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64 220 107,98</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170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60 620 107,98</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171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Содержание и ремонт автомобильных дорог местного значения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57 670 107,98</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172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57 670 107,98</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173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57 670 107,98</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174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1070220000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w:t>
            </w:r>
            <w:proofErr w:type="gramStart"/>
            <w:r w:rsidRPr="00540ADE">
              <w:rPr>
                <w:color w:val="000000"/>
              </w:rPr>
              <w:t>обслуживание</w:t>
            </w:r>
            <w:proofErr w:type="gramEnd"/>
            <w:r w:rsidRPr="00540ADE">
              <w:rPr>
                <w:color w:val="000000"/>
              </w:rPr>
              <w:t xml:space="preserve"> светофорных объектов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2 950 000,00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175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1070220000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2 950 000,00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176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1070220000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2 950 000,00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177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3 600 000,00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178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деятельности муниципальных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3 600 000,00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179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3 405 668,74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3 405 668,74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181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194 331,26</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194 331,26</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183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Связь и информатика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184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185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1090000000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"Информационное общество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186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1090320000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187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1090320000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1090320000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189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национальной экономики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2 105 000,00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190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2 105 000,00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191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1010000000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"Стимулирование развития инфраструктуры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1 205 000,00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192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193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194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305 000,00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195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Разработка информационной системы градостроительной деятельности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196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197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198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1110000000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малого и среднего предпринимательства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199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201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202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0500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ЖИЛИЩНО-КОММУНАЛЬНОЕ ХОЗЯЙСТВО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68 803 424,86</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203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Жилищное хозяйство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27 004 267,06</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204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25 898 267,06</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205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1190000000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"Ремонт муниципального жилого фонда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1 912 319,60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206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1190120000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Ремонт муниципальных квартир</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512 319,60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1190120000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512 319,60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208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1190120000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512 319,60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209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1190220000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Уплата взноса на капитальный ремонт общего имущества в многоквартирных домах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1190220000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1190220000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1 400 000,00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"Переселение граждан из аварийного жилищного фонда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23 985 947,46</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1200109502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2 634 095,47</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1200109502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2 634 095,47</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1200109502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2 634 095,47</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1200109602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1 021 386,12</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1200109602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1 021 386,12</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1200109602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1 021 386,12</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12001S9602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2 580 970,16</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12001S9602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2 580 970,16</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12001S9602</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2 580 970,16</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15 992 414,86</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15 992 414,86</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15 992 414,86</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1200242500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1 757 080,85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1200242500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1 757 080,85</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1200242500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1 757 080,85</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1 106 000,00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1 106 000,00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Приобретение, создание имущества, подлежащего зачислению в муниципальную казну</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1 106 000,00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1 106 000,00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1 106 000,00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Коммунальное хозяйство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14 173 767,35</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14 173 767,35</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1030000000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"Энергосбережение и повышение энергетической эффективности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14 173 767,35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Модернизация водопроводных сетей города Камышлова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14 173 767,35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Капитальные вложения в объекты государственной (муниципальной) собственности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14 173 767,35</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Бюджетные инвестиции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14 173 767,35</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Благоустройство</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19 624 446,40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11 005 000,00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1050000000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"Благоустройство и озеленение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11 005 000,00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уличного освещения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7 500 000,00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7 500 000,00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245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1050220000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605 000,00</w:t>
            </w:r>
          </w:p>
        </w:tc>
      </w:tr>
      <w:tr w:rsidR="00540ADE" w:rsidRPr="00540ADE" w:rsidTr="00540ADE">
        <w:trPr>
          <w:trHeight w:val="7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246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247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605 000,00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248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благоустройства и озеленение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249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251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1050820000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и содержание мест захоронения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252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254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4000000000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8 136 880,40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255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4900000000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8 136 880,40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256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4900120000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Благоустройство дворовых территорий многоквартирных домов</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1 970 880,40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257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1 970 880,40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1 970 880,40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259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4900220000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Благоустройство общественных территорий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6 066 000,00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260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6 066 000,00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261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6 066 000,00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262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4909920000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w:t>
            </w:r>
            <w:proofErr w:type="spellStart"/>
            <w:r w:rsidRPr="00540ADE">
              <w:rPr>
                <w:color w:val="000000"/>
              </w:rPr>
              <w:t>Общепрограммные</w:t>
            </w:r>
            <w:proofErr w:type="spellEnd"/>
            <w:r w:rsidRPr="00540ADE">
              <w:rPr>
                <w:color w:val="000000"/>
              </w:rPr>
              <w:t xml:space="preserve"> расходы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263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264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4909920000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265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482 566,00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266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482 566,00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267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Восстановление земельного участка по адресу: г.Камышлов, </w:t>
            </w:r>
            <w:proofErr w:type="spellStart"/>
            <w:r w:rsidRPr="00540ADE">
              <w:rPr>
                <w:color w:val="000000"/>
              </w:rPr>
              <w:t>ул.Леваневского</w:t>
            </w:r>
            <w:proofErr w:type="spellEnd"/>
            <w:r w:rsidRPr="00540ADE">
              <w:rPr>
                <w:color w:val="000000"/>
              </w:rPr>
              <w:t>, д.1 г до состояния, предшествующего началу строительных и подготовительных к ним работ, с учетом усадки грунта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482 566,00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268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482 566,00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269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482 566,00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270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жилищно-коммунального хозяйства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8 000 944,05</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271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8 000 944,05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272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1010000000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"Стимулирование развития инфраструктуры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3 112 600,00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273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2 312 600,00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274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2 312 600,00</w:t>
            </w:r>
          </w:p>
        </w:tc>
      </w:tr>
      <w:tr w:rsidR="00540ADE" w:rsidRPr="00540ADE" w:rsidTr="00540ADE">
        <w:trPr>
          <w:trHeight w:val="7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2 312 600,00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276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277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279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615 000,00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280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1100742700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615 000,00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1100742700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615 000,00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1100742700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615 000,00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283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4 273 344,05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284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деятельности муниципальных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4 273 344,05</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3 168 286,92</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3 168 286,92</w:t>
            </w:r>
          </w:p>
        </w:tc>
      </w:tr>
      <w:tr w:rsidR="00540ADE" w:rsidRPr="00540ADE" w:rsidTr="00540ADE">
        <w:trPr>
          <w:trHeight w:val="7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1 055 057,13</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1 055 057,13</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290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850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Уплата налогов, сборов и иных платежей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291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0600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ОХРАНА ОКРУЖАЮЩЕЙ СРЕДЫ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1 350 700,00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292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охраны окружающей среды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1 350 700,00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lastRenderedPageBreak/>
              <w:t>293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1 350 700,00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294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1060000000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"Охрана окружающей среды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1 350 700,00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295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Ликвидация несанкционированных свалок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1 350 700,00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296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1 350 700,00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297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0605</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1 350 700,00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298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0700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ОБРАЗОВАНИЕ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551 816 425,00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299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Дошкольное образование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207 903 381,00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300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207 903 381,00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301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3010000000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системы дошкольного образования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206 903 381,00</w:t>
            </w:r>
          </w:p>
        </w:tc>
      </w:tr>
      <w:tr w:rsidR="00540ADE" w:rsidRPr="00540ADE" w:rsidTr="00540ADE">
        <w:trPr>
          <w:trHeight w:val="153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302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69 172 504,00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69 172 504,00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304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69 172 504,00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305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1 100 000,00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307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1 100 000,00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308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4 530 000,00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4 530 000,00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4 530 000,00</w:t>
            </w:r>
          </w:p>
        </w:tc>
      </w:tr>
      <w:tr w:rsidR="00540ADE" w:rsidRPr="00540ADE" w:rsidTr="00540ADE">
        <w:trPr>
          <w:trHeight w:val="178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3010445110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122 565 000,00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3010445110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122 565 000,00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3010445110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122 565 000,00</w:t>
            </w:r>
          </w:p>
        </w:tc>
      </w:tr>
      <w:tr w:rsidR="00540ADE" w:rsidRPr="00540ADE" w:rsidTr="00540ADE">
        <w:trPr>
          <w:trHeight w:val="178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3010545120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1 918 000,00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3010545120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1 918 000,00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3010545120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1 918 000,00</w:t>
            </w:r>
          </w:p>
        </w:tc>
      </w:tr>
      <w:tr w:rsidR="00540ADE" w:rsidRPr="00540ADE" w:rsidTr="00540ADE">
        <w:trPr>
          <w:trHeight w:val="255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3010745310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w:t>
            </w:r>
            <w:r w:rsidRPr="00540ADE">
              <w:rPr>
                <w:color w:val="000000"/>
              </w:rPr>
              <w:lastRenderedPageBreak/>
              <w:t>циях в части финансирования расходов на оплату труда работников общеобразовательных организаций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3 180 300,00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318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3010745310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3 180 300,00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3010745310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3 180 300,00</w:t>
            </w:r>
          </w:p>
        </w:tc>
      </w:tr>
      <w:tr w:rsidR="00540ADE" w:rsidRPr="00540ADE" w:rsidTr="00540ADE">
        <w:trPr>
          <w:trHeight w:val="280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3010845320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44 000,00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3010845320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44 000,00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3010845320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44 000,00</w:t>
            </w:r>
          </w:p>
        </w:tc>
      </w:tr>
      <w:tr w:rsidR="00540ADE" w:rsidRPr="00540ADE" w:rsidTr="00540ADE">
        <w:trPr>
          <w:trHeight w:val="292"/>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2 693 577,00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2 693 577,00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2 693 577,00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w:t>
            </w:r>
            <w:r w:rsidRPr="00540ADE">
              <w:rPr>
                <w:color w:val="000000"/>
              </w:rPr>
              <w:lastRenderedPageBreak/>
              <w:t>результате проверок в муниципальных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1 700 000,00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327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3130000000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инженерной школы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1 000 000,00</w:t>
            </w:r>
          </w:p>
        </w:tc>
      </w:tr>
      <w:tr w:rsidR="00540ADE" w:rsidRPr="00540ADE" w:rsidTr="00540ADE">
        <w:trPr>
          <w:trHeight w:val="178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3130245П00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3130245П00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3130245П00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Общее образование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236 729 761,00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233 729 761,00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3020000000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системы общего образования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233 729 761,00</w:t>
            </w:r>
          </w:p>
        </w:tc>
      </w:tr>
      <w:tr w:rsidR="00540ADE" w:rsidRPr="00540ADE" w:rsidTr="00540ADE">
        <w:trPr>
          <w:trHeight w:val="153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49 915 131,00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49 915 131,00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49 915 131,00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w:t>
            </w:r>
            <w:r w:rsidRPr="00540ADE">
              <w:rPr>
                <w:color w:val="000000"/>
              </w:rPr>
              <w:lastRenderedPageBreak/>
              <w:t>которых размещаются муниципальные общеобразовательные учреждения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3 600 000,00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340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3 600 000,00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3 600 000,00</w:t>
            </w:r>
          </w:p>
        </w:tc>
      </w:tr>
      <w:tr w:rsidR="00540ADE" w:rsidRPr="00540ADE" w:rsidTr="00540ADE">
        <w:trPr>
          <w:trHeight w:val="255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3020445310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133 882 700,00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3020445310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133 882 700,00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3020445310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133 882 700,00</w:t>
            </w:r>
          </w:p>
        </w:tc>
      </w:tr>
      <w:tr w:rsidR="00540ADE" w:rsidRPr="00540ADE" w:rsidTr="00540ADE">
        <w:trPr>
          <w:trHeight w:val="280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345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3020545320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7 324 000,00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346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3020545320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7 324 000,00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347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3020545320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7 324 000,00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348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3020645400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мероприятий по организации питания в муниципальных общеобразовательных организациях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14 641 000,00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349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3020645400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14 641 000,00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3020645400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14 641 000,00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351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1 050 000,00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352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3020920000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1 050 000,00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354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11 500 000,00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355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11 500 000,00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3021020000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357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мероприятий по оборудованию спортивных площадок в муниципальных общеобразовательных организациях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11 816 930,00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358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11 816 930,00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11 816 930,00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360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361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3 000 000,00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362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3 000 000,00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363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364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365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Дополнительное образование детей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80 353 043,00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lastRenderedPageBreak/>
              <w:t>366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80 253 044,00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367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3030000000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системы дополнительного образования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45 914 281,00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368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42 014 281,00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369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42 014 281,00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42 014 281,00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371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1 200 000,00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1 200 000,00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1 200 000,00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374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3030320000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377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3030520000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2 000 000,00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2 000 000,00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380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3050000000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образования в сфере культуры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34 338 763,00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381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Предоставление дополнительного образования в сфере культуры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33 338 763,00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382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33 338 763,00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15 283 177,00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3050120000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18 055 586,00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385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3050620000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386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3050620000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3050620000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388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99 999,00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389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99 999,00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390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9902540700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99 999,00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391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9902540700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99 999,00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392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9902540700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99 999,00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393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Молодежная политика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13 213 500,00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394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13 213 500,00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395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3070000000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"Организация отдыха и оздоровления детей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12 463 500,00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396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отдыха и оздоровления детей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4 600 000,00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397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4 600 000,00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398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3070120000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4 600 000,00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399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3070145600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отдыха детей в каникулярное время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7 863 500,00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400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3070145600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7 863 500,00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401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3070145600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7 863 500,00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402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3080000000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молодежной политики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403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3080220000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404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3080220000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405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3080220000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406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3090000000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"Патриотическое воспитание граждан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350 000,00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407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3090420000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150 000,00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408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409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150 000,00</w:t>
            </w:r>
          </w:p>
        </w:tc>
      </w:tr>
      <w:tr w:rsidR="00540ADE" w:rsidRPr="00540ADE" w:rsidTr="00540ADE">
        <w:trPr>
          <w:trHeight w:val="153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3090520000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3090520000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3090620000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образования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13 616 740,00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13 616 740,00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3020000000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системы общего образования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145 800,00</w:t>
            </w:r>
          </w:p>
        </w:tc>
      </w:tr>
      <w:tr w:rsidR="00540ADE" w:rsidRPr="00540ADE" w:rsidTr="00540ADE">
        <w:trPr>
          <w:trHeight w:val="178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3021245200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145 800,00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3021245200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145 800,00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3021245200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145 800,00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3120000000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13 470 940,00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13 470 940,00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10 949 229,00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10 949 229,00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2 518 211,00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2 518 211,00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3 500,00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850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Уплата налогов, сборов и иных платежей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3 500,00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430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0800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КУЛЬТУРА, КИНЕМАТОГРАФИЯ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46 272 193,00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Культура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46 272 193,00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46 272 193,00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3040000000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культуры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46 272 193,00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6 558 302,00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6 558 302,00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6 558 302,00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13 535 463,00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13 535 463,00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13 535 463,00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Организация деятельности учреждений культурно-досуговой сферы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24 558 428,00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24 558 428,00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24 558 428,00</w:t>
            </w:r>
          </w:p>
        </w:tc>
      </w:tr>
      <w:tr w:rsidR="00540ADE" w:rsidRPr="00540ADE" w:rsidTr="00540ADE">
        <w:trPr>
          <w:trHeight w:val="153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1 570 000,00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1 570 000,00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1 120 000,00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450 000,00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447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Благоустройство территории учреждений культуры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3040820000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450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1000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СОЦИАЛЬНАЯ ПОЛИТИКА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97 211 921,00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451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Пенсионное обеспечение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5 059 621,00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452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5 059 621,00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453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5 059 621,00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454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Доплаты к пенсиям муниципальных служащих</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5 059 621,00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455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5 059 621,00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456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Публичные нормативные социальные выплаты гражданам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5 059 621,00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457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Социальное обеспечение населения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84 772 882,14</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458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84 772 882,14</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459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83 927 882,14</w:t>
            </w:r>
          </w:p>
        </w:tc>
      </w:tr>
      <w:tr w:rsidR="00540ADE" w:rsidRPr="00540ADE" w:rsidTr="00540ADE">
        <w:trPr>
          <w:trHeight w:val="255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460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28 735 568,59</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461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326 701,97</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326 701,97</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463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28 408 866,62</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Публичные нормативные социальные выплаты гражданам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28 408 866,62</w:t>
            </w:r>
          </w:p>
        </w:tc>
      </w:tr>
      <w:tr w:rsidR="00540ADE" w:rsidRPr="00540ADE" w:rsidTr="00540ADE">
        <w:trPr>
          <w:trHeight w:val="306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465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40 858 313,55</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466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544 239,99</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544 239,99</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468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40 314 073,56</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Публичные нормативные социальные выплаты гражданам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40 314 073,56</w:t>
            </w:r>
          </w:p>
        </w:tc>
      </w:tr>
      <w:tr w:rsidR="00540ADE" w:rsidRPr="00540ADE" w:rsidTr="00540ADE">
        <w:trPr>
          <w:trHeight w:val="280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470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1101052500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w:t>
            </w:r>
            <w:r w:rsidRPr="00540ADE">
              <w:rPr>
                <w:color w:val="000000"/>
              </w:rPr>
              <w:lastRenderedPageBreak/>
              <w:t>по оплате жилого помещения и коммунальных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14 334 000,00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471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1101052500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211 832,51</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1101052500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211 832,51</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473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1101052500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14 122 167,49</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1101052500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Публичные нормативные социальные выплаты гражданам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14 122 167,49</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475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1220000000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"Обеспечение жильем молодых семей"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845 000,00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476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обеспечению жильем молодых семей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845 000,00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477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845 000,00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1220120000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Социальные выплаты гражданам, кроме публичных нормативных социальных выплат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845 000,00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479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социальной политики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7 379 417,86</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480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7 379 417,86</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481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7 379 417,86</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482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Субсидии организациям, оказывающим отдельным категориям граждан услуги бань</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690 000,00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483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484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485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800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Иные бюджетные ассигнования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650 000,00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486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650 000,00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487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Выплата единовременного денежного вознаграждения Почетным гражданам города Камышлова к Дню города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57 500,00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488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57 500,00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489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360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57 500,00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490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Выплата председателям уличных комитетов ежеквартального денежного вознаграждения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82 000,00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491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Социальное обеспечение и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82 000,00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1100320000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360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выплаты населению</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82 000,00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493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Приобретение памятных подарков в соответствии с календарем знаменательных дат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577 800,00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494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577 800,00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577 800,00</w:t>
            </w:r>
          </w:p>
        </w:tc>
      </w:tr>
      <w:tr w:rsidR="00540ADE" w:rsidRPr="00540ADE" w:rsidTr="00540ADE">
        <w:trPr>
          <w:trHeight w:val="576"/>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496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1 960 431,41</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497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1 678 201,74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1 678 201,74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499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282 229,67</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500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282 229,67</w:t>
            </w:r>
          </w:p>
        </w:tc>
      </w:tr>
      <w:tr w:rsidR="00540ADE" w:rsidRPr="00540ADE" w:rsidTr="00540ADE">
        <w:trPr>
          <w:trHeight w:val="306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501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4 011 686,45</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502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3 088 168,54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503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казенных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3 088 168,54</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504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923 517,91</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505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923 517,91</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506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1100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ФИЗИЧЕСКАЯ КУЛЬТУРА И СПОРТ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12 614 911,00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507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Физическая культура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12 514 911,00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508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3000000000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12 514 911,00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509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3060000000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"Развитие физической культуры и спорта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12 514 911,00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510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Предоставление услуг (выполнения работ) в сфере физической культуры и спорта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11 235 611,00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511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11 235 611,00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11 235 611,00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513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3060420000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1 179 300,00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1 179 300,00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3060420000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1 179 300,00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516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3060620000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3060620000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620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автономным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519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Массовый спорт</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520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521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100 000,00</w:t>
            </w:r>
          </w:p>
        </w:tc>
      </w:tr>
      <w:tr w:rsidR="00540ADE" w:rsidRPr="00540ADE" w:rsidTr="00540ADE">
        <w:trPr>
          <w:trHeight w:val="102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522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9902640700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523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9902640700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524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9902640700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610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бюджетным учреждениям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525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1200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СРЕДСТВА МАССОВОЙ ИНФОРМАЦИИ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1 000 000,00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526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Периодическая печать и издательства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527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lastRenderedPageBreak/>
              <w:t>528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1160000000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"Информационное обеспечение деятельности администрации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127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529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530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600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531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1202</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1160120000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630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Субсидии некоммерческим организациям (за исключением государственных (муниципальных) учреждений)</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532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Другие вопросы в области средств массовой информации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533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534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1160000000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Подпрограмма "Информационное обеспечение деятельности администрации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535</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1160220000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Освещение в электронных средствах массовой информации мероприятий Камышловского городского округа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536</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1160220000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537</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1204</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1160220000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240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538</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1300</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ОБСЛУЖИВАНИЕ ГОСУДАРСТВЕННОГО И МУНИЦИПАЛЬНОГО ДОЛГА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539</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Обслуживание государственного внутреннего и муниципального долга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540</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541</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9900000000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765"/>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542</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51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543</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700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Обслуживание государственного (муниципального) долга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300"/>
        </w:trPr>
        <w:tc>
          <w:tcPr>
            <w:tcW w:w="345"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544</w:t>
            </w:r>
          </w:p>
        </w:tc>
        <w:tc>
          <w:tcPr>
            <w:tcW w:w="43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1301</w:t>
            </w:r>
          </w:p>
        </w:tc>
        <w:tc>
          <w:tcPr>
            <w:tcW w:w="795"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9900720000</w:t>
            </w:r>
          </w:p>
        </w:tc>
        <w:tc>
          <w:tcPr>
            <w:tcW w:w="3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730</w:t>
            </w:r>
          </w:p>
        </w:tc>
        <w:tc>
          <w:tcPr>
            <w:tcW w:w="2168"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Обслуживание муниципального долга</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255"/>
        </w:trPr>
        <w:tc>
          <w:tcPr>
            <w:tcW w:w="4103" w:type="pct"/>
            <w:gridSpan w:val="5"/>
            <w:tcBorders>
              <w:top w:val="nil"/>
              <w:left w:val="single" w:sz="4" w:space="0" w:color="000000"/>
              <w:bottom w:val="single" w:sz="4" w:space="0" w:color="000000"/>
              <w:right w:val="single" w:sz="4" w:space="0" w:color="000000"/>
            </w:tcBorders>
            <w:shd w:val="clear" w:color="auto" w:fill="auto"/>
            <w:noWrap/>
            <w:vAlign w:val="bottom"/>
            <w:hideMark/>
          </w:tcPr>
          <w:p w:rsidR="00540ADE" w:rsidRPr="00540ADE" w:rsidRDefault="00540ADE" w:rsidP="00540ADE">
            <w:pPr>
              <w:rPr>
                <w:bCs/>
                <w:color w:val="000000"/>
              </w:rPr>
            </w:pPr>
            <w:r w:rsidRPr="00540ADE">
              <w:rPr>
                <w:bCs/>
                <w:color w:val="000000"/>
              </w:rPr>
              <w:t>Итого </w:t>
            </w:r>
          </w:p>
        </w:tc>
        <w:tc>
          <w:tcPr>
            <w:tcW w:w="897"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bCs/>
                <w:color w:val="000000"/>
              </w:rPr>
            </w:pPr>
            <w:r w:rsidRPr="00540ADE">
              <w:rPr>
                <w:bCs/>
                <w:color w:val="000000"/>
              </w:rPr>
              <w:t>966 484 523,12</w:t>
            </w:r>
          </w:p>
        </w:tc>
      </w:tr>
    </w:tbl>
    <w:p w:rsidR="00084201" w:rsidRDefault="00084201" w:rsidP="00E36376">
      <w:pPr>
        <w:spacing w:after="120"/>
        <w:jc w:val="center"/>
        <w:rPr>
          <w:b/>
          <w:bCs/>
          <w:sz w:val="28"/>
          <w:szCs w:val="28"/>
        </w:rPr>
        <w:sectPr w:rsidR="00084201" w:rsidSect="007A753C">
          <w:pgSz w:w="11906" w:h="16838"/>
          <w:pgMar w:top="1134" w:right="850" w:bottom="1134" w:left="1701" w:header="708" w:footer="708" w:gutter="0"/>
          <w:pgNumType w:start="1"/>
          <w:cols w:space="708"/>
          <w:titlePg/>
          <w:docGrid w:linePitch="360"/>
        </w:sectPr>
      </w:pPr>
    </w:p>
    <w:p w:rsidR="00222739" w:rsidRDefault="00222739" w:rsidP="00222739">
      <w:pPr>
        <w:spacing w:line="14" w:lineRule="exact"/>
      </w:pPr>
    </w:p>
    <w:p w:rsidR="00437F27" w:rsidRDefault="00437F27" w:rsidP="00437F27">
      <w:pPr>
        <w:spacing w:line="14" w:lineRule="exact"/>
      </w:pPr>
    </w:p>
    <w:p w:rsidR="00656A15" w:rsidRDefault="00656A15" w:rsidP="00656A15">
      <w:pPr>
        <w:spacing w:line="14" w:lineRule="exact"/>
      </w:pPr>
    </w:p>
    <w:p w:rsidR="003203BC" w:rsidRDefault="003203BC" w:rsidP="003203BC">
      <w:pPr>
        <w:spacing w:line="14" w:lineRule="exact"/>
      </w:pPr>
    </w:p>
    <w:p w:rsidR="00084201" w:rsidRDefault="00084201" w:rsidP="00084201">
      <w:pPr>
        <w:spacing w:line="14" w:lineRule="exact"/>
      </w:pPr>
    </w:p>
    <w:p w:rsidR="007164ED" w:rsidRPr="007164ED" w:rsidRDefault="007164ED" w:rsidP="007164ED">
      <w:pPr>
        <w:ind w:left="5102"/>
        <w:rPr>
          <w:sz w:val="28"/>
          <w:szCs w:val="28"/>
        </w:rPr>
      </w:pPr>
      <w:r w:rsidRPr="007164ED">
        <w:rPr>
          <w:sz w:val="28"/>
          <w:szCs w:val="28"/>
        </w:rPr>
        <w:t xml:space="preserve">Приложение </w:t>
      </w:r>
      <w:r w:rsidR="000D30F8">
        <w:rPr>
          <w:sz w:val="28"/>
          <w:szCs w:val="28"/>
        </w:rPr>
        <w:t>7</w:t>
      </w:r>
      <w:r w:rsidRPr="007164ED">
        <w:rPr>
          <w:sz w:val="28"/>
          <w:szCs w:val="28"/>
        </w:rPr>
        <w:t xml:space="preserve"> </w:t>
      </w:r>
    </w:p>
    <w:p w:rsidR="007164ED" w:rsidRDefault="007164ED" w:rsidP="007164ED">
      <w:pPr>
        <w:ind w:left="5102"/>
        <w:rPr>
          <w:sz w:val="28"/>
          <w:szCs w:val="28"/>
        </w:rPr>
      </w:pPr>
      <w:proofErr w:type="gramStart"/>
      <w:r w:rsidRPr="007164ED">
        <w:rPr>
          <w:sz w:val="28"/>
          <w:szCs w:val="28"/>
        </w:rPr>
        <w:t>к</w:t>
      </w:r>
      <w:proofErr w:type="gramEnd"/>
      <w:r w:rsidRPr="007164ED">
        <w:rPr>
          <w:sz w:val="28"/>
          <w:szCs w:val="28"/>
        </w:rPr>
        <w:t xml:space="preserve"> решению Думы Камышловского городского</w:t>
      </w:r>
      <w:r>
        <w:rPr>
          <w:sz w:val="28"/>
          <w:szCs w:val="28"/>
        </w:rPr>
        <w:t xml:space="preserve"> </w:t>
      </w:r>
      <w:r w:rsidRPr="007164ED">
        <w:rPr>
          <w:sz w:val="28"/>
          <w:szCs w:val="28"/>
        </w:rPr>
        <w:t xml:space="preserve">округа </w:t>
      </w:r>
    </w:p>
    <w:p w:rsidR="00FE6355" w:rsidRDefault="00FE6355" w:rsidP="00FE6355">
      <w:pPr>
        <w:ind w:left="5102"/>
        <w:rPr>
          <w:sz w:val="28"/>
          <w:szCs w:val="28"/>
        </w:rPr>
      </w:pPr>
      <w:r w:rsidRPr="00121E0D">
        <w:rPr>
          <w:sz w:val="28"/>
          <w:szCs w:val="28"/>
        </w:rPr>
        <w:t>от</w:t>
      </w:r>
      <w:r>
        <w:rPr>
          <w:sz w:val="28"/>
          <w:szCs w:val="28"/>
        </w:rPr>
        <w:t xml:space="preserve"> 26.04.2018 </w:t>
      </w:r>
      <w:r w:rsidRPr="00121E0D">
        <w:rPr>
          <w:sz w:val="28"/>
          <w:szCs w:val="28"/>
        </w:rPr>
        <w:t>г</w:t>
      </w:r>
      <w:r>
        <w:rPr>
          <w:sz w:val="28"/>
          <w:szCs w:val="28"/>
        </w:rPr>
        <w:t>. № 239</w:t>
      </w:r>
      <w:r w:rsidRPr="00121E0D">
        <w:rPr>
          <w:sz w:val="28"/>
          <w:szCs w:val="28"/>
        </w:rPr>
        <w:t xml:space="preserve"> </w:t>
      </w:r>
    </w:p>
    <w:p w:rsidR="007164ED" w:rsidRPr="007164ED" w:rsidRDefault="007164ED" w:rsidP="00121E0D">
      <w:pPr>
        <w:rPr>
          <w:color w:val="000000"/>
          <w:sz w:val="28"/>
          <w:szCs w:val="28"/>
        </w:rPr>
      </w:pPr>
    </w:p>
    <w:p w:rsidR="0083189C" w:rsidRDefault="00E36376" w:rsidP="0083189C">
      <w:pPr>
        <w:spacing w:after="120"/>
        <w:jc w:val="center"/>
        <w:rPr>
          <w:b/>
          <w:bCs/>
          <w:sz w:val="28"/>
          <w:szCs w:val="28"/>
        </w:rPr>
      </w:pPr>
      <w:r w:rsidRPr="00981AC4">
        <w:rPr>
          <w:b/>
          <w:bCs/>
          <w:sz w:val="28"/>
          <w:szCs w:val="28"/>
        </w:rPr>
        <w:t>Ведомственная структура расходов бюджета Камышловского городского округа на 201</w:t>
      </w:r>
      <w:r>
        <w:rPr>
          <w:b/>
          <w:bCs/>
          <w:sz w:val="28"/>
          <w:szCs w:val="28"/>
        </w:rPr>
        <w:t>8</w:t>
      </w:r>
      <w:r w:rsidRPr="00981AC4">
        <w:rPr>
          <w:b/>
          <w:bCs/>
          <w:sz w:val="28"/>
          <w:szCs w:val="28"/>
        </w:rPr>
        <w:t xml:space="preserve"> год</w:t>
      </w:r>
    </w:p>
    <w:p w:rsidR="0083189C" w:rsidRDefault="0083189C" w:rsidP="0083189C">
      <w:pPr>
        <w:spacing w:line="14" w:lineRule="exact"/>
      </w:pPr>
    </w:p>
    <w:p w:rsidR="00CB66E0" w:rsidRDefault="00CB66E0" w:rsidP="00CB66E0">
      <w:pPr>
        <w:spacing w:line="14" w:lineRule="exact"/>
      </w:pPr>
    </w:p>
    <w:p w:rsidR="008833C0" w:rsidRDefault="008833C0" w:rsidP="008833C0">
      <w:pPr>
        <w:spacing w:line="14" w:lineRule="exact"/>
      </w:pPr>
    </w:p>
    <w:tbl>
      <w:tblPr>
        <w:tblW w:w="5000" w:type="pct"/>
        <w:tblLayout w:type="fixed"/>
        <w:tblLook w:val="04A0" w:firstRow="1" w:lastRow="0" w:firstColumn="1" w:lastColumn="0" w:noHBand="0" w:noVBand="1"/>
      </w:tblPr>
      <w:tblGrid>
        <w:gridCol w:w="665"/>
        <w:gridCol w:w="690"/>
        <w:gridCol w:w="830"/>
        <w:gridCol w:w="1521"/>
        <w:gridCol w:w="692"/>
        <w:gridCol w:w="3183"/>
        <w:gridCol w:w="1764"/>
      </w:tblGrid>
      <w:tr w:rsidR="00540ADE" w:rsidRPr="00540ADE" w:rsidTr="00540ADE">
        <w:trPr>
          <w:trHeight w:val="304"/>
        </w:trPr>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proofErr w:type="gramStart"/>
            <w:r w:rsidRPr="00540ADE">
              <w:rPr>
                <w:color w:val="000000"/>
              </w:rPr>
              <w:t>Но-мер</w:t>
            </w:r>
            <w:proofErr w:type="gramEnd"/>
            <w:r w:rsidRPr="00540ADE">
              <w:rPr>
                <w:color w:val="000000"/>
              </w:rPr>
              <w:t xml:space="preserve"> </w:t>
            </w:r>
            <w:proofErr w:type="spellStart"/>
            <w:r w:rsidRPr="00540ADE">
              <w:rPr>
                <w:color w:val="000000"/>
              </w:rPr>
              <w:t>стро-ки</w:t>
            </w:r>
            <w:proofErr w:type="spellEnd"/>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 xml:space="preserve">Код </w:t>
            </w:r>
            <w:proofErr w:type="spellStart"/>
            <w:proofErr w:type="gramStart"/>
            <w:r w:rsidRPr="00540ADE">
              <w:rPr>
                <w:color w:val="000000"/>
              </w:rPr>
              <w:t>ве</w:t>
            </w:r>
            <w:r>
              <w:rPr>
                <w:color w:val="000000"/>
              </w:rPr>
              <w:t>-</w:t>
            </w:r>
            <w:r w:rsidRPr="00540ADE">
              <w:rPr>
                <w:color w:val="000000"/>
              </w:rPr>
              <w:t>домства</w:t>
            </w:r>
            <w:proofErr w:type="spellEnd"/>
            <w:proofErr w:type="gramEnd"/>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 xml:space="preserve">Код раздела, </w:t>
            </w:r>
            <w:proofErr w:type="gramStart"/>
            <w:r w:rsidRPr="00540ADE">
              <w:rPr>
                <w:color w:val="000000"/>
              </w:rPr>
              <w:t>под</w:t>
            </w:r>
            <w:r>
              <w:rPr>
                <w:color w:val="000000"/>
              </w:rPr>
              <w:t>-</w:t>
            </w:r>
            <w:r w:rsidRPr="00540ADE">
              <w:rPr>
                <w:color w:val="000000"/>
              </w:rPr>
              <w:t>раздела</w:t>
            </w:r>
            <w:proofErr w:type="gramEnd"/>
          </w:p>
        </w:tc>
        <w:tc>
          <w:tcPr>
            <w:tcW w:w="8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Код целевой статьи</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Код вида рас</w:t>
            </w:r>
            <w:r>
              <w:rPr>
                <w:color w:val="000000"/>
              </w:rPr>
              <w:t>-</w:t>
            </w:r>
            <w:r w:rsidRPr="00540ADE">
              <w:rPr>
                <w:color w:val="000000"/>
              </w:rPr>
              <w:t>хо</w:t>
            </w:r>
            <w:r>
              <w:rPr>
                <w:color w:val="000000"/>
              </w:rPr>
              <w:t>-</w:t>
            </w:r>
            <w:proofErr w:type="spellStart"/>
            <w:r w:rsidRPr="00540ADE">
              <w:rPr>
                <w:color w:val="000000"/>
              </w:rPr>
              <w:t>дов</w:t>
            </w:r>
            <w:proofErr w:type="spellEnd"/>
          </w:p>
        </w:tc>
        <w:tc>
          <w:tcPr>
            <w:tcW w:w="1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Наименование главного распорядителя бюджетных средств, раздела, подраздела, целевой статьи или вида расходов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Сумма на 2018 год, руб.</w:t>
            </w:r>
          </w:p>
        </w:tc>
      </w:tr>
      <w:tr w:rsidR="00540ADE" w:rsidRPr="00540ADE" w:rsidTr="00540ADE">
        <w:trPr>
          <w:trHeight w:val="930"/>
        </w:trPr>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3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81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17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r>
    </w:tbl>
    <w:p w:rsidR="00540ADE" w:rsidRDefault="00540ADE" w:rsidP="00540ADE">
      <w:pPr>
        <w:spacing w:line="14" w:lineRule="exact"/>
      </w:pPr>
    </w:p>
    <w:tbl>
      <w:tblPr>
        <w:tblW w:w="5000" w:type="pct"/>
        <w:tblLayout w:type="fixed"/>
        <w:tblLook w:val="04A0" w:firstRow="1" w:lastRow="0" w:firstColumn="1" w:lastColumn="0" w:noHBand="0" w:noVBand="1"/>
      </w:tblPr>
      <w:tblGrid>
        <w:gridCol w:w="682"/>
        <w:gridCol w:w="706"/>
        <w:gridCol w:w="850"/>
        <w:gridCol w:w="1558"/>
        <w:gridCol w:w="708"/>
        <w:gridCol w:w="3260"/>
        <w:gridCol w:w="1807"/>
      </w:tblGrid>
      <w:tr w:rsidR="00540ADE" w:rsidRPr="00540ADE" w:rsidTr="00540ADE">
        <w:trPr>
          <w:trHeight w:val="255"/>
          <w:tblHeader/>
        </w:trPr>
        <w:tc>
          <w:tcPr>
            <w:tcW w:w="35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1</w:t>
            </w:r>
          </w:p>
        </w:tc>
        <w:tc>
          <w:tcPr>
            <w:tcW w:w="369"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2</w:t>
            </w:r>
          </w:p>
        </w:tc>
        <w:tc>
          <w:tcPr>
            <w:tcW w:w="444"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3</w:t>
            </w:r>
          </w:p>
        </w:tc>
        <w:tc>
          <w:tcPr>
            <w:tcW w:w="814"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4</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5</w:t>
            </w:r>
          </w:p>
        </w:tc>
        <w:tc>
          <w:tcPr>
            <w:tcW w:w="1703"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6</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7</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Администрация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283 932 083,12</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40 530 359,28</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Функционирование высшего должностного лица субъекта Российской Федерации и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1 850 662,00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1 850 662,00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1 850 662,00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Глава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1 850 662,00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1 850 662,00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1 850 662,00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32 374 436,00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32 374 436,00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32 374 436,00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32 374 436,00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26 294 548,00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26 294 548,00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6 029 888,00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6 029 888,00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850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Судебная система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145 900,00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145 900,00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145 900,00</w:t>
            </w:r>
          </w:p>
        </w:tc>
      </w:tr>
      <w:tr w:rsidR="00540ADE" w:rsidRPr="00540ADE" w:rsidTr="00540ADE">
        <w:trPr>
          <w:trHeight w:val="204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w:t>
            </w:r>
            <w:r w:rsidRPr="00540ADE">
              <w:rPr>
                <w:color w:val="000000"/>
              </w:rPr>
              <w:lastRenderedPageBreak/>
              <w:t>федеральных судов общей юрисдикции по муниципальным образованиям, расположенным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145 900,00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145 900,00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145 900,00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Резервные фонды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967 434,00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967 434,00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967 434,00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Резервный фонд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967 434,00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967 434,00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870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Резервные средства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967 434,00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5 191 927,28</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3 675 900,00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1150000000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3 569 400,00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517 000,00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w:t>
            </w:r>
            <w:r w:rsidRPr="00540ADE">
              <w:rPr>
                <w:color w:val="000000"/>
              </w:rPr>
              <w:lastRenderedPageBreak/>
              <w:t>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lastRenderedPageBreak/>
              <w:t>517 000,00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517 000,00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деятельности муниципального архива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3 052 400,00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3 052 400,00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3 052 400,00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106 500,00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созданию административных комиссий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106 400,00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80 854,20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80 854,20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25 545,80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25 545,80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1 516 027,28</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1 516 027,28</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1 407 627,28</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1 407 627,28</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830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1 407 627,28</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108 400,00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108 400,00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108 400,00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0300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НАЦИОНАЛЬНАЯ БЕЗОПАСНОСТЬ И ПРАВООХРАНИТЕЛЬНАЯ ДЕЯТЕЛЬНОСТЬ</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8 270 900,00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6 970 400,00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6 970 400,00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1120000000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795 400,00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518 000,00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518 000,00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518 000,00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277 400,00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277 400,00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277 400,00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6 175 000,00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6 175 000,00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4 407 889,48</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4 407 889,48</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1 767 110,52</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1 767 110,52</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Обеспечение пожарной безопасности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1 024 300,00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1 024 300,00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1130000000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"Пожарная безопасность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1 024 300,00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Профилактика пожарной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54 300,00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54 300,00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54 300,00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Повышение уровня пожарной защиты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970 000,00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470 000,00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470 000,00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национальной безопасности и правоохранительной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276 200,00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276 200,00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1140000000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общественной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276 200,00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безопасности населения, снижение </w:t>
            </w:r>
            <w:r w:rsidRPr="00540ADE">
              <w:rPr>
                <w:color w:val="000000"/>
              </w:rPr>
              <w:lastRenderedPageBreak/>
              <w:t>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276 200,00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276 200,00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276 200,00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0400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НАЦИОНАЛЬНАЯ ЭКОНОМИКА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67 851 907,98</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Сельское хозяйство и рыболовство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613 800,00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613 800,00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613 800,00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613 800,00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613 800,00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613 800,00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Лесное хозяйство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513 000,00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413 000,00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99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w:t>
            </w:r>
            <w:r w:rsidRPr="00540ADE">
              <w:rPr>
                <w:color w:val="000000"/>
              </w:rPr>
              <w:lastRenderedPageBreak/>
              <w:t>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413 000,00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100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413 000,00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381 092,80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102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381 092,80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31 907,20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104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31 907,20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105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106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107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осуществления мер пожарной безопасности в лесах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108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109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Дорожное хозяйство (дорожные фонды)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64 220 107,98</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64 220 107,98</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60 620 107,98</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Содержание и ремонт автомобильных дорог местного значения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57 670 107,98</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57 670 107,98</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57 670 107,98</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w:t>
            </w:r>
            <w:proofErr w:type="gramStart"/>
            <w:r w:rsidRPr="00540ADE">
              <w:rPr>
                <w:color w:val="000000"/>
              </w:rPr>
              <w:t>обслуживание</w:t>
            </w:r>
            <w:proofErr w:type="gramEnd"/>
            <w:r w:rsidRPr="00540ADE">
              <w:rPr>
                <w:color w:val="000000"/>
              </w:rPr>
              <w:t xml:space="preserve"> светофорных объектов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2 950 000,00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2 950 000,00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2 950 000,00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3 600 000,00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3 600 000,00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3 405 668,74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3 405 668,74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123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194 331,26</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194 331,26</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Связь и информатика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1090000000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"Информационное общество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0410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национальной экономики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2 105 000,00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2 105 000,00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1 205 000,00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135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305 000,00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Разработка информационной системы градостроительной деятельности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1110000000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малого и среднего предпринимательства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0412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0500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ЖИЛИЩНО-КОММУНАЛЬНОЕ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68 803 424,86</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Жилищное хозяйство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27 004 267,06</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25 898 267,06</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147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1190000000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"Ремонт муниципального жилого фонда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1 912 319,60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Ремонт муниципальных квартир</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512 319,60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512 319,60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512 319,60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Уплата взноса на капитальный ремонт общего имущества в многоквартирных домах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1 400 000,00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"Переселение граждан из аварийного жилищного фонда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23 985 947,46</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2 634 095,47</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2 634 095,47</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2 634 095,47</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мероприятий по переселению граж</w:t>
            </w:r>
            <w:r w:rsidRPr="00540ADE">
              <w:rPr>
                <w:color w:val="000000"/>
              </w:rPr>
              <w:lastRenderedPageBreak/>
              <w:t>дан из аварийного жилищного фонда (за 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1 021 386,12</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159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1 021 386,12</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1 021 386,12</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2 580 970,16</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2 580 970,16</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2 580 970,16</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15 992 414,86</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15 992 414,86</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15 992 414,86</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1 757 080,85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1 757 080,85</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1 757 080,85</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1 106 000,00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1 106 000,00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Приобретение, создание имущества, подлежащего зачислению в муниципальную казну</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1 106 000,00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1 106 000,00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1 106 000,00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14 173 767,35</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14 173 767,35</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1030000000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"Энергосбережение и повышение энергетической эффективности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14 173 767,35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Модернизация водопроводных сетей города Камышлова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14 173 767,35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14 173 767,35</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14 173 767,35</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181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Благоустройство</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19 624 446,40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11 005 000,00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1050000000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"Благоустройство и озеленение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11 005 000,00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уличного освещения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7 500 000,00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605 000,00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благоустройства и озеленение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193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и содержание мест захоронения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195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196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4000000000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8 136 880,40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197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4900000000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8 136 880,40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198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Благоустройство дворовых территорий многоквартирных домов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1 970 880,40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199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1 970 880,40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200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1 970 880,40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Благоустройство общественных территорий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6 066 000,00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202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6 066 000,00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203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6 066 000,00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w:t>
            </w:r>
            <w:proofErr w:type="spellStart"/>
            <w:r w:rsidRPr="00540ADE">
              <w:rPr>
                <w:color w:val="000000"/>
              </w:rPr>
              <w:t>Общепрограммные</w:t>
            </w:r>
            <w:proofErr w:type="spellEnd"/>
            <w:r w:rsidRPr="00540ADE">
              <w:rPr>
                <w:color w:val="000000"/>
              </w:rPr>
              <w:t xml:space="preserve"> расходы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205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206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207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482 566,00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208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482 566,00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209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Восстановление земельного участка по адресу: г.Камышлов, </w:t>
            </w:r>
            <w:proofErr w:type="spellStart"/>
            <w:r w:rsidRPr="00540ADE">
              <w:rPr>
                <w:color w:val="000000"/>
              </w:rPr>
              <w:t>ул.Леваневского</w:t>
            </w:r>
            <w:proofErr w:type="spellEnd"/>
            <w:r w:rsidRPr="00540ADE">
              <w:rPr>
                <w:color w:val="000000"/>
              </w:rPr>
              <w:t>, д.1 г до состояния, предшествующего началу строительных и подготовительных к ним работ, с учетом усадки грунта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482 566,00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w:t>
            </w:r>
            <w:r w:rsidRPr="00540ADE">
              <w:rPr>
                <w:color w:val="000000"/>
              </w:rPr>
              <w:lastRenderedPageBreak/>
              <w:t>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lastRenderedPageBreak/>
              <w:t>482 566,00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211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482 566,00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8 000 944,05</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8 000 944,05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3 112 600,00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2 312 600,00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2 312 600,00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2 312 600,00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800 000,00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615 000,00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222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615 000,00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615 000,00</w:t>
            </w:r>
          </w:p>
        </w:tc>
      </w:tr>
      <w:tr w:rsidR="00540ADE" w:rsidRPr="00540ADE" w:rsidTr="00540ADE">
        <w:trPr>
          <w:trHeight w:val="292"/>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615 000,00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4 273 344,05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4 273 344,05</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3 168 286,92</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3 168 286,92</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1 055 057,13</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1 055 057,13</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0505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850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0600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ОХРАНА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1 350 700,00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охраны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1 350 700,00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1 350 700,00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1 350 700,00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Ликвидация несанкционированных свалок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1 350 700,00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1 350 700,00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0605</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1 350 700,00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СОЦИАЛЬНАЯ ПОЛИТИКА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96 124 791,00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Пенсионное обеспечение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3 972 491,00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3 972 491,00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3 972 491,00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Доплаты к пенсиям муниципальных служащих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3 972 491,00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3 972 491,00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3 972 491,00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Социальное обеспечение населения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84 772 882,14</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84 772 882,14</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249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83 927 882,14</w:t>
            </w:r>
          </w:p>
        </w:tc>
      </w:tr>
      <w:tr w:rsidR="00540ADE" w:rsidRPr="00540ADE" w:rsidTr="00540ADE">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28 735 568,59</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326 701,97</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326 701,97</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28 408 866,62</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28 408 866,62</w:t>
            </w:r>
          </w:p>
        </w:tc>
      </w:tr>
      <w:tr w:rsidR="00540ADE" w:rsidRPr="00540ADE" w:rsidTr="00540ADE">
        <w:trPr>
          <w:trHeight w:val="1993"/>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w:t>
            </w:r>
            <w:r w:rsidRPr="00540ADE">
              <w:rPr>
                <w:color w:val="000000"/>
              </w:rPr>
              <w:lastRenderedPageBreak/>
              <w:t>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40 858 313,55</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544 239,99</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544 239,99</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40 314 073,56</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40 314 073,56</w:t>
            </w:r>
          </w:p>
        </w:tc>
      </w:tr>
      <w:tr w:rsidR="00540ADE" w:rsidRPr="00540ADE" w:rsidTr="00540ADE">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14 334 000,00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211 832,51</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211 832,51</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14 122 167,49</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14 122 167,49</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1220000000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845 000,00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обеспечению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845 000,00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845 000,00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Социальные выплаты гражданам, кроме публичных нормативных социальных выплат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845 000,00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социальной политики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7 379 417,86</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7 379 417,86</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7 379 417,86</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Субсидии организациям, оказывающим отдельным категориям граждан услуги бань</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690 000,00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650 000,00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юридическим лицам (кроме некоммерческих организаций), индивидуальным предпринимателям, физическим лицам - </w:t>
            </w:r>
            <w:r w:rsidRPr="00540ADE">
              <w:rPr>
                <w:color w:val="000000"/>
              </w:rPr>
              <w:lastRenderedPageBreak/>
              <w:t>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lastRenderedPageBreak/>
              <w:t>650 000,00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277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Выплата единовременного денежного вознаграждения Почетным гражданам города Камышлова к Дню города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57 500,00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57 500,00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360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57 500,00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Выплата председателям уличных комитетов ежеквартального денежного вознаграждения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82 000,00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82 000,00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360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82 000,00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Приобретение памятных подарков в соответствии с календарем знаменательных дат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577 800,00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577 800,00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577 800,00</w:t>
            </w:r>
          </w:p>
        </w:tc>
      </w:tr>
      <w:tr w:rsidR="00540ADE" w:rsidRPr="00540ADE" w:rsidTr="00540ADE">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w:t>
            </w:r>
            <w:r w:rsidRPr="00540ADE">
              <w:rPr>
                <w:color w:val="000000"/>
              </w:rPr>
              <w:lastRenderedPageBreak/>
              <w:t>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1 960 431,41</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1 678 201,74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1 678 201,74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282 229,67</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282 229,67</w:t>
            </w:r>
          </w:p>
        </w:tc>
      </w:tr>
      <w:tr w:rsidR="00540ADE" w:rsidRPr="00540ADE" w:rsidTr="00540ADE">
        <w:trPr>
          <w:trHeight w:val="306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291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4 011 686,45</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292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3 088 168,54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3 088 168,54</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294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923 517,91</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295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923 517,91</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1200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СРЕДСТВА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297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Периодическая печать и издательства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298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299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301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302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630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некоммерческим организациям (за исключением государственных </w:t>
            </w:r>
            <w:r w:rsidRPr="00540ADE">
              <w:rPr>
                <w:color w:val="000000"/>
              </w:rPr>
              <w:lastRenderedPageBreak/>
              <w:t>(муниципальных)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lastRenderedPageBreak/>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lastRenderedPageBreak/>
              <w:t>303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средств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304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305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306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Освещение в электронных средствах массовой информации мероприятий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307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308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901</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309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Комитет по управлению имуществом и земельным ресурсам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9 583 222,00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9 583 222,00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5 220 000,00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5 220 000,00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5 220 000,00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5 220 000,00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315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5 016 695,00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5 016 695,00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203 305,00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203 305,00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4 363 222,00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2000000000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4 029 204,00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2900000000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4 029 204,00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Инвентаризация и оценка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998 440,00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998 440,00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998 440,00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Межевание земельных участков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279 692,00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w:t>
            </w:r>
            <w:r w:rsidRPr="00540ADE">
              <w:rPr>
                <w:color w:val="000000"/>
              </w:rPr>
              <w:lastRenderedPageBreak/>
              <w:t>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lastRenderedPageBreak/>
              <w:t>279 692,00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327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279 692,00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Содержание и ремонт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160 000,00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160 000,00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160 000,00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Снос ветхого недвижимого имущества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1 550 000,00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Прочие расходы на управление и содержание программы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1 041 072,00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1 041 072,00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1 041 072,00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334 018,00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334 018,00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334 018,00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340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334 018,00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830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334 018,00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342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Комитет по образованию, культуре, спорту и делам молодежи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616 316 219,00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5 522 690,00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5 126 490,00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5 126 490,00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5 126 490,00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5 126 490,00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5 026 490,00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5 026 490,00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396 200,00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w:t>
            </w:r>
            <w:r w:rsidRPr="00540ADE">
              <w:rPr>
                <w:color w:val="000000"/>
              </w:rPr>
              <w:lastRenderedPageBreak/>
              <w:t>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lastRenderedPageBreak/>
              <w:t>396 200,00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354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"Профилактика асоциальных явлений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профилактике асоциальных явлений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"Профилактика экстремизма и обеспечение гармонизации межнациональных и </w:t>
            </w:r>
            <w:proofErr w:type="spellStart"/>
            <w:r w:rsidRPr="00540ADE">
              <w:rPr>
                <w:color w:val="000000"/>
              </w:rPr>
              <w:t>этноконфессиональных</w:t>
            </w:r>
            <w:proofErr w:type="spellEnd"/>
            <w:r w:rsidRPr="00540ADE">
              <w:rPr>
                <w:color w:val="000000"/>
              </w:rPr>
              <w:t xml:space="preserve">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96 200,00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гармонизации межэтнических отношений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96 200,00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96 200,00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96 200,00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0300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НАЦИОНАЛЬНАЯ БЕЗОПАСНОСТЬ И ПРАВООХРАНИТЕЛЬНАЯ ДЕЯТЕЛЬНОСТЬ</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национальной безопасности и правоохранительной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90 000,00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365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"Профилактика экстремизма и обеспечение гармонизации межнациональных и </w:t>
            </w:r>
            <w:proofErr w:type="spellStart"/>
            <w:r w:rsidRPr="00540ADE">
              <w:rPr>
                <w:color w:val="000000"/>
              </w:rPr>
              <w:t>этноконфессиональных</w:t>
            </w:r>
            <w:proofErr w:type="spellEnd"/>
            <w:r w:rsidRPr="00540ADE">
              <w:rPr>
                <w:color w:val="000000"/>
              </w:rPr>
              <w:t xml:space="preserve">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профилактике экстремизма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0314</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0700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ОБРАЗОВАНИЕ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551 816 425,00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370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Дошкольное образование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207 903 381,00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371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207 903 381,00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372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3010000000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системы дошкольного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206 903 381,00</w:t>
            </w:r>
          </w:p>
        </w:tc>
      </w:tr>
      <w:tr w:rsidR="00540ADE" w:rsidRPr="00540ADE" w:rsidTr="00540ADE">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69 172 504,00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69 172 504,00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69 172 504,00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укреплению и развитию материально-технической базы муниципальных дошкольных </w:t>
            </w:r>
            <w:r w:rsidRPr="00540ADE">
              <w:rPr>
                <w:color w:val="000000"/>
              </w:rPr>
              <w:lastRenderedPageBreak/>
              <w:t>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1 100 000,00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377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1 100 000,00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4 530 000,00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4 530 000,00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4 530 000,00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122 565 000,00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122 565 000,00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122 565 000,00</w:t>
            </w:r>
          </w:p>
        </w:tc>
      </w:tr>
      <w:tr w:rsidR="00540ADE" w:rsidRPr="00540ADE" w:rsidTr="00540ADE">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540ADE">
              <w:rPr>
                <w:color w:val="000000"/>
              </w:rPr>
              <w:lastRenderedPageBreak/>
              <w:t>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1 918 000,00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386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1 918 000,00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1 918 000,00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3 180 300,00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3 180 300,00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3 180 300,00</w:t>
            </w:r>
          </w:p>
        </w:tc>
      </w:tr>
      <w:tr w:rsidR="00540ADE" w:rsidRPr="00540ADE" w:rsidTr="00540ADE">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sidRPr="00540ADE">
              <w:rPr>
                <w:color w:val="000000"/>
              </w:rPr>
              <w:lastRenderedPageBreak/>
              <w:t>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lastRenderedPageBreak/>
              <w:t>44 000,00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lastRenderedPageBreak/>
              <w:t>392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44 000,00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44 000,00</w:t>
            </w:r>
          </w:p>
        </w:tc>
      </w:tr>
      <w:tr w:rsidR="00540ADE" w:rsidRPr="00540ADE" w:rsidTr="00540ADE">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2 693 577,00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2 693 577,00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2 693 577,00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397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1 700 000,00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398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399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1 700 000,00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400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3130000000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инженерной школы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1 000 000,00</w:t>
            </w:r>
          </w:p>
        </w:tc>
      </w:tr>
      <w:tr w:rsidR="00540ADE" w:rsidRPr="00540ADE" w:rsidTr="00540ADE">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401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402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403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404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Общее образование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236 729 761,00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405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233 729 761,00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406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233 729 761,00</w:t>
            </w:r>
          </w:p>
        </w:tc>
      </w:tr>
      <w:tr w:rsidR="00540ADE" w:rsidRPr="00540ADE" w:rsidTr="00540ADE">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407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49 915 131,00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408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49 915 131,00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409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49 915 131,00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3 600 000,00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3 600 000,00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3 600 000,00</w:t>
            </w:r>
          </w:p>
        </w:tc>
      </w:tr>
      <w:tr w:rsidR="00540ADE" w:rsidRPr="00540ADE" w:rsidTr="00540ADE">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133 882 700,00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133 882 700,00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133 882 700,00</w:t>
            </w:r>
          </w:p>
        </w:tc>
      </w:tr>
      <w:tr w:rsidR="00540ADE" w:rsidRPr="00540ADE" w:rsidTr="00540ADE">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7 324 000,00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7 324 000,00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7 324 000,00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Осуществление мероприятий по организации питания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14 641 000,00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14 641 000,00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14 641 000,00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1 050 000,00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1 050 000,00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11 500 000,00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11 500 000,00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мероприятий по оборудованию спортивных площадок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11 816 930,00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11 816 930,00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11 816 930,00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3 000 000,00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3 000 000,00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Дополнительное образование детей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80 353 043,00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w:t>
            </w:r>
            <w:r w:rsidRPr="00540ADE">
              <w:rPr>
                <w:color w:val="000000"/>
              </w:rPr>
              <w:lastRenderedPageBreak/>
              <w:t>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lastRenderedPageBreak/>
              <w:t>80 253 044,00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438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3030000000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системы дополнительного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45 914 281,00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42 014 281,00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42 014 281,00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42 014 281,00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1 200 000,00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1 200 000,00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1 200 000,00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700 000,00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2 000 000,00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2 000 000,00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3050000000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образования в сфере культуры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34 338 763,00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дополнительного образования в сфере культуры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33 338 763,00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33 338 763,00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15 283 177,00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18 055 586,00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99 999,00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99 999,00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99 999,00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99 999,00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99 999,00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Молодежная политика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13 213 500,00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13 213 500,00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3070000000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"Организация отдыха и оздоровления детей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12 463 500,00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отдыха и оздоровления детей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4 600 000,00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4 600 000,00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4 600 000,00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отдыха детей в каникулярное время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7 863 500,00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7 863 500,00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7 863 500,00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3080000000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молодежной политики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400 000,00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400 000,00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3090000000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"Патриотическое воспитание граждан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350 000,00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150 000,00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150 000,00</w:t>
            </w:r>
          </w:p>
        </w:tc>
      </w:tr>
      <w:tr w:rsidR="00540ADE" w:rsidRPr="00540ADE" w:rsidTr="00540ADE">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0707</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487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вопросы в области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13 616 740,00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488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13 616 740,00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145 800,00</w:t>
            </w:r>
          </w:p>
        </w:tc>
      </w:tr>
      <w:tr w:rsidR="00540ADE" w:rsidRPr="00540ADE" w:rsidTr="00540ADE">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490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145 800,00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145 800,00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145 800,00</w:t>
            </w:r>
          </w:p>
        </w:tc>
      </w:tr>
      <w:tr w:rsidR="00540ADE" w:rsidRPr="00540ADE" w:rsidTr="00540ADE">
        <w:trPr>
          <w:trHeight w:val="151"/>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493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3120000000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"Обеспечение реализации муниципальной программы Камышловского городского округа </w:t>
            </w:r>
            <w:r w:rsidRPr="00540ADE">
              <w:rPr>
                <w:color w:val="000000"/>
              </w:rPr>
              <w:lastRenderedPageBreak/>
              <w:t>"Развитие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lastRenderedPageBreak/>
              <w:t>13 470 940,00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494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13 470 940,00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10 949 229,00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10 949 229,00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2 518 211,00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498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2 518 211,00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499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3 500,00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500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0709</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850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3 500,00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501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0800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КУЛЬТУРА, КИНЕМАТОГРАФИЯ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46 272 193,00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502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Культура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46 272 193,00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503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46 272 193,00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504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3040000000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культуры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46 272 193,00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lastRenderedPageBreak/>
              <w:t>505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6 558 302,00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506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6 558 302,00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507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6 558 302,00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508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13 535 463,00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509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13 535 463,00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510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13 535 463,00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Организация деятельности учреждений культурно-досуговой сферы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24 558 428,00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24 558 428,00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513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24 558 428,00</w:t>
            </w:r>
          </w:p>
        </w:tc>
      </w:tr>
      <w:tr w:rsidR="00540ADE" w:rsidRPr="00540ADE" w:rsidTr="00540ADE">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1 570 000,00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1 570 000,00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516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1 120 000,00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517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450 000,00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518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Благоустройство территории учреждений культуры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519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520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0801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521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ФИЗИЧЕСКАЯ КУЛЬТУРА И СПОРТ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12 614 911,00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522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Физическая культура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12 514 911,00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523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12 514 911,00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524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3060000000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Подпрограмма "Развитие физической культуры и спорта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12 514 911,00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525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Предоставление услуг (выполнения работ) в сфере физической культуры и спорта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11 235 611,00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526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11 235 611,00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527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11 235 611,00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528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1 179 300,00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529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w:t>
            </w:r>
            <w:r w:rsidRPr="00540ADE">
              <w:rPr>
                <w:color w:val="000000"/>
              </w:rPr>
              <w:lastRenderedPageBreak/>
              <w:t>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lastRenderedPageBreak/>
              <w:t>1 179 300,00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530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1 179 300,00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531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532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533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534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Массовый спорт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535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536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100 000,00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537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538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600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539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906</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1102</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610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540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Дума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4 880 445,00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541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3 793 315,00</w:t>
            </w:r>
          </w:p>
        </w:tc>
      </w:tr>
      <w:tr w:rsidR="00540ADE" w:rsidRPr="00540ADE" w:rsidTr="00540ADE">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542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3 793 315,00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543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3 793 315,00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lastRenderedPageBreak/>
              <w:t>544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3 793 315,00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545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1 806 185,00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546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1 525 792,00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547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1 525 792,00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548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280 393,00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549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280 393,00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550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Председатель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1 359 378,00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551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1 359 378,00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552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1 359 378,00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553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Депутаты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627 752,00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554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627 752,00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555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627 752,00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556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СОЦИАЛЬНАЯ ПОЛИТИКА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1 087 130,00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557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Пенсионное обеспечение</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1 087 130,00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558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1 087 130,00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559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1 087 130,00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560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Доплаты к пенсиям муниципальных служащих</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1 087 130,00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561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300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1 087 130,00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562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912</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1001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310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1 087 130,00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563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Контрольный орган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3 031 530,00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564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3 031 530,00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565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3 031 530,00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566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3 031 530,00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567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3 031 530,00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568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2 070 556,00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569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1 736 556,00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570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1 736 556,00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571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334 000,00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572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334 000,00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573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Председатель контрольного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960 974,00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574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960 974,00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575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913</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960 974,00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576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Финансовое управление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48 741 024,00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577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0100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48 241 024,00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578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10 957 567,00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579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10 957 567,00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580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10 957 567,00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581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10 957 567,00</w:t>
            </w:r>
          </w:p>
        </w:tc>
      </w:tr>
      <w:tr w:rsidR="00540ADE" w:rsidRPr="00540ADE" w:rsidTr="00540ADE">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582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9 174 465,00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583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120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9 174 465,00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584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200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1 783 102,00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lastRenderedPageBreak/>
              <w:t>585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0106</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240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1 783 102,00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586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37 283 457,00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587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37 283 457,00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588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37 283 457,00</w:t>
            </w:r>
          </w:p>
        </w:tc>
      </w:tr>
      <w:tr w:rsidR="00540ADE" w:rsidRPr="00540ADE" w:rsidTr="00540ADE">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589</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Исполнение судебных актов по искам к </w:t>
            </w:r>
            <w:proofErr w:type="spellStart"/>
            <w:r w:rsidRPr="00540ADE">
              <w:rPr>
                <w:color w:val="000000"/>
              </w:rPr>
              <w:t>Камышловскому</w:t>
            </w:r>
            <w:proofErr w:type="spellEnd"/>
            <w:r w:rsidRPr="00540ADE">
              <w:rP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37 283 457,00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590</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800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37 283 457,00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591</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0113</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830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37 283 457,00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592</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1300</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ОБСЛУЖИВАНИЕ ГОСУДАРСТВЕННОГО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1"/>
              <w:rPr>
                <w:color w:val="000000"/>
              </w:rPr>
            </w:pPr>
            <w:r w:rsidRPr="00540ADE">
              <w:rPr>
                <w:color w:val="000000"/>
              </w:rPr>
              <w:t>593</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1"/>
              <w:rPr>
                <w:color w:val="000000"/>
              </w:rPr>
            </w:pPr>
            <w:r w:rsidRPr="00540ADE">
              <w:rPr>
                <w:color w:val="000000"/>
              </w:rPr>
              <w:t xml:space="preserve">    Обслуживание государственного внутреннего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1"/>
              <w:rPr>
                <w:color w:val="000000"/>
              </w:rPr>
            </w:pPr>
            <w:r w:rsidRPr="00540ADE">
              <w:rPr>
                <w:color w:val="000000"/>
              </w:rPr>
              <w:t>500 000,00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2"/>
              <w:rPr>
                <w:color w:val="000000"/>
              </w:rPr>
            </w:pPr>
            <w:r w:rsidRPr="00540ADE">
              <w:rPr>
                <w:color w:val="000000"/>
              </w:rPr>
              <w:t>594</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2"/>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2"/>
              <w:rPr>
                <w:color w:val="000000"/>
              </w:rPr>
            </w:pPr>
            <w:r w:rsidRPr="00540ADE">
              <w:rPr>
                <w:color w:val="000000"/>
              </w:rPr>
              <w:t>500 000,00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3"/>
              <w:rPr>
                <w:color w:val="000000"/>
              </w:rPr>
            </w:pPr>
            <w:r w:rsidRPr="00540ADE">
              <w:rPr>
                <w:color w:val="000000"/>
              </w:rPr>
              <w:t>595</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3"/>
              <w:rPr>
                <w:color w:val="000000"/>
              </w:rPr>
            </w:pPr>
            <w:r w:rsidRPr="00540ADE">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3"/>
              <w:rPr>
                <w:color w:val="000000"/>
              </w:rPr>
            </w:pPr>
            <w:r w:rsidRPr="00540ADE">
              <w:rPr>
                <w:color w:val="000000"/>
              </w:rPr>
              <w:t>500 000,00</w:t>
            </w:r>
          </w:p>
        </w:tc>
      </w:tr>
      <w:tr w:rsidR="00540ADE" w:rsidRPr="00540ADE" w:rsidTr="00540ADE">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4"/>
              <w:rPr>
                <w:color w:val="000000"/>
              </w:rPr>
            </w:pPr>
            <w:r w:rsidRPr="00540ADE">
              <w:rPr>
                <w:color w:val="000000"/>
              </w:rPr>
              <w:t>596</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000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4"/>
              <w:rPr>
                <w:color w:val="000000"/>
              </w:rPr>
            </w:pPr>
            <w:r w:rsidRPr="00540ADE">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4"/>
              <w:rPr>
                <w:color w:val="000000"/>
              </w:rPr>
            </w:pPr>
            <w:r w:rsidRPr="00540ADE">
              <w:rPr>
                <w:color w:val="000000"/>
              </w:rPr>
              <w:t>500 000,00</w:t>
            </w:r>
          </w:p>
        </w:tc>
      </w:tr>
      <w:tr w:rsidR="00540ADE" w:rsidRPr="00540ADE" w:rsidTr="00540ADE">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5"/>
              <w:rPr>
                <w:color w:val="000000"/>
              </w:rPr>
            </w:pPr>
            <w:r w:rsidRPr="00540ADE">
              <w:rPr>
                <w:color w:val="000000"/>
              </w:rPr>
              <w:t>597</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700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5"/>
              <w:rPr>
                <w:color w:val="000000"/>
              </w:rPr>
            </w:pPr>
            <w:r w:rsidRPr="00540ADE">
              <w:rPr>
                <w:color w:val="000000"/>
              </w:rPr>
              <w:t xml:space="preserve">            Обслуживание государственного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5"/>
              <w:rPr>
                <w:color w:val="000000"/>
              </w:rPr>
            </w:pPr>
            <w:r w:rsidRPr="00540ADE">
              <w:rPr>
                <w:color w:val="000000"/>
              </w:rPr>
              <w:t>500 000,00</w:t>
            </w:r>
          </w:p>
        </w:tc>
      </w:tr>
      <w:tr w:rsidR="00540ADE" w:rsidRPr="00540ADE" w:rsidTr="00540ADE">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6"/>
              <w:rPr>
                <w:color w:val="000000"/>
              </w:rPr>
            </w:pPr>
            <w:r w:rsidRPr="00540ADE">
              <w:rPr>
                <w:color w:val="000000"/>
              </w:rPr>
              <w:t>598</w:t>
            </w:r>
          </w:p>
        </w:tc>
        <w:tc>
          <w:tcPr>
            <w:tcW w:w="369"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919</w:t>
            </w:r>
          </w:p>
        </w:tc>
        <w:tc>
          <w:tcPr>
            <w:tcW w:w="44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1301</w:t>
            </w:r>
          </w:p>
        </w:tc>
        <w:tc>
          <w:tcPr>
            <w:tcW w:w="814"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730</w:t>
            </w:r>
          </w:p>
        </w:tc>
        <w:tc>
          <w:tcPr>
            <w:tcW w:w="1703"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6"/>
              <w:rPr>
                <w:color w:val="000000"/>
              </w:rPr>
            </w:pPr>
            <w:r w:rsidRPr="00540ADE">
              <w:rPr>
                <w:color w:val="000000"/>
              </w:rPr>
              <w:t xml:space="preserve">              Обслуживание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6"/>
              <w:rPr>
                <w:color w:val="000000"/>
              </w:rPr>
            </w:pPr>
            <w:r w:rsidRPr="00540ADE">
              <w:rPr>
                <w:color w:val="000000"/>
              </w:rPr>
              <w:t>500 000,00</w:t>
            </w:r>
          </w:p>
        </w:tc>
      </w:tr>
      <w:tr w:rsidR="00540ADE" w:rsidRPr="00540ADE" w:rsidTr="00540ADE">
        <w:trPr>
          <w:trHeight w:val="255"/>
        </w:trPr>
        <w:tc>
          <w:tcPr>
            <w:tcW w:w="4056" w:type="pct"/>
            <w:gridSpan w:val="6"/>
            <w:tcBorders>
              <w:top w:val="nil"/>
              <w:left w:val="single" w:sz="4" w:space="0" w:color="000000"/>
              <w:bottom w:val="single" w:sz="4" w:space="0" w:color="000000"/>
              <w:right w:val="single" w:sz="4" w:space="0" w:color="000000"/>
            </w:tcBorders>
            <w:shd w:val="clear" w:color="auto" w:fill="auto"/>
            <w:noWrap/>
            <w:vAlign w:val="bottom"/>
            <w:hideMark/>
          </w:tcPr>
          <w:p w:rsidR="00540ADE" w:rsidRPr="00540ADE" w:rsidRDefault="00540ADE" w:rsidP="00540ADE">
            <w:pPr>
              <w:rPr>
                <w:bCs/>
                <w:color w:val="000000"/>
              </w:rPr>
            </w:pPr>
            <w:r w:rsidRPr="00540ADE">
              <w:rPr>
                <w:bCs/>
                <w:color w:val="000000"/>
              </w:rPr>
              <w:t>Итого </w:t>
            </w:r>
          </w:p>
        </w:tc>
        <w:tc>
          <w:tcPr>
            <w:tcW w:w="944"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bCs/>
                <w:color w:val="000000"/>
              </w:rPr>
            </w:pPr>
            <w:r w:rsidRPr="00540ADE">
              <w:rPr>
                <w:bCs/>
                <w:color w:val="000000"/>
              </w:rPr>
              <w:t>966 484 523,12</w:t>
            </w:r>
          </w:p>
        </w:tc>
      </w:tr>
    </w:tbl>
    <w:p w:rsidR="0083189C" w:rsidRPr="0032409F" w:rsidRDefault="0083189C" w:rsidP="0032409F">
      <w:pPr>
        <w:rPr>
          <w:sz w:val="28"/>
          <w:szCs w:val="28"/>
        </w:rPr>
        <w:sectPr w:rsidR="0083189C" w:rsidRPr="0032409F" w:rsidSect="007A753C">
          <w:pgSz w:w="11906" w:h="16838"/>
          <w:pgMar w:top="1134" w:right="850" w:bottom="1134" w:left="1701" w:header="708" w:footer="708" w:gutter="0"/>
          <w:pgNumType w:start="1"/>
          <w:cols w:space="708"/>
          <w:titlePg/>
          <w:docGrid w:linePitch="360"/>
        </w:sectPr>
      </w:pPr>
    </w:p>
    <w:p w:rsidR="005C70F4" w:rsidRDefault="005C70F4" w:rsidP="005C70F4">
      <w:pPr>
        <w:spacing w:line="14" w:lineRule="exact"/>
      </w:pPr>
    </w:p>
    <w:p w:rsidR="005C38D7" w:rsidRDefault="005C38D7" w:rsidP="005C38D7">
      <w:pPr>
        <w:spacing w:line="14" w:lineRule="exact"/>
      </w:pPr>
    </w:p>
    <w:p w:rsidR="000F6BBA" w:rsidRDefault="000F6BBA" w:rsidP="000F6BBA">
      <w:pPr>
        <w:spacing w:line="14" w:lineRule="exact"/>
      </w:pPr>
    </w:p>
    <w:p w:rsidR="0083189C" w:rsidRDefault="0083189C" w:rsidP="008F5940">
      <w:pPr>
        <w:tabs>
          <w:tab w:val="left" w:pos="7485"/>
        </w:tabs>
        <w:spacing w:line="14" w:lineRule="exact"/>
      </w:pPr>
    </w:p>
    <w:p w:rsidR="003C159E" w:rsidRDefault="003C159E" w:rsidP="00F10F05">
      <w:pPr>
        <w:spacing w:line="14" w:lineRule="exact"/>
      </w:pPr>
    </w:p>
    <w:p w:rsidR="00FE54F8" w:rsidRDefault="00FE54F8" w:rsidP="00FE54F8">
      <w:pPr>
        <w:spacing w:line="14" w:lineRule="exact"/>
      </w:pPr>
    </w:p>
    <w:p w:rsidR="00EB2159" w:rsidRDefault="00EB2159" w:rsidP="00EB2159">
      <w:pPr>
        <w:spacing w:line="14" w:lineRule="exact"/>
      </w:pPr>
    </w:p>
    <w:p w:rsidR="002049BA" w:rsidRDefault="002049BA" w:rsidP="002049BA">
      <w:pPr>
        <w:spacing w:line="14" w:lineRule="exact"/>
      </w:pPr>
    </w:p>
    <w:p w:rsidR="00C22E37" w:rsidRDefault="00C22E37" w:rsidP="00C22E37">
      <w:pPr>
        <w:spacing w:line="14" w:lineRule="exact"/>
      </w:pPr>
    </w:p>
    <w:p w:rsidR="0038604C" w:rsidRDefault="0038604C" w:rsidP="0038604C">
      <w:pPr>
        <w:spacing w:line="14" w:lineRule="exact"/>
      </w:pPr>
    </w:p>
    <w:p w:rsidR="007164ED" w:rsidRPr="007164ED" w:rsidRDefault="007164ED" w:rsidP="007164ED">
      <w:pPr>
        <w:ind w:left="5102"/>
        <w:rPr>
          <w:sz w:val="28"/>
          <w:szCs w:val="28"/>
        </w:rPr>
      </w:pPr>
      <w:r w:rsidRPr="007164ED">
        <w:rPr>
          <w:sz w:val="28"/>
          <w:szCs w:val="28"/>
        </w:rPr>
        <w:t xml:space="preserve">Приложение </w:t>
      </w:r>
      <w:r w:rsidR="000D30F8">
        <w:rPr>
          <w:sz w:val="28"/>
          <w:szCs w:val="28"/>
        </w:rPr>
        <w:t>9</w:t>
      </w:r>
      <w:r w:rsidRPr="007164ED">
        <w:rPr>
          <w:sz w:val="28"/>
          <w:szCs w:val="28"/>
        </w:rPr>
        <w:t xml:space="preserve">  </w:t>
      </w:r>
    </w:p>
    <w:p w:rsidR="007164ED" w:rsidRDefault="007164ED" w:rsidP="007164ED">
      <w:pPr>
        <w:ind w:left="5102"/>
        <w:rPr>
          <w:sz w:val="28"/>
          <w:szCs w:val="28"/>
        </w:rPr>
      </w:pPr>
      <w:proofErr w:type="gramStart"/>
      <w:r w:rsidRPr="007164ED">
        <w:rPr>
          <w:sz w:val="28"/>
          <w:szCs w:val="28"/>
        </w:rPr>
        <w:t>к</w:t>
      </w:r>
      <w:proofErr w:type="gramEnd"/>
      <w:r w:rsidRPr="007164ED">
        <w:rPr>
          <w:sz w:val="28"/>
          <w:szCs w:val="28"/>
        </w:rPr>
        <w:t xml:space="preserve"> решению Думы Камышловского городского округа </w:t>
      </w:r>
    </w:p>
    <w:p w:rsidR="00FE6355" w:rsidRDefault="00FE6355" w:rsidP="00FE6355">
      <w:pPr>
        <w:ind w:left="5102"/>
        <w:rPr>
          <w:sz w:val="28"/>
          <w:szCs w:val="28"/>
        </w:rPr>
      </w:pPr>
      <w:r w:rsidRPr="00121E0D">
        <w:rPr>
          <w:sz w:val="28"/>
          <w:szCs w:val="28"/>
        </w:rPr>
        <w:t>от</w:t>
      </w:r>
      <w:r>
        <w:rPr>
          <w:sz w:val="28"/>
          <w:szCs w:val="28"/>
        </w:rPr>
        <w:t xml:space="preserve"> 26.04.2018 </w:t>
      </w:r>
      <w:r w:rsidRPr="00121E0D">
        <w:rPr>
          <w:sz w:val="28"/>
          <w:szCs w:val="28"/>
        </w:rPr>
        <w:t>г</w:t>
      </w:r>
      <w:r>
        <w:rPr>
          <w:sz w:val="28"/>
          <w:szCs w:val="28"/>
        </w:rPr>
        <w:t>. № 239</w:t>
      </w:r>
      <w:r w:rsidRPr="00121E0D">
        <w:rPr>
          <w:sz w:val="28"/>
          <w:szCs w:val="28"/>
        </w:rPr>
        <w:t xml:space="preserve"> </w:t>
      </w:r>
    </w:p>
    <w:p w:rsidR="007164ED" w:rsidRPr="007164ED" w:rsidRDefault="007164ED" w:rsidP="007164ED">
      <w:pPr>
        <w:ind w:left="5102"/>
        <w:rPr>
          <w:sz w:val="28"/>
          <w:szCs w:val="28"/>
        </w:rPr>
      </w:pPr>
    </w:p>
    <w:p w:rsidR="00D07CC4" w:rsidRDefault="009E4C58" w:rsidP="0004307B">
      <w:pPr>
        <w:spacing w:after="120"/>
        <w:jc w:val="center"/>
        <w:rPr>
          <w:b/>
          <w:bCs/>
          <w:color w:val="000000"/>
          <w:sz w:val="28"/>
          <w:szCs w:val="28"/>
        </w:rPr>
      </w:pPr>
      <w:r w:rsidRPr="00981AC4">
        <w:rPr>
          <w:b/>
          <w:bCs/>
          <w:sz w:val="28"/>
          <w:szCs w:val="28"/>
        </w:rPr>
        <w:t>Перечень муниципальных программ Камышловского городского округа, подлежащих реализации в 201</w:t>
      </w:r>
      <w:r>
        <w:rPr>
          <w:b/>
          <w:bCs/>
          <w:sz w:val="28"/>
          <w:szCs w:val="28"/>
        </w:rPr>
        <w:t>8</w:t>
      </w:r>
      <w:r w:rsidRPr="00981AC4">
        <w:rPr>
          <w:b/>
          <w:bCs/>
          <w:sz w:val="28"/>
          <w:szCs w:val="28"/>
        </w:rPr>
        <w:t xml:space="preserve"> году</w:t>
      </w:r>
    </w:p>
    <w:p w:rsidR="00D07CC4" w:rsidRDefault="00D07CC4" w:rsidP="00D07CC4">
      <w:pPr>
        <w:spacing w:line="14" w:lineRule="exact"/>
      </w:pPr>
    </w:p>
    <w:p w:rsidR="00CA60DE" w:rsidRDefault="00CA60DE" w:rsidP="00CA60DE">
      <w:pPr>
        <w:spacing w:line="14" w:lineRule="exact"/>
      </w:pPr>
    </w:p>
    <w:p w:rsidR="005C38D7" w:rsidRDefault="005C38D7" w:rsidP="005C38D7">
      <w:pPr>
        <w:spacing w:line="14" w:lineRule="exact"/>
      </w:pPr>
    </w:p>
    <w:p w:rsidR="00DB51CF" w:rsidRDefault="00DB51CF" w:rsidP="00DB51CF">
      <w:pPr>
        <w:spacing w:line="14" w:lineRule="exact"/>
      </w:pPr>
    </w:p>
    <w:p w:rsidR="003B5FFF" w:rsidRDefault="003B5FFF" w:rsidP="003B5FFF">
      <w:pPr>
        <w:spacing w:line="14" w:lineRule="exact"/>
      </w:pPr>
    </w:p>
    <w:p w:rsidR="000906CC" w:rsidRDefault="000906CC" w:rsidP="000906CC">
      <w:pPr>
        <w:spacing w:line="14" w:lineRule="exact"/>
      </w:pPr>
    </w:p>
    <w:tbl>
      <w:tblPr>
        <w:tblW w:w="5000" w:type="pct"/>
        <w:tblLayout w:type="fixed"/>
        <w:tblLook w:val="04A0" w:firstRow="1" w:lastRow="0" w:firstColumn="1" w:lastColumn="0" w:noHBand="0" w:noVBand="1"/>
      </w:tblPr>
      <w:tblGrid>
        <w:gridCol w:w="660"/>
        <w:gridCol w:w="1385"/>
        <w:gridCol w:w="5536"/>
        <w:gridCol w:w="1764"/>
      </w:tblGrid>
      <w:tr w:rsidR="00540ADE" w:rsidRPr="00540ADE" w:rsidTr="00933A11">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proofErr w:type="gramStart"/>
            <w:r w:rsidRPr="00540ADE">
              <w:rPr>
                <w:color w:val="000000"/>
              </w:rPr>
              <w:t>Но-мер</w:t>
            </w:r>
            <w:proofErr w:type="gramEnd"/>
            <w:r w:rsidRPr="00540ADE">
              <w:rPr>
                <w:color w:val="000000"/>
              </w:rPr>
              <w:t xml:space="preserve"> </w:t>
            </w:r>
            <w:proofErr w:type="spellStart"/>
            <w:r w:rsidRPr="00540ADE">
              <w:rPr>
                <w:color w:val="000000"/>
              </w:rPr>
              <w:t>стро-ки</w:t>
            </w:r>
            <w:proofErr w:type="spellEnd"/>
          </w:p>
        </w:tc>
        <w:tc>
          <w:tcPr>
            <w:tcW w:w="7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Код целевой статьи</w:t>
            </w:r>
          </w:p>
        </w:tc>
        <w:tc>
          <w:tcPr>
            <w:tcW w:w="29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Наименование муниципальной программы, подпрограммы</w:t>
            </w:r>
          </w:p>
        </w:tc>
        <w:tc>
          <w:tcPr>
            <w:tcW w:w="9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jc w:val="center"/>
              <w:rPr>
                <w:color w:val="000000"/>
              </w:rPr>
            </w:pPr>
            <w:r w:rsidRPr="00540ADE">
              <w:rPr>
                <w:color w:val="000000"/>
              </w:rPr>
              <w:t>Сумма на 2018 год, руб.</w:t>
            </w:r>
          </w:p>
        </w:tc>
      </w:tr>
      <w:tr w:rsidR="00540ADE" w:rsidRPr="00540ADE" w:rsidTr="00933A11">
        <w:trPr>
          <w:trHeight w:val="78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7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29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c>
          <w:tcPr>
            <w:tcW w:w="9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DE" w:rsidRPr="00540ADE" w:rsidRDefault="00540ADE" w:rsidP="00540ADE">
            <w:pPr>
              <w:rPr>
                <w:color w:val="000000"/>
              </w:rPr>
            </w:pPr>
          </w:p>
        </w:tc>
      </w:tr>
    </w:tbl>
    <w:p w:rsidR="00E312A3" w:rsidRDefault="00E312A3" w:rsidP="00E312A3">
      <w:pPr>
        <w:spacing w:line="14" w:lineRule="exact"/>
      </w:pPr>
    </w:p>
    <w:tbl>
      <w:tblPr>
        <w:tblW w:w="5000" w:type="pct"/>
        <w:tblLayout w:type="fixed"/>
        <w:tblLook w:val="04A0" w:firstRow="1" w:lastRow="0" w:firstColumn="1" w:lastColumn="0" w:noHBand="0" w:noVBand="1"/>
      </w:tblPr>
      <w:tblGrid>
        <w:gridCol w:w="660"/>
        <w:gridCol w:w="1385"/>
        <w:gridCol w:w="5536"/>
        <w:gridCol w:w="1764"/>
      </w:tblGrid>
      <w:tr w:rsidR="00540ADE" w:rsidRPr="00540ADE" w:rsidTr="00933A11">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1</w:t>
            </w:r>
          </w:p>
        </w:tc>
        <w:tc>
          <w:tcPr>
            <w:tcW w:w="741"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2</w:t>
            </w:r>
          </w:p>
        </w:tc>
        <w:tc>
          <w:tcPr>
            <w:tcW w:w="2962"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3</w:t>
            </w:r>
          </w:p>
        </w:tc>
        <w:tc>
          <w:tcPr>
            <w:tcW w:w="945" w:type="pct"/>
            <w:tcBorders>
              <w:top w:val="single" w:sz="4" w:space="0" w:color="auto"/>
              <w:left w:val="nil"/>
              <w:bottom w:val="single" w:sz="4" w:space="0" w:color="000000"/>
              <w:right w:val="single" w:sz="4" w:space="0" w:color="000000"/>
            </w:tcBorders>
            <w:shd w:val="clear" w:color="auto" w:fill="auto"/>
            <w:noWrap/>
            <w:vAlign w:val="center"/>
            <w:hideMark/>
          </w:tcPr>
          <w:p w:rsidR="00540ADE" w:rsidRPr="00540ADE" w:rsidRDefault="00540ADE" w:rsidP="00540ADE">
            <w:pPr>
              <w:jc w:val="center"/>
              <w:rPr>
                <w:color w:val="000000"/>
              </w:rPr>
            </w:pPr>
            <w:r w:rsidRPr="00540ADE">
              <w:rPr>
                <w:color w:val="000000"/>
              </w:rPr>
              <w:t>4</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1000000000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Муниципальная программа "Развитие социально-экономического комплекса Камышловского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233 425 586,44</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1010000000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"Стимулирование развития инфраструктуры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4 317 600,00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1030000000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"Энергосбережение и повышение энергетической эффективности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14 173 767,35</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4</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1050000000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"Благоустройство и озеленение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11 005 000,00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5</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1060000000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"Охрана окружающей среды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1 964 500,00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6</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1070000000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60 620 107,98</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7</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1090000000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"Информационное общество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400 000,00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8</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91 922 300,00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9</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1110000000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малого и среднего предпринимательства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900 000,00</w:t>
            </w:r>
          </w:p>
        </w:tc>
      </w:tr>
      <w:tr w:rsidR="00540ADE" w:rsidRPr="00540ADE" w:rsidTr="00933A11">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10</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1120000000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795 400,00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11</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1130000000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"Пожарная безопасность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1 024 300,00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12</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1140000000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общественной безопасности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276 200,00</w:t>
            </w:r>
          </w:p>
        </w:tc>
      </w:tr>
      <w:tr w:rsidR="00540ADE" w:rsidRPr="00540ADE" w:rsidTr="00933A11">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13</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1150000000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3 569 400,00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lastRenderedPageBreak/>
              <w:t>14</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1160000000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"Информационное обеспечение деятельности администрации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1 000 000,00</w:t>
            </w:r>
          </w:p>
        </w:tc>
      </w:tr>
      <w:tr w:rsidR="00540ADE" w:rsidRPr="00540ADE" w:rsidTr="00933A11">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15</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1170000000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14 713 744,05</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16</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1190000000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"Ремонт муниципального жилого фонда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1 912 319,60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17</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1200000000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"Переселение граждан из аварийного жилищного фонда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23 985 947,46</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18</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1220000000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жильем молодых семей"</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845 000,00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19</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2000000000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4 029 204,00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20</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2900000000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4 029 204,00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21</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3000000000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607 989 730,00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22</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3010000000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системы дошкольного образования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206 903 381,00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23</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3020000000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системы общего образования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233 875 561,00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24</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3030000000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системы дополнительного образования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45 914 281,00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25</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3040000000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культуры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46 272 193,00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26</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3050000000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образования в сфере культуры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34 338 763,00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27</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3060000000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физической культуры и спорта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12 514 911,00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28</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3070000000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"Организация отдыха и оздоровления детей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12 463 500,00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29</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3080000000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молодежной политики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400 000,00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30</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3090000000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"Патриотическое воспитание граждан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350 000,00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31</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3100000000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"Профилактика асоциальных явлений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300 000,00</w:t>
            </w:r>
          </w:p>
        </w:tc>
      </w:tr>
      <w:tr w:rsidR="00540ADE" w:rsidRPr="00540ADE" w:rsidTr="00933A11">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32</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3120000000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w:t>
            </w:r>
            <w:r w:rsidRPr="00540ADE">
              <w:rPr>
                <w:color w:val="000000"/>
              </w:rPr>
              <w:lastRenderedPageBreak/>
              <w:t>молодежной политики в Камышловском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lastRenderedPageBreak/>
              <w:t>13 470 940,00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lastRenderedPageBreak/>
              <w:t>33</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3130000000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"Развитие инженерной школы в Камышловском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1 000 000,00</w:t>
            </w:r>
          </w:p>
        </w:tc>
      </w:tr>
      <w:tr w:rsidR="00540ADE" w:rsidRPr="00540ADE" w:rsidTr="00933A11">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34</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3140000000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Подпрограмма "Профилактика экстремизма и обеспечение гармонизации межнациональных и </w:t>
            </w:r>
            <w:proofErr w:type="spellStart"/>
            <w:r w:rsidRPr="00540ADE">
              <w:rPr>
                <w:color w:val="000000"/>
              </w:rPr>
              <w:t>этноконфессиональных</w:t>
            </w:r>
            <w:proofErr w:type="spellEnd"/>
            <w:r w:rsidRPr="00540ADE">
              <w:rPr>
                <w:color w:val="000000"/>
              </w:rPr>
              <w:t xml:space="preserve"> отношений на территории Камышловского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186 200,00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rPr>
                <w:color w:val="000000"/>
              </w:rPr>
            </w:pPr>
            <w:r w:rsidRPr="00540ADE">
              <w:rPr>
                <w:color w:val="000000"/>
              </w:rPr>
              <w:t>35</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4000000000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rPr>
                <w:color w:val="000000"/>
              </w:rPr>
            </w:pPr>
            <w:r w:rsidRPr="00540ADE">
              <w:rP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rPr>
                <w:color w:val="000000"/>
              </w:rPr>
            </w:pPr>
            <w:r w:rsidRPr="00540ADE">
              <w:rPr>
                <w:color w:val="000000"/>
              </w:rPr>
              <w:t>8 136 880,40</w:t>
            </w:r>
          </w:p>
        </w:tc>
      </w:tr>
      <w:tr w:rsidR="00540ADE" w:rsidRPr="00540ADE" w:rsidTr="00933A11">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540ADE" w:rsidRPr="00540ADE" w:rsidRDefault="00540ADE" w:rsidP="00540ADE">
            <w:pPr>
              <w:jc w:val="center"/>
              <w:outlineLvl w:val="0"/>
              <w:rPr>
                <w:color w:val="000000"/>
              </w:rPr>
            </w:pPr>
            <w:r w:rsidRPr="00540ADE">
              <w:rPr>
                <w:color w:val="000000"/>
              </w:rPr>
              <w:t>36</w:t>
            </w:r>
          </w:p>
        </w:tc>
        <w:tc>
          <w:tcPr>
            <w:tcW w:w="741"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4900000000</w:t>
            </w:r>
          </w:p>
        </w:tc>
        <w:tc>
          <w:tcPr>
            <w:tcW w:w="2962" w:type="pct"/>
            <w:tcBorders>
              <w:top w:val="nil"/>
              <w:left w:val="nil"/>
              <w:bottom w:val="single" w:sz="4" w:space="0" w:color="000000"/>
              <w:right w:val="single" w:sz="4" w:space="0" w:color="000000"/>
            </w:tcBorders>
            <w:shd w:val="clear" w:color="auto" w:fill="auto"/>
            <w:hideMark/>
          </w:tcPr>
          <w:p w:rsidR="00540ADE" w:rsidRPr="00540ADE" w:rsidRDefault="00540ADE" w:rsidP="00540ADE">
            <w:pPr>
              <w:outlineLvl w:val="0"/>
              <w:rPr>
                <w:color w:val="000000"/>
              </w:rPr>
            </w:pPr>
            <w:r w:rsidRPr="00540ADE">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5" w:type="pct"/>
            <w:tcBorders>
              <w:top w:val="nil"/>
              <w:left w:val="nil"/>
              <w:bottom w:val="single" w:sz="4" w:space="0" w:color="000000"/>
              <w:right w:val="single" w:sz="4" w:space="0" w:color="000000"/>
            </w:tcBorders>
            <w:shd w:val="clear" w:color="auto" w:fill="auto"/>
            <w:noWrap/>
            <w:hideMark/>
          </w:tcPr>
          <w:p w:rsidR="00540ADE" w:rsidRPr="00540ADE" w:rsidRDefault="00540ADE" w:rsidP="00540ADE">
            <w:pPr>
              <w:jc w:val="right"/>
              <w:outlineLvl w:val="0"/>
              <w:rPr>
                <w:color w:val="000000"/>
              </w:rPr>
            </w:pPr>
            <w:r w:rsidRPr="00540ADE">
              <w:rPr>
                <w:color w:val="000000"/>
              </w:rPr>
              <w:t>8 136 880,40</w:t>
            </w:r>
          </w:p>
        </w:tc>
      </w:tr>
      <w:tr w:rsidR="00E312A3" w:rsidRPr="00540ADE" w:rsidTr="00933A11">
        <w:trPr>
          <w:trHeight w:val="255"/>
        </w:trPr>
        <w:tc>
          <w:tcPr>
            <w:tcW w:w="4055"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E312A3" w:rsidRPr="00933A11" w:rsidRDefault="00E312A3" w:rsidP="00E312A3">
            <w:pPr>
              <w:rPr>
                <w:bCs/>
                <w:color w:val="000000"/>
              </w:rPr>
            </w:pPr>
            <w:r w:rsidRPr="00933A11">
              <w:rPr>
                <w:bCs/>
                <w:color w:val="000000"/>
              </w:rPr>
              <w:t>Итого </w:t>
            </w:r>
          </w:p>
        </w:tc>
        <w:tc>
          <w:tcPr>
            <w:tcW w:w="945" w:type="pct"/>
            <w:tcBorders>
              <w:top w:val="nil"/>
              <w:left w:val="nil"/>
              <w:bottom w:val="single" w:sz="4" w:space="0" w:color="000000"/>
              <w:right w:val="single" w:sz="4" w:space="0" w:color="000000"/>
            </w:tcBorders>
            <w:shd w:val="clear" w:color="auto" w:fill="auto"/>
            <w:noWrap/>
            <w:hideMark/>
          </w:tcPr>
          <w:p w:rsidR="00E312A3" w:rsidRPr="00933A11" w:rsidRDefault="00E312A3" w:rsidP="00540ADE">
            <w:pPr>
              <w:jc w:val="right"/>
              <w:rPr>
                <w:bCs/>
                <w:color w:val="000000"/>
              </w:rPr>
            </w:pPr>
            <w:r w:rsidRPr="00933A11">
              <w:rPr>
                <w:bCs/>
                <w:color w:val="000000"/>
              </w:rPr>
              <w:t>853 581 400,84</w:t>
            </w:r>
          </w:p>
        </w:tc>
      </w:tr>
    </w:tbl>
    <w:p w:rsidR="0004307B" w:rsidRDefault="0004307B" w:rsidP="0004307B">
      <w:pPr>
        <w:spacing w:after="120"/>
        <w:jc w:val="center"/>
        <w:rPr>
          <w:b/>
          <w:bCs/>
          <w:color w:val="000000"/>
          <w:sz w:val="28"/>
          <w:szCs w:val="28"/>
        </w:rPr>
        <w:sectPr w:rsidR="0004307B" w:rsidSect="0004307B">
          <w:pgSz w:w="11906" w:h="16838"/>
          <w:pgMar w:top="1134" w:right="850" w:bottom="1134" w:left="1701" w:header="708" w:footer="708" w:gutter="0"/>
          <w:pgNumType w:start="1"/>
          <w:cols w:space="708"/>
          <w:titlePg/>
          <w:docGrid w:linePitch="360"/>
        </w:sectPr>
      </w:pPr>
    </w:p>
    <w:p w:rsidR="009E4C58" w:rsidRPr="007164ED" w:rsidRDefault="009E4C58" w:rsidP="009E4C58">
      <w:pPr>
        <w:ind w:left="5103"/>
        <w:rPr>
          <w:sz w:val="28"/>
          <w:szCs w:val="28"/>
        </w:rPr>
      </w:pPr>
      <w:proofErr w:type="gramStart"/>
      <w:r>
        <w:rPr>
          <w:sz w:val="28"/>
          <w:szCs w:val="28"/>
        </w:rPr>
        <w:lastRenderedPageBreak/>
        <w:t>П</w:t>
      </w:r>
      <w:r w:rsidRPr="007164ED">
        <w:rPr>
          <w:sz w:val="28"/>
          <w:szCs w:val="28"/>
        </w:rPr>
        <w:t xml:space="preserve">риложение  </w:t>
      </w:r>
      <w:r>
        <w:rPr>
          <w:sz w:val="28"/>
          <w:szCs w:val="28"/>
        </w:rPr>
        <w:t>11</w:t>
      </w:r>
      <w:proofErr w:type="gramEnd"/>
    </w:p>
    <w:p w:rsidR="009E4C58" w:rsidRDefault="009E4C58" w:rsidP="009E4C58">
      <w:pPr>
        <w:ind w:left="5102"/>
        <w:rPr>
          <w:sz w:val="28"/>
          <w:szCs w:val="28"/>
        </w:rPr>
      </w:pPr>
      <w:proofErr w:type="gramStart"/>
      <w:r w:rsidRPr="007164ED">
        <w:rPr>
          <w:sz w:val="28"/>
          <w:szCs w:val="28"/>
        </w:rPr>
        <w:t>к</w:t>
      </w:r>
      <w:proofErr w:type="gramEnd"/>
      <w:r w:rsidRPr="007164ED">
        <w:rPr>
          <w:sz w:val="28"/>
          <w:szCs w:val="28"/>
        </w:rPr>
        <w:t xml:space="preserve"> решению Думы Камышловского городского округа </w:t>
      </w:r>
    </w:p>
    <w:p w:rsidR="00FE6355" w:rsidRDefault="00FE6355" w:rsidP="00FE6355">
      <w:pPr>
        <w:ind w:left="5102"/>
        <w:rPr>
          <w:sz w:val="28"/>
          <w:szCs w:val="28"/>
        </w:rPr>
      </w:pPr>
      <w:r w:rsidRPr="00121E0D">
        <w:rPr>
          <w:sz w:val="28"/>
          <w:szCs w:val="28"/>
        </w:rPr>
        <w:t>от</w:t>
      </w:r>
      <w:r>
        <w:rPr>
          <w:sz w:val="28"/>
          <w:szCs w:val="28"/>
        </w:rPr>
        <w:t xml:space="preserve"> 26.04.2018 </w:t>
      </w:r>
      <w:r w:rsidRPr="00121E0D">
        <w:rPr>
          <w:sz w:val="28"/>
          <w:szCs w:val="28"/>
        </w:rPr>
        <w:t>г</w:t>
      </w:r>
      <w:r>
        <w:rPr>
          <w:sz w:val="28"/>
          <w:szCs w:val="28"/>
        </w:rPr>
        <w:t>. № 239</w:t>
      </w:r>
      <w:r w:rsidRPr="00121E0D">
        <w:rPr>
          <w:sz w:val="28"/>
          <w:szCs w:val="28"/>
        </w:rPr>
        <w:t xml:space="preserve"> </w:t>
      </w:r>
    </w:p>
    <w:p w:rsidR="009E4C58" w:rsidRDefault="009E4C58" w:rsidP="009E4C58">
      <w:pPr>
        <w:ind w:left="5102"/>
        <w:rPr>
          <w:sz w:val="28"/>
          <w:szCs w:val="28"/>
        </w:rPr>
      </w:pPr>
      <w:r w:rsidRPr="007164ED">
        <w:rPr>
          <w:sz w:val="28"/>
          <w:szCs w:val="28"/>
        </w:rPr>
        <w:t xml:space="preserve">    </w:t>
      </w:r>
    </w:p>
    <w:p w:rsidR="00D947C5" w:rsidRDefault="009E4C58" w:rsidP="009E4C58">
      <w:pPr>
        <w:spacing w:after="120"/>
        <w:jc w:val="center"/>
        <w:rPr>
          <w:b/>
          <w:bCs/>
          <w:sz w:val="28"/>
          <w:szCs w:val="28"/>
        </w:rPr>
      </w:pPr>
      <w:r w:rsidRPr="00981AC4">
        <w:rPr>
          <w:b/>
          <w:bCs/>
          <w:sz w:val="28"/>
          <w:szCs w:val="28"/>
        </w:rPr>
        <w:t>Свод источников финансирования дефицита бюджета Камышловского г</w:t>
      </w:r>
      <w:r w:rsidRPr="00981AC4">
        <w:rPr>
          <w:b/>
          <w:bCs/>
          <w:sz w:val="28"/>
          <w:szCs w:val="28"/>
        </w:rPr>
        <w:t>о</w:t>
      </w:r>
      <w:r w:rsidRPr="00981AC4">
        <w:rPr>
          <w:b/>
          <w:bCs/>
          <w:sz w:val="28"/>
          <w:szCs w:val="28"/>
        </w:rPr>
        <w:t>родского округа на 201</w:t>
      </w:r>
      <w:r>
        <w:rPr>
          <w:b/>
          <w:bCs/>
          <w:sz w:val="28"/>
          <w:szCs w:val="28"/>
        </w:rPr>
        <w:t>8</w:t>
      </w:r>
      <w:r w:rsidRPr="00981AC4">
        <w:rPr>
          <w:b/>
          <w:bCs/>
          <w:sz w:val="28"/>
          <w:szCs w:val="28"/>
        </w:rPr>
        <w:t xml:space="preserve"> год</w:t>
      </w:r>
    </w:p>
    <w:p w:rsidR="00D947C5" w:rsidRDefault="00D947C5" w:rsidP="00D947C5">
      <w:pPr>
        <w:spacing w:line="14" w:lineRule="exact"/>
      </w:pPr>
    </w:p>
    <w:tbl>
      <w:tblPr>
        <w:tblW w:w="5000" w:type="pct"/>
        <w:tblLayout w:type="fixed"/>
        <w:tblLook w:val="04A0" w:firstRow="1" w:lastRow="0" w:firstColumn="1" w:lastColumn="0" w:noHBand="0" w:noVBand="1"/>
      </w:tblPr>
      <w:tblGrid>
        <w:gridCol w:w="661"/>
        <w:gridCol w:w="3874"/>
        <w:gridCol w:w="3048"/>
        <w:gridCol w:w="1762"/>
      </w:tblGrid>
      <w:tr w:rsidR="00843955" w:rsidRPr="00843955" w:rsidTr="00843955">
        <w:trPr>
          <w:trHeight w:val="525"/>
        </w:trPr>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3955" w:rsidRPr="00843955" w:rsidRDefault="00843955" w:rsidP="00843955">
            <w:pPr>
              <w:jc w:val="center"/>
            </w:pPr>
            <w:proofErr w:type="gramStart"/>
            <w:r w:rsidRPr="00843955">
              <w:t>Но</w:t>
            </w:r>
            <w:r>
              <w:t>-</w:t>
            </w:r>
            <w:r w:rsidRPr="00843955">
              <w:t>мер</w:t>
            </w:r>
            <w:proofErr w:type="gramEnd"/>
            <w:r w:rsidRPr="00843955">
              <w:t xml:space="preserve"> строки</w:t>
            </w:r>
          </w:p>
        </w:tc>
        <w:tc>
          <w:tcPr>
            <w:tcW w:w="2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3955" w:rsidRPr="00843955" w:rsidRDefault="00843955" w:rsidP="00843955">
            <w:pPr>
              <w:jc w:val="center"/>
            </w:pPr>
            <w:r w:rsidRPr="00843955">
              <w:t xml:space="preserve"> Наименование источника внутреннего финансирования дефицита местного бюджета</w:t>
            </w:r>
          </w:p>
        </w:tc>
        <w:tc>
          <w:tcPr>
            <w:tcW w:w="1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55" w:rsidRPr="00843955" w:rsidRDefault="00843955" w:rsidP="00843955">
            <w:pPr>
              <w:jc w:val="center"/>
            </w:pPr>
            <w:r w:rsidRPr="00843955">
              <w:t xml:space="preserve">Код классификации источника финансирования по бюджетной классификации </w:t>
            </w:r>
          </w:p>
        </w:tc>
        <w:tc>
          <w:tcPr>
            <w:tcW w:w="9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3955" w:rsidRPr="00843955" w:rsidRDefault="00843955" w:rsidP="00843955">
            <w:pPr>
              <w:jc w:val="center"/>
            </w:pPr>
            <w:r w:rsidRPr="00843955">
              <w:t>Сумма, руб.</w:t>
            </w:r>
          </w:p>
        </w:tc>
      </w:tr>
      <w:tr w:rsidR="00843955" w:rsidRPr="00843955" w:rsidTr="00843955">
        <w:trPr>
          <w:trHeight w:val="1080"/>
        </w:trPr>
        <w:tc>
          <w:tcPr>
            <w:tcW w:w="353" w:type="pct"/>
            <w:vMerge/>
            <w:tcBorders>
              <w:top w:val="single" w:sz="4" w:space="0" w:color="auto"/>
              <w:left w:val="single" w:sz="4" w:space="0" w:color="auto"/>
              <w:bottom w:val="single" w:sz="4" w:space="0" w:color="000000"/>
              <w:right w:val="single" w:sz="4" w:space="0" w:color="auto"/>
            </w:tcBorders>
            <w:vAlign w:val="center"/>
            <w:hideMark/>
          </w:tcPr>
          <w:p w:rsidR="00843955" w:rsidRPr="00843955" w:rsidRDefault="00843955" w:rsidP="00843955"/>
        </w:tc>
        <w:tc>
          <w:tcPr>
            <w:tcW w:w="2073" w:type="pct"/>
            <w:vMerge/>
            <w:tcBorders>
              <w:top w:val="single" w:sz="4" w:space="0" w:color="auto"/>
              <w:left w:val="single" w:sz="4" w:space="0" w:color="auto"/>
              <w:bottom w:val="single" w:sz="4" w:space="0" w:color="000000"/>
              <w:right w:val="single" w:sz="4" w:space="0" w:color="auto"/>
            </w:tcBorders>
            <w:vAlign w:val="center"/>
            <w:hideMark/>
          </w:tcPr>
          <w:p w:rsidR="00843955" w:rsidRPr="00843955" w:rsidRDefault="00843955" w:rsidP="00843955"/>
        </w:tc>
        <w:tc>
          <w:tcPr>
            <w:tcW w:w="1631" w:type="pct"/>
            <w:vMerge/>
            <w:tcBorders>
              <w:top w:val="single" w:sz="4" w:space="0" w:color="auto"/>
              <w:left w:val="single" w:sz="4" w:space="0" w:color="auto"/>
              <w:bottom w:val="single" w:sz="4" w:space="0" w:color="auto"/>
              <w:right w:val="single" w:sz="4" w:space="0" w:color="auto"/>
            </w:tcBorders>
            <w:vAlign w:val="center"/>
            <w:hideMark/>
          </w:tcPr>
          <w:p w:rsidR="00843955" w:rsidRPr="00843955" w:rsidRDefault="00843955" w:rsidP="00843955"/>
        </w:tc>
        <w:tc>
          <w:tcPr>
            <w:tcW w:w="943" w:type="pct"/>
            <w:vMerge/>
            <w:tcBorders>
              <w:top w:val="single" w:sz="4" w:space="0" w:color="auto"/>
              <w:left w:val="single" w:sz="4" w:space="0" w:color="auto"/>
              <w:bottom w:val="single" w:sz="4" w:space="0" w:color="000000"/>
              <w:right w:val="single" w:sz="4" w:space="0" w:color="auto"/>
            </w:tcBorders>
            <w:vAlign w:val="center"/>
            <w:hideMark/>
          </w:tcPr>
          <w:p w:rsidR="00843955" w:rsidRPr="00843955" w:rsidRDefault="00843955" w:rsidP="00843955"/>
        </w:tc>
      </w:tr>
    </w:tbl>
    <w:p w:rsidR="00843955" w:rsidRDefault="00843955" w:rsidP="00843955">
      <w:pPr>
        <w:spacing w:line="14" w:lineRule="exact"/>
      </w:pPr>
    </w:p>
    <w:tbl>
      <w:tblPr>
        <w:tblW w:w="5000" w:type="pct"/>
        <w:tblLayout w:type="fixed"/>
        <w:tblLook w:val="04A0" w:firstRow="1" w:lastRow="0" w:firstColumn="1" w:lastColumn="0" w:noHBand="0" w:noVBand="1"/>
      </w:tblPr>
      <w:tblGrid>
        <w:gridCol w:w="661"/>
        <w:gridCol w:w="3874"/>
        <w:gridCol w:w="3048"/>
        <w:gridCol w:w="1762"/>
      </w:tblGrid>
      <w:tr w:rsidR="00843955" w:rsidRPr="00843955" w:rsidTr="00843955">
        <w:trPr>
          <w:trHeight w:val="25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955" w:rsidRPr="00843955" w:rsidRDefault="00843955" w:rsidP="00843955">
            <w:pPr>
              <w:jc w:val="center"/>
            </w:pPr>
            <w:r w:rsidRPr="00843955">
              <w:t>1</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843955" w:rsidRPr="00843955" w:rsidRDefault="00843955" w:rsidP="00843955">
            <w:pPr>
              <w:jc w:val="center"/>
            </w:pPr>
            <w:r w:rsidRPr="00843955">
              <w:t>2</w:t>
            </w:r>
          </w:p>
        </w:tc>
        <w:tc>
          <w:tcPr>
            <w:tcW w:w="1631" w:type="pct"/>
            <w:tcBorders>
              <w:top w:val="single" w:sz="4" w:space="0" w:color="auto"/>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3</w:t>
            </w:r>
          </w:p>
        </w:tc>
        <w:tc>
          <w:tcPr>
            <w:tcW w:w="943" w:type="pct"/>
            <w:tcBorders>
              <w:top w:val="single" w:sz="4" w:space="0" w:color="auto"/>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4</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1</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pPr>
              <w:rPr>
                <w:bCs/>
              </w:rPr>
            </w:pPr>
            <w:r w:rsidRPr="00843955">
              <w:rPr>
                <w:bCs/>
              </w:rPr>
              <w:t>Источники финансирования дефицита бюджета - всего</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000 90 00 00 00 00 0000 000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22 447 816,08</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2</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pPr>
              <w:rPr>
                <w:bCs/>
              </w:rPr>
            </w:pPr>
            <w:r w:rsidRPr="00843955">
              <w:rPr>
                <w:bCs/>
              </w:rPr>
              <w:t xml:space="preserve">Бюджетные кредиты от других бюджетов </w:t>
            </w:r>
            <w:proofErr w:type="gramStart"/>
            <w:r w:rsidRPr="00843955">
              <w:rPr>
                <w:bCs/>
              </w:rPr>
              <w:t>бюджетной  системы</w:t>
            </w:r>
            <w:proofErr w:type="gramEnd"/>
            <w:r w:rsidRPr="00843955">
              <w:rPr>
                <w:bCs/>
              </w:rPr>
              <w:t xml:space="preserve"> Российской Федерации</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919 01 03 00 00 00 0000 000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-6 270 000,00</w:t>
            </w:r>
          </w:p>
        </w:tc>
      </w:tr>
      <w:tr w:rsidR="00843955" w:rsidRPr="00843955" w:rsidTr="00843955">
        <w:trPr>
          <w:trHeight w:val="81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3</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Получение бюджетных кредитов от других бюджетов бюджетной системы Российской Федерации в валюте Российской Федерации</w:t>
            </w:r>
          </w:p>
        </w:tc>
        <w:tc>
          <w:tcPr>
            <w:tcW w:w="1631"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919 01 03 01 00 00 0000 700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10 000 000,00</w:t>
            </w:r>
          </w:p>
        </w:tc>
      </w:tr>
      <w:tr w:rsidR="00843955" w:rsidRPr="00843955" w:rsidTr="00843955">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4</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31"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919 01 03 01 00 04 0000 710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10 000 000,00</w:t>
            </w:r>
          </w:p>
        </w:tc>
      </w:tr>
      <w:tr w:rsidR="00843955" w:rsidRPr="00843955" w:rsidTr="00843955">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5</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Погашение бюджетных кредитов, полученных от других бюджетов бюджетной системы Российской Федерации в валюте Российской Федерации</w:t>
            </w:r>
          </w:p>
        </w:tc>
        <w:tc>
          <w:tcPr>
            <w:tcW w:w="1631"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 xml:space="preserve"> 919 01 03 01 00 00 0000 800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-16 270 000,00</w:t>
            </w:r>
          </w:p>
        </w:tc>
      </w:tr>
      <w:tr w:rsidR="00843955" w:rsidRPr="00843955" w:rsidTr="00843955">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6</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31"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919 01 03 01 00 04 0000 810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-16 270 000,00</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7</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pPr>
              <w:rPr>
                <w:bCs/>
              </w:rPr>
            </w:pPr>
            <w:r w:rsidRPr="00843955">
              <w:rPr>
                <w:bCs/>
              </w:rPr>
              <w:t xml:space="preserve">Иные источники внутреннего </w:t>
            </w:r>
            <w:proofErr w:type="gramStart"/>
            <w:r w:rsidRPr="00843955">
              <w:rPr>
                <w:bCs/>
              </w:rPr>
              <w:t>финансирования  дефицитов</w:t>
            </w:r>
            <w:proofErr w:type="gramEnd"/>
            <w:r w:rsidRPr="00843955">
              <w:rPr>
                <w:bCs/>
              </w:rPr>
              <w:t xml:space="preserve">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919 01 06 00 00 00 0000 000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0,00</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8</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pPr>
              <w:rPr>
                <w:bCs/>
              </w:rPr>
            </w:pPr>
            <w:r w:rsidRPr="00843955">
              <w:rPr>
                <w:bCs/>
              </w:rPr>
              <w:t xml:space="preserve">Исполнение государственных и </w:t>
            </w:r>
            <w:proofErr w:type="gramStart"/>
            <w:r w:rsidRPr="00843955">
              <w:rPr>
                <w:bCs/>
              </w:rPr>
              <w:t>муниципальных  гарантий</w:t>
            </w:r>
            <w:proofErr w:type="gramEnd"/>
            <w:r w:rsidRPr="00843955">
              <w:rPr>
                <w:bCs/>
              </w:rPr>
              <w:t xml:space="preserve"> в валюте Российской Федерации</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919 01 06 04 01 00 0000 000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0,00</w:t>
            </w:r>
          </w:p>
        </w:tc>
      </w:tr>
      <w:tr w:rsidR="00843955" w:rsidRPr="00843955" w:rsidTr="00843955">
        <w:trPr>
          <w:trHeight w:val="1001"/>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w:t>
            </w:r>
            <w:r w:rsidRPr="00843955">
              <w:lastRenderedPageBreak/>
              <w:t>регрессного требования гаранта к принципалу либо обусловлено уступкой гаранту прав требования бенефициара к принципалу</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lastRenderedPageBreak/>
              <w:t>919 01 06 04 01 00 0000 800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0,00</w:t>
            </w:r>
          </w:p>
        </w:tc>
      </w:tr>
      <w:tr w:rsidR="00843955" w:rsidRPr="00843955" w:rsidTr="00843955">
        <w:trPr>
          <w:trHeight w:val="171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lastRenderedPageBreak/>
              <w:t>10</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631"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center"/>
            </w:pPr>
            <w:r w:rsidRPr="00843955">
              <w:t>919 01 06 04 01 04 0000 810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0,00</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11</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pPr>
              <w:rPr>
                <w:bCs/>
              </w:rPr>
            </w:pPr>
            <w:r w:rsidRPr="00843955">
              <w:rPr>
                <w:bCs/>
              </w:rPr>
              <w:t>Изменение остатков средств на счетах по учету средств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rPr>
                <w:bCs/>
              </w:rPr>
            </w:pPr>
            <w:r w:rsidRPr="00843955">
              <w:rPr>
                <w:bCs/>
              </w:rPr>
              <w:t>919 01 05 00 00 00 0000 000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rPr>
                <w:bCs/>
              </w:rPr>
            </w:pPr>
            <w:r w:rsidRPr="00843955">
              <w:rPr>
                <w:bCs/>
              </w:rPr>
              <w:t>28 717 816,08</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12</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Увеличение остатков средств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919 01 05 00 00 00 0000 500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-954 036 707,04</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13</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Увеличение прочих остатков средств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919 01 05 02 00 00 0000 500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-954 036 707,04</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14</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Увеличение прочих остатков денежных </w:t>
            </w:r>
            <w:proofErr w:type="gramStart"/>
            <w:r w:rsidRPr="00843955">
              <w:t>средств  бюджетов</w:t>
            </w:r>
            <w:proofErr w:type="gramEnd"/>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919 01 05 02 01 00 0000 510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-954 036 707,04</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15</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Увеличение прочих остатков денежных </w:t>
            </w:r>
            <w:proofErr w:type="gramStart"/>
            <w:r w:rsidRPr="00843955">
              <w:t>средств  бюджетов</w:t>
            </w:r>
            <w:proofErr w:type="gramEnd"/>
            <w:r w:rsidRPr="00843955">
              <w:t xml:space="preserve"> городских округов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919 01 05 02 01 04 0000 510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-954 036 707,04</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16</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Уменьшение остатков средств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919 01 05 00 00 00 0000 600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982 754 523,12</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17</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Уменьшение прочих остатков средств бюджетов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919 01 05 02 00 00 0000 600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982 754 523,12</w:t>
            </w:r>
          </w:p>
        </w:tc>
      </w:tr>
      <w:tr w:rsidR="00843955" w:rsidRPr="00843955" w:rsidTr="00843955">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18</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Уменьшение прочих остатков денежных </w:t>
            </w:r>
            <w:proofErr w:type="gramStart"/>
            <w:r w:rsidRPr="00843955">
              <w:t>средств  бюджетов</w:t>
            </w:r>
            <w:proofErr w:type="gramEnd"/>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919 01 05 02 01 00 0000 610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982 754 523,12</w:t>
            </w:r>
          </w:p>
        </w:tc>
      </w:tr>
      <w:tr w:rsidR="00843955" w:rsidRPr="00843955" w:rsidTr="00843955">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19</w:t>
            </w:r>
          </w:p>
        </w:tc>
        <w:tc>
          <w:tcPr>
            <w:tcW w:w="2073" w:type="pct"/>
            <w:tcBorders>
              <w:top w:val="nil"/>
              <w:left w:val="nil"/>
              <w:bottom w:val="single" w:sz="4" w:space="0" w:color="auto"/>
              <w:right w:val="single" w:sz="4" w:space="0" w:color="auto"/>
            </w:tcBorders>
            <w:shd w:val="clear" w:color="auto" w:fill="auto"/>
            <w:vAlign w:val="center"/>
            <w:hideMark/>
          </w:tcPr>
          <w:p w:rsidR="00843955" w:rsidRPr="00843955" w:rsidRDefault="00843955" w:rsidP="00843955">
            <w:r w:rsidRPr="00843955">
              <w:t xml:space="preserve">Уменьшение прочих остатков денежных </w:t>
            </w:r>
            <w:proofErr w:type="gramStart"/>
            <w:r w:rsidRPr="00843955">
              <w:t>средств  бюджетов</w:t>
            </w:r>
            <w:proofErr w:type="gramEnd"/>
            <w:r w:rsidRPr="00843955">
              <w:t xml:space="preserve"> городских округов</w:t>
            </w:r>
          </w:p>
        </w:tc>
        <w:tc>
          <w:tcPr>
            <w:tcW w:w="1631" w:type="pct"/>
            <w:tcBorders>
              <w:top w:val="nil"/>
              <w:left w:val="nil"/>
              <w:bottom w:val="single" w:sz="4" w:space="0" w:color="auto"/>
              <w:right w:val="single" w:sz="4" w:space="0" w:color="auto"/>
            </w:tcBorders>
            <w:shd w:val="clear" w:color="auto" w:fill="auto"/>
            <w:noWrap/>
            <w:vAlign w:val="bottom"/>
            <w:hideMark/>
          </w:tcPr>
          <w:p w:rsidR="00843955" w:rsidRPr="00843955" w:rsidRDefault="00843955" w:rsidP="00843955">
            <w:pPr>
              <w:jc w:val="center"/>
            </w:pPr>
            <w:r w:rsidRPr="00843955">
              <w:t>919 01 05 02 01 04 0000 610</w:t>
            </w:r>
          </w:p>
        </w:tc>
        <w:tc>
          <w:tcPr>
            <w:tcW w:w="943" w:type="pct"/>
            <w:tcBorders>
              <w:top w:val="nil"/>
              <w:left w:val="nil"/>
              <w:bottom w:val="single" w:sz="4" w:space="0" w:color="auto"/>
              <w:right w:val="single" w:sz="4" w:space="0" w:color="auto"/>
            </w:tcBorders>
            <w:shd w:val="clear" w:color="auto" w:fill="auto"/>
            <w:vAlign w:val="bottom"/>
            <w:hideMark/>
          </w:tcPr>
          <w:p w:rsidR="00843955" w:rsidRPr="00843955" w:rsidRDefault="00843955" w:rsidP="00843955">
            <w:pPr>
              <w:jc w:val="right"/>
            </w:pPr>
            <w:r w:rsidRPr="00843955">
              <w:t>982 754 523,12</w:t>
            </w:r>
          </w:p>
        </w:tc>
      </w:tr>
    </w:tbl>
    <w:p w:rsidR="005174FE" w:rsidRDefault="005174FE" w:rsidP="0004307B">
      <w:pPr>
        <w:autoSpaceDE w:val="0"/>
        <w:autoSpaceDN w:val="0"/>
        <w:adjustRightInd w:val="0"/>
        <w:ind w:left="5102"/>
        <w:outlineLvl w:val="0"/>
        <w:rPr>
          <w:b/>
          <w:bCs/>
          <w:sz w:val="28"/>
          <w:szCs w:val="28"/>
        </w:rPr>
      </w:pPr>
    </w:p>
    <w:sectPr w:rsidR="005174FE" w:rsidSect="0004307B">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41" w:rsidRDefault="00745741" w:rsidP="007A753C">
      <w:r>
        <w:separator/>
      </w:r>
    </w:p>
  </w:endnote>
  <w:endnote w:type="continuationSeparator" w:id="0">
    <w:p w:rsidR="00745741" w:rsidRDefault="00745741" w:rsidP="007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41" w:rsidRDefault="00745741" w:rsidP="007A753C">
      <w:r>
        <w:separator/>
      </w:r>
    </w:p>
  </w:footnote>
  <w:footnote w:type="continuationSeparator" w:id="0">
    <w:p w:rsidR="00745741" w:rsidRDefault="00745741" w:rsidP="007A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A3" w:rsidRDefault="00E312A3">
    <w:pPr>
      <w:pStyle w:val="a4"/>
      <w:jc w:val="center"/>
    </w:pPr>
    <w:r>
      <w:fldChar w:fldCharType="begin"/>
    </w:r>
    <w:r>
      <w:instrText xml:space="preserve"> PAGE   \* MERGEFORMAT </w:instrText>
    </w:r>
    <w:r>
      <w:fldChar w:fldCharType="separate"/>
    </w:r>
    <w:r w:rsidR="00FE6355">
      <w:rPr>
        <w:noProof/>
      </w:rPr>
      <w:t>2</w:t>
    </w:r>
    <w:r>
      <w:fldChar w:fldCharType="end"/>
    </w:r>
  </w:p>
  <w:p w:rsidR="00E312A3" w:rsidRDefault="00E312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A3" w:rsidRDefault="00E312A3">
    <w:pPr>
      <w:pStyle w:val="a4"/>
      <w:jc w:val="center"/>
    </w:pPr>
    <w:r>
      <w:fldChar w:fldCharType="begin"/>
    </w:r>
    <w:r>
      <w:instrText xml:space="preserve"> PAGE   \* MERGEFORMAT </w:instrText>
    </w:r>
    <w:r>
      <w:fldChar w:fldCharType="separate"/>
    </w:r>
    <w:r w:rsidR="00FE6355">
      <w:rPr>
        <w:noProof/>
      </w:rPr>
      <w:t>2</w:t>
    </w:r>
    <w:r>
      <w:fldChar w:fldCharType="end"/>
    </w:r>
  </w:p>
  <w:p w:rsidR="00E312A3" w:rsidRDefault="00E312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0C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5D56A4"/>
    <w:multiLevelType w:val="hybridMultilevel"/>
    <w:tmpl w:val="D9843E10"/>
    <w:lvl w:ilvl="0" w:tplc="8B5479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551C4B"/>
    <w:multiLevelType w:val="hybridMultilevel"/>
    <w:tmpl w:val="3AA4F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5"/>
    <w:rsid w:val="0000019D"/>
    <w:rsid w:val="000035F5"/>
    <w:rsid w:val="00003806"/>
    <w:rsid w:val="000038CC"/>
    <w:rsid w:val="00013CD9"/>
    <w:rsid w:val="00014F5B"/>
    <w:rsid w:val="000150BA"/>
    <w:rsid w:val="00016E57"/>
    <w:rsid w:val="00017F2E"/>
    <w:rsid w:val="00020103"/>
    <w:rsid w:val="0002031B"/>
    <w:rsid w:val="00022AB7"/>
    <w:rsid w:val="00023276"/>
    <w:rsid w:val="0003090D"/>
    <w:rsid w:val="00030E9B"/>
    <w:rsid w:val="00032778"/>
    <w:rsid w:val="000327D6"/>
    <w:rsid w:val="000334B6"/>
    <w:rsid w:val="000351BE"/>
    <w:rsid w:val="000352A1"/>
    <w:rsid w:val="00041D6D"/>
    <w:rsid w:val="0004307B"/>
    <w:rsid w:val="00044876"/>
    <w:rsid w:val="00044EC3"/>
    <w:rsid w:val="0004559D"/>
    <w:rsid w:val="000466D2"/>
    <w:rsid w:val="000466F2"/>
    <w:rsid w:val="00047038"/>
    <w:rsid w:val="0004720F"/>
    <w:rsid w:val="00051EF3"/>
    <w:rsid w:val="00051F9F"/>
    <w:rsid w:val="000535B4"/>
    <w:rsid w:val="000601F7"/>
    <w:rsid w:val="0006114D"/>
    <w:rsid w:val="00061192"/>
    <w:rsid w:val="0006433A"/>
    <w:rsid w:val="00065D7B"/>
    <w:rsid w:val="00067FAD"/>
    <w:rsid w:val="000802F6"/>
    <w:rsid w:val="0008306F"/>
    <w:rsid w:val="00084201"/>
    <w:rsid w:val="000846A3"/>
    <w:rsid w:val="00087611"/>
    <w:rsid w:val="000906CC"/>
    <w:rsid w:val="000907A0"/>
    <w:rsid w:val="00090AD5"/>
    <w:rsid w:val="0009240F"/>
    <w:rsid w:val="00093F82"/>
    <w:rsid w:val="0009513C"/>
    <w:rsid w:val="0009643B"/>
    <w:rsid w:val="000A123B"/>
    <w:rsid w:val="000A367C"/>
    <w:rsid w:val="000A38F1"/>
    <w:rsid w:val="000A5E7E"/>
    <w:rsid w:val="000A7D7F"/>
    <w:rsid w:val="000B0627"/>
    <w:rsid w:val="000B0E15"/>
    <w:rsid w:val="000B11F6"/>
    <w:rsid w:val="000B1B6D"/>
    <w:rsid w:val="000B2339"/>
    <w:rsid w:val="000B2F9E"/>
    <w:rsid w:val="000B6134"/>
    <w:rsid w:val="000B716D"/>
    <w:rsid w:val="000C138D"/>
    <w:rsid w:val="000C1FE2"/>
    <w:rsid w:val="000C44C9"/>
    <w:rsid w:val="000C78E0"/>
    <w:rsid w:val="000D30F8"/>
    <w:rsid w:val="000D4C90"/>
    <w:rsid w:val="000D58DB"/>
    <w:rsid w:val="000D5EFE"/>
    <w:rsid w:val="000E22A5"/>
    <w:rsid w:val="000E2A0D"/>
    <w:rsid w:val="000E3545"/>
    <w:rsid w:val="000E47DF"/>
    <w:rsid w:val="000F0B2D"/>
    <w:rsid w:val="000F0EBE"/>
    <w:rsid w:val="000F1615"/>
    <w:rsid w:val="000F1862"/>
    <w:rsid w:val="000F43EA"/>
    <w:rsid w:val="000F634D"/>
    <w:rsid w:val="000F6BBA"/>
    <w:rsid w:val="00101380"/>
    <w:rsid w:val="001050C4"/>
    <w:rsid w:val="0010585D"/>
    <w:rsid w:val="00107545"/>
    <w:rsid w:val="00107C96"/>
    <w:rsid w:val="00110E30"/>
    <w:rsid w:val="00110EE0"/>
    <w:rsid w:val="00112430"/>
    <w:rsid w:val="00114E65"/>
    <w:rsid w:val="00115AE6"/>
    <w:rsid w:val="00121E0D"/>
    <w:rsid w:val="00122304"/>
    <w:rsid w:val="00122856"/>
    <w:rsid w:val="00123487"/>
    <w:rsid w:val="00123559"/>
    <w:rsid w:val="001243C8"/>
    <w:rsid w:val="0012654B"/>
    <w:rsid w:val="00127A9A"/>
    <w:rsid w:val="001316A2"/>
    <w:rsid w:val="00133039"/>
    <w:rsid w:val="0013482D"/>
    <w:rsid w:val="00137C58"/>
    <w:rsid w:val="00141A87"/>
    <w:rsid w:val="0014290F"/>
    <w:rsid w:val="00143815"/>
    <w:rsid w:val="0014401A"/>
    <w:rsid w:val="00144CC4"/>
    <w:rsid w:val="0014671D"/>
    <w:rsid w:val="00151A05"/>
    <w:rsid w:val="00151AD4"/>
    <w:rsid w:val="001563C6"/>
    <w:rsid w:val="001564DC"/>
    <w:rsid w:val="0016062D"/>
    <w:rsid w:val="0016368F"/>
    <w:rsid w:val="001651CA"/>
    <w:rsid w:val="001732AF"/>
    <w:rsid w:val="0017341F"/>
    <w:rsid w:val="00173DC8"/>
    <w:rsid w:val="0017453B"/>
    <w:rsid w:val="00174E36"/>
    <w:rsid w:val="00175002"/>
    <w:rsid w:val="001777C7"/>
    <w:rsid w:val="0017789F"/>
    <w:rsid w:val="001805DD"/>
    <w:rsid w:val="001828F8"/>
    <w:rsid w:val="00184A4B"/>
    <w:rsid w:val="001851DE"/>
    <w:rsid w:val="0018603C"/>
    <w:rsid w:val="0019226B"/>
    <w:rsid w:val="00192B40"/>
    <w:rsid w:val="00192EC0"/>
    <w:rsid w:val="001940A4"/>
    <w:rsid w:val="00195118"/>
    <w:rsid w:val="00195C9C"/>
    <w:rsid w:val="0019696C"/>
    <w:rsid w:val="00197CDB"/>
    <w:rsid w:val="001A570D"/>
    <w:rsid w:val="001A5E00"/>
    <w:rsid w:val="001A6A62"/>
    <w:rsid w:val="001A6B08"/>
    <w:rsid w:val="001B2674"/>
    <w:rsid w:val="001B4377"/>
    <w:rsid w:val="001B4E9D"/>
    <w:rsid w:val="001B559C"/>
    <w:rsid w:val="001B5672"/>
    <w:rsid w:val="001C0821"/>
    <w:rsid w:val="001C09C2"/>
    <w:rsid w:val="001C1C10"/>
    <w:rsid w:val="001C4E97"/>
    <w:rsid w:val="001C5460"/>
    <w:rsid w:val="001C652C"/>
    <w:rsid w:val="001D1A0E"/>
    <w:rsid w:val="001D34EF"/>
    <w:rsid w:val="001D5793"/>
    <w:rsid w:val="001D7CC0"/>
    <w:rsid w:val="001E4CF0"/>
    <w:rsid w:val="001E5A48"/>
    <w:rsid w:val="001E7071"/>
    <w:rsid w:val="001F14D6"/>
    <w:rsid w:val="001F1B76"/>
    <w:rsid w:val="001F2A9B"/>
    <w:rsid w:val="001F4EC0"/>
    <w:rsid w:val="001F5C09"/>
    <w:rsid w:val="001F5FEE"/>
    <w:rsid w:val="001F6DD7"/>
    <w:rsid w:val="001F6DDD"/>
    <w:rsid w:val="001F7E10"/>
    <w:rsid w:val="002009EC"/>
    <w:rsid w:val="00203BD7"/>
    <w:rsid w:val="002049BA"/>
    <w:rsid w:val="00206224"/>
    <w:rsid w:val="00206D7A"/>
    <w:rsid w:val="00207AEB"/>
    <w:rsid w:val="002120C1"/>
    <w:rsid w:val="00212BC5"/>
    <w:rsid w:val="0021439F"/>
    <w:rsid w:val="00217C55"/>
    <w:rsid w:val="0022107C"/>
    <w:rsid w:val="00222739"/>
    <w:rsid w:val="0022336D"/>
    <w:rsid w:val="0023008D"/>
    <w:rsid w:val="002323AC"/>
    <w:rsid w:val="00234CE2"/>
    <w:rsid w:val="002404D9"/>
    <w:rsid w:val="002407F9"/>
    <w:rsid w:val="00241563"/>
    <w:rsid w:val="0024702D"/>
    <w:rsid w:val="00250BEC"/>
    <w:rsid w:val="00253DF8"/>
    <w:rsid w:val="00254167"/>
    <w:rsid w:val="00254BB3"/>
    <w:rsid w:val="00256632"/>
    <w:rsid w:val="00256999"/>
    <w:rsid w:val="00256FF2"/>
    <w:rsid w:val="00257D5D"/>
    <w:rsid w:val="00257EBE"/>
    <w:rsid w:val="00260378"/>
    <w:rsid w:val="00262078"/>
    <w:rsid w:val="0026268D"/>
    <w:rsid w:val="00264A81"/>
    <w:rsid w:val="00267C3F"/>
    <w:rsid w:val="00271971"/>
    <w:rsid w:val="00272C3C"/>
    <w:rsid w:val="0027350D"/>
    <w:rsid w:val="00273D93"/>
    <w:rsid w:val="002758D6"/>
    <w:rsid w:val="002771E9"/>
    <w:rsid w:val="002819E7"/>
    <w:rsid w:val="00281AD2"/>
    <w:rsid w:val="0028264F"/>
    <w:rsid w:val="00283303"/>
    <w:rsid w:val="002843D8"/>
    <w:rsid w:val="00284F5E"/>
    <w:rsid w:val="00285F16"/>
    <w:rsid w:val="002924A7"/>
    <w:rsid w:val="00292E3F"/>
    <w:rsid w:val="002A1414"/>
    <w:rsid w:val="002A19C9"/>
    <w:rsid w:val="002A4C0F"/>
    <w:rsid w:val="002A52FB"/>
    <w:rsid w:val="002A53F7"/>
    <w:rsid w:val="002B12B5"/>
    <w:rsid w:val="002B5765"/>
    <w:rsid w:val="002B7628"/>
    <w:rsid w:val="002C0710"/>
    <w:rsid w:val="002C3354"/>
    <w:rsid w:val="002C3532"/>
    <w:rsid w:val="002C4B86"/>
    <w:rsid w:val="002C69A5"/>
    <w:rsid w:val="002C71B9"/>
    <w:rsid w:val="002C7257"/>
    <w:rsid w:val="002D0A5C"/>
    <w:rsid w:val="002D0E2C"/>
    <w:rsid w:val="002D0F15"/>
    <w:rsid w:val="002D1414"/>
    <w:rsid w:val="002D2E86"/>
    <w:rsid w:val="002D2EF3"/>
    <w:rsid w:val="002D32FE"/>
    <w:rsid w:val="002D43CE"/>
    <w:rsid w:val="002D5045"/>
    <w:rsid w:val="002D5307"/>
    <w:rsid w:val="002D5865"/>
    <w:rsid w:val="002E164E"/>
    <w:rsid w:val="002E176E"/>
    <w:rsid w:val="002E1C6A"/>
    <w:rsid w:val="002E57D4"/>
    <w:rsid w:val="002E674B"/>
    <w:rsid w:val="002E6D1D"/>
    <w:rsid w:val="002E7581"/>
    <w:rsid w:val="002E7929"/>
    <w:rsid w:val="002F0700"/>
    <w:rsid w:val="002F68E7"/>
    <w:rsid w:val="00303319"/>
    <w:rsid w:val="00304D8B"/>
    <w:rsid w:val="00306665"/>
    <w:rsid w:val="00306ADD"/>
    <w:rsid w:val="0030720F"/>
    <w:rsid w:val="00310BF6"/>
    <w:rsid w:val="0031111D"/>
    <w:rsid w:val="00312BC8"/>
    <w:rsid w:val="00315FBE"/>
    <w:rsid w:val="00317BDC"/>
    <w:rsid w:val="003203BC"/>
    <w:rsid w:val="00320726"/>
    <w:rsid w:val="003213BE"/>
    <w:rsid w:val="003218BC"/>
    <w:rsid w:val="0032409F"/>
    <w:rsid w:val="00324896"/>
    <w:rsid w:val="003254E8"/>
    <w:rsid w:val="00326C5A"/>
    <w:rsid w:val="0032737D"/>
    <w:rsid w:val="003303CC"/>
    <w:rsid w:val="00331C05"/>
    <w:rsid w:val="0033287C"/>
    <w:rsid w:val="003355E0"/>
    <w:rsid w:val="00335FC4"/>
    <w:rsid w:val="003411E7"/>
    <w:rsid w:val="00345D40"/>
    <w:rsid w:val="00351C67"/>
    <w:rsid w:val="003536C0"/>
    <w:rsid w:val="003536EB"/>
    <w:rsid w:val="003545B3"/>
    <w:rsid w:val="00354BAD"/>
    <w:rsid w:val="00361F73"/>
    <w:rsid w:val="00362F99"/>
    <w:rsid w:val="00363562"/>
    <w:rsid w:val="00364249"/>
    <w:rsid w:val="0036530F"/>
    <w:rsid w:val="00366550"/>
    <w:rsid w:val="003667DD"/>
    <w:rsid w:val="003675BA"/>
    <w:rsid w:val="003713B3"/>
    <w:rsid w:val="00374635"/>
    <w:rsid w:val="00375CFF"/>
    <w:rsid w:val="003801CC"/>
    <w:rsid w:val="00383B9C"/>
    <w:rsid w:val="0038604C"/>
    <w:rsid w:val="00390260"/>
    <w:rsid w:val="003962D9"/>
    <w:rsid w:val="003A291A"/>
    <w:rsid w:val="003A2D7C"/>
    <w:rsid w:val="003A2F4B"/>
    <w:rsid w:val="003A6C64"/>
    <w:rsid w:val="003B1E2D"/>
    <w:rsid w:val="003B340F"/>
    <w:rsid w:val="003B5FFF"/>
    <w:rsid w:val="003B656B"/>
    <w:rsid w:val="003B75F4"/>
    <w:rsid w:val="003B7C3F"/>
    <w:rsid w:val="003C05D6"/>
    <w:rsid w:val="003C0F96"/>
    <w:rsid w:val="003C159E"/>
    <w:rsid w:val="003C1C49"/>
    <w:rsid w:val="003C50AE"/>
    <w:rsid w:val="003C78AB"/>
    <w:rsid w:val="003D0B8A"/>
    <w:rsid w:val="003D28BC"/>
    <w:rsid w:val="003D2C65"/>
    <w:rsid w:val="003D3BB6"/>
    <w:rsid w:val="003D65EE"/>
    <w:rsid w:val="003D668B"/>
    <w:rsid w:val="003D67BA"/>
    <w:rsid w:val="003E0A95"/>
    <w:rsid w:val="003E182A"/>
    <w:rsid w:val="003E188F"/>
    <w:rsid w:val="003E1B8C"/>
    <w:rsid w:val="003E31E0"/>
    <w:rsid w:val="003E5561"/>
    <w:rsid w:val="003E68F0"/>
    <w:rsid w:val="003F0D34"/>
    <w:rsid w:val="003F31AF"/>
    <w:rsid w:val="003F3384"/>
    <w:rsid w:val="003F4D42"/>
    <w:rsid w:val="003F5D4B"/>
    <w:rsid w:val="004007FE"/>
    <w:rsid w:val="00404791"/>
    <w:rsid w:val="00407530"/>
    <w:rsid w:val="00407729"/>
    <w:rsid w:val="004077AE"/>
    <w:rsid w:val="00407F14"/>
    <w:rsid w:val="004102AB"/>
    <w:rsid w:val="0041129C"/>
    <w:rsid w:val="004126E3"/>
    <w:rsid w:val="0041599A"/>
    <w:rsid w:val="0041603C"/>
    <w:rsid w:val="004172C8"/>
    <w:rsid w:val="00420EB4"/>
    <w:rsid w:val="00420F76"/>
    <w:rsid w:val="00421143"/>
    <w:rsid w:val="00422A19"/>
    <w:rsid w:val="00423F20"/>
    <w:rsid w:val="004246B9"/>
    <w:rsid w:val="00433F15"/>
    <w:rsid w:val="004366CF"/>
    <w:rsid w:val="00437F27"/>
    <w:rsid w:val="004404B7"/>
    <w:rsid w:val="00440AFC"/>
    <w:rsid w:val="00441417"/>
    <w:rsid w:val="004418A7"/>
    <w:rsid w:val="00443489"/>
    <w:rsid w:val="00444427"/>
    <w:rsid w:val="00445EE7"/>
    <w:rsid w:val="00446D30"/>
    <w:rsid w:val="00446E21"/>
    <w:rsid w:val="00447837"/>
    <w:rsid w:val="00447A75"/>
    <w:rsid w:val="00447D34"/>
    <w:rsid w:val="004520BC"/>
    <w:rsid w:val="00456AA3"/>
    <w:rsid w:val="00456DB5"/>
    <w:rsid w:val="00457A2B"/>
    <w:rsid w:val="00457B5B"/>
    <w:rsid w:val="00460AD9"/>
    <w:rsid w:val="0046257A"/>
    <w:rsid w:val="00463032"/>
    <w:rsid w:val="00467622"/>
    <w:rsid w:val="00470D70"/>
    <w:rsid w:val="0047132D"/>
    <w:rsid w:val="00473D73"/>
    <w:rsid w:val="00474868"/>
    <w:rsid w:val="0047609D"/>
    <w:rsid w:val="00477971"/>
    <w:rsid w:val="004811DF"/>
    <w:rsid w:val="00481480"/>
    <w:rsid w:val="00485E82"/>
    <w:rsid w:val="00486AD9"/>
    <w:rsid w:val="004905E9"/>
    <w:rsid w:val="004907D8"/>
    <w:rsid w:val="00490D38"/>
    <w:rsid w:val="0049218B"/>
    <w:rsid w:val="004A09F0"/>
    <w:rsid w:val="004A2232"/>
    <w:rsid w:val="004A2280"/>
    <w:rsid w:val="004A5FDA"/>
    <w:rsid w:val="004B0133"/>
    <w:rsid w:val="004B0535"/>
    <w:rsid w:val="004B0AB4"/>
    <w:rsid w:val="004B18AC"/>
    <w:rsid w:val="004B1B26"/>
    <w:rsid w:val="004B1F39"/>
    <w:rsid w:val="004C096B"/>
    <w:rsid w:val="004C0F2D"/>
    <w:rsid w:val="004C18D3"/>
    <w:rsid w:val="004C1A2A"/>
    <w:rsid w:val="004C34B3"/>
    <w:rsid w:val="004C4D6D"/>
    <w:rsid w:val="004C62BF"/>
    <w:rsid w:val="004C6B13"/>
    <w:rsid w:val="004D231C"/>
    <w:rsid w:val="004D33C8"/>
    <w:rsid w:val="004D548E"/>
    <w:rsid w:val="004D5B7B"/>
    <w:rsid w:val="004D5F9D"/>
    <w:rsid w:val="004D6034"/>
    <w:rsid w:val="004E0AF9"/>
    <w:rsid w:val="004E0EAE"/>
    <w:rsid w:val="004E30C5"/>
    <w:rsid w:val="004E4289"/>
    <w:rsid w:val="004E4F2A"/>
    <w:rsid w:val="004E5FA5"/>
    <w:rsid w:val="004E79A6"/>
    <w:rsid w:val="004E7E7F"/>
    <w:rsid w:val="004F075F"/>
    <w:rsid w:val="004F24B5"/>
    <w:rsid w:val="004F5200"/>
    <w:rsid w:val="004F62C2"/>
    <w:rsid w:val="004F71D9"/>
    <w:rsid w:val="0050150A"/>
    <w:rsid w:val="00501D18"/>
    <w:rsid w:val="005025A2"/>
    <w:rsid w:val="00505431"/>
    <w:rsid w:val="00505B71"/>
    <w:rsid w:val="00507A3B"/>
    <w:rsid w:val="00513BFC"/>
    <w:rsid w:val="00515495"/>
    <w:rsid w:val="00515CEB"/>
    <w:rsid w:val="005174FE"/>
    <w:rsid w:val="00520B44"/>
    <w:rsid w:val="00522213"/>
    <w:rsid w:val="005235CF"/>
    <w:rsid w:val="0052375B"/>
    <w:rsid w:val="00523D32"/>
    <w:rsid w:val="0052613C"/>
    <w:rsid w:val="00527803"/>
    <w:rsid w:val="00533F74"/>
    <w:rsid w:val="00537395"/>
    <w:rsid w:val="00537EFB"/>
    <w:rsid w:val="00540ADE"/>
    <w:rsid w:val="005412EF"/>
    <w:rsid w:val="00541436"/>
    <w:rsid w:val="0054290B"/>
    <w:rsid w:val="005438D8"/>
    <w:rsid w:val="00543E70"/>
    <w:rsid w:val="0054581B"/>
    <w:rsid w:val="00545FE1"/>
    <w:rsid w:val="0054664D"/>
    <w:rsid w:val="005530BD"/>
    <w:rsid w:val="00553AAF"/>
    <w:rsid w:val="00556961"/>
    <w:rsid w:val="00556CB9"/>
    <w:rsid w:val="005620EF"/>
    <w:rsid w:val="00562833"/>
    <w:rsid w:val="00562C65"/>
    <w:rsid w:val="00563943"/>
    <w:rsid w:val="00564013"/>
    <w:rsid w:val="00566561"/>
    <w:rsid w:val="00573ACA"/>
    <w:rsid w:val="00573D23"/>
    <w:rsid w:val="00574242"/>
    <w:rsid w:val="00574AB3"/>
    <w:rsid w:val="005758FE"/>
    <w:rsid w:val="00575EEA"/>
    <w:rsid w:val="00577221"/>
    <w:rsid w:val="00580193"/>
    <w:rsid w:val="0058259D"/>
    <w:rsid w:val="005828CF"/>
    <w:rsid w:val="00584463"/>
    <w:rsid w:val="00585125"/>
    <w:rsid w:val="005853DC"/>
    <w:rsid w:val="005877EF"/>
    <w:rsid w:val="0059036C"/>
    <w:rsid w:val="005908DF"/>
    <w:rsid w:val="005922F1"/>
    <w:rsid w:val="00594A88"/>
    <w:rsid w:val="00595BA6"/>
    <w:rsid w:val="00595C94"/>
    <w:rsid w:val="00596640"/>
    <w:rsid w:val="00596746"/>
    <w:rsid w:val="005A12CC"/>
    <w:rsid w:val="005A192E"/>
    <w:rsid w:val="005A335E"/>
    <w:rsid w:val="005A5905"/>
    <w:rsid w:val="005A6333"/>
    <w:rsid w:val="005A6378"/>
    <w:rsid w:val="005B15D3"/>
    <w:rsid w:val="005B17E6"/>
    <w:rsid w:val="005B2549"/>
    <w:rsid w:val="005B3E97"/>
    <w:rsid w:val="005B5035"/>
    <w:rsid w:val="005B7B81"/>
    <w:rsid w:val="005C0747"/>
    <w:rsid w:val="005C3318"/>
    <w:rsid w:val="005C38D7"/>
    <w:rsid w:val="005C6C31"/>
    <w:rsid w:val="005C6D5D"/>
    <w:rsid w:val="005C6D7B"/>
    <w:rsid w:val="005C70F4"/>
    <w:rsid w:val="005D1EA9"/>
    <w:rsid w:val="005D4A49"/>
    <w:rsid w:val="005D53BB"/>
    <w:rsid w:val="005D5906"/>
    <w:rsid w:val="005D5B5A"/>
    <w:rsid w:val="005D70E0"/>
    <w:rsid w:val="005D7FE1"/>
    <w:rsid w:val="005E2B31"/>
    <w:rsid w:val="005E4320"/>
    <w:rsid w:val="005E513A"/>
    <w:rsid w:val="005E576F"/>
    <w:rsid w:val="005E61F8"/>
    <w:rsid w:val="005F1759"/>
    <w:rsid w:val="005F1975"/>
    <w:rsid w:val="005F343E"/>
    <w:rsid w:val="005F36A3"/>
    <w:rsid w:val="005F5439"/>
    <w:rsid w:val="005F611A"/>
    <w:rsid w:val="005F6DC2"/>
    <w:rsid w:val="006004D6"/>
    <w:rsid w:val="00600C9F"/>
    <w:rsid w:val="0060436B"/>
    <w:rsid w:val="00605760"/>
    <w:rsid w:val="0060720A"/>
    <w:rsid w:val="00614C51"/>
    <w:rsid w:val="006158FD"/>
    <w:rsid w:val="00615FF2"/>
    <w:rsid w:val="00617931"/>
    <w:rsid w:val="0062023D"/>
    <w:rsid w:val="006239DA"/>
    <w:rsid w:val="00625CBC"/>
    <w:rsid w:val="00630FF4"/>
    <w:rsid w:val="00634B1B"/>
    <w:rsid w:val="00635E6E"/>
    <w:rsid w:val="00637FE5"/>
    <w:rsid w:val="006413D1"/>
    <w:rsid w:val="00641EAE"/>
    <w:rsid w:val="00645C06"/>
    <w:rsid w:val="006469C6"/>
    <w:rsid w:val="0064781F"/>
    <w:rsid w:val="006504A3"/>
    <w:rsid w:val="006518FE"/>
    <w:rsid w:val="00652457"/>
    <w:rsid w:val="00656A15"/>
    <w:rsid w:val="00661BA5"/>
    <w:rsid w:val="00662A3B"/>
    <w:rsid w:val="006650C1"/>
    <w:rsid w:val="006652F3"/>
    <w:rsid w:val="006654DC"/>
    <w:rsid w:val="00666020"/>
    <w:rsid w:val="00667EF1"/>
    <w:rsid w:val="006703C7"/>
    <w:rsid w:val="006715DE"/>
    <w:rsid w:val="006717F6"/>
    <w:rsid w:val="0067446E"/>
    <w:rsid w:val="006749D3"/>
    <w:rsid w:val="00676B8B"/>
    <w:rsid w:val="00680014"/>
    <w:rsid w:val="00685102"/>
    <w:rsid w:val="006914A7"/>
    <w:rsid w:val="006918C4"/>
    <w:rsid w:val="00694953"/>
    <w:rsid w:val="00695AF3"/>
    <w:rsid w:val="00696791"/>
    <w:rsid w:val="00696EC6"/>
    <w:rsid w:val="006A5FC9"/>
    <w:rsid w:val="006A7299"/>
    <w:rsid w:val="006B3927"/>
    <w:rsid w:val="006B6B8E"/>
    <w:rsid w:val="006B6CBA"/>
    <w:rsid w:val="006C015A"/>
    <w:rsid w:val="006C1466"/>
    <w:rsid w:val="006C1C0F"/>
    <w:rsid w:val="006C3570"/>
    <w:rsid w:val="006C3C43"/>
    <w:rsid w:val="006C3E93"/>
    <w:rsid w:val="006C4872"/>
    <w:rsid w:val="006C4EE3"/>
    <w:rsid w:val="006C5D43"/>
    <w:rsid w:val="006D0D1E"/>
    <w:rsid w:val="006D17E4"/>
    <w:rsid w:val="006D2C5F"/>
    <w:rsid w:val="006D4222"/>
    <w:rsid w:val="006D4884"/>
    <w:rsid w:val="006D4A7C"/>
    <w:rsid w:val="006D4C31"/>
    <w:rsid w:val="006D5002"/>
    <w:rsid w:val="006E0314"/>
    <w:rsid w:val="006E07AD"/>
    <w:rsid w:val="006E13CB"/>
    <w:rsid w:val="006E5047"/>
    <w:rsid w:val="006E626F"/>
    <w:rsid w:val="006E723B"/>
    <w:rsid w:val="006F0C88"/>
    <w:rsid w:val="006F2ED2"/>
    <w:rsid w:val="006F4385"/>
    <w:rsid w:val="006F52D0"/>
    <w:rsid w:val="006F5A3F"/>
    <w:rsid w:val="006F626E"/>
    <w:rsid w:val="006F6B0E"/>
    <w:rsid w:val="006F6C39"/>
    <w:rsid w:val="006F6CBC"/>
    <w:rsid w:val="006F6E48"/>
    <w:rsid w:val="0070211A"/>
    <w:rsid w:val="007047AA"/>
    <w:rsid w:val="00706D86"/>
    <w:rsid w:val="0071051B"/>
    <w:rsid w:val="00711588"/>
    <w:rsid w:val="00711750"/>
    <w:rsid w:val="007141FF"/>
    <w:rsid w:val="00715A24"/>
    <w:rsid w:val="007164ED"/>
    <w:rsid w:val="007225FB"/>
    <w:rsid w:val="007248DC"/>
    <w:rsid w:val="00726615"/>
    <w:rsid w:val="00730E46"/>
    <w:rsid w:val="007340B3"/>
    <w:rsid w:val="00734519"/>
    <w:rsid w:val="0073679C"/>
    <w:rsid w:val="0074087B"/>
    <w:rsid w:val="00742E9F"/>
    <w:rsid w:val="00744678"/>
    <w:rsid w:val="00744911"/>
    <w:rsid w:val="00744934"/>
    <w:rsid w:val="00745741"/>
    <w:rsid w:val="00745CE0"/>
    <w:rsid w:val="00750B67"/>
    <w:rsid w:val="00750F27"/>
    <w:rsid w:val="00750FC5"/>
    <w:rsid w:val="0075108C"/>
    <w:rsid w:val="00752B36"/>
    <w:rsid w:val="00753362"/>
    <w:rsid w:val="0075338A"/>
    <w:rsid w:val="00754070"/>
    <w:rsid w:val="00756D22"/>
    <w:rsid w:val="00757250"/>
    <w:rsid w:val="00757351"/>
    <w:rsid w:val="00760501"/>
    <w:rsid w:val="00761CF5"/>
    <w:rsid w:val="00762758"/>
    <w:rsid w:val="0076329C"/>
    <w:rsid w:val="00764A4A"/>
    <w:rsid w:val="00765367"/>
    <w:rsid w:val="00766F2A"/>
    <w:rsid w:val="00767B9A"/>
    <w:rsid w:val="00770249"/>
    <w:rsid w:val="00771848"/>
    <w:rsid w:val="007724C0"/>
    <w:rsid w:val="00773DF1"/>
    <w:rsid w:val="00774B02"/>
    <w:rsid w:val="00780CA1"/>
    <w:rsid w:val="00780ED6"/>
    <w:rsid w:val="0078495F"/>
    <w:rsid w:val="00786E61"/>
    <w:rsid w:val="00787340"/>
    <w:rsid w:val="00791B63"/>
    <w:rsid w:val="00792A5D"/>
    <w:rsid w:val="00794DFF"/>
    <w:rsid w:val="00795613"/>
    <w:rsid w:val="0079610C"/>
    <w:rsid w:val="007968DD"/>
    <w:rsid w:val="007A1F40"/>
    <w:rsid w:val="007A39B0"/>
    <w:rsid w:val="007A427A"/>
    <w:rsid w:val="007A4E08"/>
    <w:rsid w:val="007A614B"/>
    <w:rsid w:val="007A753C"/>
    <w:rsid w:val="007B43E0"/>
    <w:rsid w:val="007B5022"/>
    <w:rsid w:val="007B554F"/>
    <w:rsid w:val="007B55F2"/>
    <w:rsid w:val="007B68CF"/>
    <w:rsid w:val="007B7504"/>
    <w:rsid w:val="007C2920"/>
    <w:rsid w:val="007C4888"/>
    <w:rsid w:val="007C7E05"/>
    <w:rsid w:val="007D0B8C"/>
    <w:rsid w:val="007D2F5D"/>
    <w:rsid w:val="007D3DA6"/>
    <w:rsid w:val="007D3F3B"/>
    <w:rsid w:val="007D4E53"/>
    <w:rsid w:val="007D5606"/>
    <w:rsid w:val="007D616E"/>
    <w:rsid w:val="007E4AF2"/>
    <w:rsid w:val="007E4C10"/>
    <w:rsid w:val="007E72FF"/>
    <w:rsid w:val="007E7B1D"/>
    <w:rsid w:val="007F02E3"/>
    <w:rsid w:val="007F29D3"/>
    <w:rsid w:val="007F4FBC"/>
    <w:rsid w:val="007F5084"/>
    <w:rsid w:val="007F5256"/>
    <w:rsid w:val="008002EB"/>
    <w:rsid w:val="0080079A"/>
    <w:rsid w:val="00800E7D"/>
    <w:rsid w:val="00801199"/>
    <w:rsid w:val="00804CCC"/>
    <w:rsid w:val="00806214"/>
    <w:rsid w:val="00810872"/>
    <w:rsid w:val="00811ED0"/>
    <w:rsid w:val="00812E32"/>
    <w:rsid w:val="00813117"/>
    <w:rsid w:val="00815382"/>
    <w:rsid w:val="0081769C"/>
    <w:rsid w:val="00817DAD"/>
    <w:rsid w:val="008214E9"/>
    <w:rsid w:val="00821D54"/>
    <w:rsid w:val="00822204"/>
    <w:rsid w:val="00824C9B"/>
    <w:rsid w:val="008316A0"/>
    <w:rsid w:val="0083189C"/>
    <w:rsid w:val="00832CB9"/>
    <w:rsid w:val="00833A7C"/>
    <w:rsid w:val="0083469F"/>
    <w:rsid w:val="00834A4C"/>
    <w:rsid w:val="00836632"/>
    <w:rsid w:val="0084073E"/>
    <w:rsid w:val="00843455"/>
    <w:rsid w:val="0084349D"/>
    <w:rsid w:val="00843955"/>
    <w:rsid w:val="00845228"/>
    <w:rsid w:val="00854BA2"/>
    <w:rsid w:val="00855A8B"/>
    <w:rsid w:val="00855E9C"/>
    <w:rsid w:val="00856313"/>
    <w:rsid w:val="00857F16"/>
    <w:rsid w:val="008616FC"/>
    <w:rsid w:val="00863EB2"/>
    <w:rsid w:val="00864422"/>
    <w:rsid w:val="00864A51"/>
    <w:rsid w:val="00864C10"/>
    <w:rsid w:val="00866466"/>
    <w:rsid w:val="008713FC"/>
    <w:rsid w:val="00871693"/>
    <w:rsid w:val="00871FBC"/>
    <w:rsid w:val="0087377E"/>
    <w:rsid w:val="00876640"/>
    <w:rsid w:val="00877CCE"/>
    <w:rsid w:val="008802B1"/>
    <w:rsid w:val="00881E3E"/>
    <w:rsid w:val="008821B5"/>
    <w:rsid w:val="008833C0"/>
    <w:rsid w:val="00883A0D"/>
    <w:rsid w:val="00884388"/>
    <w:rsid w:val="00884ED7"/>
    <w:rsid w:val="0088565A"/>
    <w:rsid w:val="00887266"/>
    <w:rsid w:val="00891489"/>
    <w:rsid w:val="00892CA5"/>
    <w:rsid w:val="00893655"/>
    <w:rsid w:val="00894387"/>
    <w:rsid w:val="00895509"/>
    <w:rsid w:val="008A00C4"/>
    <w:rsid w:val="008A024A"/>
    <w:rsid w:val="008A24DC"/>
    <w:rsid w:val="008A2908"/>
    <w:rsid w:val="008A4CBD"/>
    <w:rsid w:val="008A4F01"/>
    <w:rsid w:val="008A6924"/>
    <w:rsid w:val="008B11B4"/>
    <w:rsid w:val="008B20AC"/>
    <w:rsid w:val="008B4697"/>
    <w:rsid w:val="008B5F0A"/>
    <w:rsid w:val="008C0AEA"/>
    <w:rsid w:val="008C3035"/>
    <w:rsid w:val="008C3BF3"/>
    <w:rsid w:val="008C3FAC"/>
    <w:rsid w:val="008C415C"/>
    <w:rsid w:val="008C4958"/>
    <w:rsid w:val="008C61B0"/>
    <w:rsid w:val="008C6239"/>
    <w:rsid w:val="008D043D"/>
    <w:rsid w:val="008D1320"/>
    <w:rsid w:val="008D197D"/>
    <w:rsid w:val="008D1B0F"/>
    <w:rsid w:val="008D21FC"/>
    <w:rsid w:val="008D5CA6"/>
    <w:rsid w:val="008E243B"/>
    <w:rsid w:val="008E5EFF"/>
    <w:rsid w:val="008E7409"/>
    <w:rsid w:val="008F0E0F"/>
    <w:rsid w:val="008F15C6"/>
    <w:rsid w:val="008F327D"/>
    <w:rsid w:val="008F5940"/>
    <w:rsid w:val="008F5FF1"/>
    <w:rsid w:val="008F70DC"/>
    <w:rsid w:val="009016AF"/>
    <w:rsid w:val="00903D97"/>
    <w:rsid w:val="00903E71"/>
    <w:rsid w:val="0090409C"/>
    <w:rsid w:val="00906526"/>
    <w:rsid w:val="00906FE3"/>
    <w:rsid w:val="00907BCC"/>
    <w:rsid w:val="009141CA"/>
    <w:rsid w:val="00914FD4"/>
    <w:rsid w:val="00915000"/>
    <w:rsid w:val="00915749"/>
    <w:rsid w:val="0091641B"/>
    <w:rsid w:val="009167F8"/>
    <w:rsid w:val="00921D97"/>
    <w:rsid w:val="00926AEB"/>
    <w:rsid w:val="00927EE8"/>
    <w:rsid w:val="00927FF1"/>
    <w:rsid w:val="00930310"/>
    <w:rsid w:val="009315CF"/>
    <w:rsid w:val="00931B48"/>
    <w:rsid w:val="00932173"/>
    <w:rsid w:val="00933A11"/>
    <w:rsid w:val="00935236"/>
    <w:rsid w:val="0093581C"/>
    <w:rsid w:val="009440AA"/>
    <w:rsid w:val="009454BF"/>
    <w:rsid w:val="00946310"/>
    <w:rsid w:val="009463A4"/>
    <w:rsid w:val="009463A7"/>
    <w:rsid w:val="00946824"/>
    <w:rsid w:val="009471BB"/>
    <w:rsid w:val="00950F06"/>
    <w:rsid w:val="009549F6"/>
    <w:rsid w:val="009563A8"/>
    <w:rsid w:val="00960A3E"/>
    <w:rsid w:val="00960F3B"/>
    <w:rsid w:val="00961CD2"/>
    <w:rsid w:val="00961E29"/>
    <w:rsid w:val="00962637"/>
    <w:rsid w:val="00962BB1"/>
    <w:rsid w:val="0096385D"/>
    <w:rsid w:val="00964EAF"/>
    <w:rsid w:val="009661A6"/>
    <w:rsid w:val="00967D10"/>
    <w:rsid w:val="0097074D"/>
    <w:rsid w:val="00973109"/>
    <w:rsid w:val="009754A0"/>
    <w:rsid w:val="0098654E"/>
    <w:rsid w:val="009909F9"/>
    <w:rsid w:val="00993010"/>
    <w:rsid w:val="009936A6"/>
    <w:rsid w:val="00995458"/>
    <w:rsid w:val="009979AF"/>
    <w:rsid w:val="009A0ECB"/>
    <w:rsid w:val="009A20BE"/>
    <w:rsid w:val="009A59F7"/>
    <w:rsid w:val="009A6E5D"/>
    <w:rsid w:val="009B248E"/>
    <w:rsid w:val="009B2C96"/>
    <w:rsid w:val="009B38CA"/>
    <w:rsid w:val="009B3D0E"/>
    <w:rsid w:val="009C5B8C"/>
    <w:rsid w:val="009C71E1"/>
    <w:rsid w:val="009D2E7D"/>
    <w:rsid w:val="009D54C5"/>
    <w:rsid w:val="009D55EA"/>
    <w:rsid w:val="009D57E6"/>
    <w:rsid w:val="009D6526"/>
    <w:rsid w:val="009E25A0"/>
    <w:rsid w:val="009E2D49"/>
    <w:rsid w:val="009E4C58"/>
    <w:rsid w:val="009E759F"/>
    <w:rsid w:val="009F00B2"/>
    <w:rsid w:val="009F04C0"/>
    <w:rsid w:val="009F4064"/>
    <w:rsid w:val="009F4376"/>
    <w:rsid w:val="009F46CF"/>
    <w:rsid w:val="009F541F"/>
    <w:rsid w:val="009F5906"/>
    <w:rsid w:val="009F676B"/>
    <w:rsid w:val="00A0078E"/>
    <w:rsid w:val="00A03B94"/>
    <w:rsid w:val="00A04091"/>
    <w:rsid w:val="00A04302"/>
    <w:rsid w:val="00A06ADF"/>
    <w:rsid w:val="00A078DA"/>
    <w:rsid w:val="00A10150"/>
    <w:rsid w:val="00A114A6"/>
    <w:rsid w:val="00A121E3"/>
    <w:rsid w:val="00A13BA6"/>
    <w:rsid w:val="00A17297"/>
    <w:rsid w:val="00A21A6C"/>
    <w:rsid w:val="00A25BA6"/>
    <w:rsid w:val="00A33B83"/>
    <w:rsid w:val="00A376B9"/>
    <w:rsid w:val="00A37C8D"/>
    <w:rsid w:val="00A410F1"/>
    <w:rsid w:val="00A41F63"/>
    <w:rsid w:val="00A42278"/>
    <w:rsid w:val="00A44665"/>
    <w:rsid w:val="00A46CC6"/>
    <w:rsid w:val="00A508BD"/>
    <w:rsid w:val="00A50B1A"/>
    <w:rsid w:val="00A510CE"/>
    <w:rsid w:val="00A53165"/>
    <w:rsid w:val="00A53E4F"/>
    <w:rsid w:val="00A55B0A"/>
    <w:rsid w:val="00A55BE0"/>
    <w:rsid w:val="00A564E4"/>
    <w:rsid w:val="00A600F1"/>
    <w:rsid w:val="00A614C4"/>
    <w:rsid w:val="00A63106"/>
    <w:rsid w:val="00A653D6"/>
    <w:rsid w:val="00A663A1"/>
    <w:rsid w:val="00A67FC2"/>
    <w:rsid w:val="00A70963"/>
    <w:rsid w:val="00A70C62"/>
    <w:rsid w:val="00A71C4C"/>
    <w:rsid w:val="00A730A8"/>
    <w:rsid w:val="00A73537"/>
    <w:rsid w:val="00A758A1"/>
    <w:rsid w:val="00A75A7B"/>
    <w:rsid w:val="00A77B35"/>
    <w:rsid w:val="00A77FD2"/>
    <w:rsid w:val="00A82A39"/>
    <w:rsid w:val="00A83725"/>
    <w:rsid w:val="00A83896"/>
    <w:rsid w:val="00A840D9"/>
    <w:rsid w:val="00A84302"/>
    <w:rsid w:val="00A8632F"/>
    <w:rsid w:val="00A86DA0"/>
    <w:rsid w:val="00A907F1"/>
    <w:rsid w:val="00A9290F"/>
    <w:rsid w:val="00A94FAA"/>
    <w:rsid w:val="00A956C3"/>
    <w:rsid w:val="00A9685A"/>
    <w:rsid w:val="00A97667"/>
    <w:rsid w:val="00AA13DB"/>
    <w:rsid w:val="00AA194A"/>
    <w:rsid w:val="00AA332B"/>
    <w:rsid w:val="00AA39B2"/>
    <w:rsid w:val="00AA3C79"/>
    <w:rsid w:val="00AA3DC3"/>
    <w:rsid w:val="00AA4A0D"/>
    <w:rsid w:val="00AA598D"/>
    <w:rsid w:val="00AA5DFD"/>
    <w:rsid w:val="00AA7F51"/>
    <w:rsid w:val="00AB5D8A"/>
    <w:rsid w:val="00AB7379"/>
    <w:rsid w:val="00AC1C26"/>
    <w:rsid w:val="00AC2B19"/>
    <w:rsid w:val="00AC3037"/>
    <w:rsid w:val="00AC348C"/>
    <w:rsid w:val="00AC7BDD"/>
    <w:rsid w:val="00AD3E50"/>
    <w:rsid w:val="00AD47F0"/>
    <w:rsid w:val="00AD4806"/>
    <w:rsid w:val="00AD5D3E"/>
    <w:rsid w:val="00AD7148"/>
    <w:rsid w:val="00AE2DEB"/>
    <w:rsid w:val="00AE3234"/>
    <w:rsid w:val="00AE3D59"/>
    <w:rsid w:val="00AE6FD8"/>
    <w:rsid w:val="00AF021E"/>
    <w:rsid w:val="00AF0C53"/>
    <w:rsid w:val="00AF4272"/>
    <w:rsid w:val="00AF5072"/>
    <w:rsid w:val="00AF5680"/>
    <w:rsid w:val="00AF6626"/>
    <w:rsid w:val="00B00A96"/>
    <w:rsid w:val="00B017E0"/>
    <w:rsid w:val="00B039CA"/>
    <w:rsid w:val="00B04FA0"/>
    <w:rsid w:val="00B062A6"/>
    <w:rsid w:val="00B07303"/>
    <w:rsid w:val="00B11D8E"/>
    <w:rsid w:val="00B12424"/>
    <w:rsid w:val="00B132FC"/>
    <w:rsid w:val="00B23103"/>
    <w:rsid w:val="00B3161E"/>
    <w:rsid w:val="00B35ED4"/>
    <w:rsid w:val="00B363F5"/>
    <w:rsid w:val="00B367F0"/>
    <w:rsid w:val="00B41B92"/>
    <w:rsid w:val="00B42D0D"/>
    <w:rsid w:val="00B46FFC"/>
    <w:rsid w:val="00B50A5D"/>
    <w:rsid w:val="00B50C04"/>
    <w:rsid w:val="00B53F2B"/>
    <w:rsid w:val="00B55B62"/>
    <w:rsid w:val="00B56014"/>
    <w:rsid w:val="00B56569"/>
    <w:rsid w:val="00B57BE7"/>
    <w:rsid w:val="00B60FF9"/>
    <w:rsid w:val="00B62AC2"/>
    <w:rsid w:val="00B62D08"/>
    <w:rsid w:val="00B83D60"/>
    <w:rsid w:val="00B868AE"/>
    <w:rsid w:val="00B869FD"/>
    <w:rsid w:val="00B96C91"/>
    <w:rsid w:val="00B978CB"/>
    <w:rsid w:val="00B97F58"/>
    <w:rsid w:val="00BA0100"/>
    <w:rsid w:val="00BA30E4"/>
    <w:rsid w:val="00BB473B"/>
    <w:rsid w:val="00BB4F1A"/>
    <w:rsid w:val="00BB7E3B"/>
    <w:rsid w:val="00BC639C"/>
    <w:rsid w:val="00BC717F"/>
    <w:rsid w:val="00BC75EE"/>
    <w:rsid w:val="00BD0796"/>
    <w:rsid w:val="00BD0A46"/>
    <w:rsid w:val="00BD1161"/>
    <w:rsid w:val="00BD183D"/>
    <w:rsid w:val="00BD1C62"/>
    <w:rsid w:val="00BD27A3"/>
    <w:rsid w:val="00BD2994"/>
    <w:rsid w:val="00BD5108"/>
    <w:rsid w:val="00BD5230"/>
    <w:rsid w:val="00BE00E5"/>
    <w:rsid w:val="00BE0D00"/>
    <w:rsid w:val="00BE3431"/>
    <w:rsid w:val="00BE539C"/>
    <w:rsid w:val="00BE546E"/>
    <w:rsid w:val="00BE5542"/>
    <w:rsid w:val="00BE5B33"/>
    <w:rsid w:val="00BE6A48"/>
    <w:rsid w:val="00BF00E3"/>
    <w:rsid w:val="00BF1A35"/>
    <w:rsid w:val="00BF38D1"/>
    <w:rsid w:val="00BF5C1E"/>
    <w:rsid w:val="00BF6B71"/>
    <w:rsid w:val="00BF7002"/>
    <w:rsid w:val="00C002C7"/>
    <w:rsid w:val="00C025E0"/>
    <w:rsid w:val="00C05AAE"/>
    <w:rsid w:val="00C10438"/>
    <w:rsid w:val="00C10B9C"/>
    <w:rsid w:val="00C1150C"/>
    <w:rsid w:val="00C14743"/>
    <w:rsid w:val="00C15471"/>
    <w:rsid w:val="00C15AED"/>
    <w:rsid w:val="00C2153A"/>
    <w:rsid w:val="00C216D1"/>
    <w:rsid w:val="00C21BC9"/>
    <w:rsid w:val="00C22366"/>
    <w:rsid w:val="00C22E37"/>
    <w:rsid w:val="00C26161"/>
    <w:rsid w:val="00C26C1E"/>
    <w:rsid w:val="00C31007"/>
    <w:rsid w:val="00C34A32"/>
    <w:rsid w:val="00C34D58"/>
    <w:rsid w:val="00C40B0A"/>
    <w:rsid w:val="00C423F4"/>
    <w:rsid w:val="00C42CD8"/>
    <w:rsid w:val="00C44077"/>
    <w:rsid w:val="00C44743"/>
    <w:rsid w:val="00C46B29"/>
    <w:rsid w:val="00C472C2"/>
    <w:rsid w:val="00C5045D"/>
    <w:rsid w:val="00C513AF"/>
    <w:rsid w:val="00C52CDE"/>
    <w:rsid w:val="00C53B1C"/>
    <w:rsid w:val="00C55AEB"/>
    <w:rsid w:val="00C55D53"/>
    <w:rsid w:val="00C5735D"/>
    <w:rsid w:val="00C6102C"/>
    <w:rsid w:val="00C61475"/>
    <w:rsid w:val="00C620F0"/>
    <w:rsid w:val="00C63092"/>
    <w:rsid w:val="00C6715F"/>
    <w:rsid w:val="00C742FC"/>
    <w:rsid w:val="00C76685"/>
    <w:rsid w:val="00C80108"/>
    <w:rsid w:val="00C807A2"/>
    <w:rsid w:val="00C869C1"/>
    <w:rsid w:val="00C870F0"/>
    <w:rsid w:val="00C92B28"/>
    <w:rsid w:val="00C92D25"/>
    <w:rsid w:val="00C93754"/>
    <w:rsid w:val="00C96CC2"/>
    <w:rsid w:val="00CA0EA2"/>
    <w:rsid w:val="00CA1040"/>
    <w:rsid w:val="00CA60DE"/>
    <w:rsid w:val="00CB0B2B"/>
    <w:rsid w:val="00CB19B7"/>
    <w:rsid w:val="00CB2696"/>
    <w:rsid w:val="00CB30B9"/>
    <w:rsid w:val="00CB364E"/>
    <w:rsid w:val="00CB66E0"/>
    <w:rsid w:val="00CB6970"/>
    <w:rsid w:val="00CC1924"/>
    <w:rsid w:val="00CC23B4"/>
    <w:rsid w:val="00CC28BE"/>
    <w:rsid w:val="00CC7C52"/>
    <w:rsid w:val="00CD14C5"/>
    <w:rsid w:val="00CD2A8D"/>
    <w:rsid w:val="00CD31AF"/>
    <w:rsid w:val="00CD417D"/>
    <w:rsid w:val="00CD73F3"/>
    <w:rsid w:val="00CD7D2B"/>
    <w:rsid w:val="00CD7E4E"/>
    <w:rsid w:val="00CE41C3"/>
    <w:rsid w:val="00CE5997"/>
    <w:rsid w:val="00CE78A5"/>
    <w:rsid w:val="00CF391C"/>
    <w:rsid w:val="00CF556C"/>
    <w:rsid w:val="00CF6259"/>
    <w:rsid w:val="00CF795E"/>
    <w:rsid w:val="00D00FD5"/>
    <w:rsid w:val="00D0105C"/>
    <w:rsid w:val="00D0221C"/>
    <w:rsid w:val="00D05F23"/>
    <w:rsid w:val="00D06806"/>
    <w:rsid w:val="00D07CC4"/>
    <w:rsid w:val="00D101FC"/>
    <w:rsid w:val="00D11DF9"/>
    <w:rsid w:val="00D13111"/>
    <w:rsid w:val="00D14980"/>
    <w:rsid w:val="00D1770F"/>
    <w:rsid w:val="00D17F7B"/>
    <w:rsid w:val="00D210E3"/>
    <w:rsid w:val="00D21957"/>
    <w:rsid w:val="00D2445C"/>
    <w:rsid w:val="00D259F5"/>
    <w:rsid w:val="00D25DAF"/>
    <w:rsid w:val="00D26811"/>
    <w:rsid w:val="00D313E3"/>
    <w:rsid w:val="00D31AD1"/>
    <w:rsid w:val="00D32C2F"/>
    <w:rsid w:val="00D3306A"/>
    <w:rsid w:val="00D3548C"/>
    <w:rsid w:val="00D379DD"/>
    <w:rsid w:val="00D40C80"/>
    <w:rsid w:val="00D4191A"/>
    <w:rsid w:val="00D43629"/>
    <w:rsid w:val="00D4397C"/>
    <w:rsid w:val="00D44C30"/>
    <w:rsid w:val="00D46F55"/>
    <w:rsid w:val="00D47575"/>
    <w:rsid w:val="00D50FB8"/>
    <w:rsid w:val="00D52941"/>
    <w:rsid w:val="00D52AEE"/>
    <w:rsid w:val="00D5369C"/>
    <w:rsid w:val="00D6020E"/>
    <w:rsid w:val="00D63BD2"/>
    <w:rsid w:val="00D669ED"/>
    <w:rsid w:val="00D67CE2"/>
    <w:rsid w:val="00D70A33"/>
    <w:rsid w:val="00D72FAB"/>
    <w:rsid w:val="00D76444"/>
    <w:rsid w:val="00D776DB"/>
    <w:rsid w:val="00D80A6C"/>
    <w:rsid w:val="00D80CF2"/>
    <w:rsid w:val="00D81DC6"/>
    <w:rsid w:val="00D836BB"/>
    <w:rsid w:val="00D8380C"/>
    <w:rsid w:val="00D84F70"/>
    <w:rsid w:val="00D874FF"/>
    <w:rsid w:val="00D87915"/>
    <w:rsid w:val="00D935A7"/>
    <w:rsid w:val="00D94414"/>
    <w:rsid w:val="00D947C5"/>
    <w:rsid w:val="00D94AA7"/>
    <w:rsid w:val="00D9574F"/>
    <w:rsid w:val="00DA0CFE"/>
    <w:rsid w:val="00DA4C9E"/>
    <w:rsid w:val="00DA6048"/>
    <w:rsid w:val="00DA7A71"/>
    <w:rsid w:val="00DB15F3"/>
    <w:rsid w:val="00DB2502"/>
    <w:rsid w:val="00DB2883"/>
    <w:rsid w:val="00DB28A6"/>
    <w:rsid w:val="00DB3517"/>
    <w:rsid w:val="00DB43CF"/>
    <w:rsid w:val="00DB4BBB"/>
    <w:rsid w:val="00DB51CF"/>
    <w:rsid w:val="00DB533B"/>
    <w:rsid w:val="00DB6BFB"/>
    <w:rsid w:val="00DB7EF0"/>
    <w:rsid w:val="00DC28C1"/>
    <w:rsid w:val="00DC3B25"/>
    <w:rsid w:val="00DC59E7"/>
    <w:rsid w:val="00DC6303"/>
    <w:rsid w:val="00DC69D0"/>
    <w:rsid w:val="00DC6CDF"/>
    <w:rsid w:val="00DD0985"/>
    <w:rsid w:val="00DD0F7C"/>
    <w:rsid w:val="00DD44A4"/>
    <w:rsid w:val="00DD4581"/>
    <w:rsid w:val="00DD66D4"/>
    <w:rsid w:val="00DD7601"/>
    <w:rsid w:val="00DD7932"/>
    <w:rsid w:val="00DE0078"/>
    <w:rsid w:val="00DE194B"/>
    <w:rsid w:val="00DE20A6"/>
    <w:rsid w:val="00DE4009"/>
    <w:rsid w:val="00DF2F04"/>
    <w:rsid w:val="00DF3DA3"/>
    <w:rsid w:val="00DF55FE"/>
    <w:rsid w:val="00DF5A42"/>
    <w:rsid w:val="00DF632A"/>
    <w:rsid w:val="00E00559"/>
    <w:rsid w:val="00E0149C"/>
    <w:rsid w:val="00E014AF"/>
    <w:rsid w:val="00E027B5"/>
    <w:rsid w:val="00E04EAA"/>
    <w:rsid w:val="00E07D52"/>
    <w:rsid w:val="00E10B7F"/>
    <w:rsid w:val="00E11BD5"/>
    <w:rsid w:val="00E12D97"/>
    <w:rsid w:val="00E12ED3"/>
    <w:rsid w:val="00E131FF"/>
    <w:rsid w:val="00E15C67"/>
    <w:rsid w:val="00E177D6"/>
    <w:rsid w:val="00E2102B"/>
    <w:rsid w:val="00E24D48"/>
    <w:rsid w:val="00E2551C"/>
    <w:rsid w:val="00E2730D"/>
    <w:rsid w:val="00E27591"/>
    <w:rsid w:val="00E312A3"/>
    <w:rsid w:val="00E336C4"/>
    <w:rsid w:val="00E34C42"/>
    <w:rsid w:val="00E34E45"/>
    <w:rsid w:val="00E36376"/>
    <w:rsid w:val="00E41749"/>
    <w:rsid w:val="00E418C3"/>
    <w:rsid w:val="00E46FDD"/>
    <w:rsid w:val="00E52DDA"/>
    <w:rsid w:val="00E533C8"/>
    <w:rsid w:val="00E5684C"/>
    <w:rsid w:val="00E60C80"/>
    <w:rsid w:val="00E613A4"/>
    <w:rsid w:val="00E61D65"/>
    <w:rsid w:val="00E62242"/>
    <w:rsid w:val="00E62BAF"/>
    <w:rsid w:val="00E62E79"/>
    <w:rsid w:val="00E64CD8"/>
    <w:rsid w:val="00E650AB"/>
    <w:rsid w:val="00E6680F"/>
    <w:rsid w:val="00E67FED"/>
    <w:rsid w:val="00E737A0"/>
    <w:rsid w:val="00E8090F"/>
    <w:rsid w:val="00E81D8D"/>
    <w:rsid w:val="00E83193"/>
    <w:rsid w:val="00E859C6"/>
    <w:rsid w:val="00E91AE9"/>
    <w:rsid w:val="00E93A19"/>
    <w:rsid w:val="00E95BB7"/>
    <w:rsid w:val="00E96B4E"/>
    <w:rsid w:val="00E97C27"/>
    <w:rsid w:val="00EA1625"/>
    <w:rsid w:val="00EA2107"/>
    <w:rsid w:val="00EA26C2"/>
    <w:rsid w:val="00EA311E"/>
    <w:rsid w:val="00EA3A07"/>
    <w:rsid w:val="00EB0C10"/>
    <w:rsid w:val="00EB2159"/>
    <w:rsid w:val="00EB585E"/>
    <w:rsid w:val="00EB7E4A"/>
    <w:rsid w:val="00EC0C5B"/>
    <w:rsid w:val="00EC508D"/>
    <w:rsid w:val="00EC50A0"/>
    <w:rsid w:val="00ED0122"/>
    <w:rsid w:val="00ED349E"/>
    <w:rsid w:val="00ED7ED4"/>
    <w:rsid w:val="00EE0183"/>
    <w:rsid w:val="00EE15CA"/>
    <w:rsid w:val="00EE498D"/>
    <w:rsid w:val="00EE4F9B"/>
    <w:rsid w:val="00EE51F1"/>
    <w:rsid w:val="00EE5EDF"/>
    <w:rsid w:val="00EE6181"/>
    <w:rsid w:val="00EE7ABD"/>
    <w:rsid w:val="00EF31F3"/>
    <w:rsid w:val="00EF7DE0"/>
    <w:rsid w:val="00F007B1"/>
    <w:rsid w:val="00F00AA6"/>
    <w:rsid w:val="00F0136F"/>
    <w:rsid w:val="00F0172B"/>
    <w:rsid w:val="00F029B6"/>
    <w:rsid w:val="00F06FD6"/>
    <w:rsid w:val="00F10F05"/>
    <w:rsid w:val="00F12332"/>
    <w:rsid w:val="00F15649"/>
    <w:rsid w:val="00F16A57"/>
    <w:rsid w:val="00F231A8"/>
    <w:rsid w:val="00F2478B"/>
    <w:rsid w:val="00F255FB"/>
    <w:rsid w:val="00F2693E"/>
    <w:rsid w:val="00F33C5F"/>
    <w:rsid w:val="00F34F2F"/>
    <w:rsid w:val="00F42891"/>
    <w:rsid w:val="00F431E0"/>
    <w:rsid w:val="00F437E7"/>
    <w:rsid w:val="00F43FA2"/>
    <w:rsid w:val="00F44F23"/>
    <w:rsid w:val="00F462A2"/>
    <w:rsid w:val="00F4704E"/>
    <w:rsid w:val="00F50789"/>
    <w:rsid w:val="00F523A3"/>
    <w:rsid w:val="00F52881"/>
    <w:rsid w:val="00F53491"/>
    <w:rsid w:val="00F616B2"/>
    <w:rsid w:val="00F62337"/>
    <w:rsid w:val="00F63D31"/>
    <w:rsid w:val="00F66755"/>
    <w:rsid w:val="00F70CE8"/>
    <w:rsid w:val="00F70DCC"/>
    <w:rsid w:val="00F71B8E"/>
    <w:rsid w:val="00F7275B"/>
    <w:rsid w:val="00F73412"/>
    <w:rsid w:val="00F74011"/>
    <w:rsid w:val="00F74090"/>
    <w:rsid w:val="00F7767A"/>
    <w:rsid w:val="00F77A9F"/>
    <w:rsid w:val="00F8098E"/>
    <w:rsid w:val="00F849B2"/>
    <w:rsid w:val="00F8558B"/>
    <w:rsid w:val="00F87AC1"/>
    <w:rsid w:val="00F93817"/>
    <w:rsid w:val="00F957DA"/>
    <w:rsid w:val="00F97EAF"/>
    <w:rsid w:val="00FA0078"/>
    <w:rsid w:val="00FA47E3"/>
    <w:rsid w:val="00FA611D"/>
    <w:rsid w:val="00FA7A3F"/>
    <w:rsid w:val="00FB131A"/>
    <w:rsid w:val="00FB3E5B"/>
    <w:rsid w:val="00FB5A36"/>
    <w:rsid w:val="00FB5F01"/>
    <w:rsid w:val="00FB69AE"/>
    <w:rsid w:val="00FB76CB"/>
    <w:rsid w:val="00FC00D6"/>
    <w:rsid w:val="00FC0F3B"/>
    <w:rsid w:val="00FC2188"/>
    <w:rsid w:val="00FC231D"/>
    <w:rsid w:val="00FC54AA"/>
    <w:rsid w:val="00FC5D15"/>
    <w:rsid w:val="00FC7C91"/>
    <w:rsid w:val="00FD312E"/>
    <w:rsid w:val="00FD4751"/>
    <w:rsid w:val="00FD4A94"/>
    <w:rsid w:val="00FD7880"/>
    <w:rsid w:val="00FD7D15"/>
    <w:rsid w:val="00FE209A"/>
    <w:rsid w:val="00FE2E36"/>
    <w:rsid w:val="00FE54F8"/>
    <w:rsid w:val="00FE6355"/>
    <w:rsid w:val="00FE6858"/>
    <w:rsid w:val="00FE7861"/>
    <w:rsid w:val="00FF05C8"/>
    <w:rsid w:val="00FF0FD4"/>
    <w:rsid w:val="00FF1522"/>
    <w:rsid w:val="00FF2E7C"/>
    <w:rsid w:val="00FF6788"/>
    <w:rsid w:val="00FF6E61"/>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8B181-6D3C-4AB5-A3F2-9166A98D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3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A77B35"/>
    <w:pPr>
      <w:widowControl w:val="0"/>
      <w:autoSpaceDE w:val="0"/>
      <w:autoSpaceDN w:val="0"/>
      <w:adjustRightInd w:val="0"/>
    </w:pPr>
    <w:rPr>
      <w:b/>
      <w:bCs/>
      <w:sz w:val="28"/>
      <w:szCs w:val="28"/>
    </w:rPr>
  </w:style>
  <w:style w:type="paragraph" w:styleId="a3">
    <w:name w:val="Body Text"/>
    <w:basedOn w:val="a"/>
    <w:rsid w:val="00A77B35"/>
    <w:pPr>
      <w:suppressAutoHyphens/>
      <w:jc w:val="both"/>
    </w:pPr>
    <w:rPr>
      <w:lang w:eastAsia="ar-SA"/>
    </w:rPr>
  </w:style>
  <w:style w:type="paragraph" w:styleId="a4">
    <w:name w:val="header"/>
    <w:basedOn w:val="a"/>
    <w:link w:val="a5"/>
    <w:uiPriority w:val="99"/>
    <w:rsid w:val="007A753C"/>
    <w:pPr>
      <w:tabs>
        <w:tab w:val="center" w:pos="4677"/>
        <w:tab w:val="right" w:pos="9355"/>
      </w:tabs>
    </w:pPr>
    <w:rPr>
      <w:lang w:val="x-none" w:eastAsia="x-none"/>
    </w:rPr>
  </w:style>
  <w:style w:type="character" w:customStyle="1" w:styleId="a5">
    <w:name w:val="Верхний колонтитул Знак"/>
    <w:link w:val="a4"/>
    <w:uiPriority w:val="99"/>
    <w:rsid w:val="007A753C"/>
    <w:rPr>
      <w:sz w:val="24"/>
      <w:szCs w:val="24"/>
    </w:rPr>
  </w:style>
  <w:style w:type="paragraph" w:styleId="a6">
    <w:name w:val="footer"/>
    <w:basedOn w:val="a"/>
    <w:link w:val="a7"/>
    <w:rsid w:val="007A753C"/>
    <w:pPr>
      <w:tabs>
        <w:tab w:val="center" w:pos="4677"/>
        <w:tab w:val="right" w:pos="9355"/>
      </w:tabs>
    </w:pPr>
    <w:rPr>
      <w:lang w:val="x-none" w:eastAsia="x-none"/>
    </w:rPr>
  </w:style>
  <w:style w:type="character" w:customStyle="1" w:styleId="a7">
    <w:name w:val="Нижний колонтитул Знак"/>
    <w:link w:val="a6"/>
    <w:rsid w:val="007A753C"/>
    <w:rPr>
      <w:sz w:val="24"/>
      <w:szCs w:val="24"/>
    </w:rPr>
  </w:style>
  <w:style w:type="paragraph" w:customStyle="1" w:styleId="ConsPlusCell">
    <w:name w:val="ConsPlusCell"/>
    <w:uiPriority w:val="99"/>
    <w:rsid w:val="00762758"/>
    <w:pPr>
      <w:widowControl w:val="0"/>
      <w:autoSpaceDE w:val="0"/>
      <w:autoSpaceDN w:val="0"/>
      <w:adjustRightInd w:val="0"/>
    </w:pPr>
    <w:rPr>
      <w:rFonts w:ascii="Arial" w:hAnsi="Arial" w:cs="Arial"/>
    </w:rPr>
  </w:style>
  <w:style w:type="paragraph" w:customStyle="1" w:styleId="a8">
    <w:name w:val="Знак Знак"/>
    <w:basedOn w:val="a"/>
    <w:uiPriority w:val="99"/>
    <w:rsid w:val="00762758"/>
    <w:rPr>
      <w:rFonts w:ascii="Verdana" w:hAnsi="Verdana" w:cs="Verdana"/>
      <w:sz w:val="20"/>
      <w:szCs w:val="20"/>
      <w:lang w:val="en-US" w:eastAsia="en-US"/>
    </w:rPr>
  </w:style>
  <w:style w:type="paragraph" w:customStyle="1" w:styleId="ConsPlusNormal">
    <w:name w:val="ConsPlusNormal"/>
    <w:rsid w:val="005174FE"/>
    <w:pPr>
      <w:widowControl w:val="0"/>
      <w:autoSpaceDE w:val="0"/>
      <w:autoSpaceDN w:val="0"/>
      <w:adjustRightInd w:val="0"/>
      <w:ind w:firstLine="720"/>
    </w:pPr>
    <w:rPr>
      <w:rFonts w:ascii="Arial" w:hAnsi="Arial" w:cs="Arial"/>
    </w:rPr>
  </w:style>
  <w:style w:type="paragraph" w:styleId="a9">
    <w:name w:val="Balloon Text"/>
    <w:basedOn w:val="a"/>
    <w:link w:val="aa"/>
    <w:rsid w:val="00CB30B9"/>
    <w:rPr>
      <w:rFonts w:ascii="Segoe UI" w:hAnsi="Segoe UI" w:cs="Segoe UI"/>
      <w:sz w:val="18"/>
      <w:szCs w:val="18"/>
    </w:rPr>
  </w:style>
  <w:style w:type="character" w:customStyle="1" w:styleId="aa">
    <w:name w:val="Текст выноски Знак"/>
    <w:link w:val="a9"/>
    <w:rsid w:val="00CB3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21">
      <w:bodyDiv w:val="1"/>
      <w:marLeft w:val="0"/>
      <w:marRight w:val="0"/>
      <w:marTop w:val="0"/>
      <w:marBottom w:val="0"/>
      <w:divBdr>
        <w:top w:val="none" w:sz="0" w:space="0" w:color="auto"/>
        <w:left w:val="none" w:sz="0" w:space="0" w:color="auto"/>
        <w:bottom w:val="none" w:sz="0" w:space="0" w:color="auto"/>
        <w:right w:val="none" w:sz="0" w:space="0" w:color="auto"/>
      </w:divBdr>
    </w:div>
    <w:div w:id="27337811">
      <w:bodyDiv w:val="1"/>
      <w:marLeft w:val="0"/>
      <w:marRight w:val="0"/>
      <w:marTop w:val="0"/>
      <w:marBottom w:val="0"/>
      <w:divBdr>
        <w:top w:val="none" w:sz="0" w:space="0" w:color="auto"/>
        <w:left w:val="none" w:sz="0" w:space="0" w:color="auto"/>
        <w:bottom w:val="none" w:sz="0" w:space="0" w:color="auto"/>
        <w:right w:val="none" w:sz="0" w:space="0" w:color="auto"/>
      </w:divBdr>
    </w:div>
    <w:div w:id="43137065">
      <w:bodyDiv w:val="1"/>
      <w:marLeft w:val="0"/>
      <w:marRight w:val="0"/>
      <w:marTop w:val="0"/>
      <w:marBottom w:val="0"/>
      <w:divBdr>
        <w:top w:val="none" w:sz="0" w:space="0" w:color="auto"/>
        <w:left w:val="none" w:sz="0" w:space="0" w:color="auto"/>
        <w:bottom w:val="none" w:sz="0" w:space="0" w:color="auto"/>
        <w:right w:val="none" w:sz="0" w:space="0" w:color="auto"/>
      </w:divBdr>
    </w:div>
    <w:div w:id="53090666">
      <w:bodyDiv w:val="1"/>
      <w:marLeft w:val="0"/>
      <w:marRight w:val="0"/>
      <w:marTop w:val="0"/>
      <w:marBottom w:val="0"/>
      <w:divBdr>
        <w:top w:val="none" w:sz="0" w:space="0" w:color="auto"/>
        <w:left w:val="none" w:sz="0" w:space="0" w:color="auto"/>
        <w:bottom w:val="none" w:sz="0" w:space="0" w:color="auto"/>
        <w:right w:val="none" w:sz="0" w:space="0" w:color="auto"/>
      </w:divBdr>
    </w:div>
    <w:div w:id="59254287">
      <w:bodyDiv w:val="1"/>
      <w:marLeft w:val="0"/>
      <w:marRight w:val="0"/>
      <w:marTop w:val="0"/>
      <w:marBottom w:val="0"/>
      <w:divBdr>
        <w:top w:val="none" w:sz="0" w:space="0" w:color="auto"/>
        <w:left w:val="none" w:sz="0" w:space="0" w:color="auto"/>
        <w:bottom w:val="none" w:sz="0" w:space="0" w:color="auto"/>
        <w:right w:val="none" w:sz="0" w:space="0" w:color="auto"/>
      </w:divBdr>
    </w:div>
    <w:div w:id="101999896">
      <w:bodyDiv w:val="1"/>
      <w:marLeft w:val="0"/>
      <w:marRight w:val="0"/>
      <w:marTop w:val="0"/>
      <w:marBottom w:val="0"/>
      <w:divBdr>
        <w:top w:val="none" w:sz="0" w:space="0" w:color="auto"/>
        <w:left w:val="none" w:sz="0" w:space="0" w:color="auto"/>
        <w:bottom w:val="none" w:sz="0" w:space="0" w:color="auto"/>
        <w:right w:val="none" w:sz="0" w:space="0" w:color="auto"/>
      </w:divBdr>
    </w:div>
    <w:div w:id="108398845">
      <w:bodyDiv w:val="1"/>
      <w:marLeft w:val="0"/>
      <w:marRight w:val="0"/>
      <w:marTop w:val="0"/>
      <w:marBottom w:val="0"/>
      <w:divBdr>
        <w:top w:val="none" w:sz="0" w:space="0" w:color="auto"/>
        <w:left w:val="none" w:sz="0" w:space="0" w:color="auto"/>
        <w:bottom w:val="none" w:sz="0" w:space="0" w:color="auto"/>
        <w:right w:val="none" w:sz="0" w:space="0" w:color="auto"/>
      </w:divBdr>
    </w:div>
    <w:div w:id="11016924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
    <w:div w:id="134110126">
      <w:bodyDiv w:val="1"/>
      <w:marLeft w:val="0"/>
      <w:marRight w:val="0"/>
      <w:marTop w:val="0"/>
      <w:marBottom w:val="0"/>
      <w:divBdr>
        <w:top w:val="none" w:sz="0" w:space="0" w:color="auto"/>
        <w:left w:val="none" w:sz="0" w:space="0" w:color="auto"/>
        <w:bottom w:val="none" w:sz="0" w:space="0" w:color="auto"/>
        <w:right w:val="none" w:sz="0" w:space="0" w:color="auto"/>
      </w:divBdr>
    </w:div>
    <w:div w:id="156920949">
      <w:bodyDiv w:val="1"/>
      <w:marLeft w:val="0"/>
      <w:marRight w:val="0"/>
      <w:marTop w:val="0"/>
      <w:marBottom w:val="0"/>
      <w:divBdr>
        <w:top w:val="none" w:sz="0" w:space="0" w:color="auto"/>
        <w:left w:val="none" w:sz="0" w:space="0" w:color="auto"/>
        <w:bottom w:val="none" w:sz="0" w:space="0" w:color="auto"/>
        <w:right w:val="none" w:sz="0" w:space="0" w:color="auto"/>
      </w:divBdr>
    </w:div>
    <w:div w:id="160202300">
      <w:bodyDiv w:val="1"/>
      <w:marLeft w:val="0"/>
      <w:marRight w:val="0"/>
      <w:marTop w:val="0"/>
      <w:marBottom w:val="0"/>
      <w:divBdr>
        <w:top w:val="none" w:sz="0" w:space="0" w:color="auto"/>
        <w:left w:val="none" w:sz="0" w:space="0" w:color="auto"/>
        <w:bottom w:val="none" w:sz="0" w:space="0" w:color="auto"/>
        <w:right w:val="none" w:sz="0" w:space="0" w:color="auto"/>
      </w:divBdr>
    </w:div>
    <w:div w:id="161701336">
      <w:bodyDiv w:val="1"/>
      <w:marLeft w:val="0"/>
      <w:marRight w:val="0"/>
      <w:marTop w:val="0"/>
      <w:marBottom w:val="0"/>
      <w:divBdr>
        <w:top w:val="none" w:sz="0" w:space="0" w:color="auto"/>
        <w:left w:val="none" w:sz="0" w:space="0" w:color="auto"/>
        <w:bottom w:val="none" w:sz="0" w:space="0" w:color="auto"/>
        <w:right w:val="none" w:sz="0" w:space="0" w:color="auto"/>
      </w:divBdr>
    </w:div>
    <w:div w:id="162624794">
      <w:bodyDiv w:val="1"/>
      <w:marLeft w:val="0"/>
      <w:marRight w:val="0"/>
      <w:marTop w:val="0"/>
      <w:marBottom w:val="0"/>
      <w:divBdr>
        <w:top w:val="none" w:sz="0" w:space="0" w:color="auto"/>
        <w:left w:val="none" w:sz="0" w:space="0" w:color="auto"/>
        <w:bottom w:val="none" w:sz="0" w:space="0" w:color="auto"/>
        <w:right w:val="none" w:sz="0" w:space="0" w:color="auto"/>
      </w:divBdr>
    </w:div>
    <w:div w:id="173082904">
      <w:bodyDiv w:val="1"/>
      <w:marLeft w:val="0"/>
      <w:marRight w:val="0"/>
      <w:marTop w:val="0"/>
      <w:marBottom w:val="0"/>
      <w:divBdr>
        <w:top w:val="none" w:sz="0" w:space="0" w:color="auto"/>
        <w:left w:val="none" w:sz="0" w:space="0" w:color="auto"/>
        <w:bottom w:val="none" w:sz="0" w:space="0" w:color="auto"/>
        <w:right w:val="none" w:sz="0" w:space="0" w:color="auto"/>
      </w:divBdr>
    </w:div>
    <w:div w:id="178859005">
      <w:bodyDiv w:val="1"/>
      <w:marLeft w:val="0"/>
      <w:marRight w:val="0"/>
      <w:marTop w:val="0"/>
      <w:marBottom w:val="0"/>
      <w:divBdr>
        <w:top w:val="none" w:sz="0" w:space="0" w:color="auto"/>
        <w:left w:val="none" w:sz="0" w:space="0" w:color="auto"/>
        <w:bottom w:val="none" w:sz="0" w:space="0" w:color="auto"/>
        <w:right w:val="none" w:sz="0" w:space="0" w:color="auto"/>
      </w:divBdr>
    </w:div>
    <w:div w:id="182281619">
      <w:bodyDiv w:val="1"/>
      <w:marLeft w:val="0"/>
      <w:marRight w:val="0"/>
      <w:marTop w:val="0"/>
      <w:marBottom w:val="0"/>
      <w:divBdr>
        <w:top w:val="none" w:sz="0" w:space="0" w:color="auto"/>
        <w:left w:val="none" w:sz="0" w:space="0" w:color="auto"/>
        <w:bottom w:val="none" w:sz="0" w:space="0" w:color="auto"/>
        <w:right w:val="none" w:sz="0" w:space="0" w:color="auto"/>
      </w:divBdr>
    </w:div>
    <w:div w:id="184101429">
      <w:bodyDiv w:val="1"/>
      <w:marLeft w:val="0"/>
      <w:marRight w:val="0"/>
      <w:marTop w:val="0"/>
      <w:marBottom w:val="0"/>
      <w:divBdr>
        <w:top w:val="none" w:sz="0" w:space="0" w:color="auto"/>
        <w:left w:val="none" w:sz="0" w:space="0" w:color="auto"/>
        <w:bottom w:val="none" w:sz="0" w:space="0" w:color="auto"/>
        <w:right w:val="none" w:sz="0" w:space="0" w:color="auto"/>
      </w:divBdr>
    </w:div>
    <w:div w:id="193005606">
      <w:bodyDiv w:val="1"/>
      <w:marLeft w:val="0"/>
      <w:marRight w:val="0"/>
      <w:marTop w:val="0"/>
      <w:marBottom w:val="0"/>
      <w:divBdr>
        <w:top w:val="none" w:sz="0" w:space="0" w:color="auto"/>
        <w:left w:val="none" w:sz="0" w:space="0" w:color="auto"/>
        <w:bottom w:val="none" w:sz="0" w:space="0" w:color="auto"/>
        <w:right w:val="none" w:sz="0" w:space="0" w:color="auto"/>
      </w:divBdr>
    </w:div>
    <w:div w:id="210383458">
      <w:bodyDiv w:val="1"/>
      <w:marLeft w:val="0"/>
      <w:marRight w:val="0"/>
      <w:marTop w:val="0"/>
      <w:marBottom w:val="0"/>
      <w:divBdr>
        <w:top w:val="none" w:sz="0" w:space="0" w:color="auto"/>
        <w:left w:val="none" w:sz="0" w:space="0" w:color="auto"/>
        <w:bottom w:val="none" w:sz="0" w:space="0" w:color="auto"/>
        <w:right w:val="none" w:sz="0" w:space="0" w:color="auto"/>
      </w:divBdr>
    </w:div>
    <w:div w:id="222257929">
      <w:bodyDiv w:val="1"/>
      <w:marLeft w:val="0"/>
      <w:marRight w:val="0"/>
      <w:marTop w:val="0"/>
      <w:marBottom w:val="0"/>
      <w:divBdr>
        <w:top w:val="none" w:sz="0" w:space="0" w:color="auto"/>
        <w:left w:val="none" w:sz="0" w:space="0" w:color="auto"/>
        <w:bottom w:val="none" w:sz="0" w:space="0" w:color="auto"/>
        <w:right w:val="none" w:sz="0" w:space="0" w:color="auto"/>
      </w:divBdr>
    </w:div>
    <w:div w:id="239412314">
      <w:bodyDiv w:val="1"/>
      <w:marLeft w:val="0"/>
      <w:marRight w:val="0"/>
      <w:marTop w:val="0"/>
      <w:marBottom w:val="0"/>
      <w:divBdr>
        <w:top w:val="none" w:sz="0" w:space="0" w:color="auto"/>
        <w:left w:val="none" w:sz="0" w:space="0" w:color="auto"/>
        <w:bottom w:val="none" w:sz="0" w:space="0" w:color="auto"/>
        <w:right w:val="none" w:sz="0" w:space="0" w:color="auto"/>
      </w:divBdr>
    </w:div>
    <w:div w:id="256525924">
      <w:bodyDiv w:val="1"/>
      <w:marLeft w:val="0"/>
      <w:marRight w:val="0"/>
      <w:marTop w:val="0"/>
      <w:marBottom w:val="0"/>
      <w:divBdr>
        <w:top w:val="none" w:sz="0" w:space="0" w:color="auto"/>
        <w:left w:val="none" w:sz="0" w:space="0" w:color="auto"/>
        <w:bottom w:val="none" w:sz="0" w:space="0" w:color="auto"/>
        <w:right w:val="none" w:sz="0" w:space="0" w:color="auto"/>
      </w:divBdr>
    </w:div>
    <w:div w:id="260333707">
      <w:bodyDiv w:val="1"/>
      <w:marLeft w:val="0"/>
      <w:marRight w:val="0"/>
      <w:marTop w:val="0"/>
      <w:marBottom w:val="0"/>
      <w:divBdr>
        <w:top w:val="none" w:sz="0" w:space="0" w:color="auto"/>
        <w:left w:val="none" w:sz="0" w:space="0" w:color="auto"/>
        <w:bottom w:val="none" w:sz="0" w:space="0" w:color="auto"/>
        <w:right w:val="none" w:sz="0" w:space="0" w:color="auto"/>
      </w:divBdr>
    </w:div>
    <w:div w:id="262961758">
      <w:bodyDiv w:val="1"/>
      <w:marLeft w:val="0"/>
      <w:marRight w:val="0"/>
      <w:marTop w:val="0"/>
      <w:marBottom w:val="0"/>
      <w:divBdr>
        <w:top w:val="none" w:sz="0" w:space="0" w:color="auto"/>
        <w:left w:val="none" w:sz="0" w:space="0" w:color="auto"/>
        <w:bottom w:val="none" w:sz="0" w:space="0" w:color="auto"/>
        <w:right w:val="none" w:sz="0" w:space="0" w:color="auto"/>
      </w:divBdr>
    </w:div>
    <w:div w:id="278727907">
      <w:bodyDiv w:val="1"/>
      <w:marLeft w:val="0"/>
      <w:marRight w:val="0"/>
      <w:marTop w:val="0"/>
      <w:marBottom w:val="0"/>
      <w:divBdr>
        <w:top w:val="none" w:sz="0" w:space="0" w:color="auto"/>
        <w:left w:val="none" w:sz="0" w:space="0" w:color="auto"/>
        <w:bottom w:val="none" w:sz="0" w:space="0" w:color="auto"/>
        <w:right w:val="none" w:sz="0" w:space="0" w:color="auto"/>
      </w:divBdr>
    </w:div>
    <w:div w:id="282927857">
      <w:bodyDiv w:val="1"/>
      <w:marLeft w:val="0"/>
      <w:marRight w:val="0"/>
      <w:marTop w:val="0"/>
      <w:marBottom w:val="0"/>
      <w:divBdr>
        <w:top w:val="none" w:sz="0" w:space="0" w:color="auto"/>
        <w:left w:val="none" w:sz="0" w:space="0" w:color="auto"/>
        <w:bottom w:val="none" w:sz="0" w:space="0" w:color="auto"/>
        <w:right w:val="none" w:sz="0" w:space="0" w:color="auto"/>
      </w:divBdr>
    </w:div>
    <w:div w:id="300228902">
      <w:bodyDiv w:val="1"/>
      <w:marLeft w:val="0"/>
      <w:marRight w:val="0"/>
      <w:marTop w:val="0"/>
      <w:marBottom w:val="0"/>
      <w:divBdr>
        <w:top w:val="none" w:sz="0" w:space="0" w:color="auto"/>
        <w:left w:val="none" w:sz="0" w:space="0" w:color="auto"/>
        <w:bottom w:val="none" w:sz="0" w:space="0" w:color="auto"/>
        <w:right w:val="none" w:sz="0" w:space="0" w:color="auto"/>
      </w:divBdr>
    </w:div>
    <w:div w:id="319116945">
      <w:bodyDiv w:val="1"/>
      <w:marLeft w:val="0"/>
      <w:marRight w:val="0"/>
      <w:marTop w:val="0"/>
      <w:marBottom w:val="0"/>
      <w:divBdr>
        <w:top w:val="none" w:sz="0" w:space="0" w:color="auto"/>
        <w:left w:val="none" w:sz="0" w:space="0" w:color="auto"/>
        <w:bottom w:val="none" w:sz="0" w:space="0" w:color="auto"/>
        <w:right w:val="none" w:sz="0" w:space="0" w:color="auto"/>
      </w:divBdr>
    </w:div>
    <w:div w:id="337969528">
      <w:bodyDiv w:val="1"/>
      <w:marLeft w:val="0"/>
      <w:marRight w:val="0"/>
      <w:marTop w:val="0"/>
      <w:marBottom w:val="0"/>
      <w:divBdr>
        <w:top w:val="none" w:sz="0" w:space="0" w:color="auto"/>
        <w:left w:val="none" w:sz="0" w:space="0" w:color="auto"/>
        <w:bottom w:val="none" w:sz="0" w:space="0" w:color="auto"/>
        <w:right w:val="none" w:sz="0" w:space="0" w:color="auto"/>
      </w:divBdr>
    </w:div>
    <w:div w:id="356321172">
      <w:bodyDiv w:val="1"/>
      <w:marLeft w:val="0"/>
      <w:marRight w:val="0"/>
      <w:marTop w:val="0"/>
      <w:marBottom w:val="0"/>
      <w:divBdr>
        <w:top w:val="none" w:sz="0" w:space="0" w:color="auto"/>
        <w:left w:val="none" w:sz="0" w:space="0" w:color="auto"/>
        <w:bottom w:val="none" w:sz="0" w:space="0" w:color="auto"/>
        <w:right w:val="none" w:sz="0" w:space="0" w:color="auto"/>
      </w:divBdr>
    </w:div>
    <w:div w:id="359890740">
      <w:bodyDiv w:val="1"/>
      <w:marLeft w:val="0"/>
      <w:marRight w:val="0"/>
      <w:marTop w:val="0"/>
      <w:marBottom w:val="0"/>
      <w:divBdr>
        <w:top w:val="none" w:sz="0" w:space="0" w:color="auto"/>
        <w:left w:val="none" w:sz="0" w:space="0" w:color="auto"/>
        <w:bottom w:val="none" w:sz="0" w:space="0" w:color="auto"/>
        <w:right w:val="none" w:sz="0" w:space="0" w:color="auto"/>
      </w:divBdr>
    </w:div>
    <w:div w:id="379090147">
      <w:bodyDiv w:val="1"/>
      <w:marLeft w:val="0"/>
      <w:marRight w:val="0"/>
      <w:marTop w:val="0"/>
      <w:marBottom w:val="0"/>
      <w:divBdr>
        <w:top w:val="none" w:sz="0" w:space="0" w:color="auto"/>
        <w:left w:val="none" w:sz="0" w:space="0" w:color="auto"/>
        <w:bottom w:val="none" w:sz="0" w:space="0" w:color="auto"/>
        <w:right w:val="none" w:sz="0" w:space="0" w:color="auto"/>
      </w:divBdr>
    </w:div>
    <w:div w:id="410275188">
      <w:bodyDiv w:val="1"/>
      <w:marLeft w:val="0"/>
      <w:marRight w:val="0"/>
      <w:marTop w:val="0"/>
      <w:marBottom w:val="0"/>
      <w:divBdr>
        <w:top w:val="none" w:sz="0" w:space="0" w:color="auto"/>
        <w:left w:val="none" w:sz="0" w:space="0" w:color="auto"/>
        <w:bottom w:val="none" w:sz="0" w:space="0" w:color="auto"/>
        <w:right w:val="none" w:sz="0" w:space="0" w:color="auto"/>
      </w:divBdr>
    </w:div>
    <w:div w:id="427896477">
      <w:bodyDiv w:val="1"/>
      <w:marLeft w:val="0"/>
      <w:marRight w:val="0"/>
      <w:marTop w:val="0"/>
      <w:marBottom w:val="0"/>
      <w:divBdr>
        <w:top w:val="none" w:sz="0" w:space="0" w:color="auto"/>
        <w:left w:val="none" w:sz="0" w:space="0" w:color="auto"/>
        <w:bottom w:val="none" w:sz="0" w:space="0" w:color="auto"/>
        <w:right w:val="none" w:sz="0" w:space="0" w:color="auto"/>
      </w:divBdr>
    </w:div>
    <w:div w:id="446854724">
      <w:bodyDiv w:val="1"/>
      <w:marLeft w:val="0"/>
      <w:marRight w:val="0"/>
      <w:marTop w:val="0"/>
      <w:marBottom w:val="0"/>
      <w:divBdr>
        <w:top w:val="none" w:sz="0" w:space="0" w:color="auto"/>
        <w:left w:val="none" w:sz="0" w:space="0" w:color="auto"/>
        <w:bottom w:val="none" w:sz="0" w:space="0" w:color="auto"/>
        <w:right w:val="none" w:sz="0" w:space="0" w:color="auto"/>
      </w:divBdr>
    </w:div>
    <w:div w:id="459421424">
      <w:bodyDiv w:val="1"/>
      <w:marLeft w:val="0"/>
      <w:marRight w:val="0"/>
      <w:marTop w:val="0"/>
      <w:marBottom w:val="0"/>
      <w:divBdr>
        <w:top w:val="none" w:sz="0" w:space="0" w:color="auto"/>
        <w:left w:val="none" w:sz="0" w:space="0" w:color="auto"/>
        <w:bottom w:val="none" w:sz="0" w:space="0" w:color="auto"/>
        <w:right w:val="none" w:sz="0" w:space="0" w:color="auto"/>
      </w:divBdr>
    </w:div>
    <w:div w:id="508953418">
      <w:bodyDiv w:val="1"/>
      <w:marLeft w:val="0"/>
      <w:marRight w:val="0"/>
      <w:marTop w:val="0"/>
      <w:marBottom w:val="0"/>
      <w:divBdr>
        <w:top w:val="none" w:sz="0" w:space="0" w:color="auto"/>
        <w:left w:val="none" w:sz="0" w:space="0" w:color="auto"/>
        <w:bottom w:val="none" w:sz="0" w:space="0" w:color="auto"/>
        <w:right w:val="none" w:sz="0" w:space="0" w:color="auto"/>
      </w:divBdr>
    </w:div>
    <w:div w:id="513615717">
      <w:bodyDiv w:val="1"/>
      <w:marLeft w:val="0"/>
      <w:marRight w:val="0"/>
      <w:marTop w:val="0"/>
      <w:marBottom w:val="0"/>
      <w:divBdr>
        <w:top w:val="none" w:sz="0" w:space="0" w:color="auto"/>
        <w:left w:val="none" w:sz="0" w:space="0" w:color="auto"/>
        <w:bottom w:val="none" w:sz="0" w:space="0" w:color="auto"/>
        <w:right w:val="none" w:sz="0" w:space="0" w:color="auto"/>
      </w:divBdr>
    </w:div>
    <w:div w:id="543324540">
      <w:bodyDiv w:val="1"/>
      <w:marLeft w:val="0"/>
      <w:marRight w:val="0"/>
      <w:marTop w:val="0"/>
      <w:marBottom w:val="0"/>
      <w:divBdr>
        <w:top w:val="none" w:sz="0" w:space="0" w:color="auto"/>
        <w:left w:val="none" w:sz="0" w:space="0" w:color="auto"/>
        <w:bottom w:val="none" w:sz="0" w:space="0" w:color="auto"/>
        <w:right w:val="none" w:sz="0" w:space="0" w:color="auto"/>
      </w:divBdr>
    </w:div>
    <w:div w:id="560671724">
      <w:bodyDiv w:val="1"/>
      <w:marLeft w:val="0"/>
      <w:marRight w:val="0"/>
      <w:marTop w:val="0"/>
      <w:marBottom w:val="0"/>
      <w:divBdr>
        <w:top w:val="none" w:sz="0" w:space="0" w:color="auto"/>
        <w:left w:val="none" w:sz="0" w:space="0" w:color="auto"/>
        <w:bottom w:val="none" w:sz="0" w:space="0" w:color="auto"/>
        <w:right w:val="none" w:sz="0" w:space="0" w:color="auto"/>
      </w:divBdr>
    </w:div>
    <w:div w:id="562103100">
      <w:bodyDiv w:val="1"/>
      <w:marLeft w:val="0"/>
      <w:marRight w:val="0"/>
      <w:marTop w:val="0"/>
      <w:marBottom w:val="0"/>
      <w:divBdr>
        <w:top w:val="none" w:sz="0" w:space="0" w:color="auto"/>
        <w:left w:val="none" w:sz="0" w:space="0" w:color="auto"/>
        <w:bottom w:val="none" w:sz="0" w:space="0" w:color="auto"/>
        <w:right w:val="none" w:sz="0" w:space="0" w:color="auto"/>
      </w:divBdr>
    </w:div>
    <w:div w:id="570309113">
      <w:bodyDiv w:val="1"/>
      <w:marLeft w:val="0"/>
      <w:marRight w:val="0"/>
      <w:marTop w:val="0"/>
      <w:marBottom w:val="0"/>
      <w:divBdr>
        <w:top w:val="none" w:sz="0" w:space="0" w:color="auto"/>
        <w:left w:val="none" w:sz="0" w:space="0" w:color="auto"/>
        <w:bottom w:val="none" w:sz="0" w:space="0" w:color="auto"/>
        <w:right w:val="none" w:sz="0" w:space="0" w:color="auto"/>
      </w:divBdr>
    </w:div>
    <w:div w:id="598634696">
      <w:bodyDiv w:val="1"/>
      <w:marLeft w:val="0"/>
      <w:marRight w:val="0"/>
      <w:marTop w:val="0"/>
      <w:marBottom w:val="0"/>
      <w:divBdr>
        <w:top w:val="none" w:sz="0" w:space="0" w:color="auto"/>
        <w:left w:val="none" w:sz="0" w:space="0" w:color="auto"/>
        <w:bottom w:val="none" w:sz="0" w:space="0" w:color="auto"/>
        <w:right w:val="none" w:sz="0" w:space="0" w:color="auto"/>
      </w:divBdr>
    </w:div>
    <w:div w:id="614288639">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41039578">
      <w:bodyDiv w:val="1"/>
      <w:marLeft w:val="0"/>
      <w:marRight w:val="0"/>
      <w:marTop w:val="0"/>
      <w:marBottom w:val="0"/>
      <w:divBdr>
        <w:top w:val="none" w:sz="0" w:space="0" w:color="auto"/>
        <w:left w:val="none" w:sz="0" w:space="0" w:color="auto"/>
        <w:bottom w:val="none" w:sz="0" w:space="0" w:color="auto"/>
        <w:right w:val="none" w:sz="0" w:space="0" w:color="auto"/>
      </w:divBdr>
    </w:div>
    <w:div w:id="642543319">
      <w:bodyDiv w:val="1"/>
      <w:marLeft w:val="0"/>
      <w:marRight w:val="0"/>
      <w:marTop w:val="0"/>
      <w:marBottom w:val="0"/>
      <w:divBdr>
        <w:top w:val="none" w:sz="0" w:space="0" w:color="auto"/>
        <w:left w:val="none" w:sz="0" w:space="0" w:color="auto"/>
        <w:bottom w:val="none" w:sz="0" w:space="0" w:color="auto"/>
        <w:right w:val="none" w:sz="0" w:space="0" w:color="auto"/>
      </w:divBdr>
    </w:div>
    <w:div w:id="659382248">
      <w:bodyDiv w:val="1"/>
      <w:marLeft w:val="0"/>
      <w:marRight w:val="0"/>
      <w:marTop w:val="0"/>
      <w:marBottom w:val="0"/>
      <w:divBdr>
        <w:top w:val="none" w:sz="0" w:space="0" w:color="auto"/>
        <w:left w:val="none" w:sz="0" w:space="0" w:color="auto"/>
        <w:bottom w:val="none" w:sz="0" w:space="0" w:color="auto"/>
        <w:right w:val="none" w:sz="0" w:space="0" w:color="auto"/>
      </w:divBdr>
    </w:div>
    <w:div w:id="671030766">
      <w:bodyDiv w:val="1"/>
      <w:marLeft w:val="0"/>
      <w:marRight w:val="0"/>
      <w:marTop w:val="0"/>
      <w:marBottom w:val="0"/>
      <w:divBdr>
        <w:top w:val="none" w:sz="0" w:space="0" w:color="auto"/>
        <w:left w:val="none" w:sz="0" w:space="0" w:color="auto"/>
        <w:bottom w:val="none" w:sz="0" w:space="0" w:color="auto"/>
        <w:right w:val="none" w:sz="0" w:space="0" w:color="auto"/>
      </w:divBdr>
    </w:div>
    <w:div w:id="681786074">
      <w:bodyDiv w:val="1"/>
      <w:marLeft w:val="0"/>
      <w:marRight w:val="0"/>
      <w:marTop w:val="0"/>
      <w:marBottom w:val="0"/>
      <w:divBdr>
        <w:top w:val="none" w:sz="0" w:space="0" w:color="auto"/>
        <w:left w:val="none" w:sz="0" w:space="0" w:color="auto"/>
        <w:bottom w:val="none" w:sz="0" w:space="0" w:color="auto"/>
        <w:right w:val="none" w:sz="0" w:space="0" w:color="auto"/>
      </w:divBdr>
    </w:div>
    <w:div w:id="683626742">
      <w:bodyDiv w:val="1"/>
      <w:marLeft w:val="0"/>
      <w:marRight w:val="0"/>
      <w:marTop w:val="0"/>
      <w:marBottom w:val="0"/>
      <w:divBdr>
        <w:top w:val="none" w:sz="0" w:space="0" w:color="auto"/>
        <w:left w:val="none" w:sz="0" w:space="0" w:color="auto"/>
        <w:bottom w:val="none" w:sz="0" w:space="0" w:color="auto"/>
        <w:right w:val="none" w:sz="0" w:space="0" w:color="auto"/>
      </w:divBdr>
    </w:div>
    <w:div w:id="684942060">
      <w:bodyDiv w:val="1"/>
      <w:marLeft w:val="0"/>
      <w:marRight w:val="0"/>
      <w:marTop w:val="0"/>
      <w:marBottom w:val="0"/>
      <w:divBdr>
        <w:top w:val="none" w:sz="0" w:space="0" w:color="auto"/>
        <w:left w:val="none" w:sz="0" w:space="0" w:color="auto"/>
        <w:bottom w:val="none" w:sz="0" w:space="0" w:color="auto"/>
        <w:right w:val="none" w:sz="0" w:space="0" w:color="auto"/>
      </w:divBdr>
    </w:div>
    <w:div w:id="697434853">
      <w:bodyDiv w:val="1"/>
      <w:marLeft w:val="0"/>
      <w:marRight w:val="0"/>
      <w:marTop w:val="0"/>
      <w:marBottom w:val="0"/>
      <w:divBdr>
        <w:top w:val="none" w:sz="0" w:space="0" w:color="auto"/>
        <w:left w:val="none" w:sz="0" w:space="0" w:color="auto"/>
        <w:bottom w:val="none" w:sz="0" w:space="0" w:color="auto"/>
        <w:right w:val="none" w:sz="0" w:space="0" w:color="auto"/>
      </w:divBdr>
    </w:div>
    <w:div w:id="702949800">
      <w:bodyDiv w:val="1"/>
      <w:marLeft w:val="0"/>
      <w:marRight w:val="0"/>
      <w:marTop w:val="0"/>
      <w:marBottom w:val="0"/>
      <w:divBdr>
        <w:top w:val="none" w:sz="0" w:space="0" w:color="auto"/>
        <w:left w:val="none" w:sz="0" w:space="0" w:color="auto"/>
        <w:bottom w:val="none" w:sz="0" w:space="0" w:color="auto"/>
        <w:right w:val="none" w:sz="0" w:space="0" w:color="auto"/>
      </w:divBdr>
    </w:div>
    <w:div w:id="714812009">
      <w:bodyDiv w:val="1"/>
      <w:marLeft w:val="0"/>
      <w:marRight w:val="0"/>
      <w:marTop w:val="0"/>
      <w:marBottom w:val="0"/>
      <w:divBdr>
        <w:top w:val="none" w:sz="0" w:space="0" w:color="auto"/>
        <w:left w:val="none" w:sz="0" w:space="0" w:color="auto"/>
        <w:bottom w:val="none" w:sz="0" w:space="0" w:color="auto"/>
        <w:right w:val="none" w:sz="0" w:space="0" w:color="auto"/>
      </w:divBdr>
    </w:div>
    <w:div w:id="739402904">
      <w:bodyDiv w:val="1"/>
      <w:marLeft w:val="0"/>
      <w:marRight w:val="0"/>
      <w:marTop w:val="0"/>
      <w:marBottom w:val="0"/>
      <w:divBdr>
        <w:top w:val="none" w:sz="0" w:space="0" w:color="auto"/>
        <w:left w:val="none" w:sz="0" w:space="0" w:color="auto"/>
        <w:bottom w:val="none" w:sz="0" w:space="0" w:color="auto"/>
        <w:right w:val="none" w:sz="0" w:space="0" w:color="auto"/>
      </w:divBdr>
    </w:div>
    <w:div w:id="802649639">
      <w:bodyDiv w:val="1"/>
      <w:marLeft w:val="0"/>
      <w:marRight w:val="0"/>
      <w:marTop w:val="0"/>
      <w:marBottom w:val="0"/>
      <w:divBdr>
        <w:top w:val="none" w:sz="0" w:space="0" w:color="auto"/>
        <w:left w:val="none" w:sz="0" w:space="0" w:color="auto"/>
        <w:bottom w:val="none" w:sz="0" w:space="0" w:color="auto"/>
        <w:right w:val="none" w:sz="0" w:space="0" w:color="auto"/>
      </w:divBdr>
    </w:div>
    <w:div w:id="823744843">
      <w:bodyDiv w:val="1"/>
      <w:marLeft w:val="0"/>
      <w:marRight w:val="0"/>
      <w:marTop w:val="0"/>
      <w:marBottom w:val="0"/>
      <w:divBdr>
        <w:top w:val="none" w:sz="0" w:space="0" w:color="auto"/>
        <w:left w:val="none" w:sz="0" w:space="0" w:color="auto"/>
        <w:bottom w:val="none" w:sz="0" w:space="0" w:color="auto"/>
        <w:right w:val="none" w:sz="0" w:space="0" w:color="auto"/>
      </w:divBdr>
    </w:div>
    <w:div w:id="848565269">
      <w:bodyDiv w:val="1"/>
      <w:marLeft w:val="0"/>
      <w:marRight w:val="0"/>
      <w:marTop w:val="0"/>
      <w:marBottom w:val="0"/>
      <w:divBdr>
        <w:top w:val="none" w:sz="0" w:space="0" w:color="auto"/>
        <w:left w:val="none" w:sz="0" w:space="0" w:color="auto"/>
        <w:bottom w:val="none" w:sz="0" w:space="0" w:color="auto"/>
        <w:right w:val="none" w:sz="0" w:space="0" w:color="auto"/>
      </w:divBdr>
    </w:div>
    <w:div w:id="854542288">
      <w:bodyDiv w:val="1"/>
      <w:marLeft w:val="0"/>
      <w:marRight w:val="0"/>
      <w:marTop w:val="0"/>
      <w:marBottom w:val="0"/>
      <w:divBdr>
        <w:top w:val="none" w:sz="0" w:space="0" w:color="auto"/>
        <w:left w:val="none" w:sz="0" w:space="0" w:color="auto"/>
        <w:bottom w:val="none" w:sz="0" w:space="0" w:color="auto"/>
        <w:right w:val="none" w:sz="0" w:space="0" w:color="auto"/>
      </w:divBdr>
    </w:div>
    <w:div w:id="884408918">
      <w:bodyDiv w:val="1"/>
      <w:marLeft w:val="0"/>
      <w:marRight w:val="0"/>
      <w:marTop w:val="0"/>
      <w:marBottom w:val="0"/>
      <w:divBdr>
        <w:top w:val="none" w:sz="0" w:space="0" w:color="auto"/>
        <w:left w:val="none" w:sz="0" w:space="0" w:color="auto"/>
        <w:bottom w:val="none" w:sz="0" w:space="0" w:color="auto"/>
        <w:right w:val="none" w:sz="0" w:space="0" w:color="auto"/>
      </w:divBdr>
    </w:div>
    <w:div w:id="891773829">
      <w:bodyDiv w:val="1"/>
      <w:marLeft w:val="0"/>
      <w:marRight w:val="0"/>
      <w:marTop w:val="0"/>
      <w:marBottom w:val="0"/>
      <w:divBdr>
        <w:top w:val="none" w:sz="0" w:space="0" w:color="auto"/>
        <w:left w:val="none" w:sz="0" w:space="0" w:color="auto"/>
        <w:bottom w:val="none" w:sz="0" w:space="0" w:color="auto"/>
        <w:right w:val="none" w:sz="0" w:space="0" w:color="auto"/>
      </w:divBdr>
    </w:div>
    <w:div w:id="904294378">
      <w:bodyDiv w:val="1"/>
      <w:marLeft w:val="0"/>
      <w:marRight w:val="0"/>
      <w:marTop w:val="0"/>
      <w:marBottom w:val="0"/>
      <w:divBdr>
        <w:top w:val="none" w:sz="0" w:space="0" w:color="auto"/>
        <w:left w:val="none" w:sz="0" w:space="0" w:color="auto"/>
        <w:bottom w:val="none" w:sz="0" w:space="0" w:color="auto"/>
        <w:right w:val="none" w:sz="0" w:space="0" w:color="auto"/>
      </w:divBdr>
    </w:div>
    <w:div w:id="905341429">
      <w:bodyDiv w:val="1"/>
      <w:marLeft w:val="0"/>
      <w:marRight w:val="0"/>
      <w:marTop w:val="0"/>
      <w:marBottom w:val="0"/>
      <w:divBdr>
        <w:top w:val="none" w:sz="0" w:space="0" w:color="auto"/>
        <w:left w:val="none" w:sz="0" w:space="0" w:color="auto"/>
        <w:bottom w:val="none" w:sz="0" w:space="0" w:color="auto"/>
        <w:right w:val="none" w:sz="0" w:space="0" w:color="auto"/>
      </w:divBdr>
    </w:div>
    <w:div w:id="919364244">
      <w:bodyDiv w:val="1"/>
      <w:marLeft w:val="0"/>
      <w:marRight w:val="0"/>
      <w:marTop w:val="0"/>
      <w:marBottom w:val="0"/>
      <w:divBdr>
        <w:top w:val="none" w:sz="0" w:space="0" w:color="auto"/>
        <w:left w:val="none" w:sz="0" w:space="0" w:color="auto"/>
        <w:bottom w:val="none" w:sz="0" w:space="0" w:color="auto"/>
        <w:right w:val="none" w:sz="0" w:space="0" w:color="auto"/>
      </w:divBdr>
    </w:div>
    <w:div w:id="939724199">
      <w:bodyDiv w:val="1"/>
      <w:marLeft w:val="0"/>
      <w:marRight w:val="0"/>
      <w:marTop w:val="0"/>
      <w:marBottom w:val="0"/>
      <w:divBdr>
        <w:top w:val="none" w:sz="0" w:space="0" w:color="auto"/>
        <w:left w:val="none" w:sz="0" w:space="0" w:color="auto"/>
        <w:bottom w:val="none" w:sz="0" w:space="0" w:color="auto"/>
        <w:right w:val="none" w:sz="0" w:space="0" w:color="auto"/>
      </w:divBdr>
    </w:div>
    <w:div w:id="949818658">
      <w:bodyDiv w:val="1"/>
      <w:marLeft w:val="0"/>
      <w:marRight w:val="0"/>
      <w:marTop w:val="0"/>
      <w:marBottom w:val="0"/>
      <w:divBdr>
        <w:top w:val="none" w:sz="0" w:space="0" w:color="auto"/>
        <w:left w:val="none" w:sz="0" w:space="0" w:color="auto"/>
        <w:bottom w:val="none" w:sz="0" w:space="0" w:color="auto"/>
        <w:right w:val="none" w:sz="0" w:space="0" w:color="auto"/>
      </w:divBdr>
    </w:div>
    <w:div w:id="965739013">
      <w:bodyDiv w:val="1"/>
      <w:marLeft w:val="0"/>
      <w:marRight w:val="0"/>
      <w:marTop w:val="0"/>
      <w:marBottom w:val="0"/>
      <w:divBdr>
        <w:top w:val="none" w:sz="0" w:space="0" w:color="auto"/>
        <w:left w:val="none" w:sz="0" w:space="0" w:color="auto"/>
        <w:bottom w:val="none" w:sz="0" w:space="0" w:color="auto"/>
        <w:right w:val="none" w:sz="0" w:space="0" w:color="auto"/>
      </w:divBdr>
    </w:div>
    <w:div w:id="989403374">
      <w:bodyDiv w:val="1"/>
      <w:marLeft w:val="0"/>
      <w:marRight w:val="0"/>
      <w:marTop w:val="0"/>
      <w:marBottom w:val="0"/>
      <w:divBdr>
        <w:top w:val="none" w:sz="0" w:space="0" w:color="auto"/>
        <w:left w:val="none" w:sz="0" w:space="0" w:color="auto"/>
        <w:bottom w:val="none" w:sz="0" w:space="0" w:color="auto"/>
        <w:right w:val="none" w:sz="0" w:space="0" w:color="auto"/>
      </w:divBdr>
    </w:div>
    <w:div w:id="994793867">
      <w:bodyDiv w:val="1"/>
      <w:marLeft w:val="0"/>
      <w:marRight w:val="0"/>
      <w:marTop w:val="0"/>
      <w:marBottom w:val="0"/>
      <w:divBdr>
        <w:top w:val="none" w:sz="0" w:space="0" w:color="auto"/>
        <w:left w:val="none" w:sz="0" w:space="0" w:color="auto"/>
        <w:bottom w:val="none" w:sz="0" w:space="0" w:color="auto"/>
        <w:right w:val="none" w:sz="0" w:space="0" w:color="auto"/>
      </w:divBdr>
    </w:div>
    <w:div w:id="1016467217">
      <w:bodyDiv w:val="1"/>
      <w:marLeft w:val="0"/>
      <w:marRight w:val="0"/>
      <w:marTop w:val="0"/>
      <w:marBottom w:val="0"/>
      <w:divBdr>
        <w:top w:val="none" w:sz="0" w:space="0" w:color="auto"/>
        <w:left w:val="none" w:sz="0" w:space="0" w:color="auto"/>
        <w:bottom w:val="none" w:sz="0" w:space="0" w:color="auto"/>
        <w:right w:val="none" w:sz="0" w:space="0" w:color="auto"/>
      </w:divBdr>
    </w:div>
    <w:div w:id="1025059562">
      <w:bodyDiv w:val="1"/>
      <w:marLeft w:val="0"/>
      <w:marRight w:val="0"/>
      <w:marTop w:val="0"/>
      <w:marBottom w:val="0"/>
      <w:divBdr>
        <w:top w:val="none" w:sz="0" w:space="0" w:color="auto"/>
        <w:left w:val="none" w:sz="0" w:space="0" w:color="auto"/>
        <w:bottom w:val="none" w:sz="0" w:space="0" w:color="auto"/>
        <w:right w:val="none" w:sz="0" w:space="0" w:color="auto"/>
      </w:divBdr>
    </w:div>
    <w:div w:id="1025716784">
      <w:bodyDiv w:val="1"/>
      <w:marLeft w:val="0"/>
      <w:marRight w:val="0"/>
      <w:marTop w:val="0"/>
      <w:marBottom w:val="0"/>
      <w:divBdr>
        <w:top w:val="none" w:sz="0" w:space="0" w:color="auto"/>
        <w:left w:val="none" w:sz="0" w:space="0" w:color="auto"/>
        <w:bottom w:val="none" w:sz="0" w:space="0" w:color="auto"/>
        <w:right w:val="none" w:sz="0" w:space="0" w:color="auto"/>
      </w:divBdr>
    </w:div>
    <w:div w:id="1056784812">
      <w:bodyDiv w:val="1"/>
      <w:marLeft w:val="0"/>
      <w:marRight w:val="0"/>
      <w:marTop w:val="0"/>
      <w:marBottom w:val="0"/>
      <w:divBdr>
        <w:top w:val="none" w:sz="0" w:space="0" w:color="auto"/>
        <w:left w:val="none" w:sz="0" w:space="0" w:color="auto"/>
        <w:bottom w:val="none" w:sz="0" w:space="0" w:color="auto"/>
        <w:right w:val="none" w:sz="0" w:space="0" w:color="auto"/>
      </w:divBdr>
    </w:div>
    <w:div w:id="1069614256">
      <w:bodyDiv w:val="1"/>
      <w:marLeft w:val="0"/>
      <w:marRight w:val="0"/>
      <w:marTop w:val="0"/>
      <w:marBottom w:val="0"/>
      <w:divBdr>
        <w:top w:val="none" w:sz="0" w:space="0" w:color="auto"/>
        <w:left w:val="none" w:sz="0" w:space="0" w:color="auto"/>
        <w:bottom w:val="none" w:sz="0" w:space="0" w:color="auto"/>
        <w:right w:val="none" w:sz="0" w:space="0" w:color="auto"/>
      </w:divBdr>
    </w:div>
    <w:div w:id="1086075955">
      <w:bodyDiv w:val="1"/>
      <w:marLeft w:val="0"/>
      <w:marRight w:val="0"/>
      <w:marTop w:val="0"/>
      <w:marBottom w:val="0"/>
      <w:divBdr>
        <w:top w:val="none" w:sz="0" w:space="0" w:color="auto"/>
        <w:left w:val="none" w:sz="0" w:space="0" w:color="auto"/>
        <w:bottom w:val="none" w:sz="0" w:space="0" w:color="auto"/>
        <w:right w:val="none" w:sz="0" w:space="0" w:color="auto"/>
      </w:divBdr>
    </w:div>
    <w:div w:id="1089889937">
      <w:bodyDiv w:val="1"/>
      <w:marLeft w:val="0"/>
      <w:marRight w:val="0"/>
      <w:marTop w:val="0"/>
      <w:marBottom w:val="0"/>
      <w:divBdr>
        <w:top w:val="none" w:sz="0" w:space="0" w:color="auto"/>
        <w:left w:val="none" w:sz="0" w:space="0" w:color="auto"/>
        <w:bottom w:val="none" w:sz="0" w:space="0" w:color="auto"/>
        <w:right w:val="none" w:sz="0" w:space="0" w:color="auto"/>
      </w:divBdr>
    </w:div>
    <w:div w:id="1096747369">
      <w:bodyDiv w:val="1"/>
      <w:marLeft w:val="0"/>
      <w:marRight w:val="0"/>
      <w:marTop w:val="0"/>
      <w:marBottom w:val="0"/>
      <w:divBdr>
        <w:top w:val="none" w:sz="0" w:space="0" w:color="auto"/>
        <w:left w:val="none" w:sz="0" w:space="0" w:color="auto"/>
        <w:bottom w:val="none" w:sz="0" w:space="0" w:color="auto"/>
        <w:right w:val="none" w:sz="0" w:space="0" w:color="auto"/>
      </w:divBdr>
    </w:div>
    <w:div w:id="1098214276">
      <w:bodyDiv w:val="1"/>
      <w:marLeft w:val="0"/>
      <w:marRight w:val="0"/>
      <w:marTop w:val="0"/>
      <w:marBottom w:val="0"/>
      <w:divBdr>
        <w:top w:val="none" w:sz="0" w:space="0" w:color="auto"/>
        <w:left w:val="none" w:sz="0" w:space="0" w:color="auto"/>
        <w:bottom w:val="none" w:sz="0" w:space="0" w:color="auto"/>
        <w:right w:val="none" w:sz="0" w:space="0" w:color="auto"/>
      </w:divBdr>
    </w:div>
    <w:div w:id="1114136284">
      <w:bodyDiv w:val="1"/>
      <w:marLeft w:val="0"/>
      <w:marRight w:val="0"/>
      <w:marTop w:val="0"/>
      <w:marBottom w:val="0"/>
      <w:divBdr>
        <w:top w:val="none" w:sz="0" w:space="0" w:color="auto"/>
        <w:left w:val="none" w:sz="0" w:space="0" w:color="auto"/>
        <w:bottom w:val="none" w:sz="0" w:space="0" w:color="auto"/>
        <w:right w:val="none" w:sz="0" w:space="0" w:color="auto"/>
      </w:divBdr>
    </w:div>
    <w:div w:id="1118986505">
      <w:bodyDiv w:val="1"/>
      <w:marLeft w:val="0"/>
      <w:marRight w:val="0"/>
      <w:marTop w:val="0"/>
      <w:marBottom w:val="0"/>
      <w:divBdr>
        <w:top w:val="none" w:sz="0" w:space="0" w:color="auto"/>
        <w:left w:val="none" w:sz="0" w:space="0" w:color="auto"/>
        <w:bottom w:val="none" w:sz="0" w:space="0" w:color="auto"/>
        <w:right w:val="none" w:sz="0" w:space="0" w:color="auto"/>
      </w:divBdr>
    </w:div>
    <w:div w:id="1121461910">
      <w:bodyDiv w:val="1"/>
      <w:marLeft w:val="0"/>
      <w:marRight w:val="0"/>
      <w:marTop w:val="0"/>
      <w:marBottom w:val="0"/>
      <w:divBdr>
        <w:top w:val="none" w:sz="0" w:space="0" w:color="auto"/>
        <w:left w:val="none" w:sz="0" w:space="0" w:color="auto"/>
        <w:bottom w:val="none" w:sz="0" w:space="0" w:color="auto"/>
        <w:right w:val="none" w:sz="0" w:space="0" w:color="auto"/>
      </w:divBdr>
    </w:div>
    <w:div w:id="1142817008">
      <w:bodyDiv w:val="1"/>
      <w:marLeft w:val="0"/>
      <w:marRight w:val="0"/>
      <w:marTop w:val="0"/>
      <w:marBottom w:val="0"/>
      <w:divBdr>
        <w:top w:val="none" w:sz="0" w:space="0" w:color="auto"/>
        <w:left w:val="none" w:sz="0" w:space="0" w:color="auto"/>
        <w:bottom w:val="none" w:sz="0" w:space="0" w:color="auto"/>
        <w:right w:val="none" w:sz="0" w:space="0" w:color="auto"/>
      </w:divBdr>
    </w:div>
    <w:div w:id="1150748502">
      <w:bodyDiv w:val="1"/>
      <w:marLeft w:val="0"/>
      <w:marRight w:val="0"/>
      <w:marTop w:val="0"/>
      <w:marBottom w:val="0"/>
      <w:divBdr>
        <w:top w:val="none" w:sz="0" w:space="0" w:color="auto"/>
        <w:left w:val="none" w:sz="0" w:space="0" w:color="auto"/>
        <w:bottom w:val="none" w:sz="0" w:space="0" w:color="auto"/>
        <w:right w:val="none" w:sz="0" w:space="0" w:color="auto"/>
      </w:divBdr>
    </w:div>
    <w:div w:id="1152525456">
      <w:bodyDiv w:val="1"/>
      <w:marLeft w:val="0"/>
      <w:marRight w:val="0"/>
      <w:marTop w:val="0"/>
      <w:marBottom w:val="0"/>
      <w:divBdr>
        <w:top w:val="none" w:sz="0" w:space="0" w:color="auto"/>
        <w:left w:val="none" w:sz="0" w:space="0" w:color="auto"/>
        <w:bottom w:val="none" w:sz="0" w:space="0" w:color="auto"/>
        <w:right w:val="none" w:sz="0" w:space="0" w:color="auto"/>
      </w:divBdr>
    </w:div>
    <w:div w:id="1158304634">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 w:id="1213272876">
      <w:bodyDiv w:val="1"/>
      <w:marLeft w:val="0"/>
      <w:marRight w:val="0"/>
      <w:marTop w:val="0"/>
      <w:marBottom w:val="0"/>
      <w:divBdr>
        <w:top w:val="none" w:sz="0" w:space="0" w:color="auto"/>
        <w:left w:val="none" w:sz="0" w:space="0" w:color="auto"/>
        <w:bottom w:val="none" w:sz="0" w:space="0" w:color="auto"/>
        <w:right w:val="none" w:sz="0" w:space="0" w:color="auto"/>
      </w:divBdr>
    </w:div>
    <w:div w:id="1226574003">
      <w:bodyDiv w:val="1"/>
      <w:marLeft w:val="0"/>
      <w:marRight w:val="0"/>
      <w:marTop w:val="0"/>
      <w:marBottom w:val="0"/>
      <w:divBdr>
        <w:top w:val="none" w:sz="0" w:space="0" w:color="auto"/>
        <w:left w:val="none" w:sz="0" w:space="0" w:color="auto"/>
        <w:bottom w:val="none" w:sz="0" w:space="0" w:color="auto"/>
        <w:right w:val="none" w:sz="0" w:space="0" w:color="auto"/>
      </w:divBdr>
    </w:div>
    <w:div w:id="1234390232">
      <w:bodyDiv w:val="1"/>
      <w:marLeft w:val="0"/>
      <w:marRight w:val="0"/>
      <w:marTop w:val="0"/>
      <w:marBottom w:val="0"/>
      <w:divBdr>
        <w:top w:val="none" w:sz="0" w:space="0" w:color="auto"/>
        <w:left w:val="none" w:sz="0" w:space="0" w:color="auto"/>
        <w:bottom w:val="none" w:sz="0" w:space="0" w:color="auto"/>
        <w:right w:val="none" w:sz="0" w:space="0" w:color="auto"/>
      </w:divBdr>
    </w:div>
    <w:div w:id="1235705962">
      <w:bodyDiv w:val="1"/>
      <w:marLeft w:val="0"/>
      <w:marRight w:val="0"/>
      <w:marTop w:val="0"/>
      <w:marBottom w:val="0"/>
      <w:divBdr>
        <w:top w:val="none" w:sz="0" w:space="0" w:color="auto"/>
        <w:left w:val="none" w:sz="0" w:space="0" w:color="auto"/>
        <w:bottom w:val="none" w:sz="0" w:space="0" w:color="auto"/>
        <w:right w:val="none" w:sz="0" w:space="0" w:color="auto"/>
      </w:divBdr>
    </w:div>
    <w:div w:id="1255437493">
      <w:bodyDiv w:val="1"/>
      <w:marLeft w:val="0"/>
      <w:marRight w:val="0"/>
      <w:marTop w:val="0"/>
      <w:marBottom w:val="0"/>
      <w:divBdr>
        <w:top w:val="none" w:sz="0" w:space="0" w:color="auto"/>
        <w:left w:val="none" w:sz="0" w:space="0" w:color="auto"/>
        <w:bottom w:val="none" w:sz="0" w:space="0" w:color="auto"/>
        <w:right w:val="none" w:sz="0" w:space="0" w:color="auto"/>
      </w:divBdr>
    </w:div>
    <w:div w:id="1257982158">
      <w:bodyDiv w:val="1"/>
      <w:marLeft w:val="0"/>
      <w:marRight w:val="0"/>
      <w:marTop w:val="0"/>
      <w:marBottom w:val="0"/>
      <w:divBdr>
        <w:top w:val="none" w:sz="0" w:space="0" w:color="auto"/>
        <w:left w:val="none" w:sz="0" w:space="0" w:color="auto"/>
        <w:bottom w:val="none" w:sz="0" w:space="0" w:color="auto"/>
        <w:right w:val="none" w:sz="0" w:space="0" w:color="auto"/>
      </w:divBdr>
    </w:div>
    <w:div w:id="1269001574">
      <w:bodyDiv w:val="1"/>
      <w:marLeft w:val="0"/>
      <w:marRight w:val="0"/>
      <w:marTop w:val="0"/>
      <w:marBottom w:val="0"/>
      <w:divBdr>
        <w:top w:val="none" w:sz="0" w:space="0" w:color="auto"/>
        <w:left w:val="none" w:sz="0" w:space="0" w:color="auto"/>
        <w:bottom w:val="none" w:sz="0" w:space="0" w:color="auto"/>
        <w:right w:val="none" w:sz="0" w:space="0" w:color="auto"/>
      </w:divBdr>
    </w:div>
    <w:div w:id="1280647711">
      <w:bodyDiv w:val="1"/>
      <w:marLeft w:val="0"/>
      <w:marRight w:val="0"/>
      <w:marTop w:val="0"/>
      <w:marBottom w:val="0"/>
      <w:divBdr>
        <w:top w:val="none" w:sz="0" w:space="0" w:color="auto"/>
        <w:left w:val="none" w:sz="0" w:space="0" w:color="auto"/>
        <w:bottom w:val="none" w:sz="0" w:space="0" w:color="auto"/>
        <w:right w:val="none" w:sz="0" w:space="0" w:color="auto"/>
      </w:divBdr>
    </w:div>
    <w:div w:id="1302736776">
      <w:bodyDiv w:val="1"/>
      <w:marLeft w:val="0"/>
      <w:marRight w:val="0"/>
      <w:marTop w:val="0"/>
      <w:marBottom w:val="0"/>
      <w:divBdr>
        <w:top w:val="none" w:sz="0" w:space="0" w:color="auto"/>
        <w:left w:val="none" w:sz="0" w:space="0" w:color="auto"/>
        <w:bottom w:val="none" w:sz="0" w:space="0" w:color="auto"/>
        <w:right w:val="none" w:sz="0" w:space="0" w:color="auto"/>
      </w:divBdr>
    </w:div>
    <w:div w:id="1344556141">
      <w:bodyDiv w:val="1"/>
      <w:marLeft w:val="0"/>
      <w:marRight w:val="0"/>
      <w:marTop w:val="0"/>
      <w:marBottom w:val="0"/>
      <w:divBdr>
        <w:top w:val="none" w:sz="0" w:space="0" w:color="auto"/>
        <w:left w:val="none" w:sz="0" w:space="0" w:color="auto"/>
        <w:bottom w:val="none" w:sz="0" w:space="0" w:color="auto"/>
        <w:right w:val="none" w:sz="0" w:space="0" w:color="auto"/>
      </w:divBdr>
    </w:div>
    <w:div w:id="1419062640">
      <w:bodyDiv w:val="1"/>
      <w:marLeft w:val="0"/>
      <w:marRight w:val="0"/>
      <w:marTop w:val="0"/>
      <w:marBottom w:val="0"/>
      <w:divBdr>
        <w:top w:val="none" w:sz="0" w:space="0" w:color="auto"/>
        <w:left w:val="none" w:sz="0" w:space="0" w:color="auto"/>
        <w:bottom w:val="none" w:sz="0" w:space="0" w:color="auto"/>
        <w:right w:val="none" w:sz="0" w:space="0" w:color="auto"/>
      </w:divBdr>
    </w:div>
    <w:div w:id="1435907238">
      <w:bodyDiv w:val="1"/>
      <w:marLeft w:val="0"/>
      <w:marRight w:val="0"/>
      <w:marTop w:val="0"/>
      <w:marBottom w:val="0"/>
      <w:divBdr>
        <w:top w:val="none" w:sz="0" w:space="0" w:color="auto"/>
        <w:left w:val="none" w:sz="0" w:space="0" w:color="auto"/>
        <w:bottom w:val="none" w:sz="0" w:space="0" w:color="auto"/>
        <w:right w:val="none" w:sz="0" w:space="0" w:color="auto"/>
      </w:divBdr>
    </w:div>
    <w:div w:id="1440879500">
      <w:bodyDiv w:val="1"/>
      <w:marLeft w:val="0"/>
      <w:marRight w:val="0"/>
      <w:marTop w:val="0"/>
      <w:marBottom w:val="0"/>
      <w:divBdr>
        <w:top w:val="none" w:sz="0" w:space="0" w:color="auto"/>
        <w:left w:val="none" w:sz="0" w:space="0" w:color="auto"/>
        <w:bottom w:val="none" w:sz="0" w:space="0" w:color="auto"/>
        <w:right w:val="none" w:sz="0" w:space="0" w:color="auto"/>
      </w:divBdr>
    </w:div>
    <w:div w:id="1474717597">
      <w:bodyDiv w:val="1"/>
      <w:marLeft w:val="0"/>
      <w:marRight w:val="0"/>
      <w:marTop w:val="0"/>
      <w:marBottom w:val="0"/>
      <w:divBdr>
        <w:top w:val="none" w:sz="0" w:space="0" w:color="auto"/>
        <w:left w:val="none" w:sz="0" w:space="0" w:color="auto"/>
        <w:bottom w:val="none" w:sz="0" w:space="0" w:color="auto"/>
        <w:right w:val="none" w:sz="0" w:space="0" w:color="auto"/>
      </w:divBdr>
    </w:div>
    <w:div w:id="1475562530">
      <w:bodyDiv w:val="1"/>
      <w:marLeft w:val="0"/>
      <w:marRight w:val="0"/>
      <w:marTop w:val="0"/>
      <w:marBottom w:val="0"/>
      <w:divBdr>
        <w:top w:val="none" w:sz="0" w:space="0" w:color="auto"/>
        <w:left w:val="none" w:sz="0" w:space="0" w:color="auto"/>
        <w:bottom w:val="none" w:sz="0" w:space="0" w:color="auto"/>
        <w:right w:val="none" w:sz="0" w:space="0" w:color="auto"/>
      </w:divBdr>
    </w:div>
    <w:div w:id="1485197732">
      <w:bodyDiv w:val="1"/>
      <w:marLeft w:val="0"/>
      <w:marRight w:val="0"/>
      <w:marTop w:val="0"/>
      <w:marBottom w:val="0"/>
      <w:divBdr>
        <w:top w:val="none" w:sz="0" w:space="0" w:color="auto"/>
        <w:left w:val="none" w:sz="0" w:space="0" w:color="auto"/>
        <w:bottom w:val="none" w:sz="0" w:space="0" w:color="auto"/>
        <w:right w:val="none" w:sz="0" w:space="0" w:color="auto"/>
      </w:divBdr>
    </w:div>
    <w:div w:id="1508054623">
      <w:bodyDiv w:val="1"/>
      <w:marLeft w:val="0"/>
      <w:marRight w:val="0"/>
      <w:marTop w:val="0"/>
      <w:marBottom w:val="0"/>
      <w:divBdr>
        <w:top w:val="none" w:sz="0" w:space="0" w:color="auto"/>
        <w:left w:val="none" w:sz="0" w:space="0" w:color="auto"/>
        <w:bottom w:val="none" w:sz="0" w:space="0" w:color="auto"/>
        <w:right w:val="none" w:sz="0" w:space="0" w:color="auto"/>
      </w:divBdr>
    </w:div>
    <w:div w:id="1522668068">
      <w:bodyDiv w:val="1"/>
      <w:marLeft w:val="0"/>
      <w:marRight w:val="0"/>
      <w:marTop w:val="0"/>
      <w:marBottom w:val="0"/>
      <w:divBdr>
        <w:top w:val="none" w:sz="0" w:space="0" w:color="auto"/>
        <w:left w:val="none" w:sz="0" w:space="0" w:color="auto"/>
        <w:bottom w:val="none" w:sz="0" w:space="0" w:color="auto"/>
        <w:right w:val="none" w:sz="0" w:space="0" w:color="auto"/>
      </w:divBdr>
    </w:div>
    <w:div w:id="1526862941">
      <w:bodyDiv w:val="1"/>
      <w:marLeft w:val="0"/>
      <w:marRight w:val="0"/>
      <w:marTop w:val="0"/>
      <w:marBottom w:val="0"/>
      <w:divBdr>
        <w:top w:val="none" w:sz="0" w:space="0" w:color="auto"/>
        <w:left w:val="none" w:sz="0" w:space="0" w:color="auto"/>
        <w:bottom w:val="none" w:sz="0" w:space="0" w:color="auto"/>
        <w:right w:val="none" w:sz="0" w:space="0" w:color="auto"/>
      </w:divBdr>
    </w:div>
    <w:div w:id="1530676965">
      <w:bodyDiv w:val="1"/>
      <w:marLeft w:val="0"/>
      <w:marRight w:val="0"/>
      <w:marTop w:val="0"/>
      <w:marBottom w:val="0"/>
      <w:divBdr>
        <w:top w:val="none" w:sz="0" w:space="0" w:color="auto"/>
        <w:left w:val="none" w:sz="0" w:space="0" w:color="auto"/>
        <w:bottom w:val="none" w:sz="0" w:space="0" w:color="auto"/>
        <w:right w:val="none" w:sz="0" w:space="0" w:color="auto"/>
      </w:divBdr>
    </w:div>
    <w:div w:id="1569728395">
      <w:bodyDiv w:val="1"/>
      <w:marLeft w:val="0"/>
      <w:marRight w:val="0"/>
      <w:marTop w:val="0"/>
      <w:marBottom w:val="0"/>
      <w:divBdr>
        <w:top w:val="none" w:sz="0" w:space="0" w:color="auto"/>
        <w:left w:val="none" w:sz="0" w:space="0" w:color="auto"/>
        <w:bottom w:val="none" w:sz="0" w:space="0" w:color="auto"/>
        <w:right w:val="none" w:sz="0" w:space="0" w:color="auto"/>
      </w:divBdr>
    </w:div>
    <w:div w:id="1625115422">
      <w:bodyDiv w:val="1"/>
      <w:marLeft w:val="0"/>
      <w:marRight w:val="0"/>
      <w:marTop w:val="0"/>
      <w:marBottom w:val="0"/>
      <w:divBdr>
        <w:top w:val="none" w:sz="0" w:space="0" w:color="auto"/>
        <w:left w:val="none" w:sz="0" w:space="0" w:color="auto"/>
        <w:bottom w:val="none" w:sz="0" w:space="0" w:color="auto"/>
        <w:right w:val="none" w:sz="0" w:space="0" w:color="auto"/>
      </w:divBdr>
    </w:div>
    <w:div w:id="1635285556">
      <w:bodyDiv w:val="1"/>
      <w:marLeft w:val="0"/>
      <w:marRight w:val="0"/>
      <w:marTop w:val="0"/>
      <w:marBottom w:val="0"/>
      <w:divBdr>
        <w:top w:val="none" w:sz="0" w:space="0" w:color="auto"/>
        <w:left w:val="none" w:sz="0" w:space="0" w:color="auto"/>
        <w:bottom w:val="none" w:sz="0" w:space="0" w:color="auto"/>
        <w:right w:val="none" w:sz="0" w:space="0" w:color="auto"/>
      </w:divBdr>
    </w:div>
    <w:div w:id="1636061412">
      <w:bodyDiv w:val="1"/>
      <w:marLeft w:val="0"/>
      <w:marRight w:val="0"/>
      <w:marTop w:val="0"/>
      <w:marBottom w:val="0"/>
      <w:divBdr>
        <w:top w:val="none" w:sz="0" w:space="0" w:color="auto"/>
        <w:left w:val="none" w:sz="0" w:space="0" w:color="auto"/>
        <w:bottom w:val="none" w:sz="0" w:space="0" w:color="auto"/>
        <w:right w:val="none" w:sz="0" w:space="0" w:color="auto"/>
      </w:divBdr>
    </w:div>
    <w:div w:id="1638342904">
      <w:bodyDiv w:val="1"/>
      <w:marLeft w:val="0"/>
      <w:marRight w:val="0"/>
      <w:marTop w:val="0"/>
      <w:marBottom w:val="0"/>
      <w:divBdr>
        <w:top w:val="none" w:sz="0" w:space="0" w:color="auto"/>
        <w:left w:val="none" w:sz="0" w:space="0" w:color="auto"/>
        <w:bottom w:val="none" w:sz="0" w:space="0" w:color="auto"/>
        <w:right w:val="none" w:sz="0" w:space="0" w:color="auto"/>
      </w:divBdr>
    </w:div>
    <w:div w:id="1643466276">
      <w:bodyDiv w:val="1"/>
      <w:marLeft w:val="0"/>
      <w:marRight w:val="0"/>
      <w:marTop w:val="0"/>
      <w:marBottom w:val="0"/>
      <w:divBdr>
        <w:top w:val="none" w:sz="0" w:space="0" w:color="auto"/>
        <w:left w:val="none" w:sz="0" w:space="0" w:color="auto"/>
        <w:bottom w:val="none" w:sz="0" w:space="0" w:color="auto"/>
        <w:right w:val="none" w:sz="0" w:space="0" w:color="auto"/>
      </w:divBdr>
    </w:div>
    <w:div w:id="1645694117">
      <w:bodyDiv w:val="1"/>
      <w:marLeft w:val="0"/>
      <w:marRight w:val="0"/>
      <w:marTop w:val="0"/>
      <w:marBottom w:val="0"/>
      <w:divBdr>
        <w:top w:val="none" w:sz="0" w:space="0" w:color="auto"/>
        <w:left w:val="none" w:sz="0" w:space="0" w:color="auto"/>
        <w:bottom w:val="none" w:sz="0" w:space="0" w:color="auto"/>
        <w:right w:val="none" w:sz="0" w:space="0" w:color="auto"/>
      </w:divBdr>
    </w:div>
    <w:div w:id="1681931447">
      <w:bodyDiv w:val="1"/>
      <w:marLeft w:val="0"/>
      <w:marRight w:val="0"/>
      <w:marTop w:val="0"/>
      <w:marBottom w:val="0"/>
      <w:divBdr>
        <w:top w:val="none" w:sz="0" w:space="0" w:color="auto"/>
        <w:left w:val="none" w:sz="0" w:space="0" w:color="auto"/>
        <w:bottom w:val="none" w:sz="0" w:space="0" w:color="auto"/>
        <w:right w:val="none" w:sz="0" w:space="0" w:color="auto"/>
      </w:divBdr>
    </w:div>
    <w:div w:id="1693146557">
      <w:bodyDiv w:val="1"/>
      <w:marLeft w:val="0"/>
      <w:marRight w:val="0"/>
      <w:marTop w:val="0"/>
      <w:marBottom w:val="0"/>
      <w:divBdr>
        <w:top w:val="none" w:sz="0" w:space="0" w:color="auto"/>
        <w:left w:val="none" w:sz="0" w:space="0" w:color="auto"/>
        <w:bottom w:val="none" w:sz="0" w:space="0" w:color="auto"/>
        <w:right w:val="none" w:sz="0" w:space="0" w:color="auto"/>
      </w:divBdr>
    </w:div>
    <w:div w:id="1701661150">
      <w:bodyDiv w:val="1"/>
      <w:marLeft w:val="0"/>
      <w:marRight w:val="0"/>
      <w:marTop w:val="0"/>
      <w:marBottom w:val="0"/>
      <w:divBdr>
        <w:top w:val="none" w:sz="0" w:space="0" w:color="auto"/>
        <w:left w:val="none" w:sz="0" w:space="0" w:color="auto"/>
        <w:bottom w:val="none" w:sz="0" w:space="0" w:color="auto"/>
        <w:right w:val="none" w:sz="0" w:space="0" w:color="auto"/>
      </w:divBdr>
    </w:div>
    <w:div w:id="1764763557">
      <w:bodyDiv w:val="1"/>
      <w:marLeft w:val="0"/>
      <w:marRight w:val="0"/>
      <w:marTop w:val="0"/>
      <w:marBottom w:val="0"/>
      <w:divBdr>
        <w:top w:val="none" w:sz="0" w:space="0" w:color="auto"/>
        <w:left w:val="none" w:sz="0" w:space="0" w:color="auto"/>
        <w:bottom w:val="none" w:sz="0" w:space="0" w:color="auto"/>
        <w:right w:val="none" w:sz="0" w:space="0" w:color="auto"/>
      </w:divBdr>
    </w:div>
    <w:div w:id="1777555724">
      <w:bodyDiv w:val="1"/>
      <w:marLeft w:val="0"/>
      <w:marRight w:val="0"/>
      <w:marTop w:val="0"/>
      <w:marBottom w:val="0"/>
      <w:divBdr>
        <w:top w:val="none" w:sz="0" w:space="0" w:color="auto"/>
        <w:left w:val="none" w:sz="0" w:space="0" w:color="auto"/>
        <w:bottom w:val="none" w:sz="0" w:space="0" w:color="auto"/>
        <w:right w:val="none" w:sz="0" w:space="0" w:color="auto"/>
      </w:divBdr>
    </w:div>
    <w:div w:id="1793790976">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810131462">
      <w:bodyDiv w:val="1"/>
      <w:marLeft w:val="0"/>
      <w:marRight w:val="0"/>
      <w:marTop w:val="0"/>
      <w:marBottom w:val="0"/>
      <w:divBdr>
        <w:top w:val="none" w:sz="0" w:space="0" w:color="auto"/>
        <w:left w:val="none" w:sz="0" w:space="0" w:color="auto"/>
        <w:bottom w:val="none" w:sz="0" w:space="0" w:color="auto"/>
        <w:right w:val="none" w:sz="0" w:space="0" w:color="auto"/>
      </w:divBdr>
    </w:div>
    <w:div w:id="1816793887">
      <w:bodyDiv w:val="1"/>
      <w:marLeft w:val="0"/>
      <w:marRight w:val="0"/>
      <w:marTop w:val="0"/>
      <w:marBottom w:val="0"/>
      <w:divBdr>
        <w:top w:val="none" w:sz="0" w:space="0" w:color="auto"/>
        <w:left w:val="none" w:sz="0" w:space="0" w:color="auto"/>
        <w:bottom w:val="none" w:sz="0" w:space="0" w:color="auto"/>
        <w:right w:val="none" w:sz="0" w:space="0" w:color="auto"/>
      </w:divBdr>
    </w:div>
    <w:div w:id="1827357097">
      <w:bodyDiv w:val="1"/>
      <w:marLeft w:val="0"/>
      <w:marRight w:val="0"/>
      <w:marTop w:val="0"/>
      <w:marBottom w:val="0"/>
      <w:divBdr>
        <w:top w:val="none" w:sz="0" w:space="0" w:color="auto"/>
        <w:left w:val="none" w:sz="0" w:space="0" w:color="auto"/>
        <w:bottom w:val="none" w:sz="0" w:space="0" w:color="auto"/>
        <w:right w:val="none" w:sz="0" w:space="0" w:color="auto"/>
      </w:divBdr>
    </w:div>
    <w:div w:id="1846705878">
      <w:bodyDiv w:val="1"/>
      <w:marLeft w:val="0"/>
      <w:marRight w:val="0"/>
      <w:marTop w:val="0"/>
      <w:marBottom w:val="0"/>
      <w:divBdr>
        <w:top w:val="none" w:sz="0" w:space="0" w:color="auto"/>
        <w:left w:val="none" w:sz="0" w:space="0" w:color="auto"/>
        <w:bottom w:val="none" w:sz="0" w:space="0" w:color="auto"/>
        <w:right w:val="none" w:sz="0" w:space="0" w:color="auto"/>
      </w:divBdr>
    </w:div>
    <w:div w:id="1852328156">
      <w:bodyDiv w:val="1"/>
      <w:marLeft w:val="0"/>
      <w:marRight w:val="0"/>
      <w:marTop w:val="0"/>
      <w:marBottom w:val="0"/>
      <w:divBdr>
        <w:top w:val="none" w:sz="0" w:space="0" w:color="auto"/>
        <w:left w:val="none" w:sz="0" w:space="0" w:color="auto"/>
        <w:bottom w:val="none" w:sz="0" w:space="0" w:color="auto"/>
        <w:right w:val="none" w:sz="0" w:space="0" w:color="auto"/>
      </w:divBdr>
    </w:div>
    <w:div w:id="1856578503">
      <w:bodyDiv w:val="1"/>
      <w:marLeft w:val="0"/>
      <w:marRight w:val="0"/>
      <w:marTop w:val="0"/>
      <w:marBottom w:val="0"/>
      <w:divBdr>
        <w:top w:val="none" w:sz="0" w:space="0" w:color="auto"/>
        <w:left w:val="none" w:sz="0" w:space="0" w:color="auto"/>
        <w:bottom w:val="none" w:sz="0" w:space="0" w:color="auto"/>
        <w:right w:val="none" w:sz="0" w:space="0" w:color="auto"/>
      </w:divBdr>
    </w:div>
    <w:div w:id="1905140572">
      <w:bodyDiv w:val="1"/>
      <w:marLeft w:val="0"/>
      <w:marRight w:val="0"/>
      <w:marTop w:val="0"/>
      <w:marBottom w:val="0"/>
      <w:divBdr>
        <w:top w:val="none" w:sz="0" w:space="0" w:color="auto"/>
        <w:left w:val="none" w:sz="0" w:space="0" w:color="auto"/>
        <w:bottom w:val="none" w:sz="0" w:space="0" w:color="auto"/>
        <w:right w:val="none" w:sz="0" w:space="0" w:color="auto"/>
      </w:divBdr>
    </w:div>
    <w:div w:id="1923710739">
      <w:bodyDiv w:val="1"/>
      <w:marLeft w:val="0"/>
      <w:marRight w:val="0"/>
      <w:marTop w:val="0"/>
      <w:marBottom w:val="0"/>
      <w:divBdr>
        <w:top w:val="none" w:sz="0" w:space="0" w:color="auto"/>
        <w:left w:val="none" w:sz="0" w:space="0" w:color="auto"/>
        <w:bottom w:val="none" w:sz="0" w:space="0" w:color="auto"/>
        <w:right w:val="none" w:sz="0" w:space="0" w:color="auto"/>
      </w:divBdr>
    </w:div>
    <w:div w:id="1924797395">
      <w:bodyDiv w:val="1"/>
      <w:marLeft w:val="0"/>
      <w:marRight w:val="0"/>
      <w:marTop w:val="0"/>
      <w:marBottom w:val="0"/>
      <w:divBdr>
        <w:top w:val="none" w:sz="0" w:space="0" w:color="auto"/>
        <w:left w:val="none" w:sz="0" w:space="0" w:color="auto"/>
        <w:bottom w:val="none" w:sz="0" w:space="0" w:color="auto"/>
        <w:right w:val="none" w:sz="0" w:space="0" w:color="auto"/>
      </w:divBdr>
    </w:div>
    <w:div w:id="1939487925">
      <w:bodyDiv w:val="1"/>
      <w:marLeft w:val="0"/>
      <w:marRight w:val="0"/>
      <w:marTop w:val="0"/>
      <w:marBottom w:val="0"/>
      <w:divBdr>
        <w:top w:val="none" w:sz="0" w:space="0" w:color="auto"/>
        <w:left w:val="none" w:sz="0" w:space="0" w:color="auto"/>
        <w:bottom w:val="none" w:sz="0" w:space="0" w:color="auto"/>
        <w:right w:val="none" w:sz="0" w:space="0" w:color="auto"/>
      </w:divBdr>
    </w:div>
    <w:div w:id="1949727787">
      <w:bodyDiv w:val="1"/>
      <w:marLeft w:val="0"/>
      <w:marRight w:val="0"/>
      <w:marTop w:val="0"/>
      <w:marBottom w:val="0"/>
      <w:divBdr>
        <w:top w:val="none" w:sz="0" w:space="0" w:color="auto"/>
        <w:left w:val="none" w:sz="0" w:space="0" w:color="auto"/>
        <w:bottom w:val="none" w:sz="0" w:space="0" w:color="auto"/>
        <w:right w:val="none" w:sz="0" w:space="0" w:color="auto"/>
      </w:divBdr>
    </w:div>
    <w:div w:id="1971472567">
      <w:bodyDiv w:val="1"/>
      <w:marLeft w:val="0"/>
      <w:marRight w:val="0"/>
      <w:marTop w:val="0"/>
      <w:marBottom w:val="0"/>
      <w:divBdr>
        <w:top w:val="none" w:sz="0" w:space="0" w:color="auto"/>
        <w:left w:val="none" w:sz="0" w:space="0" w:color="auto"/>
        <w:bottom w:val="none" w:sz="0" w:space="0" w:color="auto"/>
        <w:right w:val="none" w:sz="0" w:space="0" w:color="auto"/>
      </w:divBdr>
    </w:div>
    <w:div w:id="1994529435">
      <w:bodyDiv w:val="1"/>
      <w:marLeft w:val="0"/>
      <w:marRight w:val="0"/>
      <w:marTop w:val="0"/>
      <w:marBottom w:val="0"/>
      <w:divBdr>
        <w:top w:val="none" w:sz="0" w:space="0" w:color="auto"/>
        <w:left w:val="none" w:sz="0" w:space="0" w:color="auto"/>
        <w:bottom w:val="none" w:sz="0" w:space="0" w:color="auto"/>
        <w:right w:val="none" w:sz="0" w:space="0" w:color="auto"/>
      </w:divBdr>
    </w:div>
    <w:div w:id="2003073245">
      <w:bodyDiv w:val="1"/>
      <w:marLeft w:val="0"/>
      <w:marRight w:val="0"/>
      <w:marTop w:val="0"/>
      <w:marBottom w:val="0"/>
      <w:divBdr>
        <w:top w:val="none" w:sz="0" w:space="0" w:color="auto"/>
        <w:left w:val="none" w:sz="0" w:space="0" w:color="auto"/>
        <w:bottom w:val="none" w:sz="0" w:space="0" w:color="auto"/>
        <w:right w:val="none" w:sz="0" w:space="0" w:color="auto"/>
      </w:divBdr>
    </w:div>
    <w:div w:id="2006544218">
      <w:bodyDiv w:val="1"/>
      <w:marLeft w:val="0"/>
      <w:marRight w:val="0"/>
      <w:marTop w:val="0"/>
      <w:marBottom w:val="0"/>
      <w:divBdr>
        <w:top w:val="none" w:sz="0" w:space="0" w:color="auto"/>
        <w:left w:val="none" w:sz="0" w:space="0" w:color="auto"/>
        <w:bottom w:val="none" w:sz="0" w:space="0" w:color="auto"/>
        <w:right w:val="none" w:sz="0" w:space="0" w:color="auto"/>
      </w:divBdr>
    </w:div>
    <w:div w:id="2018848949">
      <w:bodyDiv w:val="1"/>
      <w:marLeft w:val="0"/>
      <w:marRight w:val="0"/>
      <w:marTop w:val="0"/>
      <w:marBottom w:val="0"/>
      <w:divBdr>
        <w:top w:val="none" w:sz="0" w:space="0" w:color="auto"/>
        <w:left w:val="none" w:sz="0" w:space="0" w:color="auto"/>
        <w:bottom w:val="none" w:sz="0" w:space="0" w:color="auto"/>
        <w:right w:val="none" w:sz="0" w:space="0" w:color="auto"/>
      </w:divBdr>
    </w:div>
    <w:div w:id="2042591401">
      <w:bodyDiv w:val="1"/>
      <w:marLeft w:val="0"/>
      <w:marRight w:val="0"/>
      <w:marTop w:val="0"/>
      <w:marBottom w:val="0"/>
      <w:divBdr>
        <w:top w:val="none" w:sz="0" w:space="0" w:color="auto"/>
        <w:left w:val="none" w:sz="0" w:space="0" w:color="auto"/>
        <w:bottom w:val="none" w:sz="0" w:space="0" w:color="auto"/>
        <w:right w:val="none" w:sz="0" w:space="0" w:color="auto"/>
      </w:divBdr>
    </w:div>
    <w:div w:id="2049908419">
      <w:bodyDiv w:val="1"/>
      <w:marLeft w:val="0"/>
      <w:marRight w:val="0"/>
      <w:marTop w:val="0"/>
      <w:marBottom w:val="0"/>
      <w:divBdr>
        <w:top w:val="none" w:sz="0" w:space="0" w:color="auto"/>
        <w:left w:val="none" w:sz="0" w:space="0" w:color="auto"/>
        <w:bottom w:val="none" w:sz="0" w:space="0" w:color="auto"/>
        <w:right w:val="none" w:sz="0" w:space="0" w:color="auto"/>
      </w:divBdr>
    </w:div>
    <w:div w:id="2082019040">
      <w:bodyDiv w:val="1"/>
      <w:marLeft w:val="0"/>
      <w:marRight w:val="0"/>
      <w:marTop w:val="0"/>
      <w:marBottom w:val="0"/>
      <w:divBdr>
        <w:top w:val="none" w:sz="0" w:space="0" w:color="auto"/>
        <w:left w:val="none" w:sz="0" w:space="0" w:color="auto"/>
        <w:bottom w:val="none" w:sz="0" w:space="0" w:color="auto"/>
        <w:right w:val="none" w:sz="0" w:space="0" w:color="auto"/>
      </w:divBdr>
    </w:div>
    <w:div w:id="2117674062">
      <w:bodyDiv w:val="1"/>
      <w:marLeft w:val="0"/>
      <w:marRight w:val="0"/>
      <w:marTop w:val="0"/>
      <w:marBottom w:val="0"/>
      <w:divBdr>
        <w:top w:val="none" w:sz="0" w:space="0" w:color="auto"/>
        <w:left w:val="none" w:sz="0" w:space="0" w:color="auto"/>
        <w:bottom w:val="none" w:sz="0" w:space="0" w:color="auto"/>
        <w:right w:val="none" w:sz="0" w:space="0" w:color="auto"/>
      </w:divBdr>
    </w:div>
    <w:div w:id="2135784614">
      <w:bodyDiv w:val="1"/>
      <w:marLeft w:val="0"/>
      <w:marRight w:val="0"/>
      <w:marTop w:val="0"/>
      <w:marBottom w:val="0"/>
      <w:divBdr>
        <w:top w:val="none" w:sz="0" w:space="0" w:color="auto"/>
        <w:left w:val="none" w:sz="0" w:space="0" w:color="auto"/>
        <w:bottom w:val="none" w:sz="0" w:space="0" w:color="auto"/>
        <w:right w:val="none" w:sz="0" w:space="0" w:color="auto"/>
      </w:divBdr>
    </w:div>
    <w:div w:id="21465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A479-424F-434F-9672-EDD5AE55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33063</Words>
  <Characters>188463</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Финансовое управление администрации КГО</Company>
  <LinksUpToDate>false</LinksUpToDate>
  <CharactersWithSpaces>221084</CharactersWithSpaces>
  <SharedDoc>false</SharedDoc>
  <HLinks>
    <vt:vector size="6" baseType="variant">
      <vt:variant>
        <vt:i4>5701633</vt:i4>
      </vt:variant>
      <vt:variant>
        <vt:i4>0</vt:i4>
      </vt:variant>
      <vt:variant>
        <vt:i4>0</vt:i4>
      </vt:variant>
      <vt:variant>
        <vt:i4>5</vt:i4>
      </vt:variant>
      <vt:variant>
        <vt:lpwstr/>
      </vt:variant>
      <vt:variant>
        <vt:lpwstr>Par26256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cp:keywords/>
  <dc:description/>
  <cp:lastModifiedBy>Пользователь</cp:lastModifiedBy>
  <cp:revision>3</cp:revision>
  <cp:lastPrinted>2018-04-17T04:15:00Z</cp:lastPrinted>
  <dcterms:created xsi:type="dcterms:W3CDTF">2018-04-26T11:02:00Z</dcterms:created>
  <dcterms:modified xsi:type="dcterms:W3CDTF">2018-04-26T11:03:00Z</dcterms:modified>
</cp:coreProperties>
</file>