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pacing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before="0" w:after="0"/>
        <w:ind w:left="0" w:right="0" w:hanging="0"/>
        <w:jc w:val="both"/>
        <w:rPr>
          <w:rFonts w:ascii="Liberation Serif" w:hAnsi="Liberation Serif" w:cs="Liberation Serif"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i w:val="false"/>
          <w:iCs w:val="false"/>
          <w:sz w:val="28"/>
          <w:szCs w:val="28"/>
        </w:rPr>
        <w:t>от 26.04.2019  N 370</w:t>
      </w:r>
    </w:p>
    <w:p>
      <w:pPr>
        <w:pStyle w:val="ConsPlusTitle"/>
        <w:spacing w:before="0" w:after="0"/>
        <w:ind w:left="0" w:right="0" w:hanging="0"/>
        <w:jc w:val="center"/>
        <w:rPr>
          <w:rFonts w:ascii="Liberation Serif" w:hAnsi="Liberation Serif" w:cs="Liberation Serif"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i w:val="false"/>
          <w:iCs w:val="false"/>
          <w:sz w:val="28"/>
          <w:szCs w:val="28"/>
        </w:rPr>
      </w:r>
    </w:p>
    <w:p>
      <w:pPr>
        <w:pStyle w:val="ConsPlusTitle"/>
        <w:spacing w:before="0" w:after="0"/>
        <w:ind w:left="0" w:right="0" w:hanging="0"/>
        <w:jc w:val="center"/>
        <w:rPr>
          <w:rFonts w:ascii="Liberation Serif" w:hAnsi="Liberation Serif" w:cs="Liberation Serif"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i w:val="false"/>
          <w:iCs w:val="false"/>
          <w:sz w:val="28"/>
          <w:szCs w:val="28"/>
        </w:rPr>
      </w:r>
    </w:p>
    <w:p>
      <w:pPr>
        <w:pStyle w:val="ConsPlusTitle"/>
        <w:jc w:val="center"/>
        <w:rPr>
          <w:i w:val="false"/>
          <w:i w:val="false"/>
          <w:iCs w:val="false"/>
        </w:rPr>
      </w:pPr>
      <w:bookmarkStart w:id="0" w:name="__DdeLink__11332_3673500604"/>
      <w:r>
        <w:rPr>
          <w:rFonts w:cs="Liberation Serif" w:ascii="Liberation Serif" w:hAnsi="Liberation Serif"/>
          <w:i w:val="false"/>
          <w:iCs w:val="false"/>
          <w:sz w:val="28"/>
          <w:szCs w:val="28"/>
        </w:rPr>
        <w:t>Об организации проектной деятельности</w:t>
      </w:r>
    </w:p>
    <w:p>
      <w:pPr>
        <w:pStyle w:val="ConsPlusTitle"/>
        <w:jc w:val="center"/>
        <w:rPr>
          <w:i w:val="false"/>
          <w:i w:val="false"/>
          <w:iCs w:val="false"/>
        </w:rPr>
      </w:pPr>
      <w:r>
        <w:rPr>
          <w:rFonts w:cs="Liberation Serif" w:ascii="Liberation Serif" w:hAnsi="Liberation Serif"/>
          <w:i w:val="false"/>
          <w:iCs w:val="false"/>
          <w:sz w:val="28"/>
          <w:szCs w:val="28"/>
        </w:rPr>
        <w:t xml:space="preserve"> </w:t>
      </w:r>
      <w:r>
        <w:rPr>
          <w:rFonts w:cs="Liberation Serif" w:ascii="Liberation Serif" w:hAnsi="Liberation Serif"/>
          <w:i w:val="false"/>
          <w:iCs w:val="false"/>
          <w:sz w:val="28"/>
          <w:szCs w:val="28"/>
        </w:rPr>
        <w:t>в Камышловском городском округе</w:t>
      </w:r>
      <w:bookmarkEnd w:id="0"/>
    </w:p>
    <w:p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1"/>
        <w:widowControl w:val="false"/>
        <w:spacing w:lineRule="auto" w:line="240" w:before="0" w:after="0"/>
        <w:ind w:firstLine="540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В соответствии с Федеральным </w:t>
      </w:r>
      <w:hyperlink r:id="rId3" w:tgtFrame="_top">
        <w:r>
          <w:rPr>
            <w:rStyle w:val="Style14"/>
            <w:rFonts w:eastAsia="Times New Roman" w:cs="Liberation Serif" w:ascii="Liberation Serif" w:hAnsi="Liberation Serif"/>
            <w:sz w:val="28"/>
            <w:szCs w:val="28"/>
            <w:lang w:eastAsia="ru-RU"/>
          </w:rPr>
          <w:t>законом</w:t>
        </w:r>
      </w:hyperlink>
      <w:r>
        <w:rPr>
          <w:rStyle w:val="Style14"/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4" w:tgtFrame="_top">
        <w:r>
          <w:rPr>
            <w:rStyle w:val="Style14"/>
            <w:rFonts w:eastAsia="Times New Roman" w:cs="Liberation Serif" w:ascii="Liberation Serif" w:hAnsi="Liberation Serif"/>
            <w:sz w:val="28"/>
            <w:szCs w:val="28"/>
            <w:lang w:eastAsia="ru-RU"/>
          </w:rPr>
          <w:t>Постановлением</w:t>
        </w:r>
      </w:hyperlink>
      <w:r>
        <w:rPr>
          <w:rStyle w:val="Style14"/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 Правительства Российской Федерации от 15.10.2016 №  1050 «Об организации проектной деятельности в Правительстве Российской Федерации», </w:t>
      </w:r>
      <w:hyperlink r:id="rId5" w:tgtFrame="_top">
        <w:r>
          <w:rPr>
            <w:rStyle w:val="Style14"/>
            <w:rFonts w:eastAsia="Times New Roman" w:cs="Liberation Serif" w:ascii="Liberation Serif" w:hAnsi="Liberation Serif"/>
            <w:sz w:val="28"/>
            <w:szCs w:val="28"/>
            <w:lang w:eastAsia="ru-RU"/>
          </w:rPr>
          <w:t>Положением</w:t>
        </w:r>
      </w:hyperlink>
      <w:r>
        <w:rPr>
          <w:rStyle w:val="Style14"/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 «Об организации проектной деятельности в Правительстве Свердловской области и исполнительных органах государственной власти Свердловской области», утвержденным Указом Губернатора Свердловской области от 14.02.2017 № 84-УГ, Уставом Камышловского городского округа, администрация Камышловского городского округа</w:t>
      </w:r>
    </w:p>
    <w:p>
      <w:pPr>
        <w:pStyle w:val="Style21"/>
        <w:widowControl w:val="false"/>
        <w:spacing w:lineRule="auto" w:line="240" w:before="0" w:after="0"/>
        <w:jc w:val="both"/>
        <w:rPr>
          <w:b/>
          <w:b/>
          <w:bCs/>
          <w:sz w:val="28"/>
          <w:szCs w:val="28"/>
        </w:rPr>
      </w:pPr>
      <w:r>
        <w:rPr>
          <w:rFonts w:eastAsia="Times New Roman" w:cs="Liberation Serif" w:ascii="Liberation Serif" w:hAnsi="Liberation Serif"/>
          <w:b/>
          <w:bCs/>
          <w:sz w:val="28"/>
          <w:szCs w:val="28"/>
          <w:lang w:eastAsia="ru-RU"/>
        </w:rPr>
        <w:t xml:space="preserve">ПОСТАНОВЛЯЕТ: </w:t>
      </w:r>
    </w:p>
    <w:p>
      <w:pPr>
        <w:pStyle w:val="Style22"/>
        <w:keepNext w:val="false"/>
        <w:keepLines w:val="false"/>
        <w:pageBreakBefore w:val="false"/>
        <w:widowControl w:val="false"/>
        <w:numPr>
          <w:ilvl w:val="0"/>
          <w:numId w:val="1"/>
        </w:numPr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Утвердить:</w:t>
      </w:r>
    </w:p>
    <w:p>
      <w:pPr>
        <w:pStyle w:val="Style22"/>
        <w:keepNext w:val="false"/>
        <w:keepLines w:val="false"/>
        <w:pageBreakBefore w:val="false"/>
        <w:widowControl w:val="false"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680"/>
        <w:jc w:val="both"/>
        <w:rPr/>
      </w:pPr>
      <w:hyperlink w:anchor="P28" w:tgtFrame="_top">
        <w:r>
          <w:rPr>
            <w:rStyle w:val="Style14"/>
            <w:rFonts w:eastAsia="Times New Roman" w:cs="Liberation Serif" w:ascii="Liberation Serif" w:hAnsi="Liberation Serif"/>
            <w:sz w:val="28"/>
            <w:szCs w:val="28"/>
            <w:lang w:eastAsia="ru-RU"/>
          </w:rPr>
          <w:t>Положение</w:t>
        </w:r>
      </w:hyperlink>
      <w:r>
        <w:rPr>
          <w:rStyle w:val="Style14"/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 об организации проектной деятельности в Камышловском городском округе (прилагается);</w:t>
      </w:r>
    </w:p>
    <w:p>
      <w:pPr>
        <w:pStyle w:val="Style21"/>
        <w:keepNext w:val="false"/>
        <w:keepLines w:val="false"/>
        <w:pageBreakBefore w:val="false"/>
        <w:widowControl w:val="false"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Функциональную структуру управления проектной деятельностью в Камышловском городском округе (прилагается).</w:t>
      </w:r>
    </w:p>
    <w:p>
      <w:pPr>
        <w:pStyle w:val="Style21"/>
        <w:keepNext w:val="false"/>
        <w:keepLines w:val="false"/>
        <w:pageBreakBefore w:val="false"/>
        <w:widowControl w:val="false"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2. Органам местного самоуправления Камышловского городского округа и муниципальным учреждениям Камышловского городского округа при организации проектной деятельности руководствоваться Положением, утвержденным настоящим постановлением администрации Камышловского городского округа.</w:t>
      </w:r>
    </w:p>
    <w:p>
      <w:pPr>
        <w:pStyle w:val="Style21"/>
        <w:keepNext w:val="false"/>
        <w:keepLines w:val="false"/>
        <w:pageBreakBefore w:val="false"/>
        <w:widowControl w:val="false"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3. Разместить настоящее постановление на официальном сайте Камышловского городского округа.</w:t>
      </w:r>
    </w:p>
    <w:p>
      <w:pPr>
        <w:pStyle w:val="Style21"/>
        <w:keepNext w:val="false"/>
        <w:keepLines w:val="false"/>
        <w:pageBreakBefore w:val="false"/>
        <w:widowControl w:val="false"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37"/>
        <w:jc w:val="both"/>
        <w:rPr/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4. Контроль исполнения настоящего постановления оставляю за собой.</w:t>
      </w:r>
    </w:p>
    <w:p>
      <w:pPr>
        <w:pStyle w:val="Style21"/>
        <w:widowControl w:val="false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</w:r>
    </w:p>
    <w:p>
      <w:pPr>
        <w:pStyle w:val="Style21"/>
        <w:suppressAutoHyphens w:val="true"/>
        <w:spacing w:lineRule="auto" w:line="276" w:before="0" w:after="0"/>
        <w:ind w:left="0" w:right="0" w:hanging="0"/>
        <w:rPr/>
      </w:pPr>
      <w:r>
        <w:rPr/>
      </w:r>
    </w:p>
    <w:p>
      <w:pPr>
        <w:pStyle w:val="Style21"/>
        <w:suppressAutoHyphens w:val="true"/>
        <w:spacing w:lineRule="auto" w:line="276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21"/>
        <w:suppressAutoHyphens w:val="true"/>
        <w:spacing w:lineRule="auto" w:line="276" w:before="0" w:after="0"/>
        <w:ind w:left="0" w:right="0" w:hanging="0"/>
        <w:rPr/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52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Liberation Serif" w:hAnsi="Liberation Serif" w:eastAsia="Times New Roman" w:cs="Liberation Serif"/>
      <w:sz w:val="28"/>
      <w:szCs w:val="28"/>
      <w:lang w:eastAsia="ru-RU"/>
    </w:rPr>
  </w:style>
  <w:style w:type="character" w:styleId="ListLabel2">
    <w:name w:val="ListLabel 2"/>
    <w:qFormat/>
    <w:rPr>
      <w:rFonts w:ascii="Liberation Serif" w:hAnsi="Liberation Serif" w:eastAsia="Times New Roman" w:cs="Liberation Serif"/>
      <w:sz w:val="28"/>
      <w:szCs w:val="2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val="ru-RU" w:eastAsia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Calibri" w:hAnsi="Calibri" w:eastAsia="Times New Roman" w:cs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val="ru-RU" w:eastAsia="ru-RU" w:bidi="ar-SA"/>
    </w:rPr>
  </w:style>
  <w:style w:type="paragraph" w:styleId="Style22">
    <w:name w:val="Абзац списка"/>
    <w:basedOn w:val="Style21"/>
    <w:qFormat/>
    <w:pPr>
      <w:tabs>
        <w:tab w:val="clear" w:pos="708"/>
      </w:tabs>
      <w:suppressAutoHyphens w:val="true"/>
      <w:spacing w:lineRule="auto" w:line="252" w:before="0" w:after="160"/>
      <w:ind w:left="72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7E8BA9930C59B06B4C127B5112FD14246471E0BCB49C00C45CA2A1E4B8F3XBL" TargetMode="External"/><Relationship Id="rId4" Type="http://schemas.openxmlformats.org/officeDocument/2006/relationships/hyperlink" Target="consultantplus://offline/ref=7E8BA9930C59B06B4C127B5112FD14246479EFB5B69400C45CA2A1E4B8F3XBL" TargetMode="External"/><Relationship Id="rId5" Type="http://schemas.openxmlformats.org/officeDocument/2006/relationships/hyperlink" Target="consultantplus://offline/ref=7E8BA9930C59B06B4C12655C04914A2E6772B7B8B794089607F2A7B3E76B4C7E768BD6938ECCDEAB718971F8FBXB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LibreOffice/6.1.4.2$Windows_X86_64 LibreOffice_project/9d0f32d1f0b509096fd65e0d4bec26ddd1938fd3</Application>
  <Pages>1</Pages>
  <Words>169</Words>
  <Characters>1328</Characters>
  <CharactersWithSpaces>1531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2019-04-19T09:42:00Z</dcterms:created>
  <dc:creator>Наталья Витальевна</dc:creator>
  <dc:description/>
  <dc:language>ru-RU</dc:language>
  <cp:lastModifiedBy/>
  <cp:lastPrinted>2019-04-29T11:19:39Z</cp:lastPrinted>
  <dcterms:modified xsi:type="dcterms:W3CDTF">2019-04-29T11:19:49Z</dcterms:modified>
  <cp:revision>4</cp:revision>
  <dc:subject/>
  <dc:title/>
</cp:coreProperties>
</file>